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792E" w:rsidRPr="00EB2A42" w:rsidRDefault="0049792E" w:rsidP="00E7663C">
      <w:pPr>
        <w:pStyle w:val="Heading11"/>
        <w:rPr>
          <w:i/>
          <w:lang w:val="id-ID"/>
        </w:rPr>
      </w:pPr>
    </w:p>
    <w:p w:rsidR="0049792E" w:rsidRDefault="0049792E" w:rsidP="002A60D9">
      <w:pPr>
        <w:pStyle w:val="Heading11"/>
        <w:jc w:val="center"/>
        <w:rPr>
          <w:lang w:val="id-ID"/>
        </w:rPr>
      </w:pPr>
    </w:p>
    <w:p w:rsidR="0049792E" w:rsidRDefault="0049792E" w:rsidP="002A60D9">
      <w:pPr>
        <w:pStyle w:val="Heading11"/>
        <w:jc w:val="center"/>
        <w:rPr>
          <w:lang w:val="id-ID"/>
        </w:rPr>
      </w:pPr>
    </w:p>
    <w:p w:rsidR="003C215C" w:rsidRDefault="00EB77CE" w:rsidP="009D052C">
      <w:pPr>
        <w:pStyle w:val="Heading11"/>
        <w:spacing w:line="480" w:lineRule="auto"/>
        <w:jc w:val="center"/>
        <w:rPr>
          <w:lang w:val="id-ID"/>
        </w:rPr>
      </w:pPr>
      <w:r>
        <w:t>PENGARUH</w:t>
      </w:r>
      <w:r w:rsidR="009D052C">
        <w:rPr>
          <w:lang w:val="id-ID"/>
        </w:rPr>
        <w:t xml:space="preserve"> </w:t>
      </w:r>
      <w:r>
        <w:t>INFLASI,BI</w:t>
      </w:r>
      <w:r>
        <w:rPr>
          <w:lang w:val="id-ID"/>
        </w:rPr>
        <w:t> </w:t>
      </w:r>
      <w:r>
        <w:t>RATE,KURS</w:t>
      </w:r>
      <w:r w:rsidR="002250CC">
        <w:rPr>
          <w:lang w:val="id-ID"/>
        </w:rPr>
        <w:t> </w:t>
      </w:r>
      <w:r w:rsidR="00CF1D99">
        <w:t>TERHADA</w:t>
      </w:r>
      <w:r>
        <w:t>P</w:t>
      </w:r>
      <w:r w:rsidR="00073F48">
        <w:rPr>
          <w:lang w:val="id-ID"/>
        </w:rPr>
        <w:t xml:space="preserve"> </w:t>
      </w:r>
      <w:r>
        <w:t>PEMBIAYAAN</w:t>
      </w:r>
      <w:r w:rsidR="000547EB">
        <w:t xml:space="preserve"> BERMASALAH PADA </w:t>
      </w:r>
      <w:r>
        <w:t>BANK UMUM</w:t>
      </w:r>
      <w:r w:rsidR="00073F48">
        <w:rPr>
          <w:lang w:val="id-ID"/>
        </w:rPr>
        <w:t xml:space="preserve"> </w:t>
      </w:r>
      <w:r>
        <w:t>SYARIAH</w:t>
      </w:r>
    </w:p>
    <w:p w:rsidR="003C215C" w:rsidRDefault="00D94DB3" w:rsidP="009D052C">
      <w:pPr>
        <w:spacing w:before="2" w:line="480" w:lineRule="auto"/>
        <w:ind w:left="2160" w:firstLine="720"/>
        <w:rPr>
          <w:b/>
          <w:sz w:val="24"/>
          <w:szCs w:val="24"/>
          <w:lang w:val="id-ID"/>
        </w:rPr>
      </w:pPr>
      <w:r>
        <w:rPr>
          <w:b/>
          <w:noProof/>
          <w:sz w:val="24"/>
          <w:szCs w:val="24"/>
        </w:rPr>
        <w:drawing>
          <wp:anchor distT="0" distB="0" distL="0" distR="0" simplePos="0" relativeHeight="251654656" behindDoc="0" locked="0" layoutInCell="1" allowOverlap="1">
            <wp:simplePos x="0" y="0"/>
            <wp:positionH relativeFrom="page">
              <wp:posOffset>3190875</wp:posOffset>
            </wp:positionH>
            <wp:positionV relativeFrom="paragraph">
              <wp:posOffset>552450</wp:posOffset>
            </wp:positionV>
            <wp:extent cx="1771650" cy="1476375"/>
            <wp:effectExtent l="19050" t="0" r="0" b="0"/>
            <wp:wrapTopAndBottom/>
            <wp:docPr id="1026" name="image1.jpeg" descr="Description: Description: Description: Description: Description: Description: B6uI09NCMAApjM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9" cstate="print"/>
                    <a:srcRect/>
                    <a:stretch/>
                  </pic:blipFill>
                  <pic:spPr>
                    <a:xfrm>
                      <a:off x="0" y="0"/>
                      <a:ext cx="1771650" cy="1476375"/>
                    </a:xfrm>
                    <a:prstGeom prst="rect">
                      <a:avLst/>
                    </a:prstGeom>
                  </pic:spPr>
                </pic:pic>
              </a:graphicData>
            </a:graphic>
          </wp:anchor>
        </w:drawing>
      </w:r>
      <w:r w:rsidR="00EB77CE">
        <w:rPr>
          <w:b/>
          <w:sz w:val="24"/>
          <w:szCs w:val="24"/>
        </w:rPr>
        <w:t>PERIODE</w:t>
      </w:r>
      <w:r w:rsidR="00073F48">
        <w:rPr>
          <w:b/>
          <w:sz w:val="24"/>
          <w:szCs w:val="24"/>
          <w:lang w:val="id-ID"/>
        </w:rPr>
        <w:t xml:space="preserve"> </w:t>
      </w:r>
      <w:r w:rsidR="00EB77CE">
        <w:rPr>
          <w:b/>
          <w:sz w:val="24"/>
          <w:szCs w:val="24"/>
        </w:rPr>
        <w:t>2015-2019</w:t>
      </w:r>
    </w:p>
    <w:p w:rsidR="004A76B0" w:rsidRDefault="004A76B0" w:rsidP="004A76B0">
      <w:pPr>
        <w:spacing w:line="280" w:lineRule="auto"/>
        <w:ind w:firstLine="44"/>
        <w:jc w:val="both"/>
        <w:rPr>
          <w:b/>
          <w:sz w:val="24"/>
          <w:szCs w:val="24"/>
          <w:lang w:val="id-ID"/>
        </w:rPr>
      </w:pPr>
      <w:bookmarkStart w:id="0" w:name="SKRIPSI"/>
      <w:bookmarkEnd w:id="0"/>
      <w:r>
        <w:rPr>
          <w:b/>
          <w:sz w:val="24"/>
          <w:szCs w:val="24"/>
          <w:lang w:val="id-ID"/>
        </w:rPr>
        <w:tab/>
      </w:r>
      <w:r>
        <w:rPr>
          <w:b/>
          <w:sz w:val="24"/>
          <w:szCs w:val="24"/>
          <w:lang w:val="id-ID"/>
        </w:rPr>
        <w:tab/>
      </w:r>
    </w:p>
    <w:p w:rsidR="004A76B0" w:rsidRDefault="004A76B0" w:rsidP="00D94DB3">
      <w:pPr>
        <w:spacing w:line="280" w:lineRule="auto"/>
        <w:jc w:val="center"/>
        <w:rPr>
          <w:b/>
          <w:sz w:val="24"/>
          <w:szCs w:val="24"/>
        </w:rPr>
      </w:pPr>
      <w:r>
        <w:rPr>
          <w:b/>
          <w:sz w:val="24"/>
          <w:szCs w:val="24"/>
        </w:rPr>
        <w:t>Oleh:</w:t>
      </w:r>
    </w:p>
    <w:p w:rsidR="004A76B0" w:rsidRDefault="00D94DB3" w:rsidP="00D94DB3">
      <w:pPr>
        <w:pStyle w:val="babII21"/>
        <w:numPr>
          <w:ilvl w:val="0"/>
          <w:numId w:val="0"/>
        </w:numPr>
        <w:jc w:val="center"/>
      </w:pPr>
      <w:r>
        <w:t>Padila Ulpa</w:t>
      </w:r>
    </w:p>
    <w:p w:rsidR="004A76B0" w:rsidRDefault="009D052C" w:rsidP="004A76B0">
      <w:pPr>
        <w:pStyle w:val="babII21"/>
        <w:numPr>
          <w:ilvl w:val="0"/>
          <w:numId w:val="0"/>
        </w:numPr>
        <w:ind w:left="2880"/>
      </w:pPr>
      <w:r>
        <w:t xml:space="preserve">  </w:t>
      </w:r>
      <w:r w:rsidR="00D94DB3">
        <w:t xml:space="preserve">NIM </w:t>
      </w:r>
      <w:r w:rsidR="004A76B0">
        <w:t>:1730603264</w:t>
      </w:r>
    </w:p>
    <w:p w:rsidR="004A76B0" w:rsidRDefault="004A76B0" w:rsidP="004A76B0">
      <w:pPr>
        <w:pStyle w:val="babII21"/>
        <w:numPr>
          <w:ilvl w:val="0"/>
          <w:numId w:val="0"/>
        </w:numPr>
        <w:ind w:left="360"/>
      </w:pPr>
    </w:p>
    <w:p w:rsidR="003C215C" w:rsidRPr="004A76B0" w:rsidRDefault="004A76B0" w:rsidP="004A76B0">
      <w:pPr>
        <w:tabs>
          <w:tab w:val="left" w:pos="3240"/>
        </w:tabs>
        <w:spacing w:before="2" w:line="480" w:lineRule="auto"/>
        <w:rPr>
          <w:b/>
          <w:sz w:val="24"/>
          <w:szCs w:val="24"/>
          <w:lang w:val="id-ID"/>
        </w:rPr>
      </w:pPr>
      <w:r>
        <w:rPr>
          <w:b/>
          <w:sz w:val="24"/>
          <w:szCs w:val="24"/>
          <w:lang w:val="id-ID"/>
        </w:rPr>
        <w:tab/>
      </w:r>
      <w:r>
        <w:rPr>
          <w:b/>
          <w:sz w:val="24"/>
          <w:szCs w:val="24"/>
          <w:lang w:val="id-ID"/>
        </w:rPr>
        <w:tab/>
      </w:r>
      <w:r w:rsidR="00EB77CE">
        <w:rPr>
          <w:b/>
          <w:sz w:val="24"/>
          <w:szCs w:val="24"/>
        </w:rPr>
        <w:t>SKRIPSI</w:t>
      </w:r>
    </w:p>
    <w:p w:rsidR="003C215C" w:rsidRDefault="00EB77CE" w:rsidP="0066246A">
      <w:pPr>
        <w:spacing w:before="164"/>
        <w:jc w:val="center"/>
        <w:rPr>
          <w:b/>
          <w:sz w:val="24"/>
          <w:szCs w:val="24"/>
          <w:lang w:val="id-ID"/>
        </w:rPr>
      </w:pPr>
      <w:r>
        <w:rPr>
          <w:b/>
          <w:sz w:val="24"/>
          <w:szCs w:val="24"/>
        </w:rPr>
        <w:t>D</w:t>
      </w:r>
      <w:bookmarkStart w:id="1" w:name="UNTUK_MEMENUHI_SALAH_SATU_PERSYARATAN_ME"/>
      <w:bookmarkEnd w:id="1"/>
      <w:r w:rsidR="00CD708A">
        <w:rPr>
          <w:b/>
          <w:sz w:val="24"/>
          <w:szCs w:val="24"/>
          <w:lang w:val="id-ID"/>
        </w:rPr>
        <w:t xml:space="preserve">iajukan Kepada Fakultas Ekonomi Dan Bisnis Islam UIN Raden Fatah untuk Memenuhi Salah Satu </w:t>
      </w:r>
      <w:r w:rsidR="0049792E">
        <w:rPr>
          <w:b/>
          <w:sz w:val="24"/>
          <w:szCs w:val="24"/>
          <w:lang w:val="id-ID"/>
        </w:rPr>
        <w:t>Syarat guna Memperole</w:t>
      </w:r>
      <w:r w:rsidR="00CD708A">
        <w:rPr>
          <w:b/>
          <w:sz w:val="24"/>
          <w:szCs w:val="24"/>
          <w:lang w:val="id-ID"/>
        </w:rPr>
        <w:t>h Gelar Sarjana Ekonomi (S.E)</w:t>
      </w:r>
    </w:p>
    <w:p w:rsidR="004A76B0" w:rsidRPr="004A76B0" w:rsidRDefault="004A76B0" w:rsidP="004A76B0">
      <w:pPr>
        <w:spacing w:before="164"/>
        <w:jc w:val="both"/>
        <w:rPr>
          <w:b/>
          <w:sz w:val="24"/>
          <w:szCs w:val="24"/>
          <w:lang w:val="id-ID"/>
        </w:rPr>
      </w:pPr>
    </w:p>
    <w:p w:rsidR="003C215C" w:rsidRDefault="00EB77CE">
      <w:pPr>
        <w:spacing w:line="259" w:lineRule="auto"/>
        <w:ind w:firstLine="22"/>
        <w:jc w:val="center"/>
        <w:rPr>
          <w:b/>
          <w:sz w:val="24"/>
          <w:szCs w:val="24"/>
          <w:lang w:val="id-ID"/>
        </w:rPr>
      </w:pPr>
      <w:r>
        <w:rPr>
          <w:b/>
          <w:sz w:val="24"/>
          <w:szCs w:val="24"/>
        </w:rPr>
        <w:t>PROGRAM STUDI S1 PERBANKAN SYARIAH</w:t>
      </w:r>
      <w:r w:rsidR="009D052C">
        <w:rPr>
          <w:b/>
          <w:sz w:val="24"/>
          <w:szCs w:val="24"/>
          <w:lang w:val="id-ID"/>
        </w:rPr>
        <w:t xml:space="preserve"> </w:t>
      </w:r>
      <w:r>
        <w:rPr>
          <w:b/>
          <w:sz w:val="24"/>
          <w:szCs w:val="24"/>
        </w:rPr>
        <w:t>FAKULTAS</w:t>
      </w:r>
      <w:r>
        <w:rPr>
          <w:b/>
          <w:sz w:val="24"/>
          <w:szCs w:val="24"/>
          <w:lang w:val="id-ID"/>
        </w:rPr>
        <w:t> </w:t>
      </w:r>
      <w:r>
        <w:rPr>
          <w:b/>
          <w:sz w:val="24"/>
          <w:szCs w:val="24"/>
        </w:rPr>
        <w:t>EKONOMI</w:t>
      </w:r>
      <w:r>
        <w:rPr>
          <w:b/>
          <w:sz w:val="24"/>
          <w:szCs w:val="24"/>
          <w:lang w:val="id-ID"/>
        </w:rPr>
        <w:t> </w:t>
      </w:r>
      <w:r>
        <w:rPr>
          <w:b/>
          <w:sz w:val="24"/>
          <w:szCs w:val="24"/>
        </w:rPr>
        <w:t>DAN</w:t>
      </w:r>
      <w:r>
        <w:rPr>
          <w:b/>
          <w:sz w:val="24"/>
          <w:szCs w:val="24"/>
          <w:lang w:val="id-ID"/>
        </w:rPr>
        <w:t> </w:t>
      </w:r>
      <w:r>
        <w:rPr>
          <w:b/>
          <w:sz w:val="24"/>
          <w:szCs w:val="24"/>
        </w:rPr>
        <w:t>BISNIS</w:t>
      </w:r>
      <w:r>
        <w:rPr>
          <w:b/>
          <w:sz w:val="24"/>
          <w:szCs w:val="24"/>
          <w:lang w:val="id-ID"/>
        </w:rPr>
        <w:t> </w:t>
      </w:r>
      <w:r>
        <w:rPr>
          <w:b/>
          <w:sz w:val="24"/>
          <w:szCs w:val="24"/>
        </w:rPr>
        <w:t>ISLAMUNIVERSITAS</w:t>
      </w:r>
      <w:r>
        <w:rPr>
          <w:b/>
          <w:sz w:val="24"/>
          <w:szCs w:val="24"/>
          <w:lang w:val="id-ID"/>
        </w:rPr>
        <w:t> </w:t>
      </w:r>
      <w:r w:rsidR="009D052C">
        <w:rPr>
          <w:b/>
          <w:sz w:val="24"/>
          <w:szCs w:val="24"/>
        </w:rPr>
        <w:t>ISL</w:t>
      </w:r>
      <w:r w:rsidR="009D052C">
        <w:rPr>
          <w:b/>
          <w:sz w:val="24"/>
          <w:szCs w:val="24"/>
          <w:lang w:val="id-ID"/>
        </w:rPr>
        <w:t>A</w:t>
      </w:r>
      <w:r>
        <w:rPr>
          <w:b/>
          <w:sz w:val="24"/>
          <w:szCs w:val="24"/>
        </w:rPr>
        <w:t>M</w:t>
      </w:r>
      <w:r w:rsidR="009D052C">
        <w:rPr>
          <w:b/>
          <w:sz w:val="24"/>
          <w:szCs w:val="24"/>
          <w:lang w:val="id-ID"/>
        </w:rPr>
        <w:t xml:space="preserve"> </w:t>
      </w:r>
      <w:r>
        <w:rPr>
          <w:b/>
          <w:sz w:val="24"/>
          <w:szCs w:val="24"/>
        </w:rPr>
        <w:t>NEGERI</w:t>
      </w:r>
      <w:r w:rsidR="009D052C">
        <w:rPr>
          <w:b/>
          <w:sz w:val="24"/>
          <w:szCs w:val="24"/>
          <w:lang w:val="id-ID"/>
        </w:rPr>
        <w:t xml:space="preserve"> </w:t>
      </w:r>
      <w:r>
        <w:rPr>
          <w:b/>
          <w:sz w:val="24"/>
          <w:szCs w:val="24"/>
        </w:rPr>
        <w:t>RADEN</w:t>
      </w:r>
      <w:r>
        <w:rPr>
          <w:b/>
          <w:sz w:val="24"/>
          <w:szCs w:val="24"/>
          <w:lang w:val="id-ID"/>
        </w:rPr>
        <w:t> </w:t>
      </w:r>
      <w:r>
        <w:rPr>
          <w:b/>
          <w:sz w:val="24"/>
          <w:szCs w:val="24"/>
        </w:rPr>
        <w:t>FATAH</w:t>
      </w:r>
      <w:r w:rsidR="009D052C">
        <w:rPr>
          <w:b/>
          <w:sz w:val="24"/>
          <w:szCs w:val="24"/>
          <w:lang w:val="id-ID"/>
        </w:rPr>
        <w:t xml:space="preserve"> </w:t>
      </w:r>
      <w:r>
        <w:rPr>
          <w:b/>
          <w:sz w:val="24"/>
          <w:szCs w:val="24"/>
        </w:rPr>
        <w:t>P</w:t>
      </w:r>
      <w:r>
        <w:rPr>
          <w:b/>
          <w:sz w:val="24"/>
          <w:szCs w:val="24"/>
          <w:lang w:val="id-ID"/>
        </w:rPr>
        <w:t>ALE</w:t>
      </w:r>
      <w:r>
        <w:rPr>
          <w:b/>
          <w:sz w:val="24"/>
          <w:szCs w:val="24"/>
        </w:rPr>
        <w:t>MBA</w:t>
      </w:r>
      <w:bookmarkStart w:id="2" w:name="2021"/>
      <w:bookmarkEnd w:id="2"/>
      <w:r>
        <w:rPr>
          <w:b/>
          <w:sz w:val="24"/>
          <w:szCs w:val="24"/>
          <w:lang w:val="id-ID"/>
        </w:rPr>
        <w:t>NG</w:t>
      </w:r>
    </w:p>
    <w:p w:rsidR="003C215C" w:rsidRDefault="00EB77CE" w:rsidP="00EB77CE">
      <w:pPr>
        <w:spacing w:line="259" w:lineRule="auto"/>
        <w:jc w:val="center"/>
        <w:rPr>
          <w:b/>
          <w:sz w:val="24"/>
          <w:szCs w:val="24"/>
        </w:rPr>
      </w:pPr>
      <w:r>
        <w:rPr>
          <w:b/>
          <w:sz w:val="24"/>
          <w:szCs w:val="24"/>
        </w:rPr>
        <w:t>202</w:t>
      </w:r>
      <w:r>
        <w:rPr>
          <w:b/>
          <w:sz w:val="24"/>
          <w:szCs w:val="24"/>
          <w:lang w:val="id-ID"/>
        </w:rPr>
        <w:t>3</w:t>
      </w:r>
    </w:p>
    <w:p w:rsidR="00936F89" w:rsidRDefault="00936F89" w:rsidP="00EB77CE">
      <w:pPr>
        <w:spacing w:line="259" w:lineRule="auto"/>
        <w:jc w:val="center"/>
        <w:rPr>
          <w:b/>
          <w:sz w:val="24"/>
          <w:szCs w:val="24"/>
        </w:rPr>
      </w:pPr>
    </w:p>
    <w:p w:rsidR="00936F89" w:rsidRDefault="00936F89" w:rsidP="00EB77CE">
      <w:pPr>
        <w:spacing w:line="259" w:lineRule="auto"/>
        <w:jc w:val="center"/>
        <w:rPr>
          <w:b/>
          <w:sz w:val="24"/>
          <w:szCs w:val="24"/>
        </w:rPr>
      </w:pPr>
    </w:p>
    <w:p w:rsidR="00936F89" w:rsidRDefault="00936F89" w:rsidP="00EB77CE">
      <w:pPr>
        <w:spacing w:line="259" w:lineRule="auto"/>
        <w:jc w:val="center"/>
        <w:rPr>
          <w:b/>
          <w:sz w:val="24"/>
          <w:szCs w:val="24"/>
        </w:rPr>
      </w:pPr>
    </w:p>
    <w:p w:rsidR="00936F89" w:rsidRDefault="00936F89" w:rsidP="00EB77CE">
      <w:pPr>
        <w:spacing w:line="259" w:lineRule="auto"/>
        <w:jc w:val="center"/>
        <w:rPr>
          <w:b/>
          <w:sz w:val="24"/>
          <w:szCs w:val="24"/>
        </w:rPr>
      </w:pPr>
    </w:p>
    <w:p w:rsidR="00936F89" w:rsidRDefault="00936F89" w:rsidP="00EB77CE">
      <w:pPr>
        <w:spacing w:line="259" w:lineRule="auto"/>
        <w:jc w:val="center"/>
        <w:rPr>
          <w:b/>
          <w:sz w:val="24"/>
          <w:szCs w:val="24"/>
        </w:rPr>
      </w:pPr>
    </w:p>
    <w:p w:rsidR="00936F89" w:rsidRDefault="00936F89" w:rsidP="00EB77CE">
      <w:pPr>
        <w:spacing w:line="259" w:lineRule="auto"/>
        <w:jc w:val="center"/>
        <w:rPr>
          <w:b/>
          <w:sz w:val="24"/>
          <w:szCs w:val="24"/>
        </w:rPr>
      </w:pPr>
    </w:p>
    <w:p w:rsidR="00936F89" w:rsidRPr="00936F89" w:rsidRDefault="00936F89" w:rsidP="00936F89">
      <w:pPr>
        <w:spacing w:line="259" w:lineRule="auto"/>
        <w:rPr>
          <w:b/>
          <w:sz w:val="24"/>
          <w:szCs w:val="24"/>
        </w:rPr>
      </w:pPr>
      <w:r>
        <w:rPr>
          <w:b/>
          <w:noProof/>
          <w:sz w:val="24"/>
          <w:szCs w:val="24"/>
        </w:rPr>
        <w:lastRenderedPageBreak/>
        <w:drawing>
          <wp:inline distT="0" distB="0" distL="0" distR="0">
            <wp:extent cx="5252085" cy="6939071"/>
            <wp:effectExtent l="0" t="0" r="0" b="0"/>
            <wp:docPr id="11" name="Picture 11" descr="C:\Users\user\Pictures\surat pernyat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surat pernyataa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2085" cy="6939071"/>
                    </a:xfrm>
                    <a:prstGeom prst="rect">
                      <a:avLst/>
                    </a:prstGeom>
                    <a:noFill/>
                    <a:ln>
                      <a:noFill/>
                    </a:ln>
                  </pic:spPr>
                </pic:pic>
              </a:graphicData>
            </a:graphic>
          </wp:inline>
        </w:drawing>
      </w:r>
    </w:p>
    <w:p w:rsidR="00EB77CE" w:rsidRDefault="00EB77CE" w:rsidP="00EB77CE">
      <w:pPr>
        <w:spacing w:line="259" w:lineRule="auto"/>
        <w:rPr>
          <w:b/>
          <w:sz w:val="24"/>
          <w:szCs w:val="24"/>
          <w:lang w:val="id-ID"/>
        </w:rPr>
      </w:pPr>
    </w:p>
    <w:p w:rsidR="003C215C" w:rsidRDefault="007D0075">
      <w:pPr>
        <w:spacing w:line="360" w:lineRule="auto"/>
        <w:rPr>
          <w:b/>
          <w:sz w:val="24"/>
          <w:szCs w:val="24"/>
          <w:lang w:val="id-ID"/>
        </w:rPr>
      </w:pPr>
      <w:r>
        <w:rPr>
          <w:noProof/>
        </w:rPr>
        <mc:AlternateContent>
          <mc:Choice Requires="wps">
            <w:drawing>
              <wp:inline distT="0" distB="0" distL="0" distR="0">
                <wp:extent cx="308610" cy="308610"/>
                <wp:effectExtent l="0" t="0" r="0" b="0"/>
                <wp:docPr id="24" name="AutoShape 7" descr="blob:https://web.whatsapp.com/9d4a669f-ce99-413d-8ee9-8614c1d30fa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Description: blob:https://web.whatsapp.com/9d4a669f-ce99-413d-8ee9-8614c1d30fa1"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" filled="f" stroked="f">
                <o:lock v:ext="edit" aspectratio="t"/>
                <w10:anchorlock/>
              </v:rect>
            </w:pict>
          </mc:Fallback>
        </mc:AlternateContent>
      </w:r>
    </w:p>
    <w:p w:rsidR="00061F2B" w:rsidRDefault="00936F89">
      <w:pPr>
        <w:spacing w:line="360" w:lineRule="auto"/>
        <w:rPr>
          <w:b/>
          <w:sz w:val="24"/>
          <w:szCs w:val="24"/>
          <w:lang w:val="id-ID"/>
        </w:rPr>
      </w:pPr>
      <w:r>
        <w:rPr>
          <w:b/>
          <w:noProof/>
          <w:sz w:val="24"/>
          <w:szCs w:val="24"/>
        </w:rPr>
        <w:lastRenderedPageBreak/>
        <w:drawing>
          <wp:inline distT="0" distB="0" distL="0" distR="0">
            <wp:extent cx="5252085" cy="11658667"/>
            <wp:effectExtent l="0" t="0" r="0" b="0"/>
            <wp:docPr id="12" name="Picture 12" descr="C:\Users\user\Pictures\hal 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hal pengesaha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2085" cy="11658667"/>
                    </a:xfrm>
                    <a:prstGeom prst="rect">
                      <a:avLst/>
                    </a:prstGeom>
                    <a:noFill/>
                    <a:ln>
                      <a:noFill/>
                    </a:ln>
                  </pic:spPr>
                </pic:pic>
              </a:graphicData>
            </a:graphic>
          </wp:inline>
        </w:drawing>
      </w:r>
    </w:p>
    <w:p w:rsidR="000E07E8" w:rsidRPr="00C17D3F" w:rsidRDefault="00936F89" w:rsidP="00C17D3F">
      <w:pPr>
        <w:spacing w:line="360" w:lineRule="auto"/>
        <w:rPr>
          <w:b/>
          <w:sz w:val="24"/>
          <w:szCs w:val="24"/>
          <w:lang w:val="id-ID"/>
        </w:rPr>
        <w:sectPr w:rsidR="000E07E8" w:rsidRPr="00C17D3F" w:rsidSect="00C17D3F">
          <w:footerReference w:type="default" r:id="rId12"/>
          <w:footerReference w:type="first" r:id="rId13"/>
          <w:pgSz w:w="12240" w:h="15840"/>
          <w:pgMar w:top="2268" w:right="1701" w:bottom="1701" w:left="2268" w:header="0" w:footer="1009" w:gutter="0"/>
          <w:pgNumType w:fmt="lowerRoman" w:start="1"/>
          <w:cols w:space="720"/>
          <w:titlePg/>
          <w:docGrid w:linePitch="299"/>
        </w:sectPr>
      </w:pPr>
      <w:r>
        <w:rPr>
          <w:b/>
          <w:noProof/>
          <w:sz w:val="24"/>
          <w:szCs w:val="24"/>
        </w:rPr>
        <w:lastRenderedPageBreak/>
        <w:drawing>
          <wp:inline distT="0" distB="0" distL="0" distR="0">
            <wp:extent cx="5252085" cy="8877107"/>
            <wp:effectExtent l="0" t="0" r="0" b="0"/>
            <wp:docPr id="13" name="Picture 13" descr="C:\Users\user\Pictures\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d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2085" cy="8877107"/>
                    </a:xfrm>
                    <a:prstGeom prst="rect">
                      <a:avLst/>
                    </a:prstGeom>
                    <a:noFill/>
                    <a:ln>
                      <a:noFill/>
                    </a:ln>
                  </pic:spPr>
                </pic:pic>
              </a:graphicData>
            </a:graphic>
          </wp:inline>
        </w:drawing>
      </w:r>
    </w:p>
    <w:p w:rsidR="00C17D3F" w:rsidRDefault="000C42BD" w:rsidP="00936F89">
      <w:pPr>
        <w:rPr>
          <w:b/>
          <w:noProof/>
          <w:sz w:val="24"/>
          <w:szCs w:val="24"/>
        </w:rPr>
      </w:pPr>
      <w:r>
        <w:rPr>
          <w:b/>
          <w:noProof/>
          <w:sz w:val="24"/>
          <w:szCs w:val="24"/>
        </w:rPr>
        <w:lastRenderedPageBreak/>
        <w:drawing>
          <wp:inline distT="0" distB="0" distL="0" distR="0">
            <wp:extent cx="5316765" cy="7514985"/>
            <wp:effectExtent l="0" t="0" r="0" b="0"/>
            <wp:docPr id="17" name="Picture 17" descr="C:\Users\user\Pictures\d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d4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6765" cy="7514985"/>
                    </a:xfrm>
                    <a:prstGeom prst="rect">
                      <a:avLst/>
                    </a:prstGeom>
                    <a:noFill/>
                    <a:ln>
                      <a:noFill/>
                    </a:ln>
                  </pic:spPr>
                </pic:pic>
              </a:graphicData>
            </a:graphic>
          </wp:inline>
        </w:drawing>
      </w:r>
    </w:p>
    <w:p w:rsidR="000C42BD" w:rsidRDefault="000C42BD" w:rsidP="00936F89">
      <w:pPr>
        <w:rPr>
          <w:b/>
          <w:noProof/>
          <w:sz w:val="24"/>
          <w:szCs w:val="24"/>
        </w:rPr>
      </w:pPr>
    </w:p>
    <w:p w:rsidR="00936F89" w:rsidRDefault="00936F89" w:rsidP="000C42BD">
      <w:pPr>
        <w:rPr>
          <w:b/>
          <w:sz w:val="24"/>
          <w:szCs w:val="24"/>
        </w:rPr>
      </w:pPr>
    </w:p>
    <w:p w:rsidR="00936F89" w:rsidRDefault="00936F89" w:rsidP="00073F48">
      <w:pPr>
        <w:jc w:val="center"/>
        <w:rPr>
          <w:b/>
          <w:sz w:val="24"/>
          <w:szCs w:val="24"/>
        </w:rPr>
      </w:pPr>
    </w:p>
    <w:p w:rsidR="00936F89" w:rsidRDefault="00936F89" w:rsidP="00073F48">
      <w:pPr>
        <w:jc w:val="center"/>
        <w:rPr>
          <w:b/>
          <w:sz w:val="24"/>
          <w:szCs w:val="24"/>
        </w:rPr>
      </w:pPr>
    </w:p>
    <w:p w:rsidR="00936F89" w:rsidRDefault="00936F89" w:rsidP="00073F48">
      <w:pPr>
        <w:jc w:val="center"/>
        <w:rPr>
          <w:b/>
          <w:sz w:val="24"/>
          <w:szCs w:val="24"/>
        </w:rPr>
      </w:pPr>
    </w:p>
    <w:p w:rsidR="00936F89" w:rsidRDefault="00936F89" w:rsidP="00073F48">
      <w:pPr>
        <w:jc w:val="center"/>
        <w:rPr>
          <w:b/>
          <w:sz w:val="24"/>
          <w:szCs w:val="24"/>
        </w:rPr>
      </w:pPr>
    </w:p>
    <w:p w:rsidR="00936F89" w:rsidRDefault="00936F89" w:rsidP="00073F48">
      <w:pPr>
        <w:jc w:val="center"/>
        <w:rPr>
          <w:b/>
          <w:sz w:val="24"/>
          <w:szCs w:val="24"/>
        </w:rPr>
      </w:pPr>
    </w:p>
    <w:p w:rsidR="00936F89" w:rsidRPr="00936F89" w:rsidRDefault="00936F89" w:rsidP="00073F48">
      <w:pPr>
        <w:jc w:val="center"/>
        <w:rPr>
          <w:b/>
          <w:sz w:val="24"/>
          <w:szCs w:val="24"/>
        </w:rPr>
      </w:pPr>
    </w:p>
    <w:p w:rsidR="00401879" w:rsidRPr="00BD42E6" w:rsidRDefault="00E7663C" w:rsidP="00073F48">
      <w:pPr>
        <w:jc w:val="center"/>
        <w:rPr>
          <w:b/>
          <w:sz w:val="24"/>
          <w:szCs w:val="24"/>
        </w:rPr>
      </w:pPr>
      <w:r w:rsidRPr="00BD42E6">
        <w:rPr>
          <w:b/>
          <w:sz w:val="24"/>
          <w:szCs w:val="24"/>
          <w:lang w:val="id-ID"/>
        </w:rPr>
        <w:t>MOTTO DAN PERSEMBAHA</w:t>
      </w:r>
      <w:r w:rsidR="002B2F78" w:rsidRPr="00BD42E6">
        <w:rPr>
          <w:b/>
          <w:sz w:val="24"/>
          <w:szCs w:val="24"/>
        </w:rPr>
        <w:t>N</w:t>
      </w:r>
    </w:p>
    <w:p w:rsidR="00606604" w:rsidRPr="00BD42E6" w:rsidRDefault="00606604" w:rsidP="00073F48">
      <w:pPr>
        <w:jc w:val="center"/>
        <w:rPr>
          <w:b/>
          <w:sz w:val="24"/>
          <w:szCs w:val="24"/>
          <w:u w:val="single"/>
          <w:lang w:val="id-ID"/>
        </w:rPr>
      </w:pPr>
      <w:r w:rsidRPr="00BD42E6">
        <w:rPr>
          <w:b/>
          <w:sz w:val="24"/>
          <w:szCs w:val="24"/>
          <w:u w:val="single"/>
          <w:lang w:val="id-ID"/>
        </w:rPr>
        <w:t>MOTTO</w:t>
      </w:r>
    </w:p>
    <w:p w:rsidR="00606604" w:rsidRPr="00BD42E6" w:rsidRDefault="00606604" w:rsidP="00073F48">
      <w:pPr>
        <w:rPr>
          <w:b/>
          <w:sz w:val="24"/>
          <w:szCs w:val="24"/>
          <w:lang w:val="id-ID"/>
        </w:rPr>
      </w:pPr>
    </w:p>
    <w:p w:rsidR="00606604" w:rsidRPr="00BD42E6" w:rsidRDefault="00606604" w:rsidP="00073F48">
      <w:pPr>
        <w:jc w:val="center"/>
        <w:rPr>
          <w:sz w:val="24"/>
          <w:szCs w:val="24"/>
          <w:lang w:val="id-ID"/>
        </w:rPr>
      </w:pPr>
      <w:r w:rsidRPr="00BD42E6">
        <w:rPr>
          <w:sz w:val="24"/>
          <w:szCs w:val="24"/>
          <w:lang w:val="id-ID"/>
        </w:rPr>
        <w:t>Sesungguhnya sesudah kesulitan itu ada kemudahan, maka apabila kamu telah selesai</w:t>
      </w:r>
    </w:p>
    <w:p w:rsidR="00606604" w:rsidRPr="00BD42E6" w:rsidRDefault="002B2F78" w:rsidP="00073F48">
      <w:pPr>
        <w:jc w:val="center"/>
        <w:rPr>
          <w:sz w:val="24"/>
          <w:szCs w:val="24"/>
          <w:lang w:val="id-ID"/>
        </w:rPr>
      </w:pPr>
      <w:r w:rsidRPr="00BD42E6">
        <w:rPr>
          <w:sz w:val="24"/>
          <w:szCs w:val="24"/>
          <w:lang w:val="id-ID"/>
        </w:rPr>
        <w:t>(dari suatu urusan)</w:t>
      </w:r>
      <w:r w:rsidR="00B316B5" w:rsidRPr="00BD42E6">
        <w:rPr>
          <w:sz w:val="24"/>
          <w:szCs w:val="24"/>
          <w:lang w:val="id-ID"/>
        </w:rPr>
        <w:t xml:space="preserve"> </w:t>
      </w:r>
      <w:r w:rsidR="00606604" w:rsidRPr="00BD42E6">
        <w:rPr>
          <w:sz w:val="24"/>
          <w:szCs w:val="24"/>
          <w:lang w:val="id-ID"/>
        </w:rPr>
        <w:t>kerjakanlah dengan sungguh-sungguh (urusan) yang lain. Dan</w:t>
      </w:r>
    </w:p>
    <w:p w:rsidR="00606604" w:rsidRPr="00BD42E6" w:rsidRDefault="00606604" w:rsidP="00073F48">
      <w:pPr>
        <w:jc w:val="center"/>
        <w:rPr>
          <w:sz w:val="24"/>
          <w:szCs w:val="24"/>
          <w:lang w:val="id-ID"/>
        </w:rPr>
      </w:pPr>
      <w:r w:rsidRPr="00BD42E6">
        <w:rPr>
          <w:sz w:val="24"/>
          <w:szCs w:val="24"/>
          <w:lang w:val="id-ID"/>
        </w:rPr>
        <w:t>hanya kepada tuhan</w:t>
      </w:r>
      <w:r w:rsidR="002B2F78" w:rsidRPr="00BD42E6">
        <w:rPr>
          <w:sz w:val="24"/>
          <w:szCs w:val="24"/>
        </w:rPr>
        <w:t>-</w:t>
      </w:r>
      <w:r w:rsidRPr="00BD42E6">
        <w:rPr>
          <w:sz w:val="24"/>
          <w:szCs w:val="24"/>
          <w:lang w:val="id-ID"/>
        </w:rPr>
        <w:t>mu</w:t>
      </w:r>
      <w:r w:rsidR="000547EB" w:rsidRPr="00BD42E6">
        <w:rPr>
          <w:sz w:val="24"/>
          <w:szCs w:val="24"/>
          <w:lang w:val="id-ID"/>
        </w:rPr>
        <w:t>lah hendaknya</w:t>
      </w:r>
      <w:r w:rsidR="008748F1" w:rsidRPr="00BD42E6">
        <w:rPr>
          <w:sz w:val="24"/>
          <w:szCs w:val="24"/>
          <w:lang w:val="id-ID"/>
        </w:rPr>
        <w:t xml:space="preserve"> </w:t>
      </w:r>
      <w:r w:rsidR="000547EB" w:rsidRPr="00BD42E6">
        <w:rPr>
          <w:sz w:val="24"/>
          <w:szCs w:val="24"/>
          <w:lang w:val="id-ID"/>
        </w:rPr>
        <w:t>kamu</w:t>
      </w:r>
      <w:r w:rsidR="008748F1" w:rsidRPr="00BD42E6">
        <w:rPr>
          <w:sz w:val="24"/>
          <w:szCs w:val="24"/>
          <w:lang w:val="id-ID"/>
        </w:rPr>
        <w:t xml:space="preserve"> </w:t>
      </w:r>
      <w:r w:rsidRPr="00BD42E6">
        <w:rPr>
          <w:sz w:val="24"/>
          <w:szCs w:val="24"/>
          <w:lang w:val="id-ID"/>
        </w:rPr>
        <w:t>berharap.</w:t>
      </w:r>
    </w:p>
    <w:p w:rsidR="00606604" w:rsidRPr="00BD42E6" w:rsidRDefault="00606604" w:rsidP="00073F48">
      <w:pPr>
        <w:jc w:val="center"/>
        <w:rPr>
          <w:sz w:val="24"/>
          <w:szCs w:val="24"/>
        </w:rPr>
      </w:pPr>
      <w:r w:rsidRPr="00BD42E6">
        <w:rPr>
          <w:sz w:val="24"/>
          <w:szCs w:val="24"/>
          <w:lang w:val="id-ID"/>
        </w:rPr>
        <w:t>(QS Al insyirah: 6-8)</w:t>
      </w:r>
    </w:p>
    <w:p w:rsidR="00401879" w:rsidRPr="00BD42E6" w:rsidRDefault="00401879" w:rsidP="00073F48">
      <w:pPr>
        <w:jc w:val="center"/>
        <w:rPr>
          <w:sz w:val="24"/>
          <w:szCs w:val="24"/>
        </w:rPr>
      </w:pPr>
    </w:p>
    <w:p w:rsidR="00606604" w:rsidRPr="00BD42E6" w:rsidRDefault="00606604" w:rsidP="00073F48">
      <w:pPr>
        <w:jc w:val="center"/>
        <w:rPr>
          <w:sz w:val="24"/>
          <w:szCs w:val="24"/>
          <w:lang w:val="id-ID"/>
        </w:rPr>
      </w:pPr>
      <w:r w:rsidRPr="00BD42E6">
        <w:rPr>
          <w:sz w:val="24"/>
          <w:szCs w:val="24"/>
          <w:lang w:val="id-ID"/>
        </w:rPr>
        <w:t>Sesunguhnya allah ti</w:t>
      </w:r>
      <w:r w:rsidR="000547EB" w:rsidRPr="00BD42E6">
        <w:rPr>
          <w:sz w:val="24"/>
          <w:szCs w:val="24"/>
          <w:lang w:val="id-ID"/>
        </w:rPr>
        <w:t>dak merubah keadaan suatu kaum</w:t>
      </w:r>
      <w:r w:rsidR="008748F1" w:rsidRPr="00BD42E6">
        <w:rPr>
          <w:sz w:val="24"/>
          <w:szCs w:val="24"/>
          <w:lang w:val="id-ID"/>
        </w:rPr>
        <w:t xml:space="preserve"> </w:t>
      </w:r>
      <w:r w:rsidR="000547EB" w:rsidRPr="00BD42E6">
        <w:rPr>
          <w:sz w:val="24"/>
          <w:szCs w:val="24"/>
          <w:lang w:val="id-ID"/>
        </w:rPr>
        <w:t>sehingga</w:t>
      </w:r>
      <w:r w:rsidR="008748F1" w:rsidRPr="00BD42E6">
        <w:rPr>
          <w:sz w:val="24"/>
          <w:szCs w:val="24"/>
          <w:lang w:val="id-ID"/>
        </w:rPr>
        <w:t xml:space="preserve"> </w:t>
      </w:r>
      <w:r w:rsidRPr="00BD42E6">
        <w:rPr>
          <w:sz w:val="24"/>
          <w:szCs w:val="24"/>
          <w:lang w:val="id-ID"/>
        </w:rPr>
        <w:t>mereka merubah</w:t>
      </w:r>
    </w:p>
    <w:p w:rsidR="00606604" w:rsidRPr="00BD42E6" w:rsidRDefault="000547EB" w:rsidP="00073F48">
      <w:pPr>
        <w:jc w:val="center"/>
        <w:rPr>
          <w:sz w:val="24"/>
          <w:szCs w:val="24"/>
          <w:lang w:val="id-ID"/>
        </w:rPr>
      </w:pPr>
      <w:r w:rsidRPr="00BD42E6">
        <w:rPr>
          <w:sz w:val="24"/>
          <w:szCs w:val="24"/>
        </w:rPr>
        <w:t>k</w:t>
      </w:r>
      <w:r w:rsidR="00606604" w:rsidRPr="00BD42E6">
        <w:rPr>
          <w:sz w:val="24"/>
          <w:szCs w:val="24"/>
          <w:lang w:val="id-ID"/>
        </w:rPr>
        <w:t>ead</w:t>
      </w:r>
      <w:r w:rsidRPr="00BD42E6">
        <w:rPr>
          <w:sz w:val="24"/>
          <w:szCs w:val="24"/>
          <w:lang w:val="id-ID"/>
        </w:rPr>
        <w:t>aanyangada pada diri mereka</w:t>
      </w:r>
      <w:r w:rsidR="00606604" w:rsidRPr="00BD42E6">
        <w:rPr>
          <w:sz w:val="24"/>
          <w:szCs w:val="24"/>
          <w:lang w:val="id-ID"/>
        </w:rPr>
        <w:t>sendiri.</w:t>
      </w:r>
    </w:p>
    <w:p w:rsidR="0049792E" w:rsidRPr="00BD42E6" w:rsidRDefault="00606604" w:rsidP="00073F48">
      <w:pPr>
        <w:jc w:val="center"/>
        <w:rPr>
          <w:sz w:val="24"/>
          <w:szCs w:val="24"/>
          <w:lang w:val="id-ID"/>
        </w:rPr>
      </w:pPr>
      <w:r w:rsidRPr="00BD42E6">
        <w:rPr>
          <w:sz w:val="24"/>
          <w:szCs w:val="24"/>
          <w:lang w:val="id-ID"/>
        </w:rPr>
        <w:t>( QS. Ar Ra’d:11)</w:t>
      </w:r>
    </w:p>
    <w:p w:rsidR="00073F48" w:rsidRPr="00BD42E6" w:rsidRDefault="00073F48" w:rsidP="00073F48">
      <w:pPr>
        <w:ind w:left="2880" w:firstLine="720"/>
        <w:rPr>
          <w:b/>
          <w:sz w:val="24"/>
          <w:szCs w:val="24"/>
          <w:u w:val="single"/>
          <w:lang w:val="id-ID"/>
        </w:rPr>
      </w:pPr>
    </w:p>
    <w:p w:rsidR="00606604" w:rsidRPr="00BD42E6" w:rsidRDefault="00606604" w:rsidP="00073F48">
      <w:pPr>
        <w:ind w:left="2880" w:firstLine="720"/>
        <w:rPr>
          <w:b/>
          <w:sz w:val="24"/>
          <w:szCs w:val="24"/>
          <w:u w:val="single"/>
          <w:lang w:val="id-ID"/>
        </w:rPr>
      </w:pPr>
      <w:r w:rsidRPr="00BD42E6">
        <w:rPr>
          <w:b/>
          <w:sz w:val="24"/>
          <w:szCs w:val="24"/>
          <w:u w:val="single"/>
          <w:lang w:val="id-ID"/>
        </w:rPr>
        <w:t>Persembahan</w:t>
      </w:r>
    </w:p>
    <w:p w:rsidR="00073F48" w:rsidRPr="00BD42E6" w:rsidRDefault="00073F48" w:rsidP="00073F48">
      <w:pPr>
        <w:jc w:val="center"/>
        <w:rPr>
          <w:sz w:val="24"/>
          <w:szCs w:val="24"/>
          <w:lang w:val="id-ID"/>
        </w:rPr>
      </w:pPr>
    </w:p>
    <w:p w:rsidR="00606604" w:rsidRPr="00BD42E6" w:rsidRDefault="00606604" w:rsidP="00073F48">
      <w:pPr>
        <w:jc w:val="center"/>
        <w:rPr>
          <w:sz w:val="24"/>
          <w:szCs w:val="24"/>
          <w:lang w:val="id-ID"/>
        </w:rPr>
      </w:pPr>
      <w:r w:rsidRPr="00BD42E6">
        <w:rPr>
          <w:sz w:val="24"/>
          <w:szCs w:val="24"/>
          <w:lang w:val="id-ID"/>
        </w:rPr>
        <w:t>Bismillahhirohmanirrohim</w:t>
      </w:r>
    </w:p>
    <w:p w:rsidR="00606604" w:rsidRPr="00BD42E6" w:rsidRDefault="00606604" w:rsidP="00073F48">
      <w:pPr>
        <w:jc w:val="center"/>
        <w:rPr>
          <w:sz w:val="24"/>
          <w:szCs w:val="24"/>
          <w:lang w:val="id-ID"/>
        </w:rPr>
      </w:pPr>
      <w:r w:rsidRPr="00BD42E6">
        <w:rPr>
          <w:sz w:val="24"/>
          <w:szCs w:val="24"/>
          <w:lang w:val="id-ID"/>
        </w:rPr>
        <w:t>Aku persembahkan karya sederhanaku ini untuk:</w:t>
      </w:r>
    </w:p>
    <w:p w:rsidR="00606604" w:rsidRPr="00BD42E6" w:rsidRDefault="00606604" w:rsidP="00073F48">
      <w:pPr>
        <w:jc w:val="center"/>
        <w:rPr>
          <w:sz w:val="24"/>
          <w:szCs w:val="24"/>
          <w:lang w:val="id-ID"/>
        </w:rPr>
      </w:pPr>
      <w:r w:rsidRPr="00BD42E6">
        <w:rPr>
          <w:sz w:val="24"/>
          <w:szCs w:val="24"/>
          <w:lang w:val="id-ID"/>
        </w:rPr>
        <w:t xml:space="preserve">Kedua orang tuaku yang aku sayangi </w:t>
      </w:r>
    </w:p>
    <w:p w:rsidR="00606604" w:rsidRPr="00BD42E6" w:rsidRDefault="00606604" w:rsidP="00073F48">
      <w:pPr>
        <w:jc w:val="center"/>
        <w:rPr>
          <w:sz w:val="24"/>
          <w:szCs w:val="24"/>
          <w:lang w:val="id-ID"/>
        </w:rPr>
      </w:pPr>
      <w:r w:rsidRPr="00BD42E6">
        <w:rPr>
          <w:sz w:val="24"/>
          <w:szCs w:val="24"/>
          <w:lang w:val="id-ID"/>
        </w:rPr>
        <w:t>Kak</w:t>
      </w:r>
      <w:r w:rsidR="000547EB" w:rsidRPr="00BD42E6">
        <w:rPr>
          <w:sz w:val="24"/>
          <w:szCs w:val="24"/>
          <w:lang w:val="id-ID"/>
        </w:rPr>
        <w:t>ak-kakakdan</w:t>
      </w:r>
      <w:r w:rsidRPr="00BD42E6">
        <w:rPr>
          <w:sz w:val="24"/>
          <w:szCs w:val="24"/>
          <w:lang w:val="id-ID"/>
        </w:rPr>
        <w:t xml:space="preserve">adikku tersayang </w:t>
      </w:r>
    </w:p>
    <w:p w:rsidR="0049792E" w:rsidRPr="00BD42E6" w:rsidRDefault="00606604" w:rsidP="00073F48">
      <w:pPr>
        <w:jc w:val="center"/>
        <w:rPr>
          <w:sz w:val="24"/>
          <w:szCs w:val="24"/>
          <w:lang w:val="id-ID"/>
        </w:rPr>
      </w:pPr>
      <w:r w:rsidRPr="00BD42E6">
        <w:rPr>
          <w:sz w:val="24"/>
          <w:szCs w:val="24"/>
          <w:lang w:val="id-ID"/>
        </w:rPr>
        <w:t xml:space="preserve">Keluarga besarku tercinta </w:t>
      </w:r>
    </w:p>
    <w:p w:rsidR="000E07E8" w:rsidRPr="00BD42E6" w:rsidRDefault="00606604" w:rsidP="00073F48">
      <w:pPr>
        <w:jc w:val="center"/>
        <w:rPr>
          <w:sz w:val="24"/>
          <w:szCs w:val="24"/>
          <w:lang w:val="id-ID"/>
        </w:rPr>
      </w:pPr>
      <w:r w:rsidRPr="00BD42E6">
        <w:rPr>
          <w:sz w:val="24"/>
          <w:szCs w:val="24"/>
          <w:lang w:val="id-ID"/>
        </w:rPr>
        <w:t>Diriku sendiri</w:t>
      </w:r>
    </w:p>
    <w:p w:rsidR="000E07E8" w:rsidRPr="00BD42E6" w:rsidRDefault="000E07E8">
      <w:pPr>
        <w:rPr>
          <w:sz w:val="24"/>
          <w:szCs w:val="24"/>
          <w:lang w:val="id-ID"/>
        </w:rPr>
      </w:pPr>
      <w:r w:rsidRPr="00BD42E6">
        <w:rPr>
          <w:sz w:val="24"/>
          <w:szCs w:val="24"/>
          <w:lang w:val="id-ID"/>
        </w:rPr>
        <w:br w:type="page"/>
      </w:r>
    </w:p>
    <w:p w:rsidR="00CF1D99" w:rsidRPr="00C17D3F" w:rsidRDefault="00CF1D99" w:rsidP="000E07E8">
      <w:pPr>
        <w:pStyle w:val="babII21"/>
        <w:numPr>
          <w:ilvl w:val="0"/>
          <w:numId w:val="0"/>
        </w:numPr>
      </w:pPr>
    </w:p>
    <w:p w:rsidR="00CF1D99" w:rsidRDefault="00CF1D99" w:rsidP="00490394">
      <w:pPr>
        <w:pStyle w:val="babII21"/>
        <w:numPr>
          <w:ilvl w:val="0"/>
          <w:numId w:val="0"/>
        </w:numPr>
        <w:ind w:left="3600"/>
      </w:pPr>
    </w:p>
    <w:p w:rsidR="00CF1D99" w:rsidRDefault="00CF1D99" w:rsidP="00490394">
      <w:pPr>
        <w:pStyle w:val="babII21"/>
        <w:numPr>
          <w:ilvl w:val="0"/>
          <w:numId w:val="0"/>
        </w:numPr>
        <w:ind w:left="3600"/>
      </w:pPr>
    </w:p>
    <w:p w:rsidR="00CF1D99" w:rsidRDefault="00CF1D99" w:rsidP="00490394">
      <w:pPr>
        <w:pStyle w:val="babII21"/>
        <w:numPr>
          <w:ilvl w:val="0"/>
          <w:numId w:val="0"/>
        </w:numPr>
        <w:ind w:left="3600"/>
      </w:pPr>
    </w:p>
    <w:p w:rsidR="003C215C" w:rsidRDefault="00EB77CE" w:rsidP="00073F48">
      <w:pPr>
        <w:pStyle w:val="babII21"/>
        <w:numPr>
          <w:ilvl w:val="0"/>
          <w:numId w:val="0"/>
        </w:numPr>
        <w:ind w:left="2880" w:firstLine="720"/>
      </w:pPr>
      <w:r>
        <w:t>ABSTRACT</w:t>
      </w:r>
    </w:p>
    <w:p w:rsidR="00490394" w:rsidRDefault="00490394" w:rsidP="00490394">
      <w:pPr>
        <w:pStyle w:val="babII21"/>
        <w:numPr>
          <w:ilvl w:val="0"/>
          <w:numId w:val="0"/>
        </w:numPr>
        <w:ind w:left="3600"/>
      </w:pPr>
    </w:p>
    <w:p w:rsidR="00490394" w:rsidRPr="00401879" w:rsidRDefault="000547EB" w:rsidP="00490394">
      <w:pPr>
        <w:pStyle w:val="babII21"/>
        <w:numPr>
          <w:ilvl w:val="0"/>
          <w:numId w:val="0"/>
        </w:numPr>
        <w:ind w:left="720" w:hanging="360"/>
        <w:jc w:val="center"/>
        <w:rPr>
          <w:sz w:val="24"/>
          <w:szCs w:val="24"/>
        </w:rPr>
      </w:pPr>
      <w:r>
        <w:rPr>
          <w:sz w:val="24"/>
          <w:szCs w:val="24"/>
        </w:rPr>
        <w:t xml:space="preserve">Pengaruh </w:t>
      </w:r>
      <w:r>
        <w:rPr>
          <w:sz w:val="24"/>
          <w:szCs w:val="24"/>
          <w:lang w:val="en-US"/>
        </w:rPr>
        <w:t>I</w:t>
      </w:r>
      <w:r>
        <w:rPr>
          <w:sz w:val="24"/>
          <w:szCs w:val="24"/>
        </w:rPr>
        <w:t>nflasi</w:t>
      </w:r>
      <w:r w:rsidR="00FA0D00">
        <w:rPr>
          <w:sz w:val="24"/>
          <w:szCs w:val="24"/>
          <w:lang w:val="en-US"/>
        </w:rPr>
        <w:t>,</w:t>
      </w:r>
      <w:r>
        <w:rPr>
          <w:sz w:val="24"/>
          <w:szCs w:val="24"/>
        </w:rPr>
        <w:t xml:space="preserve"> BI </w:t>
      </w:r>
      <w:r>
        <w:rPr>
          <w:sz w:val="24"/>
          <w:szCs w:val="24"/>
          <w:lang w:val="en-US"/>
        </w:rPr>
        <w:t>R</w:t>
      </w:r>
      <w:r w:rsidR="00490394" w:rsidRPr="00401879">
        <w:rPr>
          <w:sz w:val="24"/>
          <w:szCs w:val="24"/>
        </w:rPr>
        <w:t>ate</w:t>
      </w:r>
      <w:r w:rsidR="00FA0D00">
        <w:rPr>
          <w:sz w:val="24"/>
          <w:szCs w:val="24"/>
          <w:lang w:val="en-US"/>
        </w:rPr>
        <w:t>,K</w:t>
      </w:r>
      <w:r w:rsidR="00FA0D00">
        <w:rPr>
          <w:sz w:val="24"/>
          <w:szCs w:val="24"/>
        </w:rPr>
        <w:t xml:space="preserve">urs terhadap </w:t>
      </w:r>
      <w:r w:rsidR="00FA0D00">
        <w:rPr>
          <w:sz w:val="24"/>
          <w:szCs w:val="24"/>
          <w:lang w:val="en-US"/>
        </w:rPr>
        <w:t>p</w:t>
      </w:r>
      <w:r w:rsidR="00FA0D00">
        <w:rPr>
          <w:sz w:val="24"/>
          <w:szCs w:val="24"/>
        </w:rPr>
        <w:t xml:space="preserve">embiayaan bermasalah pada </w:t>
      </w:r>
      <w:r w:rsidR="00FA0D00">
        <w:rPr>
          <w:sz w:val="24"/>
          <w:szCs w:val="24"/>
          <w:lang w:val="en-US"/>
        </w:rPr>
        <w:t>B</w:t>
      </w:r>
      <w:r w:rsidR="00FA0D00">
        <w:rPr>
          <w:sz w:val="24"/>
          <w:szCs w:val="24"/>
        </w:rPr>
        <w:t xml:space="preserve">ank </w:t>
      </w:r>
      <w:r w:rsidR="00FA0D00">
        <w:rPr>
          <w:sz w:val="24"/>
          <w:szCs w:val="24"/>
          <w:lang w:val="en-US"/>
        </w:rPr>
        <w:t>U</w:t>
      </w:r>
      <w:r w:rsidR="00FA0D00">
        <w:rPr>
          <w:sz w:val="24"/>
          <w:szCs w:val="24"/>
        </w:rPr>
        <w:t xml:space="preserve">mum </w:t>
      </w:r>
      <w:r w:rsidR="00FA0D00">
        <w:rPr>
          <w:sz w:val="24"/>
          <w:szCs w:val="24"/>
          <w:lang w:val="en-US"/>
        </w:rPr>
        <w:t>S</w:t>
      </w:r>
      <w:r w:rsidR="00FA0D00">
        <w:rPr>
          <w:sz w:val="24"/>
          <w:szCs w:val="24"/>
        </w:rPr>
        <w:t xml:space="preserve">yariah </w:t>
      </w:r>
      <w:r w:rsidR="00FA0D00">
        <w:rPr>
          <w:sz w:val="24"/>
          <w:szCs w:val="24"/>
          <w:lang w:val="en-US"/>
        </w:rPr>
        <w:t>Pe</w:t>
      </w:r>
      <w:r w:rsidR="00FA0D00">
        <w:rPr>
          <w:sz w:val="24"/>
          <w:szCs w:val="24"/>
        </w:rPr>
        <w:t>ri</w:t>
      </w:r>
      <w:r w:rsidR="00490394" w:rsidRPr="00401879">
        <w:rPr>
          <w:sz w:val="24"/>
          <w:szCs w:val="24"/>
        </w:rPr>
        <w:t>ode 2015-2019</w:t>
      </w:r>
    </w:p>
    <w:p w:rsidR="00973D19" w:rsidRDefault="00973D19" w:rsidP="00490394">
      <w:pPr>
        <w:pStyle w:val="babII21"/>
        <w:numPr>
          <w:ilvl w:val="0"/>
          <w:numId w:val="0"/>
        </w:numPr>
        <w:ind w:left="720" w:hanging="360"/>
        <w:jc w:val="center"/>
      </w:pPr>
    </w:p>
    <w:p w:rsidR="00973D19" w:rsidRDefault="00973D19" w:rsidP="00490394">
      <w:pPr>
        <w:pStyle w:val="babII21"/>
        <w:numPr>
          <w:ilvl w:val="0"/>
          <w:numId w:val="0"/>
        </w:numPr>
        <w:ind w:left="720" w:hanging="360"/>
        <w:jc w:val="center"/>
      </w:pPr>
    </w:p>
    <w:p w:rsidR="00490394" w:rsidRPr="00401879" w:rsidRDefault="00973D19" w:rsidP="00490394">
      <w:pPr>
        <w:pStyle w:val="babII21"/>
        <w:numPr>
          <w:ilvl w:val="0"/>
          <w:numId w:val="0"/>
        </w:numPr>
        <w:ind w:left="720" w:hanging="360"/>
        <w:jc w:val="center"/>
        <w:rPr>
          <w:sz w:val="24"/>
          <w:szCs w:val="24"/>
        </w:rPr>
      </w:pPr>
      <w:r w:rsidRPr="00401879">
        <w:rPr>
          <w:sz w:val="24"/>
          <w:szCs w:val="24"/>
        </w:rPr>
        <w:t>Oleh</w:t>
      </w:r>
    </w:p>
    <w:p w:rsidR="00973D19" w:rsidRPr="00401879" w:rsidRDefault="00973D19" w:rsidP="00490394">
      <w:pPr>
        <w:pStyle w:val="babII21"/>
        <w:numPr>
          <w:ilvl w:val="0"/>
          <w:numId w:val="0"/>
        </w:numPr>
        <w:ind w:left="720" w:hanging="360"/>
        <w:jc w:val="center"/>
        <w:rPr>
          <w:b w:val="0"/>
          <w:sz w:val="24"/>
          <w:szCs w:val="24"/>
        </w:rPr>
      </w:pPr>
      <w:r w:rsidRPr="00401879">
        <w:rPr>
          <w:b w:val="0"/>
          <w:sz w:val="24"/>
          <w:szCs w:val="24"/>
        </w:rPr>
        <w:t>Padilaulpa703@gmail.com</w:t>
      </w:r>
    </w:p>
    <w:p w:rsidR="003C215C" w:rsidRPr="00973D19" w:rsidRDefault="003C215C">
      <w:pPr>
        <w:pStyle w:val="babII21"/>
        <w:numPr>
          <w:ilvl w:val="0"/>
          <w:numId w:val="0"/>
        </w:numPr>
        <w:ind w:left="720" w:hanging="360"/>
        <w:jc w:val="center"/>
        <w:rPr>
          <w:b w:val="0"/>
        </w:rPr>
      </w:pPr>
    </w:p>
    <w:p w:rsidR="003C215C" w:rsidRPr="004C30D5" w:rsidRDefault="00EB77CE" w:rsidP="002250CC">
      <w:pPr>
        <w:pStyle w:val="babII21"/>
        <w:numPr>
          <w:ilvl w:val="0"/>
          <w:numId w:val="0"/>
        </w:numPr>
        <w:ind w:left="360" w:firstLine="360"/>
        <w:jc w:val="both"/>
        <w:rPr>
          <w:b w:val="0"/>
          <w:sz w:val="24"/>
          <w:szCs w:val="24"/>
        </w:rPr>
      </w:pPr>
      <w:r w:rsidRPr="004C30D5">
        <w:rPr>
          <w:b w:val="0"/>
          <w:sz w:val="24"/>
          <w:szCs w:val="24"/>
        </w:rPr>
        <w:t>This study aimed to determine: (1) the effect of Inflation toward Non Performing Financing of Islamic, (2) the effect of BI Rate toward Non Performing Financing of Islamic, (3) the effect of exchange rate of rupiah toward Non Performing Financing of Islamic, Non Performing Financing of Islam</w:t>
      </w:r>
      <w:r w:rsidR="002250CC">
        <w:rPr>
          <w:b w:val="0"/>
          <w:sz w:val="24"/>
          <w:szCs w:val="24"/>
        </w:rPr>
        <w:t>ic bank over 2015-2019 periods.</w:t>
      </w:r>
      <w:r w:rsidRPr="004C30D5">
        <w:rPr>
          <w:b w:val="0"/>
          <w:sz w:val="24"/>
          <w:szCs w:val="24"/>
        </w:rPr>
        <w:t>The research design was causal associative. The population in this research was the financial companies that included in Islamic bank in the period time of 2015- 2019. The sampling technique was purposive sampling m</w:t>
      </w:r>
      <w:r w:rsidR="001D06D2">
        <w:rPr>
          <w:b w:val="0"/>
          <w:sz w:val="24"/>
          <w:szCs w:val="24"/>
        </w:rPr>
        <w:t xml:space="preserve">ethod and there were obtained </w:t>
      </w:r>
      <w:r w:rsidR="001D06D2" w:rsidRPr="002250CC">
        <w:rPr>
          <w:b w:val="0"/>
          <w:sz w:val="24"/>
          <w:szCs w:val="24"/>
        </w:rPr>
        <w:t>two</w:t>
      </w:r>
      <w:r w:rsidRPr="004C30D5">
        <w:rPr>
          <w:b w:val="0"/>
          <w:sz w:val="24"/>
          <w:szCs w:val="24"/>
        </w:rPr>
        <w:t xml:space="preserve"> companies as the samples. Data analysis conducted through multiple regression analysis. The results showed that: (1) Inflation had no positive and significant effect toward Non Performing Financing, evidenced by the unstandardized </w:t>
      </w:r>
      <w:r w:rsidR="001D06D2">
        <w:rPr>
          <w:b w:val="0"/>
          <w:sz w:val="24"/>
          <w:szCs w:val="24"/>
        </w:rPr>
        <w:t xml:space="preserve">beta coefficient value of  with significance of </w:t>
      </w:r>
      <w:r w:rsidRPr="004C30D5">
        <w:rPr>
          <w:b w:val="0"/>
          <w:sz w:val="24"/>
          <w:szCs w:val="24"/>
        </w:rPr>
        <w:t>, so Ha1 was rejected. (2) BI Rate was included in excluded variables. (3) Exchange Rate of Rupiah had positive and significant effect toward Non Performing Financing, evidenced by the unstandard</w:t>
      </w:r>
      <w:r w:rsidR="001D06D2">
        <w:rPr>
          <w:b w:val="0"/>
          <w:sz w:val="24"/>
          <w:szCs w:val="24"/>
        </w:rPr>
        <w:t xml:space="preserve">ized beta coefficient value of with significance of </w:t>
      </w:r>
      <w:r w:rsidRPr="004C30D5">
        <w:rPr>
          <w:b w:val="0"/>
          <w:sz w:val="24"/>
          <w:szCs w:val="24"/>
        </w:rPr>
        <w:t xml:space="preserve"> so Ha3 was accepted.significant effect toward Non Performing Financing, evidenced by the unstandardized b</w:t>
      </w:r>
      <w:r w:rsidR="001D06D2">
        <w:rPr>
          <w:b w:val="0"/>
          <w:sz w:val="24"/>
          <w:szCs w:val="24"/>
        </w:rPr>
        <w:t>eta coefficient value  with significance of</w:t>
      </w:r>
      <w:r w:rsidRPr="004C30D5">
        <w:rPr>
          <w:b w:val="0"/>
          <w:sz w:val="24"/>
          <w:szCs w:val="24"/>
        </w:rPr>
        <w:t xml:space="preserve"> so Ha4 was rejec</w:t>
      </w:r>
      <w:r w:rsidR="001D06D2">
        <w:rPr>
          <w:b w:val="0"/>
          <w:sz w:val="24"/>
          <w:szCs w:val="24"/>
        </w:rPr>
        <w:t xml:space="preserve">ted. Adjusted R2 value of </w:t>
      </w:r>
      <w:r w:rsidRPr="004C30D5">
        <w:rPr>
          <w:b w:val="0"/>
          <w:sz w:val="24"/>
          <w:szCs w:val="24"/>
        </w:rPr>
        <w:t xml:space="preserve">means that the Non Performing Financing had influenced by the Inflation, Exchange Rate and Gross Domestic Product amounted to 15,8%, while the remaining 84,2% was influenced by other factors not examined in this study. </w:t>
      </w:r>
    </w:p>
    <w:p w:rsidR="00973D19" w:rsidRPr="002250CC" w:rsidRDefault="00973D19" w:rsidP="002250CC">
      <w:pPr>
        <w:pStyle w:val="babII21"/>
        <w:numPr>
          <w:ilvl w:val="0"/>
          <w:numId w:val="0"/>
        </w:numPr>
        <w:ind w:left="360" w:firstLine="360"/>
        <w:jc w:val="both"/>
        <w:rPr>
          <w:b w:val="0"/>
          <w:sz w:val="24"/>
          <w:szCs w:val="24"/>
        </w:rPr>
      </w:pPr>
    </w:p>
    <w:p w:rsidR="00973D19" w:rsidRPr="004C30D5" w:rsidRDefault="00973D19">
      <w:pPr>
        <w:pStyle w:val="babII21"/>
        <w:numPr>
          <w:ilvl w:val="0"/>
          <w:numId w:val="0"/>
        </w:numPr>
        <w:ind w:left="360"/>
        <w:jc w:val="both"/>
        <w:rPr>
          <w:i/>
          <w:sz w:val="24"/>
          <w:szCs w:val="24"/>
        </w:rPr>
      </w:pPr>
    </w:p>
    <w:p w:rsidR="00973D19" w:rsidRPr="004C30D5" w:rsidRDefault="00EB2A42">
      <w:pPr>
        <w:pStyle w:val="babII21"/>
        <w:numPr>
          <w:ilvl w:val="0"/>
          <w:numId w:val="0"/>
        </w:numPr>
        <w:ind w:left="360"/>
        <w:jc w:val="both"/>
        <w:rPr>
          <w:i/>
          <w:sz w:val="24"/>
          <w:szCs w:val="24"/>
        </w:rPr>
      </w:pPr>
      <w:r>
        <w:rPr>
          <w:i/>
          <w:sz w:val="24"/>
          <w:szCs w:val="24"/>
        </w:rPr>
        <w:t xml:space="preserve"> </w:t>
      </w:r>
    </w:p>
    <w:p w:rsidR="003C215C" w:rsidRPr="004C30D5" w:rsidRDefault="00B316B5">
      <w:pPr>
        <w:pStyle w:val="babII21"/>
        <w:numPr>
          <w:ilvl w:val="0"/>
          <w:numId w:val="0"/>
        </w:numPr>
        <w:ind w:left="360"/>
        <w:jc w:val="both"/>
        <w:rPr>
          <w:i/>
          <w:sz w:val="24"/>
          <w:szCs w:val="24"/>
        </w:rPr>
      </w:pPr>
      <w:r>
        <w:rPr>
          <w:i/>
          <w:sz w:val="24"/>
          <w:szCs w:val="24"/>
        </w:rPr>
        <w:t xml:space="preserve"> </w:t>
      </w:r>
      <w:r w:rsidR="00EB2A42">
        <w:rPr>
          <w:i/>
          <w:sz w:val="24"/>
          <w:szCs w:val="24"/>
        </w:rPr>
        <w:t xml:space="preserve">  </w:t>
      </w:r>
      <w:r w:rsidR="00EB77CE" w:rsidRPr="004C30D5">
        <w:rPr>
          <w:i/>
          <w:sz w:val="24"/>
          <w:szCs w:val="24"/>
        </w:rPr>
        <w:t>K</w:t>
      </w:r>
      <w:r>
        <w:rPr>
          <w:i/>
          <w:sz w:val="24"/>
          <w:szCs w:val="24"/>
        </w:rPr>
        <w:t>eywords: jnflasi</w:t>
      </w:r>
      <w:r w:rsidR="00EB77CE" w:rsidRPr="004C30D5">
        <w:rPr>
          <w:i/>
          <w:sz w:val="24"/>
          <w:szCs w:val="24"/>
        </w:rPr>
        <w:t>,</w:t>
      </w:r>
      <w:r>
        <w:rPr>
          <w:i/>
          <w:sz w:val="24"/>
          <w:szCs w:val="24"/>
        </w:rPr>
        <w:t xml:space="preserve"> </w:t>
      </w:r>
      <w:r w:rsidR="00EB77CE" w:rsidRPr="004C30D5">
        <w:rPr>
          <w:i/>
          <w:sz w:val="24"/>
          <w:szCs w:val="24"/>
        </w:rPr>
        <w:t>Inflation,BI Rate, Exchange Rate</w:t>
      </w:r>
    </w:p>
    <w:p w:rsidR="004C30D5" w:rsidRPr="00B316B5" w:rsidRDefault="00B316B5" w:rsidP="00E7663C">
      <w:pPr>
        <w:tabs>
          <w:tab w:val="left" w:pos="3000"/>
        </w:tabs>
        <w:spacing w:line="360" w:lineRule="auto"/>
        <w:rPr>
          <w:b/>
          <w:sz w:val="24"/>
          <w:szCs w:val="24"/>
          <w:lang w:val="id-ID"/>
        </w:rPr>
      </w:pPr>
      <w:r>
        <w:rPr>
          <w:b/>
          <w:sz w:val="24"/>
          <w:szCs w:val="24"/>
          <w:lang w:val="id-ID"/>
        </w:rPr>
        <w:t xml:space="preserve"> </w:t>
      </w:r>
    </w:p>
    <w:p w:rsidR="00E7663C" w:rsidRPr="000E07E8" w:rsidRDefault="00E7663C" w:rsidP="000E07E8">
      <w:pPr>
        <w:spacing w:line="360" w:lineRule="auto"/>
        <w:rPr>
          <w:b/>
          <w:sz w:val="28"/>
          <w:szCs w:val="28"/>
          <w:lang w:val="id-ID"/>
        </w:rPr>
      </w:pPr>
    </w:p>
    <w:p w:rsidR="00E7663C" w:rsidRDefault="00E7663C" w:rsidP="006A7E85">
      <w:pPr>
        <w:spacing w:line="360" w:lineRule="auto"/>
        <w:jc w:val="center"/>
        <w:rPr>
          <w:b/>
          <w:sz w:val="28"/>
          <w:szCs w:val="28"/>
        </w:rPr>
      </w:pPr>
    </w:p>
    <w:p w:rsidR="001D06D2" w:rsidRDefault="006A7E85" w:rsidP="001D06D2">
      <w:pPr>
        <w:spacing w:line="360" w:lineRule="auto"/>
        <w:jc w:val="center"/>
        <w:rPr>
          <w:b/>
          <w:sz w:val="28"/>
          <w:szCs w:val="28"/>
          <w:lang w:val="id-ID"/>
        </w:rPr>
      </w:pPr>
      <w:r w:rsidRPr="006A7E85">
        <w:rPr>
          <w:b/>
          <w:sz w:val="28"/>
          <w:szCs w:val="28"/>
          <w:lang w:val="id-ID"/>
        </w:rPr>
        <w:lastRenderedPageBreak/>
        <w:t>ABSTRAK</w:t>
      </w:r>
    </w:p>
    <w:p w:rsidR="001D06D2" w:rsidRPr="001D06D2" w:rsidRDefault="001D06D2" w:rsidP="006A7E85">
      <w:pPr>
        <w:spacing w:line="360" w:lineRule="auto"/>
        <w:jc w:val="center"/>
        <w:rPr>
          <w:b/>
          <w:sz w:val="28"/>
          <w:szCs w:val="28"/>
        </w:rPr>
      </w:pPr>
    </w:p>
    <w:p w:rsidR="00CF1D99" w:rsidRPr="002250CC" w:rsidRDefault="00BD42E6" w:rsidP="004051A1">
      <w:pPr>
        <w:pStyle w:val="babII21"/>
        <w:numPr>
          <w:ilvl w:val="0"/>
          <w:numId w:val="0"/>
        </w:numPr>
        <w:ind w:left="360" w:firstLine="360"/>
        <w:jc w:val="both"/>
        <w:rPr>
          <w:b w:val="0"/>
        </w:rPr>
      </w:pPr>
      <w:r>
        <w:rPr>
          <w:b w:val="0"/>
        </w:rPr>
        <w:t xml:space="preserve"> </w:t>
      </w:r>
      <w:r w:rsidR="006D1A97" w:rsidRPr="002250CC">
        <w:rPr>
          <w:b w:val="0"/>
        </w:rPr>
        <w:t xml:space="preserve">Penelitian ini </w:t>
      </w:r>
      <w:r w:rsidR="006A7E85" w:rsidRPr="002250CC">
        <w:rPr>
          <w:b w:val="0"/>
        </w:rPr>
        <w:t>bertujuan untuk mengetahui: (1) Pengaruh Inflasi terhadap Pembiayaan Bermasalah Syariah, (2) Pengaruh BI Rate terhadap</w:t>
      </w:r>
      <w:r w:rsidR="006D1A97" w:rsidRPr="002250CC">
        <w:rPr>
          <w:b w:val="0"/>
        </w:rPr>
        <w:t xml:space="preserve"> Pembiayaan Bermasalah Syariah, </w:t>
      </w:r>
      <w:r w:rsidR="006A7E85" w:rsidRPr="002250CC">
        <w:rPr>
          <w:b w:val="0"/>
        </w:rPr>
        <w:t xml:space="preserve">(3) Pengaruh Nilai Tukar Rupiah terhadap Pembiayaan Bermasalah </w:t>
      </w:r>
      <w:r w:rsidR="006D1A97" w:rsidRPr="002250CC">
        <w:rPr>
          <w:b w:val="0"/>
        </w:rPr>
        <w:t>Bank S</w:t>
      </w:r>
      <w:r w:rsidR="006A7E85" w:rsidRPr="002250CC">
        <w:rPr>
          <w:b w:val="0"/>
        </w:rPr>
        <w:t>yariah periode 2015-2019.</w:t>
      </w:r>
      <w:r w:rsidR="00CF1D99" w:rsidRPr="002250CC">
        <w:rPr>
          <w:b w:val="0"/>
        </w:rPr>
        <w:t xml:space="preserve">Populasi yang dipakai pada penelitian ini ialah semua bank umum syariah (BUS) periode 2015-2019 yang jumlah bank 13 bank dan sampel yang dipilih sebanyak 2 bank umum syariah. Teknik analisis data penelitian memakai analisis penelitian kuantitatif yaitu Uji Statistik Deskriftif, kemudian melakukan asumsi klasik dan setelahnya melakukan Analisis Regresi linear berganda tujuannya untuk mendapat rangkap penggambaran tentang hubungan antara variabel. Terakhir melakukan </w:t>
      </w:r>
      <w:r w:rsidR="00415D57">
        <w:rPr>
          <w:b w:val="0"/>
        </w:rPr>
        <w:t>Uji Hipotesis yakni Uji T</w:t>
      </w:r>
      <w:r w:rsidR="001D06D2" w:rsidRPr="002250CC">
        <w:rPr>
          <w:b w:val="0"/>
        </w:rPr>
        <w:t xml:space="preserve"> dan Uji koefisien Determinasi.Hasil penelitian secara parsial menerangkan bahwasanya variabel inflasi BI rate berpengaruh positif terhadap pembiayaan bermasalah, sementara  sementara kurs berpengaruh positif dan signifikan terhadap pembiayaan bermasalah, hasil penelitian secara simultan, inflasi BI rate kurs secara simultan berpengaruh dan signifikan terhadap pembiayaan bermasalah secara simultan berpengaruh dan signifikan terhadap variabel dependennya yakni inflasi pada bank umum syariah periode 2015-2019.</w:t>
      </w:r>
    </w:p>
    <w:p w:rsidR="00CF1D99" w:rsidRPr="002250CC" w:rsidRDefault="00CF1D99" w:rsidP="002250CC">
      <w:pPr>
        <w:pStyle w:val="babII21"/>
        <w:numPr>
          <w:ilvl w:val="0"/>
          <w:numId w:val="0"/>
        </w:numPr>
        <w:ind w:left="720" w:hanging="360"/>
        <w:jc w:val="both"/>
        <w:rPr>
          <w:b w:val="0"/>
        </w:rPr>
      </w:pPr>
    </w:p>
    <w:p w:rsidR="001D06D2" w:rsidRDefault="001D06D2" w:rsidP="00C04CE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02124"/>
          <w:sz w:val="24"/>
          <w:szCs w:val="24"/>
          <w:lang w:val="id-ID" w:eastAsia="id-ID"/>
        </w:rPr>
      </w:pPr>
    </w:p>
    <w:p w:rsidR="00CF1D99" w:rsidRDefault="00CF1D99" w:rsidP="00C04CE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02124"/>
          <w:sz w:val="24"/>
          <w:szCs w:val="24"/>
          <w:lang w:val="id-ID" w:eastAsia="id-ID"/>
        </w:rPr>
      </w:pPr>
    </w:p>
    <w:p w:rsidR="006A7E85" w:rsidRPr="006A7E85" w:rsidRDefault="009D052C" w:rsidP="00C04CE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202124"/>
          <w:sz w:val="24"/>
          <w:szCs w:val="24"/>
          <w:lang w:val="id-ID" w:eastAsia="id-ID"/>
        </w:rPr>
      </w:pPr>
      <w:r>
        <w:rPr>
          <w:b/>
          <w:color w:val="202124"/>
          <w:sz w:val="24"/>
          <w:szCs w:val="24"/>
          <w:lang w:val="id-ID" w:eastAsia="id-ID"/>
        </w:rPr>
        <w:t xml:space="preserve">       </w:t>
      </w:r>
      <w:r w:rsidR="00BD42E6">
        <w:rPr>
          <w:b/>
          <w:color w:val="202124"/>
          <w:sz w:val="24"/>
          <w:szCs w:val="24"/>
          <w:lang w:val="id-ID" w:eastAsia="id-ID"/>
        </w:rPr>
        <w:t xml:space="preserve"> </w:t>
      </w:r>
      <w:r>
        <w:rPr>
          <w:b/>
          <w:color w:val="202124"/>
          <w:sz w:val="24"/>
          <w:szCs w:val="24"/>
          <w:lang w:val="id-ID" w:eastAsia="id-ID"/>
        </w:rPr>
        <w:t xml:space="preserve">  </w:t>
      </w:r>
      <w:r w:rsidR="006A7E85" w:rsidRPr="006A7E85">
        <w:rPr>
          <w:b/>
          <w:color w:val="202124"/>
          <w:sz w:val="24"/>
          <w:szCs w:val="24"/>
          <w:lang w:val="id-ID" w:eastAsia="id-ID"/>
        </w:rPr>
        <w:t>Kata K</w:t>
      </w:r>
      <w:r w:rsidR="008748F1">
        <w:rPr>
          <w:b/>
          <w:color w:val="202124"/>
          <w:sz w:val="24"/>
          <w:szCs w:val="24"/>
          <w:lang w:val="id-ID" w:eastAsia="id-ID"/>
        </w:rPr>
        <w:t>unci:  Pembiayaan Bermasalah, Inflasi, BI Rate, kurs</w:t>
      </w:r>
    </w:p>
    <w:p w:rsidR="006A7E85" w:rsidRDefault="006A7E85" w:rsidP="00973D19">
      <w:pPr>
        <w:spacing w:line="360" w:lineRule="auto"/>
        <w:rPr>
          <w:b/>
          <w:lang w:val="id-ID"/>
        </w:rPr>
      </w:pPr>
    </w:p>
    <w:p w:rsidR="006A7E85" w:rsidRDefault="006A7E85" w:rsidP="00973D19">
      <w:pPr>
        <w:spacing w:line="360" w:lineRule="auto"/>
        <w:rPr>
          <w:b/>
          <w:lang w:val="id-ID"/>
        </w:rPr>
      </w:pPr>
    </w:p>
    <w:p w:rsidR="006A7E85" w:rsidRDefault="006A7E85" w:rsidP="00973D19">
      <w:pPr>
        <w:spacing w:line="360" w:lineRule="auto"/>
        <w:rPr>
          <w:b/>
          <w:lang w:val="id-ID"/>
        </w:rPr>
      </w:pPr>
    </w:p>
    <w:p w:rsidR="006A7E85" w:rsidRDefault="006A7E85" w:rsidP="00973D19">
      <w:pPr>
        <w:spacing w:line="360" w:lineRule="auto"/>
        <w:rPr>
          <w:b/>
          <w:lang w:val="id-ID"/>
        </w:rPr>
      </w:pPr>
    </w:p>
    <w:p w:rsidR="006A7E85" w:rsidRDefault="006A7E85" w:rsidP="00973D19">
      <w:pPr>
        <w:spacing w:line="360" w:lineRule="auto"/>
        <w:rPr>
          <w:b/>
        </w:rPr>
      </w:pPr>
    </w:p>
    <w:p w:rsidR="00C04CE9" w:rsidRPr="009D052C" w:rsidRDefault="00C04CE9" w:rsidP="00973D19">
      <w:pPr>
        <w:spacing w:line="360" w:lineRule="auto"/>
        <w:rPr>
          <w:b/>
          <w:lang w:val="id-ID"/>
        </w:rPr>
      </w:pPr>
    </w:p>
    <w:p w:rsidR="00C04CE9" w:rsidRDefault="00C04CE9" w:rsidP="00973D19">
      <w:pPr>
        <w:spacing w:line="360" w:lineRule="auto"/>
        <w:rPr>
          <w:b/>
        </w:rPr>
      </w:pPr>
    </w:p>
    <w:p w:rsidR="00C04CE9" w:rsidRDefault="00C04CE9" w:rsidP="00973D19">
      <w:pPr>
        <w:spacing w:line="360" w:lineRule="auto"/>
        <w:rPr>
          <w:b/>
        </w:rPr>
      </w:pPr>
    </w:p>
    <w:p w:rsidR="00C04CE9" w:rsidRPr="00C04CE9" w:rsidRDefault="00C04CE9" w:rsidP="00973D19">
      <w:pPr>
        <w:spacing w:line="360" w:lineRule="auto"/>
        <w:rPr>
          <w:b/>
        </w:rPr>
      </w:pPr>
    </w:p>
    <w:p w:rsidR="00973D19" w:rsidRDefault="00973D19" w:rsidP="00853612">
      <w:pPr>
        <w:spacing w:line="360" w:lineRule="auto"/>
        <w:jc w:val="center"/>
        <w:rPr>
          <w:b/>
          <w:lang w:val="id-ID"/>
        </w:rPr>
      </w:pPr>
      <w:r>
        <w:rPr>
          <w:b/>
          <w:lang w:val="id-ID"/>
        </w:rPr>
        <w:lastRenderedPageBreak/>
        <w:t>KATA PENGANTAR</w:t>
      </w:r>
    </w:p>
    <w:p w:rsidR="006A7E85" w:rsidRDefault="006A7E85" w:rsidP="00973D19">
      <w:pPr>
        <w:spacing w:line="360" w:lineRule="auto"/>
        <w:jc w:val="both"/>
        <w:rPr>
          <w:i/>
          <w:sz w:val="24"/>
          <w:szCs w:val="24"/>
          <w:lang w:val="id-ID"/>
        </w:rPr>
      </w:pPr>
    </w:p>
    <w:p w:rsidR="00973D19" w:rsidRPr="00973D19" w:rsidRDefault="006D1A97" w:rsidP="006D1A97">
      <w:pPr>
        <w:spacing w:line="480" w:lineRule="auto"/>
        <w:jc w:val="both"/>
        <w:rPr>
          <w:i/>
          <w:sz w:val="24"/>
          <w:szCs w:val="24"/>
          <w:lang w:val="id-ID"/>
        </w:rPr>
      </w:pPr>
      <w:r>
        <w:rPr>
          <w:i/>
          <w:sz w:val="24"/>
          <w:szCs w:val="24"/>
          <w:lang w:val="id-ID"/>
        </w:rPr>
        <w:t>Bismillahirrohma</w:t>
      </w:r>
      <w:r w:rsidR="00973D19" w:rsidRPr="00973D19">
        <w:rPr>
          <w:i/>
          <w:sz w:val="24"/>
          <w:szCs w:val="24"/>
          <w:lang w:val="id-ID"/>
        </w:rPr>
        <w:t>nirrohim</w:t>
      </w:r>
    </w:p>
    <w:p w:rsidR="00973D19" w:rsidRPr="00973D19" w:rsidRDefault="00973D19" w:rsidP="006D1A97">
      <w:pPr>
        <w:spacing w:line="480" w:lineRule="auto"/>
        <w:jc w:val="both"/>
        <w:rPr>
          <w:sz w:val="24"/>
          <w:szCs w:val="24"/>
          <w:lang w:val="id-ID"/>
        </w:rPr>
      </w:pPr>
      <w:r w:rsidRPr="00973D19">
        <w:rPr>
          <w:sz w:val="24"/>
          <w:szCs w:val="24"/>
          <w:lang w:val="id-ID"/>
        </w:rPr>
        <w:t>Assalamualaikum Warohmatullahi Wabarokatuh.</w:t>
      </w:r>
    </w:p>
    <w:p w:rsidR="00973D19" w:rsidRPr="006D1A97" w:rsidRDefault="006D1A97" w:rsidP="00BF3D73">
      <w:pPr>
        <w:pStyle w:val="Heading11"/>
        <w:spacing w:line="480" w:lineRule="auto"/>
        <w:rPr>
          <w:b w:val="0"/>
        </w:rPr>
      </w:pPr>
      <w:r>
        <w:rPr>
          <w:b w:val="0"/>
        </w:rPr>
        <w:tab/>
      </w:r>
      <w:r w:rsidR="00764FE6">
        <w:rPr>
          <w:b w:val="0"/>
        </w:rPr>
        <w:t xml:space="preserve">Puji </w:t>
      </w:r>
      <w:r w:rsidR="00973D19" w:rsidRPr="00973D19">
        <w:rPr>
          <w:b w:val="0"/>
        </w:rPr>
        <w:t>syukur kehadirat Allah SWT atas limpahan rahmat dan hidayah</w:t>
      </w:r>
      <w:r w:rsidR="00973D19" w:rsidRPr="00973D19">
        <w:rPr>
          <w:b w:val="0"/>
          <w:lang w:val="id-ID"/>
        </w:rPr>
        <w:t>nya</w:t>
      </w:r>
      <w:r w:rsidR="00973D19" w:rsidRPr="00973D19">
        <w:rPr>
          <w:b w:val="0"/>
        </w:rPr>
        <w:t xml:space="preserve"> penyusun dapat menyelesaikan skripsi y</w:t>
      </w:r>
      <w:r>
        <w:rPr>
          <w:b w:val="0"/>
        </w:rPr>
        <w:t xml:space="preserve">ang berjudul </w:t>
      </w:r>
      <w:r w:rsidRPr="001D06D2">
        <w:rPr>
          <w:bCs/>
        </w:rPr>
        <w:t>“Pengaruh Inflasi, BI Rate</w:t>
      </w:r>
      <w:r w:rsidR="00973D19" w:rsidRPr="001D06D2">
        <w:rPr>
          <w:bCs/>
        </w:rPr>
        <w:t xml:space="preserve">, </w:t>
      </w:r>
      <w:r w:rsidRPr="001D06D2">
        <w:rPr>
          <w:bCs/>
        </w:rPr>
        <w:t>Kurs</w:t>
      </w:r>
      <w:r w:rsidR="00973D19" w:rsidRPr="001D06D2">
        <w:rPr>
          <w:bCs/>
        </w:rPr>
        <w:t xml:space="preserve"> terhadap</w:t>
      </w:r>
      <w:r w:rsidR="00973D19" w:rsidRPr="001D06D2">
        <w:rPr>
          <w:bCs/>
          <w:lang w:val="id-ID"/>
        </w:rPr>
        <w:t xml:space="preserve"> pembiayaan bermasalah pada bank umum syariah priode 2015-2</w:t>
      </w:r>
      <w:r w:rsidR="00586426">
        <w:rPr>
          <w:bCs/>
        </w:rPr>
        <w:t>0</w:t>
      </w:r>
      <w:r w:rsidR="00973D19" w:rsidRPr="001D06D2">
        <w:rPr>
          <w:bCs/>
          <w:lang w:val="id-ID"/>
        </w:rPr>
        <w:t>19</w:t>
      </w:r>
      <w:r w:rsidR="00BF3D73" w:rsidRPr="001D06D2">
        <w:rPr>
          <w:bCs/>
        </w:rPr>
        <w:t>”.</w:t>
      </w:r>
      <w:r w:rsidR="005D5E99">
        <w:rPr>
          <w:b w:val="0"/>
        </w:rPr>
        <w:t xml:space="preserve">Skripsi ini disusun untuk memenuhi salah satu syarat guna memperoleh gelar Sarjana Ekonomi (S.E) pada jurusan dan program Perbankan Syariah, Fakultas Ekonomi Universitas Islam Negeri Raden Fatah Palembang. </w:t>
      </w:r>
      <w:r>
        <w:rPr>
          <w:b w:val="0"/>
        </w:rPr>
        <w:t>S</w:t>
      </w:r>
      <w:r w:rsidR="00973D19" w:rsidRPr="00973D19">
        <w:rPr>
          <w:b w:val="0"/>
          <w:lang w:val="id-ID"/>
        </w:rPr>
        <w:t>alam dan sholawat semoga selalu</w:t>
      </w:r>
      <w:r w:rsidR="00D968DD">
        <w:rPr>
          <w:b w:val="0"/>
          <w:lang w:val="id-ID"/>
        </w:rPr>
        <w:t xml:space="preserve"> tercurahkan kepada </w:t>
      </w:r>
      <w:r w:rsidR="00D968DD">
        <w:rPr>
          <w:b w:val="0"/>
        </w:rPr>
        <w:t>N</w:t>
      </w:r>
      <w:r w:rsidR="005D5E99">
        <w:rPr>
          <w:b w:val="0"/>
          <w:lang w:val="id-ID"/>
        </w:rPr>
        <w:t xml:space="preserve">abi besar </w:t>
      </w:r>
      <w:r w:rsidR="005D5E99">
        <w:rPr>
          <w:b w:val="0"/>
        </w:rPr>
        <w:t>M</w:t>
      </w:r>
      <w:r w:rsidR="00973D19" w:rsidRPr="00973D19">
        <w:rPr>
          <w:b w:val="0"/>
          <w:lang w:val="id-ID"/>
        </w:rPr>
        <w:t>uha</w:t>
      </w:r>
      <w:r w:rsidR="005D5E99">
        <w:rPr>
          <w:b w:val="0"/>
        </w:rPr>
        <w:t>m</w:t>
      </w:r>
      <w:r w:rsidR="00973D19" w:rsidRPr="00973D19">
        <w:rPr>
          <w:b w:val="0"/>
          <w:lang w:val="id-ID"/>
        </w:rPr>
        <w:t>mad SAW beserta keluarga,sahabat serta pengikut akhir zaman.</w:t>
      </w:r>
      <w:r w:rsidR="00973D19" w:rsidRPr="00973D19">
        <w:rPr>
          <w:b w:val="0"/>
        </w:rPr>
        <w:t xml:space="preserve">Dalam penulisan skripsi, penulis melibatkan banyak pihak. Untuk berbagai bantuan yang amat berarti dalam penyelesaian skripsi ini, penulis mengucapkan terima kasih kepada: </w:t>
      </w:r>
    </w:p>
    <w:p w:rsidR="00973D19" w:rsidRPr="00973D19" w:rsidRDefault="00973D19" w:rsidP="006D1A97">
      <w:pPr>
        <w:pStyle w:val="Heading11"/>
        <w:spacing w:line="480" w:lineRule="auto"/>
        <w:rPr>
          <w:rFonts w:eastAsia="Calibri"/>
          <w:b w:val="0"/>
          <w:lang w:val="id-ID"/>
        </w:rPr>
      </w:pPr>
      <w:r w:rsidRPr="00973D19">
        <w:rPr>
          <w:rFonts w:eastAsia="Calibri"/>
          <w:b w:val="0"/>
          <w:lang w:val="id-ID"/>
        </w:rPr>
        <w:t>1.</w:t>
      </w:r>
      <w:r w:rsidR="00B316B5">
        <w:rPr>
          <w:rFonts w:eastAsia="Calibri"/>
          <w:b w:val="0"/>
          <w:lang w:val="id-ID"/>
        </w:rPr>
        <w:t xml:space="preserve"> </w:t>
      </w:r>
      <w:r w:rsidRPr="00973D19">
        <w:rPr>
          <w:rFonts w:eastAsia="Calibri"/>
          <w:b w:val="0"/>
        </w:rPr>
        <w:t>Oran</w:t>
      </w:r>
      <w:r w:rsidR="00D968DD">
        <w:rPr>
          <w:rFonts w:eastAsia="Calibri"/>
          <w:b w:val="0"/>
        </w:rPr>
        <w:t>g Tua tercinta, yakni Ayahanda Kgs. I</w:t>
      </w:r>
      <w:r w:rsidRPr="00973D19">
        <w:rPr>
          <w:rFonts w:eastAsia="Calibri"/>
          <w:b w:val="0"/>
        </w:rPr>
        <w:t xml:space="preserve">smail dan Ibunda </w:t>
      </w:r>
      <w:r w:rsidR="00D968DD">
        <w:rPr>
          <w:rFonts w:eastAsia="Calibri"/>
          <w:b w:val="0"/>
        </w:rPr>
        <w:t xml:space="preserve">Nyimas Nuraini </w:t>
      </w:r>
      <w:r w:rsidRPr="00973D19">
        <w:rPr>
          <w:rFonts w:eastAsia="Calibri"/>
          <w:b w:val="0"/>
        </w:rPr>
        <w:t>yang senantiasa  memberikan dukungan, motivasi, semangat dan kasih sayang serta banyak membantu secara moril juga materil dan doa yang selalu dipanjatkan bagi penulis. Semoga penulis dapat membahagiakan dan membalas jasa kalian.</w:t>
      </w:r>
    </w:p>
    <w:p w:rsidR="00D968DD" w:rsidRDefault="00973D19" w:rsidP="00C04CE9">
      <w:pPr>
        <w:pStyle w:val="Heading11"/>
        <w:spacing w:line="480" w:lineRule="auto"/>
        <w:rPr>
          <w:rFonts w:eastAsia="Calibri"/>
          <w:b w:val="0"/>
        </w:rPr>
      </w:pPr>
      <w:r w:rsidRPr="00973D19">
        <w:rPr>
          <w:rFonts w:eastAsia="Calibri"/>
          <w:b w:val="0"/>
          <w:lang w:val="id-ID"/>
        </w:rPr>
        <w:t>2.</w:t>
      </w:r>
      <w:r w:rsidR="00B316B5">
        <w:rPr>
          <w:rFonts w:eastAsia="Calibri"/>
          <w:b w:val="0"/>
          <w:lang w:val="id-ID"/>
        </w:rPr>
        <w:t xml:space="preserve"> </w:t>
      </w:r>
      <w:r w:rsidRPr="00973D19">
        <w:rPr>
          <w:rFonts w:eastAsia="Calibri"/>
          <w:b w:val="0"/>
        </w:rPr>
        <w:t>Ibu Pr</w:t>
      </w:r>
      <w:r w:rsidR="001D06D2">
        <w:rPr>
          <w:rFonts w:eastAsia="Calibri"/>
          <w:b w:val="0"/>
        </w:rPr>
        <w:t>of. Dr. Nyanyu Khodijah, S.Ag.M.Si. selaku</w:t>
      </w:r>
      <w:r w:rsidRPr="00973D19">
        <w:rPr>
          <w:rFonts w:eastAsia="Calibri"/>
          <w:b w:val="0"/>
        </w:rPr>
        <w:t>Rektor Universitas Islam Negeri Raden Fatah Palembang</w:t>
      </w:r>
      <w:r w:rsidR="00D968DD">
        <w:rPr>
          <w:rFonts w:eastAsia="Calibri"/>
          <w:b w:val="0"/>
        </w:rPr>
        <w:t>.</w:t>
      </w:r>
    </w:p>
    <w:p w:rsidR="00606604" w:rsidRPr="00D968DD" w:rsidRDefault="00973D19" w:rsidP="00C04CE9">
      <w:pPr>
        <w:pStyle w:val="Heading11"/>
        <w:spacing w:line="480" w:lineRule="auto"/>
        <w:rPr>
          <w:rFonts w:eastAsia="Calibri"/>
          <w:b w:val="0"/>
        </w:rPr>
      </w:pPr>
      <w:r w:rsidRPr="00973D19">
        <w:rPr>
          <w:rFonts w:eastAsia="Calibri"/>
          <w:b w:val="0"/>
          <w:lang w:val="id-ID"/>
        </w:rPr>
        <w:lastRenderedPageBreak/>
        <w:t>3.</w:t>
      </w:r>
      <w:r w:rsidR="00B316B5">
        <w:rPr>
          <w:rFonts w:eastAsia="Calibri"/>
          <w:b w:val="0"/>
          <w:lang w:val="id-ID"/>
        </w:rPr>
        <w:t xml:space="preserve"> </w:t>
      </w:r>
      <w:r w:rsidRPr="00973D19">
        <w:rPr>
          <w:rFonts w:eastAsia="Calibri"/>
          <w:b w:val="0"/>
        </w:rPr>
        <w:t>Bap</w:t>
      </w:r>
      <w:r w:rsidR="001D06D2">
        <w:rPr>
          <w:rFonts w:eastAsia="Calibri"/>
          <w:b w:val="0"/>
        </w:rPr>
        <w:t xml:space="preserve">ak DR. Heri Junaidi, MA. Selaku </w:t>
      </w:r>
      <w:r w:rsidRPr="00973D19">
        <w:rPr>
          <w:rFonts w:eastAsia="Calibri"/>
          <w:b w:val="0"/>
        </w:rPr>
        <w:t>Dekan Fakultas Ekonomi dan Bisnis Islam Universitas Islam Negeri Raden Fatah Palembang yang telah memberikan kesempatan kepada penulis untuk menimba ilmu di Fakultas Ekonomi dan Bisnis Islam UIN Raden Fatah Palemban</w:t>
      </w:r>
      <w:r w:rsidRPr="00973D19">
        <w:rPr>
          <w:rFonts w:eastAsia="Calibri"/>
          <w:b w:val="0"/>
          <w:lang w:val="id-ID"/>
        </w:rPr>
        <w:t>g</w:t>
      </w:r>
      <w:r w:rsidR="00D968DD">
        <w:rPr>
          <w:rFonts w:eastAsia="Calibri"/>
          <w:b w:val="0"/>
        </w:rPr>
        <w:t>.</w:t>
      </w:r>
    </w:p>
    <w:p w:rsidR="00973D19" w:rsidRPr="00973D19" w:rsidRDefault="00D968DD" w:rsidP="00973D19">
      <w:pPr>
        <w:pStyle w:val="Heading11"/>
        <w:spacing w:line="480" w:lineRule="auto"/>
        <w:rPr>
          <w:rFonts w:eastAsia="Calibri"/>
          <w:b w:val="0"/>
        </w:rPr>
      </w:pPr>
      <w:r>
        <w:rPr>
          <w:rFonts w:eastAsia="Calibri"/>
          <w:b w:val="0"/>
        </w:rPr>
        <w:t>4</w:t>
      </w:r>
      <w:r w:rsidR="00973D19" w:rsidRPr="00973D19">
        <w:rPr>
          <w:rFonts w:eastAsia="Calibri"/>
          <w:b w:val="0"/>
          <w:lang w:val="id-ID"/>
        </w:rPr>
        <w:t>.</w:t>
      </w:r>
      <w:r w:rsidR="00B316B5">
        <w:rPr>
          <w:rFonts w:eastAsia="Calibri"/>
          <w:b w:val="0"/>
          <w:lang w:val="id-ID"/>
        </w:rPr>
        <w:t xml:space="preserve"> </w:t>
      </w:r>
      <w:r w:rsidR="00973D19" w:rsidRPr="00973D19">
        <w:rPr>
          <w:rFonts w:eastAsia="Calibri"/>
          <w:b w:val="0"/>
        </w:rPr>
        <w:t>Bapak Dr. Ch</w:t>
      </w:r>
      <w:r w:rsidR="00C65F93">
        <w:rPr>
          <w:rFonts w:eastAsia="Calibri"/>
          <w:b w:val="0"/>
        </w:rPr>
        <w:t>andra Zaky Maulana, M.M.</w:t>
      </w:r>
      <w:r w:rsidR="001D06D2">
        <w:rPr>
          <w:rFonts w:eastAsia="Calibri"/>
          <w:b w:val="0"/>
        </w:rPr>
        <w:t xml:space="preserve">selaku </w:t>
      </w:r>
      <w:r w:rsidR="00973D19" w:rsidRPr="00973D19">
        <w:rPr>
          <w:rFonts w:eastAsia="Calibri"/>
          <w:b w:val="0"/>
        </w:rPr>
        <w:t>Ketua Prodi S1 Perbankan Syariah Fakultas Ekonomi dan Bisnis Islam.</w:t>
      </w:r>
    </w:p>
    <w:p w:rsidR="00973D19" w:rsidRPr="00973D19" w:rsidRDefault="00D968DD" w:rsidP="00973D19">
      <w:pPr>
        <w:pStyle w:val="Heading11"/>
        <w:spacing w:line="480" w:lineRule="auto"/>
        <w:rPr>
          <w:rFonts w:eastAsia="Calibri"/>
          <w:b w:val="0"/>
        </w:rPr>
      </w:pPr>
      <w:r>
        <w:rPr>
          <w:rFonts w:eastAsia="Calibri"/>
          <w:b w:val="0"/>
        </w:rPr>
        <w:t>5</w:t>
      </w:r>
      <w:r w:rsidR="00973D19" w:rsidRPr="00973D19">
        <w:rPr>
          <w:rFonts w:eastAsia="Calibri"/>
          <w:b w:val="0"/>
          <w:lang w:val="id-ID"/>
        </w:rPr>
        <w:t>.</w:t>
      </w:r>
      <w:r w:rsidR="00C65F93">
        <w:rPr>
          <w:rFonts w:eastAsia="Calibri"/>
          <w:b w:val="0"/>
        </w:rPr>
        <w:t xml:space="preserve">Bapak DR Ulil Amri, LC.M.H.I </w:t>
      </w:r>
      <w:r w:rsidR="001D06D2">
        <w:rPr>
          <w:rFonts w:eastAsia="Calibri"/>
          <w:b w:val="0"/>
        </w:rPr>
        <w:t xml:space="preserve">selaku </w:t>
      </w:r>
      <w:r w:rsidR="00973D19" w:rsidRPr="00973D19">
        <w:rPr>
          <w:rFonts w:eastAsia="Calibri"/>
          <w:b w:val="0"/>
        </w:rPr>
        <w:t>Sekretaris Prodi S1 Perbankam Syariah Fakultas Ekonomi dan Bisnis Islam.</w:t>
      </w:r>
    </w:p>
    <w:p w:rsidR="00973D19" w:rsidRPr="00973D19" w:rsidRDefault="00D968DD" w:rsidP="00973D19">
      <w:pPr>
        <w:pStyle w:val="Heading11"/>
        <w:spacing w:line="480" w:lineRule="auto"/>
        <w:rPr>
          <w:rFonts w:eastAsia="Calibri"/>
          <w:b w:val="0"/>
        </w:rPr>
      </w:pPr>
      <w:r>
        <w:rPr>
          <w:rFonts w:eastAsia="Calibri"/>
          <w:b w:val="0"/>
        </w:rPr>
        <w:t>6</w:t>
      </w:r>
      <w:r w:rsidR="00973D19" w:rsidRPr="00973D19">
        <w:rPr>
          <w:rFonts w:eastAsia="Calibri"/>
          <w:b w:val="0"/>
          <w:lang w:val="id-ID"/>
        </w:rPr>
        <w:t>.</w:t>
      </w:r>
      <w:r w:rsidR="00AE259F">
        <w:rPr>
          <w:rFonts w:eastAsia="Calibri"/>
          <w:b w:val="0"/>
        </w:rPr>
        <w:t xml:space="preserve"> Ibuk Dian pertiwi S.E.M.SI</w:t>
      </w:r>
      <w:r w:rsidR="00973D19" w:rsidRPr="00973D19">
        <w:rPr>
          <w:rFonts w:eastAsia="Calibri"/>
          <w:b w:val="0"/>
        </w:rPr>
        <w:t xml:space="preserve"> sel</w:t>
      </w:r>
      <w:r w:rsidR="00EF71EB">
        <w:rPr>
          <w:rFonts w:eastAsia="Calibri"/>
          <w:b w:val="0"/>
        </w:rPr>
        <w:t xml:space="preserve">aku dosen pembimbing 1 dan </w:t>
      </w:r>
      <w:r w:rsidR="00AE259F">
        <w:rPr>
          <w:rFonts w:eastAsia="Calibri"/>
          <w:b w:val="0"/>
        </w:rPr>
        <w:t>Ibu Bapak Muhammadina</w:t>
      </w:r>
      <w:r w:rsidR="00EF71EB">
        <w:rPr>
          <w:rFonts w:eastAsia="Calibri"/>
          <w:b w:val="0"/>
        </w:rPr>
        <w:t>h</w:t>
      </w:r>
      <w:r w:rsidR="00AE259F">
        <w:rPr>
          <w:rFonts w:eastAsia="Calibri"/>
          <w:b w:val="0"/>
        </w:rPr>
        <w:t xml:space="preserve"> S.E.M.SI</w:t>
      </w:r>
      <w:r w:rsidR="00973D19" w:rsidRPr="00973D19">
        <w:rPr>
          <w:rFonts w:eastAsia="Calibri"/>
          <w:b w:val="0"/>
        </w:rPr>
        <w:t xml:space="preserve"> selaku dosen pembimbing 2 yang telah meluangkan waktu, tenaga, dan pikiran dalam memberikan saran, bimbingan serta pengarahan sehingga penulis dapat menyelesaikan skripsi ini.</w:t>
      </w:r>
    </w:p>
    <w:p w:rsidR="00973D19" w:rsidRPr="00973D19" w:rsidRDefault="00973D19" w:rsidP="00973D19">
      <w:pPr>
        <w:pStyle w:val="Heading11"/>
        <w:spacing w:line="480" w:lineRule="auto"/>
        <w:rPr>
          <w:rFonts w:eastAsia="Calibri"/>
          <w:b w:val="0"/>
        </w:rPr>
      </w:pPr>
      <w:r w:rsidRPr="00973D19">
        <w:rPr>
          <w:rFonts w:eastAsia="Calibri"/>
          <w:b w:val="0"/>
          <w:lang w:val="id-ID"/>
        </w:rPr>
        <w:t>7.</w:t>
      </w:r>
      <w:r w:rsidR="00B316B5">
        <w:rPr>
          <w:rFonts w:eastAsia="Calibri"/>
          <w:b w:val="0"/>
          <w:lang w:val="id-ID"/>
        </w:rPr>
        <w:t xml:space="preserve"> </w:t>
      </w:r>
      <w:r w:rsidRPr="00973D19">
        <w:rPr>
          <w:rFonts w:eastAsia="Calibri"/>
          <w:b w:val="0"/>
        </w:rPr>
        <w:t>Bapak Abdullah Sahroni, M.S.I. selaku Dosen Penasehat Akademik yang telah banyak membimbing dan memberikan saran-saran yang bermanfaat.</w:t>
      </w:r>
    </w:p>
    <w:p w:rsidR="00973D19" w:rsidRPr="00973D19" w:rsidRDefault="00973D19" w:rsidP="00973D19">
      <w:pPr>
        <w:pStyle w:val="Heading11"/>
        <w:spacing w:line="480" w:lineRule="auto"/>
        <w:rPr>
          <w:rFonts w:eastAsia="Calibri"/>
          <w:b w:val="0"/>
          <w:lang w:val="id-ID"/>
        </w:rPr>
      </w:pPr>
      <w:r w:rsidRPr="00973D19">
        <w:rPr>
          <w:rFonts w:eastAsia="Calibri"/>
          <w:b w:val="0"/>
          <w:lang w:val="id-ID"/>
        </w:rPr>
        <w:t>8.</w:t>
      </w:r>
      <w:r w:rsidRPr="00973D19">
        <w:rPr>
          <w:rFonts w:eastAsia="Calibri"/>
          <w:b w:val="0"/>
        </w:rPr>
        <w:t>Seluruh Bapak dan Ibu Dosen Pengajar dan Staf Fakultas Ekonomi dan Bisnis Islam UIN Raden Fatah Palembang yang telah memberikan bekal ilmu yang bermanfaat dan membantu kelancaran studi.</w:t>
      </w:r>
    </w:p>
    <w:p w:rsidR="00973D19" w:rsidRPr="00973D19" w:rsidRDefault="00973D19" w:rsidP="00973D19">
      <w:pPr>
        <w:pStyle w:val="Heading11"/>
        <w:spacing w:line="480" w:lineRule="auto"/>
        <w:rPr>
          <w:rFonts w:eastAsia="Calibri"/>
          <w:b w:val="0"/>
          <w:lang w:val="id-ID"/>
        </w:rPr>
      </w:pPr>
      <w:r w:rsidRPr="00973D19">
        <w:rPr>
          <w:rFonts w:eastAsia="Calibri"/>
          <w:b w:val="0"/>
          <w:lang w:val="id-ID"/>
        </w:rPr>
        <w:t>9.</w:t>
      </w:r>
      <w:r w:rsidR="00B316B5">
        <w:rPr>
          <w:rFonts w:eastAsia="Calibri"/>
          <w:b w:val="0"/>
        </w:rPr>
        <w:t xml:space="preserve"> Adik penulis,yakni Kgs.</w:t>
      </w:r>
      <w:r w:rsidR="00533EC0">
        <w:rPr>
          <w:rFonts w:eastAsia="Calibri"/>
          <w:b w:val="0"/>
        </w:rPr>
        <w:t>Riski</w:t>
      </w:r>
      <w:r w:rsidRPr="00973D19">
        <w:rPr>
          <w:rFonts w:eastAsia="Calibri"/>
          <w:b w:val="0"/>
        </w:rPr>
        <w:t xml:space="preserve"> yang selalu mendukung, menghibur, memberi nasehat, menjadi penyemangat, dan banyak membantu dalam proses penyelesaian skripsi ini.</w:t>
      </w:r>
    </w:p>
    <w:p w:rsidR="00BD42E6" w:rsidRDefault="00BD42E6" w:rsidP="00973D19">
      <w:pPr>
        <w:pStyle w:val="Heading11"/>
        <w:spacing w:line="480" w:lineRule="auto"/>
        <w:rPr>
          <w:rFonts w:eastAsia="Calibri"/>
          <w:b w:val="0"/>
          <w:lang w:val="id-ID"/>
        </w:rPr>
      </w:pPr>
    </w:p>
    <w:p w:rsidR="00973D19" w:rsidRPr="00533EC0" w:rsidRDefault="00533EC0" w:rsidP="00973D19">
      <w:pPr>
        <w:pStyle w:val="Heading11"/>
        <w:spacing w:line="480" w:lineRule="auto"/>
        <w:rPr>
          <w:b w:val="0"/>
        </w:rPr>
      </w:pPr>
      <w:r>
        <w:rPr>
          <w:rFonts w:eastAsia="Calibri"/>
          <w:b w:val="0"/>
          <w:lang w:val="id-ID"/>
        </w:rPr>
        <w:t>10</w:t>
      </w:r>
      <w:r>
        <w:rPr>
          <w:rFonts w:eastAsia="Calibri"/>
          <w:b w:val="0"/>
        </w:rPr>
        <w:t>. S</w:t>
      </w:r>
      <w:r w:rsidR="00973D19" w:rsidRPr="00973D19">
        <w:rPr>
          <w:rFonts w:eastAsia="Calibri"/>
          <w:b w:val="0"/>
          <w:lang w:val="id-ID"/>
        </w:rPr>
        <w:t>eluruh keluarga t</w:t>
      </w:r>
      <w:r>
        <w:rPr>
          <w:rFonts w:eastAsia="Calibri"/>
          <w:b w:val="0"/>
          <w:lang w:val="id-ID"/>
        </w:rPr>
        <w:t>ercinta yang selalu menyayangi</w:t>
      </w:r>
      <w:r w:rsidR="00973D19" w:rsidRPr="00973D19">
        <w:rPr>
          <w:rFonts w:eastAsia="Calibri"/>
          <w:b w:val="0"/>
          <w:lang w:val="id-ID"/>
        </w:rPr>
        <w:t>, mengisi hari-hari serta selalu memberikan semangat penulis untuk menyelesaikan penulisan skripsi ini</w:t>
      </w:r>
      <w:r>
        <w:rPr>
          <w:rFonts w:eastAsia="Calibri"/>
          <w:b w:val="0"/>
        </w:rPr>
        <w:t>.</w:t>
      </w:r>
    </w:p>
    <w:p w:rsidR="00606604" w:rsidRPr="005F58B1" w:rsidRDefault="00973D19" w:rsidP="005F58B1">
      <w:pPr>
        <w:adjustRightInd w:val="0"/>
        <w:spacing w:line="480" w:lineRule="auto"/>
        <w:jc w:val="both"/>
        <w:rPr>
          <w:rFonts w:eastAsia="Calibri"/>
          <w:sz w:val="24"/>
          <w:szCs w:val="24"/>
          <w:lang w:val="id-ID"/>
        </w:rPr>
      </w:pPr>
      <w:r w:rsidRPr="00973D19">
        <w:rPr>
          <w:rFonts w:eastAsia="Calibri"/>
          <w:sz w:val="24"/>
          <w:szCs w:val="24"/>
          <w:lang w:val="id-ID"/>
        </w:rPr>
        <w:t>11.Sahabat-</w:t>
      </w:r>
      <w:r w:rsidR="00533EC0">
        <w:rPr>
          <w:rFonts w:eastAsia="Calibri"/>
          <w:sz w:val="24"/>
          <w:szCs w:val="24"/>
          <w:lang w:val="id-ID"/>
        </w:rPr>
        <w:t>sahabat</w:t>
      </w:r>
      <w:r w:rsidRPr="00973D19">
        <w:rPr>
          <w:rFonts w:eastAsia="Calibri"/>
          <w:sz w:val="24"/>
          <w:szCs w:val="24"/>
          <w:lang w:val="id-ID"/>
        </w:rPr>
        <w:t xml:space="preserve"> Maulidiya Sari Siswanto, Mutiara Aman</w:t>
      </w:r>
      <w:r w:rsidR="00533EC0">
        <w:rPr>
          <w:rFonts w:eastAsia="Calibri"/>
          <w:sz w:val="24"/>
          <w:szCs w:val="24"/>
          <w:lang w:val="id-ID"/>
        </w:rPr>
        <w:t>ah, Putri Refno Nor Amanah</w:t>
      </w:r>
      <w:r w:rsidR="00EF71EB">
        <w:rPr>
          <w:rFonts w:eastAsia="Calibri"/>
          <w:sz w:val="24"/>
          <w:szCs w:val="24"/>
        </w:rPr>
        <w:t xml:space="preserve"> Nopita sari</w:t>
      </w:r>
      <w:r w:rsidR="00533EC0">
        <w:rPr>
          <w:rFonts w:eastAsia="Calibri"/>
          <w:sz w:val="24"/>
          <w:szCs w:val="24"/>
          <w:lang w:val="id-ID"/>
        </w:rPr>
        <w:t xml:space="preserve"> dan </w:t>
      </w:r>
      <w:r w:rsidR="00533EC0">
        <w:rPr>
          <w:rFonts w:eastAsia="Calibri"/>
          <w:sz w:val="24"/>
          <w:szCs w:val="24"/>
        </w:rPr>
        <w:t>N</w:t>
      </w:r>
      <w:r w:rsidR="00533EC0">
        <w:rPr>
          <w:rFonts w:eastAsia="Calibri"/>
          <w:sz w:val="24"/>
          <w:szCs w:val="24"/>
          <w:lang w:val="id-ID"/>
        </w:rPr>
        <w:t xml:space="preserve">adia </w:t>
      </w:r>
      <w:r w:rsidR="00533EC0">
        <w:rPr>
          <w:rFonts w:eastAsia="Calibri"/>
          <w:sz w:val="24"/>
          <w:szCs w:val="24"/>
        </w:rPr>
        <w:t>R</w:t>
      </w:r>
      <w:r w:rsidRPr="00973D19">
        <w:rPr>
          <w:rFonts w:eastAsia="Calibri"/>
          <w:sz w:val="24"/>
          <w:szCs w:val="24"/>
          <w:lang w:val="id-ID"/>
        </w:rPr>
        <w:t>osidah yang selalu memberikan motivasi, menemani, mengajari, mendengarkan dan semua hal yang paling berharga yang telah kalian lakukan selama masa perkuliahan.</w:t>
      </w:r>
    </w:p>
    <w:p w:rsidR="00973D19" w:rsidRPr="00973D19" w:rsidRDefault="00533EC0" w:rsidP="00973D19">
      <w:pPr>
        <w:adjustRightInd w:val="0"/>
        <w:spacing w:line="480" w:lineRule="auto"/>
        <w:jc w:val="both"/>
        <w:rPr>
          <w:rFonts w:eastAsia="Calibri"/>
          <w:sz w:val="24"/>
          <w:szCs w:val="24"/>
          <w:lang w:val="id-ID"/>
        </w:rPr>
      </w:pPr>
      <w:r>
        <w:rPr>
          <w:rFonts w:eastAsia="Calibri"/>
          <w:sz w:val="24"/>
          <w:szCs w:val="24"/>
          <w:lang w:val="id-ID"/>
        </w:rPr>
        <w:t>12.</w:t>
      </w:r>
      <w:r w:rsidR="00B316B5">
        <w:rPr>
          <w:rFonts w:eastAsia="Calibri"/>
          <w:sz w:val="24"/>
          <w:szCs w:val="24"/>
          <w:lang w:val="id-ID"/>
        </w:rPr>
        <w:t xml:space="preserve"> </w:t>
      </w:r>
      <w:r w:rsidR="00973D19" w:rsidRPr="00973D19">
        <w:rPr>
          <w:rFonts w:eastAsia="Calibri"/>
          <w:sz w:val="24"/>
          <w:szCs w:val="24"/>
          <w:lang w:val="id-ID"/>
        </w:rPr>
        <w:t>Semua teman-teman S1 Perbankan Syariah angkatan 2017 yang telah memberikan semangat dan dukungan</w:t>
      </w:r>
      <w:r>
        <w:rPr>
          <w:rFonts w:eastAsia="Calibri"/>
          <w:sz w:val="24"/>
          <w:szCs w:val="24"/>
          <w:lang w:val="id-ID"/>
        </w:rPr>
        <w:t xml:space="preserve"> untuk menyelesaikan</w:t>
      </w:r>
      <w:r>
        <w:rPr>
          <w:rFonts w:eastAsia="Calibri"/>
          <w:sz w:val="24"/>
          <w:szCs w:val="24"/>
        </w:rPr>
        <w:t xml:space="preserve"> skripsi</w:t>
      </w:r>
      <w:r w:rsidR="00973D19" w:rsidRPr="00973D19">
        <w:rPr>
          <w:rFonts w:eastAsia="Calibri"/>
          <w:sz w:val="24"/>
          <w:szCs w:val="24"/>
          <w:lang w:val="id-ID"/>
        </w:rPr>
        <w:t xml:space="preserve"> ini.</w:t>
      </w:r>
    </w:p>
    <w:p w:rsidR="00973D19" w:rsidRPr="00973D19" w:rsidRDefault="00533EC0" w:rsidP="00973D19">
      <w:pPr>
        <w:pStyle w:val="Heading11"/>
        <w:spacing w:line="480" w:lineRule="auto"/>
        <w:rPr>
          <w:rFonts w:eastAsia="Calibri"/>
          <w:b w:val="0"/>
          <w:lang w:val="id-ID"/>
        </w:rPr>
      </w:pPr>
      <w:r>
        <w:rPr>
          <w:rFonts w:eastAsia="Calibri"/>
          <w:b w:val="0"/>
          <w:lang w:val="id-ID"/>
        </w:rPr>
        <w:t>13.</w:t>
      </w:r>
      <w:r w:rsidR="00973D19" w:rsidRPr="00973D19">
        <w:rPr>
          <w:rFonts w:eastAsia="Calibri"/>
          <w:b w:val="0"/>
          <w:lang w:val="id-ID"/>
        </w:rPr>
        <w:t>Serta seluruh pihak yang telah membantu penulis baik selama masa perkuliahan sampai pengerjaan skripsi yang tidak dapat penulis sebut satu persatu.</w:t>
      </w:r>
    </w:p>
    <w:p w:rsidR="00533EC0" w:rsidRPr="00AE259F" w:rsidRDefault="00533EC0" w:rsidP="00973D19">
      <w:pPr>
        <w:adjustRightInd w:val="0"/>
        <w:spacing w:line="480" w:lineRule="auto"/>
        <w:jc w:val="both"/>
        <w:rPr>
          <w:rFonts w:eastAsia="Calibri"/>
          <w:sz w:val="24"/>
          <w:szCs w:val="24"/>
          <w:lang w:val="id-ID"/>
        </w:rPr>
      </w:pPr>
      <w:r w:rsidRPr="00AE259F">
        <w:rPr>
          <w:rFonts w:eastAsia="Calibri"/>
          <w:sz w:val="24"/>
          <w:szCs w:val="24"/>
          <w:lang w:val="id-ID"/>
        </w:rPr>
        <w:t xml:space="preserve">14. </w:t>
      </w:r>
      <w:r w:rsidR="00973D19" w:rsidRPr="00973D19">
        <w:rPr>
          <w:rFonts w:eastAsia="Calibri"/>
          <w:sz w:val="24"/>
          <w:szCs w:val="24"/>
          <w:lang w:val="id-ID"/>
        </w:rPr>
        <w:t>Dan yang terakhir terimakasih kepada diriku sendiri, terimakasih telah selalu berdamai dengan keadaan, terimakasih untuk selalu berfikir positif dan terimakasih banyak karna selalu sabar dan mampu bertahan hingga saat ini.</w:t>
      </w:r>
    </w:p>
    <w:p w:rsidR="008748F1" w:rsidRDefault="00973D19" w:rsidP="00DE1FD0">
      <w:pPr>
        <w:adjustRightInd w:val="0"/>
        <w:spacing w:line="480" w:lineRule="auto"/>
        <w:ind w:firstLine="720"/>
        <w:jc w:val="both"/>
        <w:rPr>
          <w:rFonts w:eastAsia="Calibri"/>
          <w:sz w:val="24"/>
          <w:szCs w:val="24"/>
          <w:lang w:val="id-ID"/>
        </w:rPr>
      </w:pPr>
      <w:r w:rsidRPr="00973D19">
        <w:rPr>
          <w:rFonts w:eastAsia="Calibri"/>
          <w:sz w:val="24"/>
          <w:szCs w:val="24"/>
          <w:lang w:val="id-ID"/>
        </w:rPr>
        <w:t>Semoga Allah SWT selalu</w:t>
      </w:r>
      <w:r w:rsidR="009D052C">
        <w:rPr>
          <w:rFonts w:eastAsia="Calibri"/>
          <w:sz w:val="24"/>
          <w:szCs w:val="24"/>
          <w:lang w:val="id-ID"/>
        </w:rPr>
        <w:t xml:space="preserve"> melimpahkan Rahmat dan hidayahn</w:t>
      </w:r>
      <w:r w:rsidRPr="00973D19">
        <w:rPr>
          <w:rFonts w:eastAsia="Calibri"/>
          <w:sz w:val="24"/>
          <w:szCs w:val="24"/>
          <w:lang w:val="id-ID"/>
        </w:rPr>
        <w:t xml:space="preserve">ya, memberikan kesehatan serta membalas kebaikan semua pihak yang turut ikut membantu penulis dalam menyelesaikan penulisan skripsi ini. Penulis menyadari </w:t>
      </w:r>
    </w:p>
    <w:p w:rsidR="00973D19" w:rsidRPr="00DE1FD0" w:rsidRDefault="00973D19" w:rsidP="00DE1FD0">
      <w:pPr>
        <w:adjustRightInd w:val="0"/>
        <w:spacing w:line="480" w:lineRule="auto"/>
        <w:ind w:firstLine="720"/>
        <w:jc w:val="both"/>
        <w:rPr>
          <w:rFonts w:eastAsia="Calibri"/>
          <w:sz w:val="24"/>
          <w:szCs w:val="24"/>
        </w:rPr>
      </w:pPr>
      <w:r w:rsidRPr="00973D19">
        <w:rPr>
          <w:rFonts w:eastAsia="Calibri"/>
          <w:sz w:val="24"/>
          <w:szCs w:val="24"/>
          <w:lang w:val="id-ID"/>
        </w:rPr>
        <w:t xml:space="preserve">bahwa skripsi ini masih jauh dari kesempurnaan karena keterbatasan pengetahuan maupun pengalaman yang dimilki penulis. Oleh sebab itu, penulis mengharapkan segala bentuk kritik dan saran yang membangun untuk pencapaian yang lebih baik. Penulis berharap semoga Tugas Akhir ini bermanfaat bagi kita </w:t>
      </w:r>
      <w:r w:rsidRPr="00973D19">
        <w:rPr>
          <w:rFonts w:eastAsia="Calibri"/>
          <w:sz w:val="24"/>
          <w:szCs w:val="24"/>
          <w:lang w:val="id-ID"/>
        </w:rPr>
        <w:lastRenderedPageBreak/>
        <w:t>semua, khususnya</w:t>
      </w:r>
      <w:r w:rsidR="009D052C">
        <w:rPr>
          <w:rFonts w:eastAsia="Calibri"/>
          <w:sz w:val="24"/>
          <w:szCs w:val="24"/>
          <w:lang w:val="id-ID"/>
        </w:rPr>
        <w:t xml:space="preserve"> </w:t>
      </w:r>
      <w:r w:rsidR="00533EC0">
        <w:rPr>
          <w:rFonts w:eastAsia="Calibri"/>
          <w:sz w:val="24"/>
          <w:szCs w:val="24"/>
          <w:lang w:val="id-ID"/>
        </w:rPr>
        <w:t>bagi penulis juga mahasiswa/</w:t>
      </w:r>
      <w:r w:rsidR="00533EC0">
        <w:rPr>
          <w:rFonts w:eastAsia="Calibri"/>
          <w:sz w:val="24"/>
          <w:szCs w:val="24"/>
        </w:rPr>
        <w:t>i</w:t>
      </w:r>
      <w:r w:rsidR="00DE1FD0">
        <w:rPr>
          <w:rFonts w:eastAsia="Calibri"/>
          <w:sz w:val="24"/>
          <w:szCs w:val="24"/>
          <w:lang w:val="id-ID"/>
        </w:rPr>
        <w:t xml:space="preserve"> S1 Perbankan syariah</w:t>
      </w:r>
      <w:r w:rsidR="009D052C">
        <w:rPr>
          <w:rFonts w:eastAsia="Calibri"/>
          <w:sz w:val="24"/>
          <w:szCs w:val="24"/>
          <w:lang w:val="id-ID"/>
        </w:rPr>
        <w:t xml:space="preserve"> </w:t>
      </w:r>
      <w:r w:rsidRPr="00973D19">
        <w:rPr>
          <w:rFonts w:eastAsia="Calibri"/>
          <w:sz w:val="24"/>
          <w:szCs w:val="24"/>
          <w:lang w:val="id-ID"/>
        </w:rPr>
        <w:t xml:space="preserve">Fakultas Ekonomi dan Bisnis Islam Universitas Islam Negeri Raden Fatah Palembang. </w:t>
      </w:r>
    </w:p>
    <w:p w:rsidR="00973D19" w:rsidRPr="00973D19" w:rsidRDefault="00973D19" w:rsidP="00973D19">
      <w:pPr>
        <w:adjustRightInd w:val="0"/>
        <w:spacing w:line="480" w:lineRule="auto"/>
        <w:jc w:val="both"/>
        <w:rPr>
          <w:rFonts w:eastAsia="Calibri"/>
          <w:sz w:val="24"/>
          <w:szCs w:val="24"/>
          <w:lang w:val="id-ID"/>
        </w:rPr>
      </w:pPr>
      <w:r w:rsidRPr="00973D19">
        <w:rPr>
          <w:rFonts w:eastAsia="Calibri"/>
          <w:sz w:val="24"/>
          <w:szCs w:val="24"/>
          <w:lang w:val="id-ID"/>
        </w:rPr>
        <w:t>Wassalamu’alaikum Warahmatullahi Wabarakatuh.</w:t>
      </w:r>
    </w:p>
    <w:p w:rsidR="00DE1FD0" w:rsidRDefault="00973D19" w:rsidP="00DE1FD0">
      <w:pPr>
        <w:adjustRightInd w:val="0"/>
        <w:spacing w:line="480" w:lineRule="auto"/>
        <w:ind w:left="5760"/>
        <w:rPr>
          <w:rFonts w:eastAsia="Calibri"/>
          <w:sz w:val="24"/>
          <w:szCs w:val="24"/>
        </w:rPr>
      </w:pPr>
      <w:r w:rsidRPr="00973D19">
        <w:rPr>
          <w:rFonts w:eastAsia="Calibri"/>
          <w:sz w:val="24"/>
          <w:szCs w:val="24"/>
          <w:lang w:val="id-ID"/>
        </w:rPr>
        <w:t xml:space="preserve">Palembang,     </w:t>
      </w:r>
      <w:r w:rsidR="00586426">
        <w:rPr>
          <w:rFonts w:eastAsia="Calibri"/>
          <w:sz w:val="24"/>
          <w:szCs w:val="24"/>
        </w:rPr>
        <w:t xml:space="preserve">Juni </w:t>
      </w:r>
      <w:r w:rsidRPr="00973D19">
        <w:rPr>
          <w:rFonts w:eastAsia="Calibri"/>
          <w:sz w:val="24"/>
          <w:szCs w:val="24"/>
          <w:lang w:val="id-ID"/>
        </w:rPr>
        <w:t>2023</w:t>
      </w:r>
    </w:p>
    <w:p w:rsidR="00973D19" w:rsidRPr="00973D19" w:rsidRDefault="00973D19" w:rsidP="00DE1FD0">
      <w:pPr>
        <w:adjustRightInd w:val="0"/>
        <w:spacing w:line="480" w:lineRule="auto"/>
        <w:ind w:left="5040" w:firstLine="720"/>
        <w:rPr>
          <w:rFonts w:eastAsia="Calibri"/>
          <w:sz w:val="24"/>
          <w:szCs w:val="24"/>
          <w:lang w:val="id-ID"/>
        </w:rPr>
      </w:pPr>
      <w:r w:rsidRPr="00973D19">
        <w:rPr>
          <w:rFonts w:eastAsia="Calibri"/>
          <w:sz w:val="24"/>
          <w:szCs w:val="24"/>
          <w:lang w:val="id-ID"/>
        </w:rPr>
        <w:t>Penulis,</w:t>
      </w:r>
    </w:p>
    <w:p w:rsidR="005F58B1" w:rsidRDefault="005F58B1" w:rsidP="00DE1FD0">
      <w:pPr>
        <w:pStyle w:val="Heading11"/>
        <w:ind w:left="5760"/>
        <w:jc w:val="left"/>
        <w:rPr>
          <w:rFonts w:eastAsia="Calibri"/>
          <w:lang w:val="id-ID"/>
        </w:rPr>
      </w:pPr>
    </w:p>
    <w:p w:rsidR="00DE1FD0" w:rsidRDefault="00DE1FD0" w:rsidP="00DE1FD0">
      <w:pPr>
        <w:pStyle w:val="Heading11"/>
        <w:jc w:val="left"/>
        <w:rPr>
          <w:rFonts w:eastAsia="Calibri"/>
        </w:rPr>
      </w:pPr>
    </w:p>
    <w:p w:rsidR="00DE1FD0" w:rsidRPr="00DE1FD0" w:rsidRDefault="00DE1FD0" w:rsidP="00DE1FD0">
      <w:pPr>
        <w:pStyle w:val="Heading11"/>
        <w:ind w:left="5040" w:firstLine="720"/>
        <w:jc w:val="left"/>
        <w:rPr>
          <w:rFonts w:eastAsia="Calibri"/>
          <w:bCs/>
          <w:u w:val="single"/>
        </w:rPr>
      </w:pPr>
      <w:r w:rsidRPr="00DE1FD0">
        <w:rPr>
          <w:rFonts w:eastAsia="Calibri"/>
          <w:u w:val="single"/>
          <w:lang w:val="id-ID"/>
        </w:rPr>
        <w:t xml:space="preserve">Padila </w:t>
      </w:r>
      <w:r w:rsidRPr="00DE1FD0">
        <w:rPr>
          <w:rFonts w:eastAsia="Calibri"/>
          <w:u w:val="single"/>
        </w:rPr>
        <w:t>U</w:t>
      </w:r>
      <w:r w:rsidR="00973D19" w:rsidRPr="00DE1FD0">
        <w:rPr>
          <w:rFonts w:eastAsia="Calibri"/>
          <w:u w:val="single"/>
          <w:lang w:val="id-ID"/>
        </w:rPr>
        <w:t>lpa</w:t>
      </w:r>
    </w:p>
    <w:p w:rsidR="00973D19" w:rsidRPr="00DE1FD0" w:rsidRDefault="00973D19" w:rsidP="00DE1FD0">
      <w:pPr>
        <w:pStyle w:val="Heading11"/>
        <w:ind w:left="5040" w:firstLine="720"/>
        <w:jc w:val="left"/>
        <w:rPr>
          <w:rFonts w:eastAsia="Calibri"/>
          <w:b w:val="0"/>
          <w:bCs/>
          <w:lang w:val="id-ID"/>
        </w:rPr>
      </w:pPr>
      <w:r w:rsidRPr="00DE1FD0">
        <w:rPr>
          <w:rFonts w:eastAsia="Calibri"/>
          <w:b w:val="0"/>
          <w:lang w:val="id-ID"/>
        </w:rPr>
        <w:t>NIM: 1730603264</w:t>
      </w:r>
    </w:p>
    <w:p w:rsidR="00973D19" w:rsidRPr="00973D19" w:rsidRDefault="00973D19" w:rsidP="00973D19">
      <w:pPr>
        <w:spacing w:line="360" w:lineRule="auto"/>
        <w:jc w:val="both"/>
        <w:rPr>
          <w:b/>
          <w:sz w:val="24"/>
          <w:szCs w:val="24"/>
          <w:lang w:val="id-ID"/>
        </w:rPr>
      </w:pPr>
    </w:p>
    <w:p w:rsidR="00973D19" w:rsidRDefault="00973D19" w:rsidP="00973D19">
      <w:pPr>
        <w:spacing w:line="360" w:lineRule="auto"/>
        <w:ind w:left="1440" w:firstLine="720"/>
        <w:rPr>
          <w:b/>
          <w:lang w:val="id-ID"/>
        </w:rPr>
      </w:pPr>
    </w:p>
    <w:p w:rsidR="005F58B1" w:rsidRDefault="005F58B1" w:rsidP="00973D19">
      <w:pPr>
        <w:spacing w:line="360" w:lineRule="auto"/>
        <w:ind w:left="1440" w:firstLine="720"/>
        <w:rPr>
          <w:b/>
          <w:lang w:val="id-ID"/>
        </w:rPr>
      </w:pPr>
    </w:p>
    <w:p w:rsidR="005F58B1" w:rsidRDefault="005F58B1" w:rsidP="00973D19">
      <w:pPr>
        <w:spacing w:line="360" w:lineRule="auto"/>
        <w:ind w:left="1440" w:firstLine="720"/>
        <w:rPr>
          <w:b/>
          <w:lang w:val="id-ID"/>
        </w:rPr>
      </w:pPr>
    </w:p>
    <w:p w:rsidR="005F58B1" w:rsidRDefault="005F58B1" w:rsidP="00973D19">
      <w:pPr>
        <w:spacing w:line="360" w:lineRule="auto"/>
        <w:ind w:left="1440" w:firstLine="720"/>
        <w:rPr>
          <w:b/>
          <w:lang w:val="id-ID"/>
        </w:rPr>
      </w:pPr>
    </w:p>
    <w:p w:rsidR="005F58B1" w:rsidRDefault="005F58B1" w:rsidP="00973D19">
      <w:pPr>
        <w:spacing w:line="360" w:lineRule="auto"/>
        <w:ind w:left="1440" w:firstLine="720"/>
        <w:rPr>
          <w:b/>
          <w:lang w:val="id-ID"/>
        </w:rPr>
      </w:pPr>
    </w:p>
    <w:p w:rsidR="005F58B1" w:rsidRDefault="005F58B1" w:rsidP="00973D19">
      <w:pPr>
        <w:spacing w:line="360" w:lineRule="auto"/>
        <w:ind w:left="1440" w:firstLine="720"/>
        <w:rPr>
          <w:b/>
          <w:lang w:val="id-ID"/>
        </w:rPr>
      </w:pPr>
    </w:p>
    <w:p w:rsidR="005F58B1" w:rsidRDefault="005F58B1" w:rsidP="00973D19">
      <w:pPr>
        <w:spacing w:line="360" w:lineRule="auto"/>
        <w:ind w:left="1440" w:firstLine="720"/>
        <w:rPr>
          <w:b/>
          <w:lang w:val="id-ID"/>
        </w:rPr>
      </w:pPr>
    </w:p>
    <w:p w:rsidR="005F58B1" w:rsidRDefault="005F58B1" w:rsidP="00973D19">
      <w:pPr>
        <w:spacing w:line="360" w:lineRule="auto"/>
        <w:ind w:left="1440" w:firstLine="720"/>
        <w:rPr>
          <w:b/>
          <w:lang w:val="id-ID"/>
        </w:rPr>
      </w:pPr>
    </w:p>
    <w:p w:rsidR="005F58B1" w:rsidRDefault="005F58B1" w:rsidP="00973D19">
      <w:pPr>
        <w:spacing w:line="360" w:lineRule="auto"/>
        <w:ind w:left="1440" w:firstLine="720"/>
        <w:rPr>
          <w:b/>
          <w:lang w:val="id-ID"/>
        </w:rPr>
      </w:pPr>
    </w:p>
    <w:p w:rsidR="005F58B1" w:rsidRDefault="005F58B1" w:rsidP="00973D19">
      <w:pPr>
        <w:spacing w:line="360" w:lineRule="auto"/>
        <w:ind w:left="1440" w:firstLine="720"/>
        <w:rPr>
          <w:b/>
          <w:lang w:val="id-ID"/>
        </w:rPr>
      </w:pPr>
    </w:p>
    <w:p w:rsidR="005F58B1" w:rsidRDefault="005F58B1" w:rsidP="00973D19">
      <w:pPr>
        <w:spacing w:line="360" w:lineRule="auto"/>
        <w:ind w:left="1440" w:firstLine="720"/>
        <w:rPr>
          <w:b/>
          <w:lang w:val="id-ID"/>
        </w:rPr>
      </w:pPr>
    </w:p>
    <w:p w:rsidR="005F58B1" w:rsidRDefault="005F58B1" w:rsidP="00973D19">
      <w:pPr>
        <w:spacing w:line="360" w:lineRule="auto"/>
        <w:ind w:left="1440" w:firstLine="720"/>
        <w:rPr>
          <w:b/>
          <w:lang w:val="id-ID"/>
        </w:rPr>
      </w:pPr>
    </w:p>
    <w:p w:rsidR="00973D19" w:rsidRDefault="00973D19" w:rsidP="00973D19">
      <w:pPr>
        <w:spacing w:line="360" w:lineRule="auto"/>
        <w:ind w:left="1440" w:firstLine="720"/>
        <w:rPr>
          <w:b/>
          <w:lang w:val="id-ID"/>
        </w:rPr>
      </w:pPr>
    </w:p>
    <w:p w:rsidR="005F58B1" w:rsidRDefault="005F58B1" w:rsidP="00973D19">
      <w:pPr>
        <w:spacing w:line="360" w:lineRule="auto"/>
        <w:ind w:left="1440" w:firstLine="720"/>
        <w:rPr>
          <w:b/>
          <w:lang w:val="id-ID"/>
        </w:rPr>
      </w:pPr>
    </w:p>
    <w:p w:rsidR="005F58B1" w:rsidRDefault="005F58B1" w:rsidP="00973D19">
      <w:pPr>
        <w:spacing w:line="360" w:lineRule="auto"/>
        <w:ind w:left="1440" w:firstLine="720"/>
        <w:rPr>
          <w:b/>
          <w:lang w:val="id-ID"/>
        </w:rPr>
      </w:pPr>
    </w:p>
    <w:p w:rsidR="005F58B1" w:rsidRDefault="005F58B1" w:rsidP="00973D19">
      <w:pPr>
        <w:spacing w:line="360" w:lineRule="auto"/>
        <w:ind w:left="1440" w:firstLine="720"/>
        <w:rPr>
          <w:b/>
          <w:lang w:val="id-ID"/>
        </w:rPr>
      </w:pPr>
    </w:p>
    <w:p w:rsidR="005F58B1" w:rsidRDefault="005F58B1" w:rsidP="00973D19">
      <w:pPr>
        <w:spacing w:line="360" w:lineRule="auto"/>
        <w:ind w:left="1440" w:firstLine="720"/>
        <w:rPr>
          <w:b/>
          <w:lang w:val="id-ID"/>
        </w:rPr>
      </w:pPr>
    </w:p>
    <w:p w:rsidR="005F58B1" w:rsidRDefault="005F58B1" w:rsidP="00973D19">
      <w:pPr>
        <w:spacing w:line="360" w:lineRule="auto"/>
        <w:ind w:left="1440" w:firstLine="720"/>
        <w:rPr>
          <w:b/>
          <w:lang w:val="id-ID"/>
        </w:rPr>
      </w:pPr>
    </w:p>
    <w:p w:rsidR="00973D19" w:rsidRDefault="00973D19" w:rsidP="00973D19">
      <w:pPr>
        <w:spacing w:line="360" w:lineRule="auto"/>
        <w:ind w:left="1440" w:firstLine="720"/>
        <w:rPr>
          <w:b/>
          <w:lang w:val="id-ID"/>
        </w:rPr>
      </w:pPr>
    </w:p>
    <w:p w:rsidR="00973D19" w:rsidRPr="00C65F93" w:rsidRDefault="00973D19" w:rsidP="00CF7B78">
      <w:pPr>
        <w:spacing w:line="360" w:lineRule="auto"/>
        <w:ind w:left="1440" w:firstLine="720"/>
        <w:rPr>
          <w:b/>
          <w:sz w:val="24"/>
          <w:szCs w:val="24"/>
          <w:lang w:val="id-ID"/>
        </w:rPr>
      </w:pPr>
      <w:r w:rsidRPr="00C65F93">
        <w:rPr>
          <w:b/>
          <w:sz w:val="24"/>
          <w:szCs w:val="24"/>
          <w:lang w:val="id-ID"/>
        </w:rPr>
        <w:lastRenderedPageBreak/>
        <w:t xml:space="preserve">               DAFTAR  ISI</w:t>
      </w:r>
    </w:p>
    <w:p w:rsidR="005F58B1" w:rsidRPr="00C65F93" w:rsidRDefault="005F58B1" w:rsidP="00973D19">
      <w:pPr>
        <w:spacing w:line="360" w:lineRule="auto"/>
        <w:rPr>
          <w:sz w:val="24"/>
          <w:szCs w:val="24"/>
          <w:lang w:val="id-ID"/>
        </w:rPr>
      </w:pPr>
    </w:p>
    <w:p w:rsidR="00D94DB3" w:rsidRPr="00C65F93" w:rsidRDefault="00D94DB3" w:rsidP="00973D19">
      <w:pPr>
        <w:spacing w:line="360" w:lineRule="auto"/>
        <w:rPr>
          <w:sz w:val="24"/>
          <w:szCs w:val="24"/>
          <w:lang w:val="id-ID"/>
        </w:rPr>
      </w:pPr>
    </w:p>
    <w:p w:rsidR="00C65F93" w:rsidRPr="00C65F93" w:rsidRDefault="00C65F93" w:rsidP="00CF7B78">
      <w:pPr>
        <w:tabs>
          <w:tab w:val="right" w:leader="dot" w:pos="8505"/>
          <w:tab w:val="right" w:pos="9639"/>
          <w:tab w:val="right" w:pos="9923"/>
        </w:tabs>
        <w:adjustRightInd w:val="0"/>
        <w:spacing w:line="480" w:lineRule="auto"/>
        <w:rPr>
          <w:rFonts w:eastAsia="Calibri"/>
          <w:b/>
          <w:bCs/>
          <w:sz w:val="24"/>
          <w:szCs w:val="24"/>
        </w:rPr>
      </w:pPr>
      <w:r w:rsidRPr="00C65F93">
        <w:rPr>
          <w:rFonts w:eastAsia="Calibri"/>
          <w:b/>
          <w:bCs/>
          <w:sz w:val="24"/>
          <w:szCs w:val="24"/>
        </w:rPr>
        <w:t>HALAMAN JUDUL</w:t>
      </w:r>
      <w:r w:rsidRPr="00C65F93">
        <w:rPr>
          <w:rFonts w:eastAsia="Calibri"/>
          <w:b/>
          <w:bCs/>
          <w:sz w:val="24"/>
          <w:szCs w:val="24"/>
        </w:rPr>
        <w:tab/>
        <w:t xml:space="preserve"> i</w:t>
      </w:r>
    </w:p>
    <w:p w:rsidR="00C65F93" w:rsidRPr="00C65F93" w:rsidRDefault="00C65F93" w:rsidP="00CF7B78">
      <w:pPr>
        <w:tabs>
          <w:tab w:val="right" w:leader="dot" w:pos="8505"/>
          <w:tab w:val="right" w:pos="9639"/>
          <w:tab w:val="right" w:pos="9923"/>
        </w:tabs>
        <w:adjustRightInd w:val="0"/>
        <w:spacing w:line="480" w:lineRule="auto"/>
        <w:rPr>
          <w:rFonts w:eastAsia="Calibri"/>
          <w:b/>
          <w:bCs/>
          <w:sz w:val="24"/>
          <w:szCs w:val="24"/>
        </w:rPr>
      </w:pPr>
      <w:r w:rsidRPr="00C65F93">
        <w:rPr>
          <w:rFonts w:eastAsia="Calibri"/>
          <w:b/>
          <w:bCs/>
          <w:sz w:val="24"/>
          <w:szCs w:val="24"/>
        </w:rPr>
        <w:t>HALAMAN PERSETUJUAN SKRIPSI</w:t>
      </w:r>
      <w:r w:rsidRPr="00C65F93">
        <w:rPr>
          <w:rFonts w:eastAsia="Calibri"/>
          <w:b/>
          <w:bCs/>
          <w:sz w:val="24"/>
          <w:szCs w:val="24"/>
        </w:rPr>
        <w:tab/>
        <w:t>ii</w:t>
      </w:r>
    </w:p>
    <w:p w:rsidR="00C65F93" w:rsidRPr="00C65F93" w:rsidRDefault="00C65F93" w:rsidP="00CF7B78">
      <w:pPr>
        <w:tabs>
          <w:tab w:val="right" w:leader="dot" w:pos="8505"/>
          <w:tab w:val="right" w:pos="9639"/>
          <w:tab w:val="right" w:pos="9923"/>
        </w:tabs>
        <w:adjustRightInd w:val="0"/>
        <w:spacing w:line="480" w:lineRule="auto"/>
        <w:rPr>
          <w:rFonts w:eastAsia="Calibri"/>
          <w:b/>
          <w:bCs/>
          <w:sz w:val="24"/>
          <w:szCs w:val="24"/>
        </w:rPr>
      </w:pPr>
      <w:r w:rsidRPr="00C65F93">
        <w:rPr>
          <w:rFonts w:eastAsia="Calibri"/>
          <w:b/>
          <w:bCs/>
          <w:sz w:val="24"/>
          <w:szCs w:val="24"/>
        </w:rPr>
        <w:t>HALAMAN PENGESAHAN</w:t>
      </w:r>
      <w:r w:rsidRPr="00C65F93">
        <w:rPr>
          <w:rFonts w:eastAsia="Calibri"/>
          <w:b/>
          <w:bCs/>
          <w:sz w:val="24"/>
          <w:szCs w:val="24"/>
        </w:rPr>
        <w:tab/>
        <w:t>iii</w:t>
      </w:r>
    </w:p>
    <w:p w:rsidR="00C65F93" w:rsidRPr="00C65F93" w:rsidRDefault="00C65F93" w:rsidP="00CF7B78">
      <w:pPr>
        <w:tabs>
          <w:tab w:val="right" w:leader="dot" w:pos="8505"/>
          <w:tab w:val="right" w:pos="9639"/>
          <w:tab w:val="right" w:pos="9923"/>
        </w:tabs>
        <w:adjustRightInd w:val="0"/>
        <w:spacing w:line="480" w:lineRule="auto"/>
        <w:rPr>
          <w:rFonts w:eastAsia="Calibri"/>
          <w:b/>
          <w:bCs/>
          <w:sz w:val="24"/>
          <w:szCs w:val="24"/>
        </w:rPr>
      </w:pPr>
      <w:r w:rsidRPr="00C65F93">
        <w:rPr>
          <w:rFonts w:eastAsia="Calibri"/>
          <w:b/>
          <w:bCs/>
          <w:sz w:val="24"/>
          <w:szCs w:val="24"/>
        </w:rPr>
        <w:t>PERNYATAAN KEASLIAN</w:t>
      </w:r>
      <w:r w:rsidRPr="00C65F93">
        <w:rPr>
          <w:rFonts w:eastAsia="Calibri"/>
          <w:b/>
          <w:bCs/>
          <w:sz w:val="24"/>
          <w:szCs w:val="24"/>
        </w:rPr>
        <w:tab/>
        <w:t>iv</w:t>
      </w:r>
    </w:p>
    <w:p w:rsidR="00C65F93" w:rsidRPr="00C65F93" w:rsidRDefault="00C65F93" w:rsidP="00CF7B78">
      <w:pPr>
        <w:tabs>
          <w:tab w:val="right" w:leader="dot" w:pos="8505"/>
          <w:tab w:val="right" w:pos="9639"/>
          <w:tab w:val="right" w:pos="9923"/>
        </w:tabs>
        <w:adjustRightInd w:val="0"/>
        <w:spacing w:line="480" w:lineRule="auto"/>
        <w:rPr>
          <w:rFonts w:eastAsia="Calibri"/>
          <w:b/>
          <w:bCs/>
          <w:sz w:val="24"/>
          <w:szCs w:val="24"/>
        </w:rPr>
      </w:pPr>
      <w:r w:rsidRPr="00C65F93">
        <w:rPr>
          <w:rFonts w:eastAsia="Calibri"/>
          <w:b/>
          <w:bCs/>
          <w:sz w:val="24"/>
          <w:szCs w:val="24"/>
        </w:rPr>
        <w:t>NOTA DINAS</w:t>
      </w:r>
      <w:r w:rsidRPr="00C65F93">
        <w:rPr>
          <w:rFonts w:eastAsia="Calibri"/>
          <w:b/>
          <w:bCs/>
          <w:sz w:val="24"/>
          <w:szCs w:val="24"/>
        </w:rPr>
        <w:tab/>
        <w:t>v</w:t>
      </w:r>
    </w:p>
    <w:p w:rsidR="00C65F93" w:rsidRPr="00C65F93" w:rsidRDefault="00C65F93" w:rsidP="00CF7B78">
      <w:pPr>
        <w:tabs>
          <w:tab w:val="right" w:leader="dot" w:pos="8505"/>
          <w:tab w:val="right" w:pos="9639"/>
          <w:tab w:val="right" w:pos="9923"/>
        </w:tabs>
        <w:adjustRightInd w:val="0"/>
        <w:spacing w:line="480" w:lineRule="auto"/>
        <w:rPr>
          <w:rFonts w:eastAsia="Calibri"/>
          <w:b/>
          <w:bCs/>
          <w:sz w:val="24"/>
          <w:szCs w:val="24"/>
        </w:rPr>
      </w:pPr>
      <w:r w:rsidRPr="00C65F93">
        <w:rPr>
          <w:rFonts w:eastAsia="Calibri"/>
          <w:b/>
          <w:bCs/>
          <w:sz w:val="24"/>
          <w:szCs w:val="24"/>
        </w:rPr>
        <w:t>LEMBAR IZIN PENJILIDAN SKRIPSI</w:t>
      </w:r>
      <w:r w:rsidRPr="00C65F93">
        <w:rPr>
          <w:rFonts w:eastAsia="Calibri"/>
          <w:b/>
          <w:bCs/>
          <w:sz w:val="24"/>
          <w:szCs w:val="24"/>
        </w:rPr>
        <w:tab/>
        <w:t>vi</w:t>
      </w:r>
    </w:p>
    <w:p w:rsidR="00C65F93" w:rsidRPr="00C65F93" w:rsidRDefault="00C65F93" w:rsidP="00CF7B78">
      <w:pPr>
        <w:tabs>
          <w:tab w:val="right" w:leader="dot" w:pos="8505"/>
          <w:tab w:val="right" w:pos="9639"/>
          <w:tab w:val="right" w:pos="9923"/>
        </w:tabs>
        <w:adjustRightInd w:val="0"/>
        <w:spacing w:line="480" w:lineRule="auto"/>
        <w:rPr>
          <w:rFonts w:eastAsia="Calibri"/>
          <w:b/>
          <w:bCs/>
          <w:sz w:val="24"/>
          <w:szCs w:val="24"/>
        </w:rPr>
      </w:pPr>
      <w:r w:rsidRPr="00C65F93">
        <w:rPr>
          <w:rFonts w:eastAsia="Calibri"/>
          <w:b/>
          <w:bCs/>
          <w:sz w:val="24"/>
          <w:szCs w:val="24"/>
        </w:rPr>
        <w:t>MOTTO DAN PERSEMBAHAN</w:t>
      </w:r>
      <w:r w:rsidRPr="00C65F93">
        <w:rPr>
          <w:rFonts w:eastAsia="Calibri"/>
          <w:b/>
          <w:bCs/>
          <w:sz w:val="24"/>
          <w:szCs w:val="24"/>
        </w:rPr>
        <w:tab/>
        <w:t>vii</w:t>
      </w:r>
    </w:p>
    <w:p w:rsidR="00973D19" w:rsidRPr="00C65F93" w:rsidRDefault="00C65F93" w:rsidP="00CF7B78">
      <w:pPr>
        <w:tabs>
          <w:tab w:val="right" w:leader="dot" w:pos="8505"/>
          <w:tab w:val="right" w:pos="9639"/>
          <w:tab w:val="right" w:pos="9923"/>
        </w:tabs>
        <w:adjustRightInd w:val="0"/>
        <w:spacing w:line="480" w:lineRule="auto"/>
        <w:rPr>
          <w:rFonts w:eastAsia="Calibri"/>
          <w:b/>
          <w:bCs/>
          <w:sz w:val="24"/>
          <w:szCs w:val="24"/>
          <w:lang w:val="id-ID"/>
        </w:rPr>
      </w:pPr>
      <w:r w:rsidRPr="00C65F93">
        <w:rPr>
          <w:rFonts w:eastAsia="Calibri"/>
          <w:b/>
          <w:bCs/>
          <w:sz w:val="24"/>
          <w:szCs w:val="24"/>
        </w:rPr>
        <w:t>ABSTRAK</w:t>
      </w:r>
      <w:r w:rsidR="00973D19" w:rsidRPr="00C65F93">
        <w:rPr>
          <w:rFonts w:eastAsia="Calibri"/>
          <w:b/>
          <w:bCs/>
          <w:sz w:val="24"/>
          <w:szCs w:val="24"/>
          <w:lang w:val="id-ID"/>
        </w:rPr>
        <w:tab/>
      </w:r>
      <w:r w:rsidRPr="00C65F93">
        <w:rPr>
          <w:rFonts w:eastAsia="Calibri"/>
          <w:b/>
          <w:bCs/>
          <w:sz w:val="24"/>
          <w:szCs w:val="24"/>
        </w:rPr>
        <w:t>viii</w:t>
      </w:r>
      <w:r w:rsidR="00973D19" w:rsidRPr="00C65F93">
        <w:rPr>
          <w:rFonts w:eastAsia="Calibri"/>
          <w:b/>
          <w:bCs/>
          <w:sz w:val="24"/>
          <w:szCs w:val="24"/>
          <w:lang w:val="id-ID"/>
        </w:rPr>
        <w:tab/>
      </w:r>
      <w:r w:rsidR="00973D19" w:rsidRPr="00C65F93">
        <w:rPr>
          <w:rFonts w:eastAsia="Calibri"/>
          <w:b/>
          <w:bCs/>
          <w:sz w:val="24"/>
          <w:szCs w:val="24"/>
          <w:lang w:val="id-ID"/>
        </w:rPr>
        <w:tab/>
      </w:r>
      <w:r w:rsidR="00973D19" w:rsidRPr="00C65F93">
        <w:rPr>
          <w:rFonts w:eastAsia="Calibri"/>
          <w:b/>
          <w:bCs/>
          <w:sz w:val="24"/>
          <w:szCs w:val="24"/>
          <w:lang w:val="id-ID"/>
        </w:rPr>
        <w:tab/>
      </w:r>
      <w:r w:rsidR="00973D19" w:rsidRPr="00C65F93">
        <w:rPr>
          <w:rFonts w:eastAsia="Calibri"/>
          <w:b/>
          <w:bCs/>
          <w:sz w:val="24"/>
          <w:szCs w:val="24"/>
          <w:lang w:val="id-ID"/>
        </w:rPr>
        <w:tab/>
      </w:r>
      <w:r w:rsidR="00973D19" w:rsidRPr="00C65F93">
        <w:rPr>
          <w:rFonts w:eastAsia="Calibri"/>
          <w:b/>
          <w:bCs/>
          <w:sz w:val="24"/>
          <w:szCs w:val="24"/>
          <w:lang w:val="id-ID"/>
        </w:rPr>
        <w:tab/>
      </w:r>
      <w:r w:rsidR="00973D19" w:rsidRPr="00C65F93">
        <w:rPr>
          <w:rFonts w:eastAsia="Calibri"/>
          <w:b/>
          <w:bCs/>
          <w:sz w:val="24"/>
          <w:szCs w:val="24"/>
          <w:lang w:val="id-ID"/>
        </w:rPr>
        <w:tab/>
      </w:r>
      <w:r w:rsidR="00973D19" w:rsidRPr="00C65F93">
        <w:rPr>
          <w:rFonts w:eastAsia="Calibri"/>
          <w:b/>
          <w:bCs/>
          <w:sz w:val="24"/>
          <w:szCs w:val="24"/>
          <w:lang w:val="id-ID"/>
        </w:rPr>
        <w:tab/>
      </w:r>
      <w:r w:rsidR="00973D19" w:rsidRPr="00C65F93">
        <w:rPr>
          <w:rFonts w:eastAsia="Calibri"/>
          <w:b/>
          <w:bCs/>
          <w:sz w:val="24"/>
          <w:szCs w:val="24"/>
          <w:lang w:val="id-ID"/>
        </w:rPr>
        <w:tab/>
      </w:r>
      <w:r w:rsidR="00973D19" w:rsidRPr="00C65F93">
        <w:rPr>
          <w:rFonts w:eastAsia="Calibri"/>
          <w:b/>
          <w:bCs/>
          <w:sz w:val="24"/>
          <w:szCs w:val="24"/>
          <w:lang w:val="id-ID"/>
        </w:rPr>
        <w:tab/>
      </w:r>
      <w:r w:rsidR="00973D19" w:rsidRPr="00C65F93">
        <w:rPr>
          <w:rFonts w:eastAsia="Calibri"/>
          <w:b/>
          <w:bCs/>
          <w:sz w:val="24"/>
          <w:szCs w:val="24"/>
          <w:lang w:val="id-ID"/>
        </w:rPr>
        <w:tab/>
      </w:r>
      <w:r w:rsidR="00973D19" w:rsidRPr="00C65F93">
        <w:rPr>
          <w:rFonts w:eastAsia="Calibri"/>
          <w:b/>
          <w:bCs/>
          <w:sz w:val="24"/>
          <w:szCs w:val="24"/>
          <w:lang w:val="id-ID"/>
        </w:rPr>
        <w:tab/>
      </w:r>
      <w:r w:rsidR="00973D19" w:rsidRPr="00C65F93">
        <w:rPr>
          <w:rFonts w:eastAsia="Calibri"/>
          <w:b/>
          <w:bCs/>
          <w:sz w:val="24"/>
          <w:szCs w:val="24"/>
          <w:lang w:val="id-ID"/>
        </w:rPr>
        <w:tab/>
      </w:r>
      <w:r w:rsidR="00973D19" w:rsidRPr="00C65F93">
        <w:rPr>
          <w:rFonts w:eastAsia="Calibri"/>
          <w:b/>
          <w:bCs/>
          <w:sz w:val="24"/>
          <w:szCs w:val="24"/>
          <w:lang w:val="id-ID"/>
        </w:rPr>
        <w:tab/>
      </w:r>
    </w:p>
    <w:p w:rsidR="00973D19" w:rsidRPr="00C65F93" w:rsidRDefault="00973D19" w:rsidP="00CF7B78">
      <w:pPr>
        <w:tabs>
          <w:tab w:val="right" w:leader="dot" w:pos="8505"/>
          <w:tab w:val="right" w:pos="9639"/>
          <w:tab w:val="right" w:pos="9923"/>
        </w:tabs>
        <w:adjustRightInd w:val="0"/>
        <w:spacing w:line="480" w:lineRule="auto"/>
        <w:rPr>
          <w:rFonts w:eastAsia="Calibri"/>
          <w:b/>
          <w:bCs/>
          <w:sz w:val="24"/>
          <w:szCs w:val="24"/>
        </w:rPr>
      </w:pPr>
      <w:r w:rsidRPr="00C65F93">
        <w:rPr>
          <w:rFonts w:eastAsia="Calibri"/>
          <w:b/>
          <w:bCs/>
          <w:i/>
          <w:iCs/>
          <w:sz w:val="24"/>
          <w:szCs w:val="24"/>
          <w:lang w:val="id-ID"/>
        </w:rPr>
        <w:t xml:space="preserve">ABSTRACT </w:t>
      </w:r>
      <w:r w:rsidRPr="00C65F93">
        <w:rPr>
          <w:rFonts w:eastAsia="Calibri"/>
          <w:b/>
          <w:bCs/>
          <w:iCs/>
          <w:sz w:val="24"/>
          <w:szCs w:val="24"/>
          <w:lang w:val="id-ID"/>
        </w:rPr>
        <w:tab/>
      </w:r>
      <w:r w:rsidR="00C65F93" w:rsidRPr="00C65F93">
        <w:rPr>
          <w:rFonts w:eastAsia="Calibri"/>
          <w:b/>
          <w:bCs/>
          <w:iCs/>
          <w:sz w:val="24"/>
          <w:szCs w:val="24"/>
        </w:rPr>
        <w:t>xiv</w:t>
      </w:r>
    </w:p>
    <w:p w:rsidR="00973D19" w:rsidRPr="00C65F93" w:rsidRDefault="00973D19" w:rsidP="00CF7B78">
      <w:pPr>
        <w:tabs>
          <w:tab w:val="right" w:leader="dot" w:pos="8505"/>
          <w:tab w:val="right" w:pos="9639"/>
          <w:tab w:val="right" w:pos="9923"/>
        </w:tabs>
        <w:adjustRightInd w:val="0"/>
        <w:spacing w:line="480" w:lineRule="auto"/>
        <w:rPr>
          <w:rFonts w:eastAsia="Calibri"/>
          <w:b/>
          <w:bCs/>
          <w:sz w:val="24"/>
          <w:szCs w:val="24"/>
        </w:rPr>
      </w:pPr>
      <w:r w:rsidRPr="00C65F93">
        <w:rPr>
          <w:rFonts w:eastAsia="Calibri"/>
          <w:b/>
          <w:bCs/>
          <w:sz w:val="24"/>
          <w:szCs w:val="24"/>
          <w:lang w:val="id-ID"/>
        </w:rPr>
        <w:t xml:space="preserve">KATA PENGANTAR </w:t>
      </w:r>
      <w:r w:rsidRPr="00C65F93">
        <w:rPr>
          <w:rFonts w:eastAsia="Calibri"/>
          <w:b/>
          <w:bCs/>
          <w:sz w:val="24"/>
          <w:szCs w:val="24"/>
          <w:lang w:val="id-ID"/>
        </w:rPr>
        <w:tab/>
      </w:r>
      <w:r w:rsidR="00C65F93" w:rsidRPr="00C65F93">
        <w:rPr>
          <w:rFonts w:eastAsia="Calibri"/>
          <w:b/>
          <w:bCs/>
          <w:sz w:val="24"/>
          <w:szCs w:val="24"/>
        </w:rPr>
        <w:t>xv</w:t>
      </w:r>
    </w:p>
    <w:p w:rsidR="00973D19" w:rsidRPr="00C65F93" w:rsidRDefault="00973D19" w:rsidP="00CF7B78">
      <w:pPr>
        <w:tabs>
          <w:tab w:val="right" w:leader="dot" w:pos="8505"/>
          <w:tab w:val="right" w:pos="9639"/>
          <w:tab w:val="right" w:pos="9923"/>
        </w:tabs>
        <w:adjustRightInd w:val="0"/>
        <w:spacing w:line="480" w:lineRule="auto"/>
        <w:rPr>
          <w:rFonts w:eastAsia="Calibri"/>
          <w:b/>
          <w:bCs/>
          <w:sz w:val="24"/>
          <w:szCs w:val="24"/>
        </w:rPr>
      </w:pPr>
      <w:r w:rsidRPr="00C65F93">
        <w:rPr>
          <w:rFonts w:eastAsia="Calibri"/>
          <w:b/>
          <w:bCs/>
          <w:sz w:val="24"/>
          <w:szCs w:val="24"/>
          <w:lang w:val="id-ID"/>
        </w:rPr>
        <w:t xml:space="preserve">DAFTAR ISI </w:t>
      </w:r>
      <w:r w:rsidRPr="00C65F93">
        <w:rPr>
          <w:rFonts w:eastAsia="Calibri"/>
          <w:b/>
          <w:bCs/>
          <w:sz w:val="24"/>
          <w:szCs w:val="24"/>
          <w:lang w:val="id-ID"/>
        </w:rPr>
        <w:tab/>
      </w:r>
      <w:r w:rsidR="00C65F93" w:rsidRPr="00C65F93">
        <w:rPr>
          <w:rFonts w:eastAsia="Calibri"/>
          <w:b/>
          <w:bCs/>
          <w:sz w:val="24"/>
          <w:szCs w:val="24"/>
        </w:rPr>
        <w:t>xix</w:t>
      </w:r>
    </w:p>
    <w:p w:rsidR="00973D19" w:rsidRPr="00C65F93" w:rsidRDefault="00973D19" w:rsidP="00CF7B78">
      <w:pPr>
        <w:tabs>
          <w:tab w:val="right" w:leader="dot" w:pos="8505"/>
          <w:tab w:val="right" w:pos="9639"/>
          <w:tab w:val="right" w:pos="9923"/>
        </w:tabs>
        <w:adjustRightInd w:val="0"/>
        <w:spacing w:line="480" w:lineRule="auto"/>
        <w:rPr>
          <w:rFonts w:eastAsia="Calibri"/>
          <w:b/>
          <w:bCs/>
          <w:sz w:val="24"/>
          <w:szCs w:val="24"/>
        </w:rPr>
      </w:pPr>
      <w:r w:rsidRPr="00C65F93">
        <w:rPr>
          <w:rFonts w:eastAsia="Calibri"/>
          <w:b/>
          <w:bCs/>
          <w:sz w:val="24"/>
          <w:szCs w:val="24"/>
          <w:lang w:val="id-ID"/>
        </w:rPr>
        <w:t xml:space="preserve">DAFTAR TABEL </w:t>
      </w:r>
      <w:r w:rsidRPr="00C65F93">
        <w:rPr>
          <w:rFonts w:eastAsia="Calibri"/>
          <w:b/>
          <w:bCs/>
          <w:sz w:val="24"/>
          <w:szCs w:val="24"/>
          <w:lang w:val="id-ID"/>
        </w:rPr>
        <w:tab/>
        <w:t>v</w:t>
      </w:r>
      <w:r w:rsidR="00C65F93" w:rsidRPr="00C65F93">
        <w:rPr>
          <w:rFonts w:eastAsia="Calibri"/>
          <w:b/>
          <w:bCs/>
          <w:sz w:val="24"/>
          <w:szCs w:val="24"/>
        </w:rPr>
        <w:t>xxiii</w:t>
      </w:r>
    </w:p>
    <w:p w:rsidR="00973D19" w:rsidRPr="00C65F93" w:rsidRDefault="00973D19" w:rsidP="00CF7B78">
      <w:pPr>
        <w:tabs>
          <w:tab w:val="right" w:leader="dot" w:pos="8505"/>
          <w:tab w:val="right" w:pos="9639"/>
          <w:tab w:val="right" w:pos="9923"/>
        </w:tabs>
        <w:adjustRightInd w:val="0"/>
        <w:spacing w:line="480" w:lineRule="auto"/>
        <w:rPr>
          <w:rFonts w:eastAsia="Calibri"/>
          <w:b/>
          <w:bCs/>
          <w:sz w:val="24"/>
          <w:szCs w:val="24"/>
        </w:rPr>
      </w:pPr>
      <w:r w:rsidRPr="00C65F93">
        <w:rPr>
          <w:rFonts w:eastAsia="Calibri"/>
          <w:b/>
          <w:bCs/>
          <w:sz w:val="24"/>
          <w:szCs w:val="24"/>
          <w:lang w:val="id-ID"/>
        </w:rPr>
        <w:t xml:space="preserve">DAFTAR LAMPIRAN  </w:t>
      </w:r>
      <w:r w:rsidRPr="00C65F93">
        <w:rPr>
          <w:rFonts w:eastAsia="Calibri"/>
          <w:b/>
          <w:bCs/>
          <w:sz w:val="24"/>
          <w:szCs w:val="24"/>
          <w:lang w:val="id-ID"/>
        </w:rPr>
        <w:tab/>
      </w:r>
      <w:r w:rsidR="00C65F93" w:rsidRPr="00C65F93">
        <w:rPr>
          <w:rFonts w:eastAsia="Calibri"/>
          <w:b/>
          <w:bCs/>
          <w:sz w:val="24"/>
          <w:szCs w:val="24"/>
        </w:rPr>
        <w:t>xxv</w:t>
      </w:r>
    </w:p>
    <w:p w:rsidR="00973D19" w:rsidRPr="00C65F93" w:rsidRDefault="00973D19" w:rsidP="00CF7B78">
      <w:pPr>
        <w:tabs>
          <w:tab w:val="right" w:leader="dot" w:pos="8505"/>
          <w:tab w:val="right" w:pos="9639"/>
          <w:tab w:val="right" w:pos="9923"/>
        </w:tabs>
        <w:adjustRightInd w:val="0"/>
        <w:spacing w:line="480" w:lineRule="auto"/>
        <w:rPr>
          <w:rFonts w:eastAsia="Calibri"/>
          <w:sz w:val="24"/>
          <w:szCs w:val="24"/>
          <w:lang w:val="id-ID"/>
        </w:rPr>
      </w:pPr>
      <w:r w:rsidRPr="00C65F93">
        <w:rPr>
          <w:rFonts w:eastAsia="Calibri"/>
          <w:b/>
          <w:bCs/>
          <w:sz w:val="24"/>
          <w:szCs w:val="24"/>
          <w:lang w:val="id-ID"/>
        </w:rPr>
        <w:t xml:space="preserve">BAB I. PENDAHULUAN </w:t>
      </w:r>
      <w:r w:rsidRPr="00C65F93">
        <w:rPr>
          <w:rFonts w:eastAsia="Calibri"/>
          <w:b/>
          <w:bCs/>
          <w:sz w:val="24"/>
          <w:szCs w:val="24"/>
          <w:lang w:val="id-ID"/>
        </w:rPr>
        <w:tab/>
        <w:t>1</w:t>
      </w:r>
    </w:p>
    <w:p w:rsidR="00C65F93" w:rsidRDefault="00C65F93" w:rsidP="00C65F93">
      <w:pPr>
        <w:tabs>
          <w:tab w:val="right" w:leader="dot" w:pos="8505"/>
          <w:tab w:val="right" w:pos="9639"/>
          <w:tab w:val="right" w:pos="9923"/>
        </w:tabs>
        <w:adjustRightInd w:val="0"/>
        <w:spacing w:line="480" w:lineRule="auto"/>
        <w:rPr>
          <w:rFonts w:eastAsia="Calibri"/>
          <w:sz w:val="24"/>
          <w:szCs w:val="24"/>
          <w:lang w:val="id-ID"/>
        </w:rPr>
      </w:pPr>
      <w:r>
        <w:rPr>
          <w:rFonts w:eastAsia="Calibri"/>
          <w:sz w:val="24"/>
          <w:szCs w:val="24"/>
        </w:rPr>
        <w:t xml:space="preserve">1.1 </w:t>
      </w:r>
      <w:r w:rsidR="00973D19" w:rsidRPr="00C65F93">
        <w:rPr>
          <w:rFonts w:eastAsia="Calibri"/>
          <w:sz w:val="24"/>
          <w:szCs w:val="24"/>
          <w:lang w:val="id-ID"/>
        </w:rPr>
        <w:t xml:space="preserve">Latar Belakang Masalah  </w:t>
      </w:r>
      <w:r w:rsidR="00973D19" w:rsidRPr="00C65F93">
        <w:rPr>
          <w:rFonts w:eastAsia="Calibri"/>
          <w:sz w:val="24"/>
          <w:szCs w:val="24"/>
          <w:lang w:val="id-ID"/>
        </w:rPr>
        <w:tab/>
        <w:t>1</w:t>
      </w:r>
    </w:p>
    <w:p w:rsidR="00973D19" w:rsidRPr="00C65F93" w:rsidRDefault="00C65F93" w:rsidP="00C65F93">
      <w:pPr>
        <w:tabs>
          <w:tab w:val="right" w:leader="dot" w:pos="8505"/>
          <w:tab w:val="right" w:pos="9639"/>
          <w:tab w:val="right" w:pos="9923"/>
        </w:tabs>
        <w:adjustRightInd w:val="0"/>
        <w:spacing w:line="480" w:lineRule="auto"/>
        <w:rPr>
          <w:rFonts w:eastAsia="Calibri"/>
          <w:sz w:val="24"/>
          <w:szCs w:val="24"/>
          <w:lang w:val="id-ID"/>
        </w:rPr>
      </w:pPr>
      <w:r>
        <w:rPr>
          <w:rFonts w:eastAsia="Calibri"/>
          <w:sz w:val="24"/>
          <w:szCs w:val="24"/>
        </w:rPr>
        <w:t>1.2</w:t>
      </w:r>
      <w:r w:rsidR="00973D19" w:rsidRPr="00C65F93">
        <w:rPr>
          <w:rFonts w:eastAsia="Calibri"/>
          <w:sz w:val="24"/>
          <w:szCs w:val="24"/>
          <w:lang w:val="id-ID"/>
        </w:rPr>
        <w:t xml:space="preserve"> Identifikasi Masalah </w:t>
      </w:r>
      <w:r w:rsidR="00973D19" w:rsidRPr="00C65F93">
        <w:rPr>
          <w:rFonts w:eastAsia="Calibri"/>
          <w:sz w:val="24"/>
          <w:szCs w:val="24"/>
          <w:lang w:val="id-ID"/>
        </w:rPr>
        <w:tab/>
        <w:t>12</w:t>
      </w:r>
    </w:p>
    <w:p w:rsidR="00973D19" w:rsidRPr="00C65F93" w:rsidRDefault="00C65F93" w:rsidP="00CF7B78">
      <w:pPr>
        <w:tabs>
          <w:tab w:val="right" w:leader="dot" w:pos="8505"/>
          <w:tab w:val="right" w:pos="9639"/>
          <w:tab w:val="right" w:pos="9923"/>
        </w:tabs>
        <w:adjustRightInd w:val="0"/>
        <w:spacing w:line="480" w:lineRule="auto"/>
        <w:rPr>
          <w:rFonts w:eastAsia="Calibri"/>
          <w:sz w:val="24"/>
          <w:szCs w:val="24"/>
          <w:lang w:val="id-ID"/>
        </w:rPr>
      </w:pPr>
      <w:r>
        <w:rPr>
          <w:rFonts w:eastAsia="Calibri"/>
          <w:sz w:val="24"/>
          <w:szCs w:val="24"/>
        </w:rPr>
        <w:t>1</w:t>
      </w:r>
      <w:r w:rsidR="00973D19" w:rsidRPr="00C65F93">
        <w:rPr>
          <w:rFonts w:eastAsia="Calibri"/>
          <w:sz w:val="24"/>
          <w:szCs w:val="24"/>
          <w:lang w:val="id-ID"/>
        </w:rPr>
        <w:t>.</w:t>
      </w:r>
      <w:r>
        <w:rPr>
          <w:rFonts w:eastAsia="Calibri"/>
          <w:sz w:val="24"/>
          <w:szCs w:val="24"/>
        </w:rPr>
        <w:t>3</w:t>
      </w:r>
      <w:r w:rsidR="00973D19" w:rsidRPr="00C65F93">
        <w:rPr>
          <w:rFonts w:eastAsia="Calibri"/>
          <w:sz w:val="24"/>
          <w:szCs w:val="24"/>
          <w:lang w:val="id-ID"/>
        </w:rPr>
        <w:t xml:space="preserve"> Pembatasan Masalah </w:t>
      </w:r>
      <w:r w:rsidR="00973D19" w:rsidRPr="00C65F93">
        <w:rPr>
          <w:rFonts w:eastAsia="Calibri"/>
          <w:sz w:val="24"/>
          <w:szCs w:val="24"/>
          <w:lang w:val="id-ID"/>
        </w:rPr>
        <w:tab/>
        <w:t>12</w:t>
      </w:r>
    </w:p>
    <w:p w:rsidR="00973D19" w:rsidRPr="00C65F93" w:rsidRDefault="00C65F93" w:rsidP="00CF7B78">
      <w:pPr>
        <w:tabs>
          <w:tab w:val="right" w:leader="dot" w:pos="8505"/>
          <w:tab w:val="right" w:pos="9639"/>
          <w:tab w:val="right" w:pos="9923"/>
        </w:tabs>
        <w:adjustRightInd w:val="0"/>
        <w:spacing w:line="480" w:lineRule="auto"/>
        <w:rPr>
          <w:rFonts w:eastAsia="Calibri"/>
          <w:sz w:val="24"/>
          <w:szCs w:val="24"/>
          <w:lang w:val="id-ID"/>
        </w:rPr>
      </w:pPr>
      <w:r>
        <w:rPr>
          <w:rFonts w:eastAsia="Calibri"/>
          <w:sz w:val="24"/>
          <w:szCs w:val="24"/>
        </w:rPr>
        <w:t xml:space="preserve">1.5 </w:t>
      </w:r>
      <w:r w:rsidR="00973D19" w:rsidRPr="00C65F93">
        <w:rPr>
          <w:rFonts w:eastAsia="Calibri"/>
          <w:sz w:val="24"/>
          <w:szCs w:val="24"/>
          <w:lang w:val="id-ID"/>
        </w:rPr>
        <w:t xml:space="preserve">Perumusan Masalah </w:t>
      </w:r>
      <w:r w:rsidR="00973D19" w:rsidRPr="00C65F93">
        <w:rPr>
          <w:rFonts w:eastAsia="Calibri"/>
          <w:sz w:val="24"/>
          <w:szCs w:val="24"/>
          <w:lang w:val="id-ID"/>
        </w:rPr>
        <w:tab/>
        <w:t>13</w:t>
      </w:r>
    </w:p>
    <w:p w:rsidR="00973D19" w:rsidRPr="00C65F93" w:rsidRDefault="00C65F93" w:rsidP="00CF7B78">
      <w:pPr>
        <w:tabs>
          <w:tab w:val="right" w:leader="dot" w:pos="8505"/>
          <w:tab w:val="right" w:pos="9639"/>
          <w:tab w:val="right" w:pos="9923"/>
        </w:tabs>
        <w:adjustRightInd w:val="0"/>
        <w:spacing w:line="480" w:lineRule="auto"/>
        <w:rPr>
          <w:rFonts w:eastAsia="Calibri"/>
          <w:sz w:val="24"/>
          <w:szCs w:val="24"/>
          <w:lang w:val="id-ID"/>
        </w:rPr>
      </w:pPr>
      <w:r>
        <w:rPr>
          <w:rFonts w:eastAsia="Calibri"/>
          <w:sz w:val="24"/>
          <w:szCs w:val="24"/>
        </w:rPr>
        <w:t xml:space="preserve">1.6 </w:t>
      </w:r>
      <w:r w:rsidR="00973D19" w:rsidRPr="00C65F93">
        <w:rPr>
          <w:rFonts w:eastAsia="Calibri"/>
          <w:sz w:val="24"/>
          <w:szCs w:val="24"/>
          <w:lang w:val="id-ID"/>
        </w:rPr>
        <w:t xml:space="preserve">Tujuan Penelitian </w:t>
      </w:r>
      <w:r w:rsidR="00973D19" w:rsidRPr="00C65F93">
        <w:rPr>
          <w:rFonts w:eastAsia="Calibri"/>
          <w:sz w:val="24"/>
          <w:szCs w:val="24"/>
          <w:lang w:val="id-ID"/>
        </w:rPr>
        <w:tab/>
        <w:t>13</w:t>
      </w:r>
      <w:r w:rsidR="00973D19" w:rsidRPr="00C65F93">
        <w:rPr>
          <w:rFonts w:eastAsia="Calibri"/>
          <w:sz w:val="24"/>
          <w:szCs w:val="24"/>
          <w:lang w:val="id-ID"/>
        </w:rPr>
        <w:tab/>
      </w:r>
    </w:p>
    <w:p w:rsidR="00073F48" w:rsidRDefault="00073F48" w:rsidP="00CF7B78">
      <w:pPr>
        <w:tabs>
          <w:tab w:val="right" w:leader="dot" w:pos="8505"/>
          <w:tab w:val="right" w:pos="9639"/>
          <w:tab w:val="right" w:pos="9923"/>
        </w:tabs>
        <w:adjustRightInd w:val="0"/>
        <w:spacing w:line="480" w:lineRule="auto"/>
        <w:rPr>
          <w:rFonts w:eastAsia="Calibri"/>
          <w:sz w:val="24"/>
          <w:szCs w:val="24"/>
          <w:lang w:val="id-ID"/>
        </w:rPr>
      </w:pPr>
    </w:p>
    <w:p w:rsidR="00973D19" w:rsidRPr="00C65F93" w:rsidRDefault="00C65F93" w:rsidP="00CF7B78">
      <w:pPr>
        <w:tabs>
          <w:tab w:val="right" w:leader="dot" w:pos="8505"/>
          <w:tab w:val="right" w:pos="9639"/>
          <w:tab w:val="right" w:pos="9923"/>
        </w:tabs>
        <w:adjustRightInd w:val="0"/>
        <w:spacing w:line="480" w:lineRule="auto"/>
        <w:rPr>
          <w:rFonts w:eastAsia="Calibri"/>
          <w:sz w:val="24"/>
          <w:szCs w:val="24"/>
          <w:lang w:val="id-ID"/>
        </w:rPr>
      </w:pPr>
      <w:r w:rsidRPr="00C65F93">
        <w:rPr>
          <w:rFonts w:eastAsia="Calibri"/>
          <w:sz w:val="24"/>
          <w:szCs w:val="24"/>
        </w:rPr>
        <w:t>1</w:t>
      </w:r>
      <w:r w:rsidRPr="00C65F93">
        <w:rPr>
          <w:rFonts w:eastAsia="Calibri"/>
          <w:sz w:val="24"/>
          <w:szCs w:val="24"/>
          <w:lang w:val="id-ID"/>
        </w:rPr>
        <w:t>.</w:t>
      </w:r>
      <w:r w:rsidRPr="00C65F93">
        <w:rPr>
          <w:rFonts w:eastAsia="Calibri"/>
          <w:sz w:val="24"/>
          <w:szCs w:val="24"/>
        </w:rPr>
        <w:t xml:space="preserve">6 </w:t>
      </w:r>
      <w:r w:rsidR="00973D19" w:rsidRPr="00C65F93">
        <w:rPr>
          <w:rFonts w:eastAsia="Calibri"/>
          <w:sz w:val="24"/>
          <w:szCs w:val="24"/>
          <w:lang w:val="id-ID"/>
        </w:rPr>
        <w:t xml:space="preserve">Manfaat Penelitian </w:t>
      </w:r>
      <w:r w:rsidR="00973D19" w:rsidRPr="00C65F93">
        <w:rPr>
          <w:rFonts w:eastAsia="Calibri"/>
          <w:sz w:val="24"/>
          <w:szCs w:val="24"/>
          <w:lang w:val="id-ID"/>
        </w:rPr>
        <w:tab/>
        <w:t>14</w:t>
      </w:r>
      <w:r w:rsidR="00973D19" w:rsidRPr="00C65F93">
        <w:rPr>
          <w:rFonts w:eastAsia="Calibri"/>
          <w:sz w:val="24"/>
          <w:szCs w:val="24"/>
          <w:lang w:val="id-ID"/>
        </w:rPr>
        <w:tab/>
      </w:r>
    </w:p>
    <w:p w:rsidR="00973D19" w:rsidRPr="00C65F93" w:rsidRDefault="00973D19" w:rsidP="00CF7B78">
      <w:pPr>
        <w:tabs>
          <w:tab w:val="right" w:leader="dot" w:pos="8505"/>
          <w:tab w:val="right" w:pos="9639"/>
          <w:tab w:val="right" w:pos="9923"/>
        </w:tabs>
        <w:adjustRightInd w:val="0"/>
        <w:spacing w:line="480" w:lineRule="auto"/>
        <w:rPr>
          <w:rFonts w:eastAsia="Calibri"/>
          <w:sz w:val="24"/>
          <w:szCs w:val="24"/>
          <w:lang w:val="id-ID"/>
        </w:rPr>
      </w:pPr>
      <w:r w:rsidRPr="00C65F93">
        <w:rPr>
          <w:rFonts w:eastAsia="Calibri"/>
          <w:b/>
          <w:bCs/>
          <w:sz w:val="24"/>
          <w:szCs w:val="24"/>
          <w:lang w:val="id-ID"/>
        </w:rPr>
        <w:t xml:space="preserve">BAB II. KAJIAN PUSTAKA  </w:t>
      </w:r>
      <w:r w:rsidRPr="00C65F93">
        <w:rPr>
          <w:rFonts w:eastAsia="Calibri"/>
          <w:b/>
          <w:bCs/>
          <w:sz w:val="24"/>
          <w:szCs w:val="24"/>
          <w:lang w:val="id-ID"/>
        </w:rPr>
        <w:tab/>
        <w:t>17</w:t>
      </w:r>
    </w:p>
    <w:p w:rsidR="00973D19" w:rsidRPr="00C65F93" w:rsidRDefault="00C65F93" w:rsidP="00CF7B78">
      <w:pPr>
        <w:tabs>
          <w:tab w:val="right" w:leader="dot" w:pos="8505"/>
          <w:tab w:val="right" w:pos="9639"/>
          <w:tab w:val="right" w:pos="9923"/>
        </w:tabs>
        <w:adjustRightInd w:val="0"/>
        <w:spacing w:line="480" w:lineRule="auto"/>
        <w:rPr>
          <w:rFonts w:eastAsia="Calibri"/>
          <w:sz w:val="24"/>
          <w:szCs w:val="24"/>
          <w:lang w:val="id-ID"/>
        </w:rPr>
      </w:pPr>
      <w:r>
        <w:rPr>
          <w:rFonts w:eastAsia="Calibri"/>
          <w:sz w:val="24"/>
          <w:szCs w:val="24"/>
        </w:rPr>
        <w:t>2</w:t>
      </w:r>
      <w:r>
        <w:rPr>
          <w:rFonts w:eastAsia="Calibri"/>
          <w:sz w:val="24"/>
          <w:szCs w:val="24"/>
          <w:lang w:val="id-ID"/>
        </w:rPr>
        <w:t>.</w:t>
      </w:r>
      <w:r>
        <w:rPr>
          <w:rFonts w:eastAsia="Calibri"/>
          <w:sz w:val="24"/>
          <w:szCs w:val="24"/>
        </w:rPr>
        <w:t xml:space="preserve">1 </w:t>
      </w:r>
      <w:r w:rsidR="00973D19" w:rsidRPr="00C65F93">
        <w:rPr>
          <w:rFonts w:eastAsia="Calibri"/>
          <w:sz w:val="24"/>
          <w:szCs w:val="24"/>
          <w:lang w:val="id-ID"/>
        </w:rPr>
        <w:t xml:space="preserve">Landasan Teori </w:t>
      </w:r>
      <w:r w:rsidR="00973D19" w:rsidRPr="00C65F93">
        <w:rPr>
          <w:rFonts w:eastAsia="Calibri"/>
          <w:sz w:val="24"/>
          <w:szCs w:val="24"/>
          <w:lang w:val="id-ID"/>
        </w:rPr>
        <w:tab/>
        <w:t>17</w:t>
      </w:r>
    </w:p>
    <w:p w:rsidR="00973D19" w:rsidRPr="00C65F93" w:rsidRDefault="00C65F93" w:rsidP="00CF7B78">
      <w:pPr>
        <w:tabs>
          <w:tab w:val="right" w:leader="dot" w:pos="8505"/>
          <w:tab w:val="right" w:pos="9639"/>
          <w:tab w:val="right" w:pos="9923"/>
        </w:tabs>
        <w:adjustRightInd w:val="0"/>
        <w:spacing w:line="480" w:lineRule="auto"/>
        <w:rPr>
          <w:rFonts w:eastAsia="Calibri"/>
          <w:sz w:val="24"/>
          <w:szCs w:val="24"/>
          <w:lang w:val="id-ID"/>
        </w:rPr>
      </w:pPr>
      <w:r>
        <w:rPr>
          <w:rFonts w:eastAsia="Calibri"/>
          <w:sz w:val="24"/>
          <w:szCs w:val="24"/>
        </w:rPr>
        <w:t>2.1</w:t>
      </w:r>
      <w:r>
        <w:rPr>
          <w:rFonts w:eastAsia="Calibri"/>
          <w:sz w:val="24"/>
          <w:szCs w:val="24"/>
          <w:lang w:val="id-ID"/>
        </w:rPr>
        <w:t xml:space="preserve">1. </w:t>
      </w:r>
      <w:r>
        <w:rPr>
          <w:rFonts w:eastAsia="Calibri"/>
          <w:sz w:val="24"/>
          <w:szCs w:val="24"/>
        </w:rPr>
        <w:t>Gran theory</w:t>
      </w:r>
      <w:r w:rsidR="00973D19" w:rsidRPr="00C65F93">
        <w:rPr>
          <w:rFonts w:eastAsia="Calibri"/>
          <w:sz w:val="24"/>
          <w:szCs w:val="24"/>
          <w:lang w:val="id-ID"/>
        </w:rPr>
        <w:tab/>
        <w:t>17</w:t>
      </w:r>
    </w:p>
    <w:p w:rsidR="00841AE7" w:rsidRDefault="00C65F93" w:rsidP="00CF7B78">
      <w:pPr>
        <w:tabs>
          <w:tab w:val="right" w:leader="dot" w:pos="8505"/>
          <w:tab w:val="right" w:pos="9639"/>
          <w:tab w:val="right" w:pos="9923"/>
        </w:tabs>
        <w:adjustRightInd w:val="0"/>
        <w:spacing w:line="480" w:lineRule="auto"/>
        <w:rPr>
          <w:rFonts w:eastAsia="Calibri"/>
          <w:sz w:val="24"/>
          <w:szCs w:val="24"/>
          <w:lang w:val="id-ID"/>
        </w:rPr>
      </w:pPr>
      <w:r>
        <w:rPr>
          <w:rFonts w:eastAsia="Calibri"/>
          <w:sz w:val="24"/>
          <w:szCs w:val="24"/>
        </w:rPr>
        <w:t xml:space="preserve">2.1.2 </w:t>
      </w:r>
      <w:r w:rsidR="00973D19" w:rsidRPr="00C65F93">
        <w:rPr>
          <w:rFonts w:eastAsia="Calibri"/>
          <w:sz w:val="24"/>
          <w:szCs w:val="24"/>
          <w:lang w:val="id-ID"/>
        </w:rPr>
        <w:t>Bank</w:t>
      </w:r>
      <w:r>
        <w:rPr>
          <w:rFonts w:eastAsia="Calibri"/>
          <w:sz w:val="24"/>
          <w:szCs w:val="24"/>
        </w:rPr>
        <w:t xml:space="preserve"> umum </w:t>
      </w:r>
      <w:r w:rsidR="00973D19" w:rsidRPr="00C65F93">
        <w:rPr>
          <w:rFonts w:eastAsia="Calibri"/>
          <w:sz w:val="24"/>
          <w:szCs w:val="24"/>
          <w:lang w:val="id-ID"/>
        </w:rPr>
        <w:t>Syariah</w:t>
      </w:r>
      <w:r w:rsidR="00841AE7">
        <w:rPr>
          <w:rFonts w:eastAsia="Calibri"/>
          <w:sz w:val="24"/>
          <w:szCs w:val="24"/>
          <w:lang w:val="id-ID"/>
        </w:rPr>
        <w:tab/>
      </w:r>
      <w:r w:rsidR="00841AE7">
        <w:rPr>
          <w:rFonts w:eastAsia="Calibri"/>
          <w:sz w:val="24"/>
          <w:szCs w:val="24"/>
        </w:rPr>
        <w:t>19</w:t>
      </w:r>
    </w:p>
    <w:p w:rsidR="00973D19" w:rsidRPr="00C65F93" w:rsidRDefault="00841AE7" w:rsidP="00CF7B78">
      <w:pPr>
        <w:tabs>
          <w:tab w:val="right" w:leader="dot" w:pos="8505"/>
          <w:tab w:val="right" w:pos="9639"/>
          <w:tab w:val="right" w:pos="9923"/>
        </w:tabs>
        <w:adjustRightInd w:val="0"/>
        <w:spacing w:line="480" w:lineRule="auto"/>
        <w:rPr>
          <w:rFonts w:eastAsia="Calibri"/>
          <w:sz w:val="24"/>
          <w:szCs w:val="24"/>
          <w:lang w:val="id-ID"/>
        </w:rPr>
      </w:pPr>
      <w:r>
        <w:rPr>
          <w:rFonts w:eastAsia="Calibri"/>
          <w:sz w:val="24"/>
          <w:szCs w:val="24"/>
        </w:rPr>
        <w:t xml:space="preserve"> 2.1.3 Kinerja Keuangan </w:t>
      </w:r>
      <w:r w:rsidR="00973D19" w:rsidRPr="00C65F93">
        <w:rPr>
          <w:rFonts w:eastAsia="Calibri"/>
          <w:sz w:val="24"/>
          <w:szCs w:val="24"/>
          <w:lang w:val="id-ID"/>
        </w:rPr>
        <w:tab/>
        <w:t>19</w:t>
      </w:r>
    </w:p>
    <w:p w:rsidR="00973D19" w:rsidRPr="00841AE7" w:rsidRDefault="00841AE7" w:rsidP="00841AE7">
      <w:pPr>
        <w:tabs>
          <w:tab w:val="right" w:leader="dot" w:pos="8505"/>
          <w:tab w:val="right" w:pos="9639"/>
          <w:tab w:val="right" w:pos="9923"/>
        </w:tabs>
        <w:adjustRightInd w:val="0"/>
        <w:spacing w:line="480" w:lineRule="auto"/>
        <w:rPr>
          <w:rFonts w:eastAsia="Calibri"/>
          <w:sz w:val="24"/>
          <w:szCs w:val="24"/>
        </w:rPr>
      </w:pPr>
      <w:r>
        <w:rPr>
          <w:rFonts w:eastAsia="Calibri"/>
          <w:sz w:val="24"/>
          <w:szCs w:val="24"/>
        </w:rPr>
        <w:t>2.1.4</w:t>
      </w:r>
      <w:r w:rsidR="00973D19" w:rsidRPr="00C65F93">
        <w:rPr>
          <w:rFonts w:eastAsia="Calibri"/>
          <w:sz w:val="24"/>
          <w:szCs w:val="24"/>
          <w:lang w:val="id-ID"/>
        </w:rPr>
        <w:t xml:space="preserve">(Rasio Pembiayaan Bermasalah) </w:t>
      </w:r>
      <w:r w:rsidR="00973D19" w:rsidRPr="00C65F93">
        <w:rPr>
          <w:rFonts w:eastAsia="Calibri"/>
          <w:sz w:val="24"/>
          <w:szCs w:val="24"/>
          <w:lang w:val="id-ID"/>
        </w:rPr>
        <w:tab/>
        <w:t>21</w:t>
      </w:r>
    </w:p>
    <w:p w:rsidR="00973D19" w:rsidRPr="00C65F93" w:rsidRDefault="00841AE7" w:rsidP="00CF7B78">
      <w:pPr>
        <w:tabs>
          <w:tab w:val="right" w:leader="dot" w:pos="8505"/>
          <w:tab w:val="right" w:pos="9639"/>
          <w:tab w:val="right" w:pos="9923"/>
        </w:tabs>
        <w:adjustRightInd w:val="0"/>
        <w:spacing w:line="480" w:lineRule="auto"/>
        <w:rPr>
          <w:rFonts w:eastAsia="Calibri"/>
          <w:sz w:val="24"/>
          <w:szCs w:val="24"/>
          <w:lang w:val="id-ID"/>
        </w:rPr>
      </w:pPr>
      <w:r>
        <w:rPr>
          <w:rFonts w:eastAsia="Calibri"/>
          <w:sz w:val="24"/>
          <w:szCs w:val="24"/>
        </w:rPr>
        <w:t>2.1.5</w:t>
      </w:r>
      <w:r>
        <w:rPr>
          <w:rFonts w:eastAsia="Calibri"/>
          <w:sz w:val="24"/>
          <w:szCs w:val="24"/>
          <w:lang w:val="id-ID"/>
        </w:rPr>
        <w:t xml:space="preserve"> Inflasi</w:t>
      </w:r>
      <w:r w:rsidR="00973D19" w:rsidRPr="00C65F93">
        <w:rPr>
          <w:rFonts w:eastAsia="Calibri"/>
          <w:sz w:val="24"/>
          <w:szCs w:val="24"/>
          <w:lang w:val="id-ID"/>
        </w:rPr>
        <w:t>.</w:t>
      </w:r>
      <w:r w:rsidR="00973D19" w:rsidRPr="00C65F93">
        <w:rPr>
          <w:rFonts w:eastAsia="Calibri"/>
          <w:sz w:val="24"/>
          <w:szCs w:val="24"/>
          <w:lang w:val="id-ID"/>
        </w:rPr>
        <w:tab/>
        <w:t>22</w:t>
      </w:r>
    </w:p>
    <w:p w:rsidR="00973D19" w:rsidRPr="00C65F93" w:rsidRDefault="00841AE7" w:rsidP="00CF7B78">
      <w:pPr>
        <w:tabs>
          <w:tab w:val="right" w:leader="dot" w:pos="8505"/>
          <w:tab w:val="right" w:pos="9639"/>
          <w:tab w:val="right" w:pos="9923"/>
        </w:tabs>
        <w:adjustRightInd w:val="0"/>
        <w:spacing w:line="480" w:lineRule="auto"/>
        <w:rPr>
          <w:rFonts w:eastAsia="Calibri"/>
          <w:sz w:val="24"/>
          <w:szCs w:val="24"/>
          <w:lang w:val="id-ID"/>
        </w:rPr>
      </w:pPr>
      <w:r>
        <w:rPr>
          <w:rFonts w:eastAsia="Calibri"/>
          <w:sz w:val="24"/>
          <w:szCs w:val="24"/>
        </w:rPr>
        <w:t xml:space="preserve">2.1.6 </w:t>
      </w:r>
      <w:r w:rsidR="00973D19" w:rsidRPr="00C65F93">
        <w:rPr>
          <w:rFonts w:eastAsia="Calibri"/>
          <w:sz w:val="24"/>
          <w:szCs w:val="24"/>
          <w:lang w:val="id-ID"/>
        </w:rPr>
        <w:t xml:space="preserve">BI </w:t>
      </w:r>
      <w:r w:rsidR="00973D19" w:rsidRPr="00C65F93">
        <w:rPr>
          <w:rFonts w:eastAsia="Calibri"/>
          <w:i/>
          <w:iCs/>
          <w:sz w:val="24"/>
          <w:szCs w:val="24"/>
          <w:lang w:val="id-ID"/>
        </w:rPr>
        <w:t xml:space="preserve">Rate </w:t>
      </w:r>
      <w:r w:rsidR="00973D19" w:rsidRPr="00C65F93">
        <w:rPr>
          <w:rFonts w:eastAsia="Calibri"/>
          <w:sz w:val="24"/>
          <w:szCs w:val="24"/>
          <w:lang w:val="id-ID"/>
        </w:rPr>
        <w:t>(Suku Bunga Acuan)</w:t>
      </w:r>
      <w:r w:rsidR="00973D19" w:rsidRPr="00C65F93">
        <w:rPr>
          <w:rFonts w:eastAsia="Calibri"/>
          <w:sz w:val="24"/>
          <w:szCs w:val="24"/>
          <w:lang w:val="id-ID"/>
        </w:rPr>
        <w:tab/>
        <w:t xml:space="preserve"> 24</w:t>
      </w:r>
    </w:p>
    <w:p w:rsidR="00841AE7" w:rsidRDefault="00841AE7" w:rsidP="00841AE7">
      <w:pPr>
        <w:tabs>
          <w:tab w:val="right" w:leader="dot" w:pos="8505"/>
          <w:tab w:val="right" w:pos="9639"/>
          <w:tab w:val="right" w:pos="9923"/>
        </w:tabs>
        <w:adjustRightInd w:val="0"/>
        <w:spacing w:line="480" w:lineRule="auto"/>
        <w:rPr>
          <w:rFonts w:eastAsia="Calibri"/>
          <w:sz w:val="24"/>
          <w:szCs w:val="24"/>
          <w:lang w:val="id-ID"/>
        </w:rPr>
      </w:pPr>
      <w:r>
        <w:rPr>
          <w:rFonts w:eastAsia="Calibri"/>
          <w:sz w:val="24"/>
          <w:szCs w:val="24"/>
        </w:rPr>
        <w:t xml:space="preserve">2.1.7 </w:t>
      </w:r>
      <w:r w:rsidR="00973D19" w:rsidRPr="00C65F93">
        <w:rPr>
          <w:rFonts w:eastAsia="Calibri"/>
          <w:sz w:val="24"/>
          <w:szCs w:val="24"/>
          <w:lang w:val="id-ID"/>
        </w:rPr>
        <w:t>Nilai Tukar (Kurs)</w:t>
      </w:r>
      <w:r w:rsidR="00973D19" w:rsidRPr="00C65F93">
        <w:rPr>
          <w:rFonts w:eastAsia="Calibri"/>
          <w:sz w:val="24"/>
          <w:szCs w:val="24"/>
          <w:lang w:val="id-ID"/>
        </w:rPr>
        <w:tab/>
        <w:t>26</w:t>
      </w:r>
      <w:r>
        <w:rPr>
          <w:rFonts w:eastAsia="Calibri"/>
          <w:sz w:val="24"/>
          <w:szCs w:val="24"/>
          <w:lang w:val="id-ID"/>
        </w:rPr>
        <w:tab/>
      </w:r>
    </w:p>
    <w:p w:rsidR="00841AE7" w:rsidRDefault="00841AE7" w:rsidP="00841AE7">
      <w:pPr>
        <w:tabs>
          <w:tab w:val="right" w:leader="dot" w:pos="8505"/>
          <w:tab w:val="right" w:pos="9639"/>
          <w:tab w:val="right" w:pos="9923"/>
        </w:tabs>
        <w:adjustRightInd w:val="0"/>
        <w:spacing w:line="480" w:lineRule="auto"/>
        <w:rPr>
          <w:rFonts w:eastAsia="Calibri"/>
          <w:sz w:val="24"/>
          <w:szCs w:val="24"/>
        </w:rPr>
      </w:pPr>
      <w:r>
        <w:rPr>
          <w:rFonts w:eastAsia="Calibri"/>
          <w:sz w:val="24"/>
          <w:szCs w:val="24"/>
        </w:rPr>
        <w:t>2.2Telaah pustaka</w:t>
      </w:r>
      <w:r>
        <w:rPr>
          <w:rFonts w:eastAsia="Calibri"/>
          <w:sz w:val="24"/>
          <w:szCs w:val="24"/>
        </w:rPr>
        <w:tab/>
        <w:t>28</w:t>
      </w:r>
    </w:p>
    <w:p w:rsidR="00973D19" w:rsidRPr="00C65F93" w:rsidRDefault="00841AE7" w:rsidP="00841AE7">
      <w:pPr>
        <w:tabs>
          <w:tab w:val="right" w:leader="dot" w:pos="8505"/>
          <w:tab w:val="right" w:pos="9639"/>
          <w:tab w:val="right" w:pos="9923"/>
        </w:tabs>
        <w:adjustRightInd w:val="0"/>
        <w:spacing w:line="480" w:lineRule="auto"/>
        <w:rPr>
          <w:rFonts w:eastAsia="Calibri"/>
          <w:sz w:val="24"/>
          <w:szCs w:val="24"/>
          <w:lang w:val="id-ID"/>
        </w:rPr>
      </w:pPr>
      <w:r>
        <w:rPr>
          <w:rFonts w:eastAsia="Calibri"/>
          <w:sz w:val="24"/>
          <w:szCs w:val="24"/>
        </w:rPr>
        <w:t xml:space="preserve">2.3 pengembangan hipotesis </w:t>
      </w:r>
      <w:r w:rsidR="00973D19" w:rsidRPr="00C65F93">
        <w:rPr>
          <w:rFonts w:eastAsia="Calibri"/>
          <w:sz w:val="24"/>
          <w:szCs w:val="24"/>
          <w:lang w:val="id-ID"/>
        </w:rPr>
        <w:tab/>
        <w:t>28</w:t>
      </w:r>
      <w:r w:rsidR="00973D19" w:rsidRPr="00C65F93">
        <w:rPr>
          <w:rFonts w:eastAsia="Calibri"/>
          <w:sz w:val="24"/>
          <w:szCs w:val="24"/>
          <w:lang w:val="id-ID"/>
        </w:rPr>
        <w:tab/>
      </w:r>
      <w:r w:rsidR="00973D19" w:rsidRPr="00C65F93">
        <w:rPr>
          <w:rFonts w:eastAsia="Calibri"/>
          <w:sz w:val="24"/>
          <w:szCs w:val="24"/>
          <w:lang w:val="id-ID"/>
        </w:rPr>
        <w:tab/>
      </w:r>
    </w:p>
    <w:p w:rsidR="00841AE7" w:rsidRDefault="00841AE7" w:rsidP="00CF7B78">
      <w:pPr>
        <w:tabs>
          <w:tab w:val="right" w:leader="dot" w:pos="8505"/>
          <w:tab w:val="right" w:pos="9639"/>
          <w:tab w:val="right" w:pos="9923"/>
        </w:tabs>
        <w:adjustRightInd w:val="0"/>
        <w:spacing w:line="480" w:lineRule="auto"/>
        <w:rPr>
          <w:rFonts w:eastAsia="Calibri"/>
          <w:sz w:val="24"/>
          <w:szCs w:val="24"/>
        </w:rPr>
      </w:pPr>
      <w:r>
        <w:rPr>
          <w:rFonts w:eastAsia="Calibri"/>
          <w:sz w:val="24"/>
          <w:szCs w:val="24"/>
        </w:rPr>
        <w:t xml:space="preserve">                    2.3.1 Pengaruh inflasi terhadap pembiayaan bermasalah</w:t>
      </w:r>
      <w:r>
        <w:rPr>
          <w:rFonts w:eastAsia="Calibri"/>
          <w:sz w:val="24"/>
          <w:szCs w:val="24"/>
        </w:rPr>
        <w:tab/>
        <w:t>36</w:t>
      </w:r>
    </w:p>
    <w:p w:rsidR="00841AE7" w:rsidRDefault="00841AE7" w:rsidP="00CF7B78">
      <w:pPr>
        <w:tabs>
          <w:tab w:val="right" w:leader="dot" w:pos="8505"/>
          <w:tab w:val="right" w:pos="9639"/>
          <w:tab w:val="right" w:pos="9923"/>
        </w:tabs>
        <w:adjustRightInd w:val="0"/>
        <w:spacing w:line="480" w:lineRule="auto"/>
        <w:rPr>
          <w:rFonts w:eastAsia="Calibri"/>
          <w:sz w:val="24"/>
          <w:szCs w:val="24"/>
        </w:rPr>
      </w:pPr>
      <w:r>
        <w:rPr>
          <w:rFonts w:eastAsia="Calibri"/>
          <w:sz w:val="24"/>
          <w:szCs w:val="24"/>
        </w:rPr>
        <w:t xml:space="preserve">                    2.3.2 Pengaruh BI rate terhadap pembiayaan bermasalah</w:t>
      </w:r>
      <w:r>
        <w:rPr>
          <w:rFonts w:eastAsia="Calibri"/>
          <w:sz w:val="24"/>
          <w:szCs w:val="24"/>
        </w:rPr>
        <w:tab/>
        <w:t>37</w:t>
      </w:r>
    </w:p>
    <w:p w:rsidR="00973D19" w:rsidRPr="00C65F93" w:rsidRDefault="00841AE7" w:rsidP="00CF7B78">
      <w:pPr>
        <w:tabs>
          <w:tab w:val="right" w:leader="dot" w:pos="8505"/>
          <w:tab w:val="right" w:pos="9639"/>
          <w:tab w:val="right" w:pos="9923"/>
        </w:tabs>
        <w:adjustRightInd w:val="0"/>
        <w:spacing w:line="480" w:lineRule="auto"/>
        <w:rPr>
          <w:rFonts w:eastAsia="Calibri"/>
          <w:sz w:val="24"/>
          <w:szCs w:val="24"/>
          <w:lang w:val="id-ID"/>
        </w:rPr>
      </w:pPr>
      <w:r>
        <w:rPr>
          <w:rFonts w:eastAsia="Calibri"/>
          <w:sz w:val="24"/>
          <w:szCs w:val="24"/>
        </w:rPr>
        <w:t xml:space="preserve">                     2.3.3 Pengaruh kurs terhadap pembiayaan bermasalah </w:t>
      </w:r>
      <w:r w:rsidR="00973D19" w:rsidRPr="00C65F93">
        <w:rPr>
          <w:rFonts w:eastAsia="Calibri"/>
          <w:sz w:val="24"/>
          <w:szCs w:val="24"/>
          <w:lang w:val="id-ID"/>
        </w:rPr>
        <w:tab/>
        <w:t>30</w:t>
      </w:r>
      <w:r w:rsidR="00973D19" w:rsidRPr="00C65F93">
        <w:rPr>
          <w:rFonts w:eastAsia="Calibri"/>
          <w:sz w:val="24"/>
          <w:szCs w:val="24"/>
          <w:lang w:val="id-ID"/>
        </w:rPr>
        <w:tab/>
      </w:r>
    </w:p>
    <w:p w:rsidR="00973D19" w:rsidRPr="00C65F93" w:rsidRDefault="00841AE7" w:rsidP="00841AE7">
      <w:pPr>
        <w:tabs>
          <w:tab w:val="right" w:leader="dot" w:pos="8505"/>
          <w:tab w:val="right" w:pos="9639"/>
          <w:tab w:val="right" w:pos="9923"/>
        </w:tabs>
        <w:adjustRightInd w:val="0"/>
        <w:spacing w:line="480" w:lineRule="auto"/>
        <w:rPr>
          <w:rFonts w:eastAsia="Calibri"/>
          <w:sz w:val="24"/>
          <w:szCs w:val="24"/>
          <w:lang w:val="id-ID"/>
        </w:rPr>
      </w:pPr>
      <w:r>
        <w:rPr>
          <w:rFonts w:eastAsia="Calibri"/>
          <w:sz w:val="24"/>
          <w:szCs w:val="24"/>
        </w:rPr>
        <w:t>2.4 Kerangka pemikiran</w:t>
      </w:r>
      <w:r w:rsidR="00973D19" w:rsidRPr="00C65F93">
        <w:rPr>
          <w:rFonts w:eastAsia="Calibri"/>
          <w:sz w:val="24"/>
          <w:szCs w:val="24"/>
          <w:lang w:val="id-ID"/>
        </w:rPr>
        <w:tab/>
        <w:t>36</w:t>
      </w:r>
      <w:r>
        <w:rPr>
          <w:rFonts w:eastAsia="Calibri"/>
          <w:sz w:val="24"/>
          <w:szCs w:val="24"/>
          <w:lang w:val="id-ID"/>
        </w:rPr>
        <w:tab/>
      </w:r>
    </w:p>
    <w:p w:rsidR="00841AE7" w:rsidRDefault="00973D19" w:rsidP="00841AE7">
      <w:pPr>
        <w:tabs>
          <w:tab w:val="right" w:leader="dot" w:pos="8505"/>
        </w:tabs>
        <w:autoSpaceDE w:val="0"/>
        <w:autoSpaceDN w:val="0"/>
        <w:adjustRightInd w:val="0"/>
        <w:spacing w:line="480" w:lineRule="auto"/>
        <w:rPr>
          <w:rFonts w:eastAsia="Calibri"/>
          <w:sz w:val="24"/>
          <w:szCs w:val="24"/>
          <w:lang w:val="id-ID"/>
        </w:rPr>
      </w:pPr>
      <w:r w:rsidRPr="00C65F93">
        <w:rPr>
          <w:rFonts w:eastAsia="Calibri"/>
          <w:b/>
          <w:bCs/>
          <w:sz w:val="24"/>
          <w:szCs w:val="24"/>
          <w:lang w:val="id-ID"/>
        </w:rPr>
        <w:t xml:space="preserve">BAB III. METODE PENELITIAN </w:t>
      </w:r>
      <w:r w:rsidRPr="00C65F93">
        <w:rPr>
          <w:rFonts w:eastAsia="Calibri"/>
          <w:b/>
          <w:bCs/>
          <w:sz w:val="24"/>
          <w:szCs w:val="24"/>
          <w:lang w:val="id-ID"/>
        </w:rPr>
        <w:tab/>
        <w:t>43</w:t>
      </w:r>
    </w:p>
    <w:p w:rsidR="00973D19" w:rsidRPr="00C65F93" w:rsidRDefault="00841AE7" w:rsidP="00841AE7">
      <w:pPr>
        <w:tabs>
          <w:tab w:val="right" w:leader="dot" w:pos="8505"/>
        </w:tabs>
        <w:autoSpaceDE w:val="0"/>
        <w:autoSpaceDN w:val="0"/>
        <w:adjustRightInd w:val="0"/>
        <w:spacing w:line="480" w:lineRule="auto"/>
        <w:rPr>
          <w:rFonts w:eastAsia="Calibri"/>
          <w:sz w:val="24"/>
          <w:szCs w:val="24"/>
          <w:lang w:val="id-ID"/>
        </w:rPr>
      </w:pPr>
      <w:r>
        <w:rPr>
          <w:rFonts w:eastAsia="Calibri"/>
          <w:sz w:val="24"/>
          <w:szCs w:val="24"/>
        </w:rPr>
        <w:t>3.1</w:t>
      </w:r>
      <w:r w:rsidR="00973D19" w:rsidRPr="00C65F93">
        <w:rPr>
          <w:rFonts w:eastAsia="Calibri"/>
          <w:sz w:val="24"/>
          <w:szCs w:val="24"/>
          <w:lang w:val="id-ID"/>
        </w:rPr>
        <w:t xml:space="preserve"> Desain Penelitian</w:t>
      </w:r>
      <w:r w:rsidR="00973D19" w:rsidRPr="00C65F93">
        <w:rPr>
          <w:rFonts w:eastAsia="Calibri"/>
          <w:sz w:val="24"/>
          <w:szCs w:val="24"/>
          <w:lang w:val="id-ID"/>
        </w:rPr>
        <w:tab/>
        <w:t xml:space="preserve"> 43</w:t>
      </w:r>
    </w:p>
    <w:p w:rsidR="00973D19" w:rsidRPr="00C65F93" w:rsidRDefault="00841AE7" w:rsidP="00CF7B78">
      <w:pPr>
        <w:tabs>
          <w:tab w:val="right" w:leader="dot" w:pos="8505"/>
        </w:tabs>
        <w:autoSpaceDE w:val="0"/>
        <w:autoSpaceDN w:val="0"/>
        <w:adjustRightInd w:val="0"/>
        <w:spacing w:line="480" w:lineRule="auto"/>
        <w:rPr>
          <w:rFonts w:eastAsia="Calibri"/>
          <w:sz w:val="24"/>
          <w:szCs w:val="24"/>
          <w:lang w:val="id-ID"/>
        </w:rPr>
      </w:pPr>
      <w:r>
        <w:rPr>
          <w:rFonts w:eastAsia="Calibri"/>
          <w:sz w:val="24"/>
          <w:szCs w:val="24"/>
        </w:rPr>
        <w:t xml:space="preserve">3.2 </w:t>
      </w:r>
      <w:r w:rsidR="00973D19" w:rsidRPr="00C65F93">
        <w:rPr>
          <w:rFonts w:eastAsia="Calibri"/>
          <w:sz w:val="24"/>
          <w:szCs w:val="24"/>
          <w:lang w:val="id-ID"/>
        </w:rPr>
        <w:t>Definisi Operasional Variabel Penelitian</w:t>
      </w:r>
      <w:r w:rsidR="00973D19" w:rsidRPr="00C65F93">
        <w:rPr>
          <w:rFonts w:eastAsia="Calibri"/>
          <w:sz w:val="24"/>
          <w:szCs w:val="24"/>
          <w:lang w:val="id-ID"/>
        </w:rPr>
        <w:tab/>
        <w:t>43</w:t>
      </w:r>
    </w:p>
    <w:p w:rsidR="00973D19" w:rsidRPr="00C65F93" w:rsidRDefault="00841AE7" w:rsidP="00CF7B78">
      <w:pPr>
        <w:tabs>
          <w:tab w:val="right" w:leader="dot" w:pos="8505"/>
        </w:tabs>
        <w:autoSpaceDE w:val="0"/>
        <w:autoSpaceDN w:val="0"/>
        <w:adjustRightInd w:val="0"/>
        <w:spacing w:line="480" w:lineRule="auto"/>
        <w:rPr>
          <w:rFonts w:eastAsia="Calibri"/>
          <w:sz w:val="24"/>
          <w:szCs w:val="24"/>
          <w:lang w:val="id-ID"/>
        </w:rPr>
      </w:pPr>
      <w:r>
        <w:rPr>
          <w:rFonts w:eastAsia="Calibri"/>
          <w:sz w:val="24"/>
          <w:szCs w:val="24"/>
        </w:rPr>
        <w:t xml:space="preserve">3.3 </w:t>
      </w:r>
      <w:r w:rsidR="00973D19" w:rsidRPr="00C65F93">
        <w:rPr>
          <w:rFonts w:eastAsia="Calibri"/>
          <w:sz w:val="24"/>
          <w:szCs w:val="24"/>
          <w:lang w:val="id-ID"/>
        </w:rPr>
        <w:t>Populasi dan Sampel Penelitian</w:t>
      </w:r>
      <w:r w:rsidR="00973D19" w:rsidRPr="00C65F93">
        <w:rPr>
          <w:rFonts w:eastAsia="Calibri"/>
          <w:sz w:val="24"/>
          <w:szCs w:val="24"/>
          <w:lang w:val="id-ID"/>
        </w:rPr>
        <w:tab/>
        <w:t xml:space="preserve"> 46</w:t>
      </w:r>
    </w:p>
    <w:p w:rsidR="00973D19" w:rsidRPr="00C65F93" w:rsidRDefault="00841AE7" w:rsidP="00CF7B78">
      <w:pPr>
        <w:tabs>
          <w:tab w:val="right" w:leader="dot" w:pos="8505"/>
        </w:tabs>
        <w:autoSpaceDE w:val="0"/>
        <w:autoSpaceDN w:val="0"/>
        <w:adjustRightInd w:val="0"/>
        <w:spacing w:line="480" w:lineRule="auto"/>
        <w:rPr>
          <w:rFonts w:eastAsia="Calibri"/>
          <w:sz w:val="24"/>
          <w:szCs w:val="24"/>
          <w:lang w:val="id-ID"/>
        </w:rPr>
      </w:pPr>
      <w:r>
        <w:rPr>
          <w:rFonts w:eastAsia="Calibri"/>
          <w:sz w:val="24"/>
          <w:szCs w:val="24"/>
        </w:rPr>
        <w:t xml:space="preserve">3.4 </w:t>
      </w:r>
      <w:r w:rsidR="00973D19" w:rsidRPr="00C65F93">
        <w:rPr>
          <w:rFonts w:eastAsia="Calibri"/>
          <w:sz w:val="24"/>
          <w:szCs w:val="24"/>
          <w:lang w:val="id-ID"/>
        </w:rPr>
        <w:t xml:space="preserve">Teknik Pengumpulan Data </w:t>
      </w:r>
      <w:r w:rsidR="00973D19" w:rsidRPr="00C65F93">
        <w:rPr>
          <w:rFonts w:eastAsia="Calibri"/>
          <w:sz w:val="24"/>
          <w:szCs w:val="24"/>
          <w:lang w:val="id-ID"/>
        </w:rPr>
        <w:tab/>
        <w:t>47</w:t>
      </w:r>
    </w:p>
    <w:p w:rsidR="005D4378" w:rsidRPr="000E07E8" w:rsidRDefault="00841AE7" w:rsidP="00CF7B78">
      <w:pPr>
        <w:tabs>
          <w:tab w:val="right" w:leader="dot" w:pos="8505"/>
        </w:tabs>
        <w:autoSpaceDE w:val="0"/>
        <w:autoSpaceDN w:val="0"/>
        <w:adjustRightInd w:val="0"/>
        <w:spacing w:line="480" w:lineRule="auto"/>
        <w:rPr>
          <w:rFonts w:eastAsia="Calibri"/>
          <w:sz w:val="24"/>
          <w:szCs w:val="24"/>
          <w:lang w:val="id-ID"/>
        </w:rPr>
      </w:pPr>
      <w:r>
        <w:rPr>
          <w:rFonts w:eastAsia="Calibri"/>
          <w:sz w:val="24"/>
          <w:szCs w:val="24"/>
        </w:rPr>
        <w:lastRenderedPageBreak/>
        <w:t xml:space="preserve">3.5 </w:t>
      </w:r>
      <w:r w:rsidR="00973D19" w:rsidRPr="00C65F93">
        <w:rPr>
          <w:rFonts w:eastAsia="Calibri"/>
          <w:sz w:val="24"/>
          <w:szCs w:val="24"/>
          <w:lang w:val="id-ID"/>
        </w:rPr>
        <w:t>Teknik Analisis Data</w:t>
      </w:r>
      <w:r w:rsidR="00EB57EA">
        <w:rPr>
          <w:rFonts w:eastAsia="Calibri"/>
          <w:sz w:val="24"/>
          <w:szCs w:val="24"/>
          <w:lang w:val="id-ID"/>
        </w:rPr>
        <w:tab/>
      </w:r>
      <w:r w:rsidR="00EB57EA">
        <w:rPr>
          <w:rFonts w:eastAsia="Calibri"/>
          <w:sz w:val="24"/>
          <w:szCs w:val="24"/>
        </w:rPr>
        <w:t>48</w:t>
      </w:r>
    </w:p>
    <w:p w:rsidR="00C117F2" w:rsidRDefault="00C117F2" w:rsidP="00CF7B78">
      <w:pPr>
        <w:tabs>
          <w:tab w:val="right" w:leader="dot" w:pos="8505"/>
        </w:tabs>
        <w:autoSpaceDE w:val="0"/>
        <w:autoSpaceDN w:val="0"/>
        <w:adjustRightInd w:val="0"/>
        <w:spacing w:line="480" w:lineRule="auto"/>
        <w:rPr>
          <w:rFonts w:eastAsia="Calibri"/>
          <w:sz w:val="24"/>
          <w:szCs w:val="24"/>
        </w:rPr>
      </w:pPr>
      <w:r>
        <w:rPr>
          <w:rFonts w:eastAsia="Calibri"/>
          <w:sz w:val="24"/>
          <w:szCs w:val="24"/>
        </w:rPr>
        <w:t xml:space="preserve">  3.5.1 Analisis Statistik Deskriptif</w:t>
      </w:r>
      <w:r>
        <w:rPr>
          <w:rFonts w:eastAsia="Calibri"/>
          <w:sz w:val="24"/>
          <w:szCs w:val="24"/>
        </w:rPr>
        <w:tab/>
        <w:t>48</w:t>
      </w:r>
    </w:p>
    <w:p w:rsidR="00C117F2" w:rsidRDefault="00C117F2" w:rsidP="00CF7B78">
      <w:pPr>
        <w:tabs>
          <w:tab w:val="right" w:leader="dot" w:pos="8505"/>
        </w:tabs>
        <w:autoSpaceDE w:val="0"/>
        <w:autoSpaceDN w:val="0"/>
        <w:adjustRightInd w:val="0"/>
        <w:spacing w:line="480" w:lineRule="auto"/>
        <w:rPr>
          <w:rFonts w:eastAsia="Calibri"/>
          <w:sz w:val="24"/>
          <w:szCs w:val="24"/>
        </w:rPr>
      </w:pPr>
      <w:r>
        <w:rPr>
          <w:rFonts w:eastAsia="Calibri"/>
          <w:sz w:val="24"/>
          <w:szCs w:val="24"/>
        </w:rPr>
        <w:t xml:space="preserve">                          3.5.2 Uji Asumsi klasik </w:t>
      </w:r>
      <w:r>
        <w:rPr>
          <w:rFonts w:eastAsia="Calibri"/>
          <w:sz w:val="24"/>
          <w:szCs w:val="24"/>
        </w:rPr>
        <w:tab/>
        <w:t>52</w:t>
      </w:r>
    </w:p>
    <w:p w:rsidR="00973D19" w:rsidRPr="00C117F2" w:rsidRDefault="00C117F2" w:rsidP="00CF7B78">
      <w:pPr>
        <w:tabs>
          <w:tab w:val="right" w:leader="dot" w:pos="8505"/>
        </w:tabs>
        <w:autoSpaceDE w:val="0"/>
        <w:autoSpaceDN w:val="0"/>
        <w:adjustRightInd w:val="0"/>
        <w:spacing w:line="480" w:lineRule="auto"/>
        <w:rPr>
          <w:rFonts w:eastAsia="Calibri"/>
          <w:sz w:val="24"/>
          <w:szCs w:val="24"/>
        </w:rPr>
      </w:pPr>
      <w:r>
        <w:rPr>
          <w:rFonts w:eastAsia="Calibri"/>
          <w:sz w:val="24"/>
          <w:szCs w:val="24"/>
        </w:rPr>
        <w:t xml:space="preserve">                          3.5.3 Persamaan regresi linear berganda </w:t>
      </w:r>
      <w:r>
        <w:rPr>
          <w:rFonts w:eastAsia="Calibri"/>
          <w:sz w:val="24"/>
          <w:szCs w:val="24"/>
          <w:lang w:val="id-ID"/>
        </w:rPr>
        <w:tab/>
      </w:r>
      <w:r>
        <w:rPr>
          <w:rFonts w:eastAsia="Calibri"/>
          <w:sz w:val="24"/>
          <w:szCs w:val="24"/>
        </w:rPr>
        <w:t xml:space="preserve">53        </w:t>
      </w:r>
    </w:p>
    <w:p w:rsidR="00973D19" w:rsidRPr="00C117F2" w:rsidRDefault="00973D19" w:rsidP="00CF7B78">
      <w:pPr>
        <w:tabs>
          <w:tab w:val="right" w:leader="dot" w:pos="8505"/>
        </w:tabs>
        <w:autoSpaceDE w:val="0"/>
        <w:autoSpaceDN w:val="0"/>
        <w:adjustRightInd w:val="0"/>
        <w:spacing w:line="480" w:lineRule="auto"/>
        <w:rPr>
          <w:rFonts w:eastAsia="Calibri"/>
          <w:sz w:val="24"/>
          <w:szCs w:val="24"/>
          <w:lang w:val="id-ID"/>
        </w:rPr>
      </w:pPr>
      <w:r w:rsidRPr="00C117F2">
        <w:rPr>
          <w:rFonts w:eastAsia="Calibri"/>
          <w:b/>
          <w:bCs/>
          <w:sz w:val="24"/>
          <w:szCs w:val="24"/>
          <w:lang w:val="id-ID"/>
        </w:rPr>
        <w:t>BAB IV. HASIL PENELITIAN DAN PEMBAHASAN</w:t>
      </w:r>
      <w:r w:rsidRPr="00C117F2">
        <w:rPr>
          <w:rFonts w:eastAsia="Calibri"/>
          <w:b/>
          <w:bCs/>
          <w:sz w:val="24"/>
          <w:szCs w:val="24"/>
          <w:lang w:val="id-ID"/>
        </w:rPr>
        <w:tab/>
        <w:t>57</w:t>
      </w:r>
    </w:p>
    <w:p w:rsidR="00973D19" w:rsidRPr="00C117F2" w:rsidRDefault="00C117F2" w:rsidP="00CF7B78">
      <w:pPr>
        <w:tabs>
          <w:tab w:val="right" w:leader="dot" w:pos="8505"/>
        </w:tabs>
        <w:autoSpaceDE w:val="0"/>
        <w:autoSpaceDN w:val="0"/>
        <w:adjustRightInd w:val="0"/>
        <w:spacing w:line="480" w:lineRule="auto"/>
        <w:rPr>
          <w:rFonts w:eastAsia="Calibri"/>
          <w:sz w:val="24"/>
          <w:szCs w:val="24"/>
          <w:lang w:val="id-ID"/>
        </w:rPr>
      </w:pPr>
      <w:r>
        <w:rPr>
          <w:rFonts w:eastAsia="Calibri"/>
          <w:sz w:val="24"/>
          <w:szCs w:val="24"/>
        </w:rPr>
        <w:t>4.1 Gambaran Umum Objek penelitian</w:t>
      </w:r>
      <w:r w:rsidR="00973D19" w:rsidRPr="00C117F2">
        <w:rPr>
          <w:rFonts w:eastAsia="Calibri"/>
          <w:sz w:val="24"/>
          <w:szCs w:val="24"/>
          <w:lang w:val="id-ID"/>
        </w:rPr>
        <w:tab/>
        <w:t>57</w:t>
      </w:r>
      <w:r w:rsidR="00973D19" w:rsidRPr="00C117F2">
        <w:rPr>
          <w:rFonts w:eastAsia="Calibri"/>
          <w:sz w:val="24"/>
          <w:szCs w:val="24"/>
          <w:lang w:val="id-ID"/>
        </w:rPr>
        <w:tab/>
      </w:r>
    </w:p>
    <w:p w:rsidR="00973D19" w:rsidRPr="00C117F2" w:rsidRDefault="00C117F2" w:rsidP="00CF7B78">
      <w:pPr>
        <w:tabs>
          <w:tab w:val="right" w:leader="dot" w:pos="8505"/>
        </w:tabs>
        <w:autoSpaceDE w:val="0"/>
        <w:autoSpaceDN w:val="0"/>
        <w:adjustRightInd w:val="0"/>
        <w:spacing w:line="480" w:lineRule="auto"/>
        <w:rPr>
          <w:rFonts w:eastAsia="Calibri"/>
          <w:sz w:val="24"/>
          <w:szCs w:val="24"/>
          <w:lang w:val="id-ID"/>
        </w:rPr>
      </w:pPr>
      <w:r>
        <w:rPr>
          <w:rFonts w:eastAsia="Calibri"/>
          <w:sz w:val="24"/>
          <w:szCs w:val="24"/>
        </w:rPr>
        <w:t>4.2 Hasi penelitian</w:t>
      </w:r>
      <w:r w:rsidR="00973D19" w:rsidRPr="00C117F2">
        <w:rPr>
          <w:rFonts w:eastAsia="Calibri"/>
          <w:sz w:val="24"/>
          <w:szCs w:val="24"/>
          <w:lang w:val="id-ID"/>
        </w:rPr>
        <w:tab/>
        <w:t xml:space="preserve">61 </w:t>
      </w:r>
    </w:p>
    <w:p w:rsidR="00973D19" w:rsidRPr="00C117F2" w:rsidRDefault="00C117F2" w:rsidP="00CF7B78">
      <w:pPr>
        <w:tabs>
          <w:tab w:val="right" w:leader="dot" w:pos="8505"/>
        </w:tabs>
        <w:autoSpaceDE w:val="0"/>
        <w:autoSpaceDN w:val="0"/>
        <w:adjustRightInd w:val="0"/>
        <w:spacing w:line="480" w:lineRule="auto"/>
        <w:rPr>
          <w:rFonts w:eastAsia="Calibri"/>
          <w:sz w:val="24"/>
          <w:szCs w:val="24"/>
          <w:lang w:val="id-ID"/>
        </w:rPr>
      </w:pPr>
      <w:r>
        <w:rPr>
          <w:rFonts w:eastAsia="Calibri"/>
          <w:sz w:val="24"/>
          <w:szCs w:val="24"/>
        </w:rPr>
        <w:t>4.2.1 Analisis Statistik Deskriftif</w:t>
      </w:r>
      <w:r w:rsidR="00973D19" w:rsidRPr="00C117F2">
        <w:rPr>
          <w:rFonts w:eastAsia="Calibri"/>
          <w:sz w:val="24"/>
          <w:szCs w:val="24"/>
          <w:lang w:val="id-ID"/>
        </w:rPr>
        <w:tab/>
        <w:t>61</w:t>
      </w:r>
    </w:p>
    <w:p w:rsidR="00C117F2" w:rsidRDefault="00C117F2" w:rsidP="00CF7B78">
      <w:pPr>
        <w:tabs>
          <w:tab w:val="right" w:leader="dot" w:pos="8505"/>
        </w:tabs>
        <w:autoSpaceDE w:val="0"/>
        <w:autoSpaceDN w:val="0"/>
        <w:adjustRightInd w:val="0"/>
        <w:spacing w:line="480" w:lineRule="auto"/>
        <w:rPr>
          <w:rFonts w:eastAsia="Calibri"/>
          <w:sz w:val="24"/>
          <w:szCs w:val="24"/>
        </w:rPr>
      </w:pPr>
      <w:r>
        <w:rPr>
          <w:rFonts w:eastAsia="Calibri"/>
          <w:sz w:val="24"/>
          <w:szCs w:val="24"/>
        </w:rPr>
        <w:t xml:space="preserve">                      4.2.2 Uji Asumsi Klasik</w:t>
      </w:r>
      <w:r>
        <w:rPr>
          <w:rFonts w:eastAsia="Calibri"/>
          <w:sz w:val="24"/>
          <w:szCs w:val="24"/>
        </w:rPr>
        <w:tab/>
        <w:t>63</w:t>
      </w:r>
    </w:p>
    <w:p w:rsidR="00C117F2" w:rsidRDefault="00C117F2" w:rsidP="00CF7B78">
      <w:pPr>
        <w:tabs>
          <w:tab w:val="right" w:leader="dot" w:pos="8505"/>
        </w:tabs>
        <w:autoSpaceDE w:val="0"/>
        <w:autoSpaceDN w:val="0"/>
        <w:adjustRightInd w:val="0"/>
        <w:spacing w:line="480" w:lineRule="auto"/>
        <w:rPr>
          <w:rFonts w:eastAsia="Calibri"/>
          <w:sz w:val="24"/>
          <w:szCs w:val="24"/>
        </w:rPr>
      </w:pPr>
      <w:r>
        <w:rPr>
          <w:rFonts w:eastAsia="Calibri"/>
          <w:sz w:val="24"/>
          <w:szCs w:val="24"/>
        </w:rPr>
        <w:t xml:space="preserve">                      A. Uji Asumsi Klasik </w:t>
      </w:r>
      <w:r>
        <w:rPr>
          <w:rFonts w:eastAsia="Calibri"/>
          <w:sz w:val="24"/>
          <w:szCs w:val="24"/>
        </w:rPr>
        <w:tab/>
        <w:t>63</w:t>
      </w:r>
    </w:p>
    <w:p w:rsidR="00973D19" w:rsidRPr="00C117F2" w:rsidRDefault="00C117F2" w:rsidP="00CF7B78">
      <w:pPr>
        <w:tabs>
          <w:tab w:val="right" w:leader="dot" w:pos="8505"/>
        </w:tabs>
        <w:autoSpaceDE w:val="0"/>
        <w:autoSpaceDN w:val="0"/>
        <w:adjustRightInd w:val="0"/>
        <w:spacing w:line="480" w:lineRule="auto"/>
        <w:rPr>
          <w:rFonts w:eastAsia="Calibri"/>
          <w:sz w:val="24"/>
          <w:szCs w:val="24"/>
          <w:lang w:val="id-ID"/>
        </w:rPr>
      </w:pPr>
      <w:r>
        <w:rPr>
          <w:rFonts w:eastAsia="Calibri"/>
          <w:sz w:val="24"/>
          <w:szCs w:val="24"/>
        </w:rPr>
        <w:t xml:space="preserve">                      B. Uji Multikolinieritas</w:t>
      </w:r>
      <w:r w:rsidR="00973D19" w:rsidRPr="00C117F2">
        <w:rPr>
          <w:rFonts w:eastAsia="Calibri"/>
          <w:sz w:val="24"/>
          <w:szCs w:val="24"/>
          <w:lang w:val="id-ID"/>
        </w:rPr>
        <w:tab/>
        <w:t xml:space="preserve">63 </w:t>
      </w:r>
    </w:p>
    <w:p w:rsidR="00C117F2" w:rsidRDefault="00C117F2" w:rsidP="00CF7B78">
      <w:pPr>
        <w:tabs>
          <w:tab w:val="right" w:leader="dot" w:pos="8505"/>
        </w:tabs>
        <w:autoSpaceDE w:val="0"/>
        <w:autoSpaceDN w:val="0"/>
        <w:adjustRightInd w:val="0"/>
        <w:spacing w:line="480" w:lineRule="auto"/>
        <w:rPr>
          <w:rFonts w:eastAsia="Calibri"/>
          <w:sz w:val="24"/>
          <w:szCs w:val="24"/>
        </w:rPr>
      </w:pPr>
      <w:r>
        <w:rPr>
          <w:rFonts w:eastAsia="Calibri"/>
          <w:sz w:val="24"/>
          <w:szCs w:val="24"/>
          <w:lang w:val="id-ID"/>
        </w:rPr>
        <w:t xml:space="preserve">C. </w:t>
      </w:r>
      <w:r>
        <w:rPr>
          <w:rFonts w:eastAsia="Calibri"/>
          <w:sz w:val="24"/>
          <w:szCs w:val="24"/>
        </w:rPr>
        <w:t>Uji heterokedasitas</w:t>
      </w:r>
      <w:r>
        <w:rPr>
          <w:rFonts w:eastAsia="Calibri"/>
          <w:sz w:val="24"/>
          <w:szCs w:val="24"/>
        </w:rPr>
        <w:tab/>
        <w:t>65</w:t>
      </w:r>
    </w:p>
    <w:p w:rsidR="00C117F2" w:rsidRDefault="00C117F2" w:rsidP="00CF7B78">
      <w:pPr>
        <w:tabs>
          <w:tab w:val="right" w:leader="dot" w:pos="8505"/>
        </w:tabs>
        <w:autoSpaceDE w:val="0"/>
        <w:autoSpaceDN w:val="0"/>
        <w:adjustRightInd w:val="0"/>
        <w:spacing w:line="480" w:lineRule="auto"/>
        <w:rPr>
          <w:rFonts w:eastAsia="Calibri"/>
          <w:sz w:val="24"/>
          <w:szCs w:val="24"/>
        </w:rPr>
      </w:pPr>
      <w:r>
        <w:rPr>
          <w:rFonts w:eastAsia="Calibri"/>
          <w:sz w:val="24"/>
          <w:szCs w:val="24"/>
        </w:rPr>
        <w:t>D Uji autokorelasi</w:t>
      </w:r>
      <w:r>
        <w:rPr>
          <w:rFonts w:eastAsia="Calibri"/>
          <w:sz w:val="24"/>
          <w:szCs w:val="24"/>
        </w:rPr>
        <w:tab/>
        <w:t>66</w:t>
      </w:r>
    </w:p>
    <w:p w:rsidR="005D4378" w:rsidRDefault="00C117F2" w:rsidP="00CF7B78">
      <w:pPr>
        <w:tabs>
          <w:tab w:val="right" w:leader="dot" w:pos="8505"/>
        </w:tabs>
        <w:autoSpaceDE w:val="0"/>
        <w:autoSpaceDN w:val="0"/>
        <w:adjustRightInd w:val="0"/>
        <w:spacing w:line="480" w:lineRule="auto"/>
        <w:rPr>
          <w:rFonts w:eastAsia="Calibri"/>
          <w:sz w:val="24"/>
          <w:szCs w:val="24"/>
        </w:rPr>
      </w:pPr>
      <w:r>
        <w:rPr>
          <w:rFonts w:eastAsia="Calibri"/>
          <w:sz w:val="24"/>
          <w:szCs w:val="24"/>
        </w:rPr>
        <w:t>E. Uji lineritas</w:t>
      </w:r>
      <w:r w:rsidR="005D4378">
        <w:rPr>
          <w:rFonts w:eastAsia="Calibri"/>
          <w:sz w:val="24"/>
          <w:szCs w:val="24"/>
        </w:rPr>
        <w:tab/>
        <w:t>67</w:t>
      </w:r>
    </w:p>
    <w:p w:rsidR="005D4378" w:rsidRDefault="005D4378" w:rsidP="00CF7B78">
      <w:pPr>
        <w:tabs>
          <w:tab w:val="right" w:leader="dot" w:pos="8505"/>
        </w:tabs>
        <w:autoSpaceDE w:val="0"/>
        <w:autoSpaceDN w:val="0"/>
        <w:adjustRightInd w:val="0"/>
        <w:spacing w:line="480" w:lineRule="auto"/>
        <w:rPr>
          <w:rFonts w:eastAsia="Calibri"/>
          <w:sz w:val="24"/>
          <w:szCs w:val="24"/>
        </w:rPr>
      </w:pPr>
      <w:r>
        <w:rPr>
          <w:rFonts w:eastAsia="Calibri"/>
          <w:sz w:val="24"/>
          <w:szCs w:val="24"/>
        </w:rPr>
        <w:t>4.3 Ringkasan penelitian</w:t>
      </w:r>
      <w:r>
        <w:rPr>
          <w:rFonts w:eastAsia="Calibri"/>
          <w:sz w:val="24"/>
          <w:szCs w:val="24"/>
        </w:rPr>
        <w:tab/>
        <w:t>75</w:t>
      </w:r>
    </w:p>
    <w:p w:rsidR="005D4378" w:rsidRDefault="005D4378" w:rsidP="00CF7B78">
      <w:pPr>
        <w:tabs>
          <w:tab w:val="right" w:leader="dot" w:pos="8505"/>
        </w:tabs>
        <w:autoSpaceDE w:val="0"/>
        <w:autoSpaceDN w:val="0"/>
        <w:adjustRightInd w:val="0"/>
        <w:spacing w:line="480" w:lineRule="auto"/>
        <w:rPr>
          <w:rFonts w:eastAsia="Calibri"/>
          <w:sz w:val="24"/>
          <w:szCs w:val="24"/>
        </w:rPr>
      </w:pPr>
      <w:r>
        <w:rPr>
          <w:rFonts w:eastAsia="Calibri"/>
          <w:sz w:val="24"/>
          <w:szCs w:val="24"/>
        </w:rPr>
        <w:t>4.4 pembahasan penelitian</w:t>
      </w:r>
      <w:r>
        <w:rPr>
          <w:rFonts w:eastAsia="Calibri"/>
          <w:sz w:val="24"/>
          <w:szCs w:val="24"/>
        </w:rPr>
        <w:tab/>
        <w:t>76</w:t>
      </w:r>
    </w:p>
    <w:p w:rsidR="005D4378" w:rsidRDefault="005D4378" w:rsidP="00CF7B78">
      <w:pPr>
        <w:tabs>
          <w:tab w:val="right" w:leader="dot" w:pos="8505"/>
        </w:tabs>
        <w:autoSpaceDE w:val="0"/>
        <w:autoSpaceDN w:val="0"/>
        <w:adjustRightInd w:val="0"/>
        <w:spacing w:line="480" w:lineRule="auto"/>
        <w:rPr>
          <w:rFonts w:eastAsia="Calibri"/>
          <w:sz w:val="24"/>
          <w:szCs w:val="24"/>
        </w:rPr>
      </w:pPr>
      <w:r>
        <w:rPr>
          <w:rFonts w:eastAsia="Calibri"/>
          <w:sz w:val="24"/>
          <w:szCs w:val="24"/>
        </w:rPr>
        <w:t xml:space="preserve">                    4.4.1 Pengaruh inflasi terhadap pembiayaan bermasalah</w:t>
      </w:r>
      <w:r>
        <w:rPr>
          <w:rFonts w:eastAsia="Calibri"/>
          <w:sz w:val="24"/>
          <w:szCs w:val="24"/>
        </w:rPr>
        <w:tab/>
        <w:t>76</w:t>
      </w:r>
    </w:p>
    <w:p w:rsidR="005D4378" w:rsidRDefault="005D4378" w:rsidP="00CF7B78">
      <w:pPr>
        <w:tabs>
          <w:tab w:val="right" w:leader="dot" w:pos="8505"/>
        </w:tabs>
        <w:autoSpaceDE w:val="0"/>
        <w:autoSpaceDN w:val="0"/>
        <w:adjustRightInd w:val="0"/>
        <w:spacing w:line="480" w:lineRule="auto"/>
        <w:rPr>
          <w:rFonts w:eastAsia="Calibri"/>
          <w:sz w:val="24"/>
          <w:szCs w:val="24"/>
        </w:rPr>
      </w:pPr>
      <w:r>
        <w:rPr>
          <w:rFonts w:eastAsia="Calibri"/>
          <w:sz w:val="24"/>
          <w:szCs w:val="24"/>
        </w:rPr>
        <w:t xml:space="preserve">                    4.4.2 Pengaruh BI rate terhadap pembiayaan bermasalah</w:t>
      </w:r>
      <w:r>
        <w:rPr>
          <w:rFonts w:eastAsia="Calibri"/>
          <w:sz w:val="24"/>
          <w:szCs w:val="24"/>
        </w:rPr>
        <w:tab/>
        <w:t>78</w:t>
      </w:r>
    </w:p>
    <w:p w:rsidR="00973D19" w:rsidRPr="00C117F2" w:rsidRDefault="005D4378" w:rsidP="00CF7B78">
      <w:pPr>
        <w:tabs>
          <w:tab w:val="right" w:leader="dot" w:pos="8505"/>
        </w:tabs>
        <w:autoSpaceDE w:val="0"/>
        <w:autoSpaceDN w:val="0"/>
        <w:adjustRightInd w:val="0"/>
        <w:spacing w:line="480" w:lineRule="auto"/>
        <w:rPr>
          <w:rFonts w:eastAsia="Calibri"/>
          <w:sz w:val="24"/>
          <w:szCs w:val="24"/>
          <w:lang w:val="id-ID"/>
        </w:rPr>
      </w:pPr>
      <w:r>
        <w:rPr>
          <w:rFonts w:eastAsia="Calibri"/>
          <w:sz w:val="24"/>
          <w:szCs w:val="24"/>
        </w:rPr>
        <w:t xml:space="preserve">                    4.4.3 Pengaruh kurs terhadap pembiayaan bermasalah</w:t>
      </w:r>
      <w:r w:rsidR="00C117F2">
        <w:rPr>
          <w:rFonts w:eastAsia="Calibri"/>
          <w:sz w:val="24"/>
          <w:szCs w:val="24"/>
          <w:lang w:val="id-ID"/>
        </w:rPr>
        <w:tab/>
        <w:t>6</w:t>
      </w:r>
      <w:r w:rsidR="00C117F2">
        <w:rPr>
          <w:rFonts w:eastAsia="Calibri"/>
          <w:sz w:val="24"/>
          <w:szCs w:val="24"/>
        </w:rPr>
        <w:t>7</w:t>
      </w:r>
      <w:r w:rsidR="00973D19" w:rsidRPr="00C117F2">
        <w:rPr>
          <w:rFonts w:eastAsia="Calibri"/>
          <w:sz w:val="24"/>
          <w:szCs w:val="24"/>
          <w:lang w:val="id-ID"/>
        </w:rPr>
        <w:tab/>
      </w:r>
    </w:p>
    <w:p w:rsidR="005D4378" w:rsidRDefault="005D4378" w:rsidP="00CF7B78">
      <w:pPr>
        <w:tabs>
          <w:tab w:val="right" w:leader="dot" w:pos="8505"/>
        </w:tabs>
        <w:autoSpaceDE w:val="0"/>
        <w:autoSpaceDN w:val="0"/>
        <w:adjustRightInd w:val="0"/>
        <w:spacing w:line="480" w:lineRule="auto"/>
        <w:rPr>
          <w:rFonts w:eastAsia="Calibri"/>
          <w:b/>
          <w:bCs/>
          <w:sz w:val="24"/>
          <w:szCs w:val="24"/>
          <w:lang w:val="id-ID"/>
        </w:rPr>
      </w:pPr>
    </w:p>
    <w:p w:rsidR="005D4378" w:rsidRDefault="005D4378" w:rsidP="00CF7B78">
      <w:pPr>
        <w:tabs>
          <w:tab w:val="right" w:leader="dot" w:pos="8505"/>
        </w:tabs>
        <w:autoSpaceDE w:val="0"/>
        <w:autoSpaceDN w:val="0"/>
        <w:adjustRightInd w:val="0"/>
        <w:spacing w:line="480" w:lineRule="auto"/>
        <w:rPr>
          <w:rFonts w:eastAsia="Calibri"/>
          <w:b/>
          <w:bCs/>
          <w:sz w:val="24"/>
          <w:szCs w:val="24"/>
          <w:lang w:val="id-ID"/>
        </w:rPr>
      </w:pPr>
    </w:p>
    <w:p w:rsidR="005D4378" w:rsidRDefault="005D4378" w:rsidP="00CF7B78">
      <w:pPr>
        <w:tabs>
          <w:tab w:val="right" w:leader="dot" w:pos="8505"/>
        </w:tabs>
        <w:autoSpaceDE w:val="0"/>
        <w:autoSpaceDN w:val="0"/>
        <w:adjustRightInd w:val="0"/>
        <w:spacing w:line="480" w:lineRule="auto"/>
        <w:rPr>
          <w:rFonts w:eastAsia="Calibri"/>
          <w:b/>
          <w:bCs/>
          <w:sz w:val="24"/>
          <w:szCs w:val="24"/>
          <w:lang w:val="id-ID"/>
        </w:rPr>
      </w:pPr>
    </w:p>
    <w:p w:rsidR="005D4378" w:rsidRDefault="005D4378" w:rsidP="00CF7B78">
      <w:pPr>
        <w:tabs>
          <w:tab w:val="right" w:leader="dot" w:pos="8505"/>
        </w:tabs>
        <w:autoSpaceDE w:val="0"/>
        <w:autoSpaceDN w:val="0"/>
        <w:adjustRightInd w:val="0"/>
        <w:spacing w:line="480" w:lineRule="auto"/>
        <w:rPr>
          <w:rFonts w:eastAsia="Calibri"/>
          <w:b/>
          <w:bCs/>
          <w:sz w:val="24"/>
          <w:szCs w:val="24"/>
          <w:lang w:val="id-ID"/>
        </w:rPr>
      </w:pPr>
    </w:p>
    <w:p w:rsidR="00973D19" w:rsidRPr="005D4378" w:rsidRDefault="00973D19" w:rsidP="00CF7B78">
      <w:pPr>
        <w:tabs>
          <w:tab w:val="right" w:leader="dot" w:pos="8505"/>
        </w:tabs>
        <w:autoSpaceDE w:val="0"/>
        <w:autoSpaceDN w:val="0"/>
        <w:adjustRightInd w:val="0"/>
        <w:spacing w:line="480" w:lineRule="auto"/>
        <w:rPr>
          <w:rFonts w:eastAsia="Calibri"/>
          <w:sz w:val="24"/>
          <w:szCs w:val="24"/>
          <w:lang w:val="id-ID"/>
        </w:rPr>
      </w:pPr>
      <w:r w:rsidRPr="005D4378">
        <w:rPr>
          <w:rFonts w:eastAsia="Calibri"/>
          <w:b/>
          <w:bCs/>
          <w:sz w:val="24"/>
          <w:szCs w:val="24"/>
          <w:lang w:val="id-ID"/>
        </w:rPr>
        <w:t>BAB V. KESIMPULAN DAN SARAN</w:t>
      </w:r>
      <w:r w:rsidRPr="005D4378">
        <w:rPr>
          <w:rFonts w:eastAsia="Calibri"/>
          <w:b/>
          <w:bCs/>
          <w:sz w:val="24"/>
          <w:szCs w:val="24"/>
          <w:lang w:val="id-ID"/>
        </w:rPr>
        <w:tab/>
        <w:t>83</w:t>
      </w:r>
    </w:p>
    <w:p w:rsidR="00973D19" w:rsidRPr="005D4378" w:rsidRDefault="005D4378" w:rsidP="005D4378">
      <w:pPr>
        <w:tabs>
          <w:tab w:val="right" w:leader="dot" w:pos="8505"/>
        </w:tabs>
        <w:autoSpaceDE w:val="0"/>
        <w:autoSpaceDN w:val="0"/>
        <w:adjustRightInd w:val="0"/>
        <w:spacing w:line="480" w:lineRule="auto"/>
        <w:rPr>
          <w:rFonts w:eastAsia="Calibri"/>
          <w:sz w:val="24"/>
          <w:szCs w:val="24"/>
          <w:lang w:val="id-ID"/>
        </w:rPr>
      </w:pPr>
      <w:r w:rsidRPr="005D4378">
        <w:rPr>
          <w:rFonts w:eastAsia="Calibri"/>
          <w:sz w:val="24"/>
          <w:szCs w:val="24"/>
        </w:rPr>
        <w:t xml:space="preserve">5.1 </w:t>
      </w:r>
      <w:r w:rsidR="00973D19" w:rsidRPr="005D4378">
        <w:rPr>
          <w:rFonts w:eastAsia="Calibri"/>
          <w:sz w:val="24"/>
          <w:szCs w:val="24"/>
          <w:lang w:val="id-ID"/>
        </w:rPr>
        <w:t xml:space="preserve">Kesimpulan </w:t>
      </w:r>
      <w:r w:rsidR="00973D19" w:rsidRPr="005D4378">
        <w:rPr>
          <w:rFonts w:eastAsia="Calibri"/>
          <w:sz w:val="24"/>
          <w:szCs w:val="24"/>
          <w:lang w:val="id-ID"/>
        </w:rPr>
        <w:tab/>
        <w:t>83</w:t>
      </w:r>
    </w:p>
    <w:p w:rsidR="00973D19" w:rsidRPr="005D4378" w:rsidRDefault="005D4378" w:rsidP="00CF7B78">
      <w:pPr>
        <w:tabs>
          <w:tab w:val="right" w:leader="dot" w:pos="8505"/>
        </w:tabs>
        <w:autoSpaceDE w:val="0"/>
        <w:autoSpaceDN w:val="0"/>
        <w:adjustRightInd w:val="0"/>
        <w:spacing w:line="480" w:lineRule="auto"/>
        <w:rPr>
          <w:rFonts w:eastAsia="Calibri"/>
          <w:sz w:val="24"/>
          <w:szCs w:val="24"/>
          <w:lang w:val="id-ID"/>
        </w:rPr>
      </w:pPr>
      <w:r w:rsidRPr="005D4378">
        <w:rPr>
          <w:rFonts w:eastAsia="Calibri"/>
          <w:sz w:val="24"/>
          <w:szCs w:val="24"/>
        </w:rPr>
        <w:t>5</w:t>
      </w:r>
      <w:r w:rsidR="00973D19" w:rsidRPr="005D4378">
        <w:rPr>
          <w:rFonts w:eastAsia="Calibri"/>
          <w:sz w:val="24"/>
          <w:szCs w:val="24"/>
          <w:lang w:val="id-ID"/>
        </w:rPr>
        <w:t>.</w:t>
      </w:r>
      <w:r w:rsidRPr="005D4378">
        <w:rPr>
          <w:rFonts w:eastAsia="Calibri"/>
          <w:sz w:val="24"/>
          <w:szCs w:val="24"/>
        </w:rPr>
        <w:t>2</w:t>
      </w:r>
      <w:r w:rsidR="00973D19" w:rsidRPr="005D4378">
        <w:rPr>
          <w:rFonts w:eastAsia="Calibri"/>
          <w:sz w:val="24"/>
          <w:szCs w:val="24"/>
          <w:lang w:val="id-ID"/>
        </w:rPr>
        <w:t xml:space="preserve"> Saran </w:t>
      </w:r>
      <w:r w:rsidR="00973D19" w:rsidRPr="005D4378">
        <w:rPr>
          <w:rFonts w:eastAsia="Calibri"/>
          <w:sz w:val="24"/>
          <w:szCs w:val="24"/>
          <w:lang w:val="id-ID"/>
        </w:rPr>
        <w:tab/>
        <w:t>85</w:t>
      </w:r>
    </w:p>
    <w:p w:rsidR="00973D19" w:rsidRPr="005D4378" w:rsidRDefault="00973D19" w:rsidP="00CF7B78">
      <w:pPr>
        <w:tabs>
          <w:tab w:val="right" w:leader="dot" w:pos="8505"/>
        </w:tabs>
        <w:autoSpaceDE w:val="0"/>
        <w:autoSpaceDN w:val="0"/>
        <w:adjustRightInd w:val="0"/>
        <w:spacing w:line="480" w:lineRule="auto"/>
        <w:rPr>
          <w:rFonts w:eastAsia="Calibri"/>
          <w:sz w:val="24"/>
          <w:szCs w:val="24"/>
          <w:lang w:val="id-ID"/>
        </w:rPr>
      </w:pPr>
      <w:r w:rsidRPr="005D4378">
        <w:rPr>
          <w:rFonts w:eastAsia="Calibri"/>
          <w:b/>
          <w:bCs/>
          <w:sz w:val="24"/>
          <w:szCs w:val="24"/>
          <w:lang w:val="id-ID"/>
        </w:rPr>
        <w:t>DAFTAR PUSTAKA</w:t>
      </w:r>
      <w:r w:rsidRPr="005D4378">
        <w:rPr>
          <w:rFonts w:eastAsia="Calibri"/>
          <w:b/>
          <w:bCs/>
          <w:sz w:val="24"/>
          <w:szCs w:val="24"/>
          <w:lang w:val="id-ID"/>
        </w:rPr>
        <w:tab/>
        <w:t>85</w:t>
      </w:r>
    </w:p>
    <w:p w:rsidR="00973D19" w:rsidRPr="005D4378" w:rsidRDefault="00973D19" w:rsidP="00CF7B78">
      <w:pPr>
        <w:tabs>
          <w:tab w:val="right" w:leader="dot" w:pos="8505"/>
        </w:tabs>
        <w:spacing w:line="480" w:lineRule="auto"/>
        <w:rPr>
          <w:rFonts w:eastAsia="Calibri"/>
          <w:b/>
          <w:bCs/>
          <w:sz w:val="24"/>
          <w:szCs w:val="24"/>
          <w:lang w:val="id-ID"/>
        </w:rPr>
      </w:pPr>
      <w:r w:rsidRPr="005D4378">
        <w:rPr>
          <w:rFonts w:eastAsia="Calibri"/>
          <w:b/>
          <w:bCs/>
          <w:sz w:val="24"/>
          <w:szCs w:val="24"/>
          <w:lang w:val="id-ID"/>
        </w:rPr>
        <w:t xml:space="preserve">LAMPIRAN </w:t>
      </w:r>
      <w:r w:rsidRPr="005D4378">
        <w:rPr>
          <w:rFonts w:eastAsia="Calibri"/>
          <w:b/>
          <w:bCs/>
          <w:sz w:val="24"/>
          <w:szCs w:val="24"/>
          <w:lang w:val="id-ID"/>
        </w:rPr>
        <w:tab/>
        <w:t>91</w:t>
      </w:r>
    </w:p>
    <w:p w:rsidR="00973D19" w:rsidRDefault="00973D19" w:rsidP="00CF7B78">
      <w:pPr>
        <w:autoSpaceDE w:val="0"/>
        <w:autoSpaceDN w:val="0"/>
        <w:adjustRightInd w:val="0"/>
        <w:spacing w:line="480" w:lineRule="auto"/>
        <w:jc w:val="center"/>
        <w:rPr>
          <w:rFonts w:eastAsia="Calibri"/>
          <w:b/>
          <w:bCs/>
          <w:sz w:val="28"/>
          <w:szCs w:val="28"/>
          <w:lang w:val="id-ID"/>
        </w:rPr>
      </w:pPr>
    </w:p>
    <w:p w:rsidR="00CF7B78" w:rsidRDefault="00CF7B78" w:rsidP="00CF7B78">
      <w:pPr>
        <w:autoSpaceDE w:val="0"/>
        <w:autoSpaceDN w:val="0"/>
        <w:adjustRightInd w:val="0"/>
        <w:spacing w:line="480" w:lineRule="auto"/>
        <w:rPr>
          <w:rFonts w:eastAsia="Calibri"/>
          <w:b/>
          <w:bCs/>
          <w:sz w:val="28"/>
          <w:szCs w:val="28"/>
        </w:rPr>
      </w:pPr>
    </w:p>
    <w:p w:rsidR="00CF7B78" w:rsidRDefault="00CF7B78" w:rsidP="00CF7B78">
      <w:pPr>
        <w:autoSpaceDE w:val="0"/>
        <w:autoSpaceDN w:val="0"/>
        <w:adjustRightInd w:val="0"/>
        <w:spacing w:line="480" w:lineRule="auto"/>
        <w:rPr>
          <w:rFonts w:eastAsia="Calibri"/>
          <w:b/>
          <w:bCs/>
          <w:sz w:val="28"/>
          <w:szCs w:val="28"/>
        </w:rPr>
      </w:pPr>
    </w:p>
    <w:p w:rsidR="00CF7B78" w:rsidRDefault="00CF7B78" w:rsidP="00CF7B78">
      <w:pPr>
        <w:autoSpaceDE w:val="0"/>
        <w:autoSpaceDN w:val="0"/>
        <w:adjustRightInd w:val="0"/>
        <w:spacing w:line="480" w:lineRule="auto"/>
        <w:rPr>
          <w:rFonts w:eastAsia="Calibri"/>
          <w:b/>
          <w:bCs/>
          <w:sz w:val="28"/>
          <w:szCs w:val="28"/>
        </w:rPr>
      </w:pPr>
    </w:p>
    <w:p w:rsidR="00CF7B78" w:rsidRDefault="00CF7B78" w:rsidP="00CF7B78">
      <w:pPr>
        <w:autoSpaceDE w:val="0"/>
        <w:autoSpaceDN w:val="0"/>
        <w:adjustRightInd w:val="0"/>
        <w:spacing w:line="480" w:lineRule="auto"/>
        <w:rPr>
          <w:rFonts w:eastAsia="Calibri"/>
          <w:b/>
          <w:bCs/>
          <w:sz w:val="28"/>
          <w:szCs w:val="28"/>
        </w:rPr>
      </w:pPr>
    </w:p>
    <w:p w:rsidR="00CF7B78" w:rsidRDefault="00CF7B78" w:rsidP="00CF7B78">
      <w:pPr>
        <w:autoSpaceDE w:val="0"/>
        <w:autoSpaceDN w:val="0"/>
        <w:adjustRightInd w:val="0"/>
        <w:spacing w:line="480" w:lineRule="auto"/>
        <w:rPr>
          <w:rFonts w:eastAsia="Calibri"/>
          <w:b/>
          <w:bCs/>
          <w:sz w:val="28"/>
          <w:szCs w:val="28"/>
        </w:rPr>
      </w:pPr>
    </w:p>
    <w:p w:rsidR="00CF7B78" w:rsidRDefault="00CF7B78" w:rsidP="00CF7B78">
      <w:pPr>
        <w:autoSpaceDE w:val="0"/>
        <w:autoSpaceDN w:val="0"/>
        <w:adjustRightInd w:val="0"/>
        <w:spacing w:line="480" w:lineRule="auto"/>
        <w:rPr>
          <w:rFonts w:eastAsia="Calibri"/>
          <w:b/>
          <w:bCs/>
          <w:sz w:val="28"/>
          <w:szCs w:val="28"/>
        </w:rPr>
      </w:pPr>
    </w:p>
    <w:p w:rsidR="00CF7B78" w:rsidRDefault="00CF7B78" w:rsidP="00CF7B78">
      <w:pPr>
        <w:autoSpaceDE w:val="0"/>
        <w:autoSpaceDN w:val="0"/>
        <w:adjustRightInd w:val="0"/>
        <w:spacing w:line="480" w:lineRule="auto"/>
        <w:rPr>
          <w:rFonts w:eastAsia="Calibri"/>
          <w:b/>
          <w:bCs/>
          <w:sz w:val="28"/>
          <w:szCs w:val="28"/>
        </w:rPr>
      </w:pPr>
    </w:p>
    <w:p w:rsidR="00CF7B78" w:rsidRDefault="00CF7B78" w:rsidP="00CF7B78">
      <w:pPr>
        <w:autoSpaceDE w:val="0"/>
        <w:autoSpaceDN w:val="0"/>
        <w:adjustRightInd w:val="0"/>
        <w:spacing w:line="480" w:lineRule="auto"/>
        <w:rPr>
          <w:rFonts w:eastAsia="Calibri"/>
          <w:b/>
          <w:bCs/>
          <w:sz w:val="28"/>
          <w:szCs w:val="28"/>
        </w:rPr>
      </w:pPr>
    </w:p>
    <w:p w:rsidR="005D4378" w:rsidRDefault="005D4378" w:rsidP="00CF7B78">
      <w:pPr>
        <w:autoSpaceDE w:val="0"/>
        <w:autoSpaceDN w:val="0"/>
        <w:adjustRightInd w:val="0"/>
        <w:spacing w:line="480" w:lineRule="auto"/>
        <w:rPr>
          <w:rFonts w:eastAsia="Calibri"/>
          <w:b/>
          <w:bCs/>
          <w:sz w:val="28"/>
          <w:szCs w:val="28"/>
        </w:rPr>
      </w:pPr>
    </w:p>
    <w:p w:rsidR="005D4378" w:rsidRDefault="005D4378" w:rsidP="00CF7B78">
      <w:pPr>
        <w:autoSpaceDE w:val="0"/>
        <w:autoSpaceDN w:val="0"/>
        <w:adjustRightInd w:val="0"/>
        <w:spacing w:line="480" w:lineRule="auto"/>
        <w:rPr>
          <w:rFonts w:eastAsia="Calibri"/>
          <w:b/>
          <w:bCs/>
          <w:sz w:val="28"/>
          <w:szCs w:val="28"/>
        </w:rPr>
      </w:pPr>
    </w:p>
    <w:p w:rsidR="005D4378" w:rsidRDefault="005D4378" w:rsidP="00CF7B78">
      <w:pPr>
        <w:autoSpaceDE w:val="0"/>
        <w:autoSpaceDN w:val="0"/>
        <w:adjustRightInd w:val="0"/>
        <w:spacing w:line="480" w:lineRule="auto"/>
        <w:rPr>
          <w:rFonts w:eastAsia="Calibri"/>
          <w:b/>
          <w:bCs/>
          <w:sz w:val="28"/>
          <w:szCs w:val="28"/>
        </w:rPr>
      </w:pPr>
    </w:p>
    <w:p w:rsidR="005D4378" w:rsidRDefault="005D4378" w:rsidP="00CF7B78">
      <w:pPr>
        <w:autoSpaceDE w:val="0"/>
        <w:autoSpaceDN w:val="0"/>
        <w:adjustRightInd w:val="0"/>
        <w:spacing w:line="480" w:lineRule="auto"/>
        <w:rPr>
          <w:rFonts w:eastAsia="Calibri"/>
          <w:b/>
          <w:bCs/>
          <w:sz w:val="28"/>
          <w:szCs w:val="28"/>
        </w:rPr>
      </w:pPr>
    </w:p>
    <w:p w:rsidR="00CF7B78" w:rsidRDefault="00CF7B78" w:rsidP="00CF7B78">
      <w:pPr>
        <w:autoSpaceDE w:val="0"/>
        <w:autoSpaceDN w:val="0"/>
        <w:adjustRightInd w:val="0"/>
        <w:spacing w:line="480" w:lineRule="auto"/>
        <w:jc w:val="center"/>
        <w:rPr>
          <w:rFonts w:eastAsia="Calibri"/>
          <w:b/>
          <w:bCs/>
          <w:sz w:val="28"/>
          <w:szCs w:val="28"/>
        </w:rPr>
      </w:pPr>
    </w:p>
    <w:p w:rsidR="00973D19" w:rsidRPr="005D4378" w:rsidRDefault="00973D19" w:rsidP="00CF7B78">
      <w:pPr>
        <w:autoSpaceDE w:val="0"/>
        <w:autoSpaceDN w:val="0"/>
        <w:adjustRightInd w:val="0"/>
        <w:spacing w:line="480" w:lineRule="auto"/>
        <w:jc w:val="center"/>
        <w:rPr>
          <w:rFonts w:eastAsia="Calibri"/>
          <w:b/>
          <w:bCs/>
          <w:sz w:val="24"/>
          <w:szCs w:val="24"/>
          <w:lang w:val="id-ID"/>
        </w:rPr>
      </w:pPr>
      <w:r w:rsidRPr="005D4378">
        <w:rPr>
          <w:rFonts w:eastAsia="Calibri"/>
          <w:b/>
          <w:bCs/>
          <w:sz w:val="24"/>
          <w:szCs w:val="24"/>
          <w:lang w:val="id-ID"/>
        </w:rPr>
        <w:t>DAFTAR TABEL</w:t>
      </w:r>
    </w:p>
    <w:p w:rsidR="00973D19" w:rsidRPr="005D4378" w:rsidRDefault="00973D19" w:rsidP="00CF7B78">
      <w:pPr>
        <w:autoSpaceDE w:val="0"/>
        <w:autoSpaceDN w:val="0"/>
        <w:adjustRightInd w:val="0"/>
        <w:spacing w:line="480" w:lineRule="auto"/>
        <w:jc w:val="center"/>
        <w:rPr>
          <w:rFonts w:eastAsia="Calibri"/>
          <w:b/>
          <w:bCs/>
          <w:sz w:val="24"/>
          <w:szCs w:val="24"/>
          <w:lang w:val="id-ID"/>
        </w:rPr>
      </w:pPr>
    </w:p>
    <w:p w:rsidR="00973D19" w:rsidRPr="005D4378" w:rsidRDefault="00973D19" w:rsidP="00CF7B78">
      <w:pPr>
        <w:tabs>
          <w:tab w:val="right" w:leader="dot" w:pos="8505"/>
        </w:tabs>
        <w:autoSpaceDE w:val="0"/>
        <w:autoSpaceDN w:val="0"/>
        <w:adjustRightInd w:val="0"/>
        <w:spacing w:line="480" w:lineRule="auto"/>
        <w:rPr>
          <w:rFonts w:eastAsia="Calibri"/>
          <w:b/>
          <w:bCs/>
          <w:sz w:val="24"/>
          <w:szCs w:val="24"/>
          <w:lang w:val="id-ID"/>
        </w:rPr>
      </w:pPr>
      <w:r w:rsidRPr="005D4378">
        <w:rPr>
          <w:rFonts w:eastAsia="Calibri"/>
          <w:b/>
          <w:bCs/>
          <w:sz w:val="24"/>
          <w:szCs w:val="24"/>
          <w:lang w:val="id-ID"/>
        </w:rPr>
        <w:t>Tabel Halaman</w:t>
      </w:r>
      <w:r w:rsidRPr="005D4378">
        <w:rPr>
          <w:rFonts w:eastAsia="Calibri"/>
          <w:b/>
          <w:bCs/>
          <w:sz w:val="24"/>
          <w:szCs w:val="24"/>
          <w:lang w:val="id-ID"/>
        </w:rPr>
        <w:tab/>
        <w:t>83</w:t>
      </w:r>
    </w:p>
    <w:p w:rsidR="00973D19" w:rsidRPr="005D4378" w:rsidRDefault="00973D19" w:rsidP="00CF7B78">
      <w:pPr>
        <w:tabs>
          <w:tab w:val="right" w:leader="dot" w:pos="8505"/>
        </w:tabs>
        <w:autoSpaceDE w:val="0"/>
        <w:autoSpaceDN w:val="0"/>
        <w:adjustRightInd w:val="0"/>
        <w:spacing w:line="480" w:lineRule="auto"/>
        <w:rPr>
          <w:rFonts w:eastAsia="Calibri"/>
          <w:sz w:val="24"/>
          <w:szCs w:val="24"/>
          <w:lang w:val="id-ID"/>
        </w:rPr>
      </w:pPr>
      <w:r w:rsidRPr="005D4378">
        <w:rPr>
          <w:rFonts w:eastAsia="Calibri"/>
          <w:sz w:val="24"/>
          <w:szCs w:val="24"/>
          <w:lang w:val="id-ID"/>
        </w:rPr>
        <w:t xml:space="preserve">Tabel 1 Perbedaan Bunga dan Bagi Hasil </w:t>
      </w:r>
      <w:r w:rsidRPr="005D4378">
        <w:rPr>
          <w:rFonts w:eastAsia="Calibri"/>
          <w:sz w:val="24"/>
          <w:szCs w:val="24"/>
          <w:lang w:val="id-ID"/>
        </w:rPr>
        <w:tab/>
        <w:t>83</w:t>
      </w:r>
    </w:p>
    <w:p w:rsidR="00973D19" w:rsidRPr="005D4378" w:rsidRDefault="00973D19" w:rsidP="00CF7B78">
      <w:pPr>
        <w:tabs>
          <w:tab w:val="right" w:leader="dot" w:pos="8505"/>
        </w:tabs>
        <w:autoSpaceDE w:val="0"/>
        <w:autoSpaceDN w:val="0"/>
        <w:adjustRightInd w:val="0"/>
        <w:spacing w:line="480" w:lineRule="auto"/>
        <w:rPr>
          <w:rFonts w:eastAsia="Calibri"/>
          <w:sz w:val="24"/>
          <w:szCs w:val="24"/>
          <w:lang w:val="id-ID"/>
        </w:rPr>
      </w:pPr>
      <w:r w:rsidRPr="005D4378">
        <w:rPr>
          <w:rFonts w:eastAsia="Calibri"/>
          <w:sz w:val="24"/>
          <w:szCs w:val="24"/>
          <w:lang w:val="id-ID"/>
        </w:rPr>
        <w:t>Tabel 2 Perbedaan Bank Konvensional dan Bank Syariah</w:t>
      </w:r>
      <w:r w:rsidRPr="005D4378">
        <w:rPr>
          <w:rFonts w:eastAsia="Calibri"/>
          <w:sz w:val="24"/>
          <w:szCs w:val="24"/>
          <w:lang w:val="id-ID"/>
        </w:rPr>
        <w:tab/>
        <w:t>84</w:t>
      </w:r>
      <w:r w:rsidRPr="005D4378">
        <w:rPr>
          <w:rFonts w:eastAsia="Calibri"/>
          <w:sz w:val="24"/>
          <w:szCs w:val="24"/>
          <w:lang w:val="id-ID"/>
        </w:rPr>
        <w:tab/>
      </w:r>
    </w:p>
    <w:p w:rsidR="00973D19" w:rsidRPr="005D4378" w:rsidRDefault="00973D19" w:rsidP="00CF7B78">
      <w:pPr>
        <w:tabs>
          <w:tab w:val="right" w:leader="dot" w:pos="8505"/>
        </w:tabs>
        <w:autoSpaceDE w:val="0"/>
        <w:autoSpaceDN w:val="0"/>
        <w:adjustRightInd w:val="0"/>
        <w:spacing w:line="480" w:lineRule="auto"/>
        <w:rPr>
          <w:rFonts w:eastAsia="Calibri"/>
          <w:sz w:val="24"/>
          <w:szCs w:val="24"/>
          <w:lang w:val="id-ID"/>
        </w:rPr>
      </w:pPr>
      <w:r w:rsidRPr="005D4378">
        <w:rPr>
          <w:rFonts w:eastAsia="Calibri"/>
          <w:sz w:val="24"/>
          <w:szCs w:val="24"/>
          <w:lang w:val="id-ID"/>
        </w:rPr>
        <w:t>Tabel 3 Hasil Uji Statistik Deskriptif</w:t>
      </w:r>
      <w:r w:rsidRPr="005D4378">
        <w:rPr>
          <w:rFonts w:eastAsia="Calibri"/>
          <w:sz w:val="24"/>
          <w:szCs w:val="24"/>
          <w:lang w:val="id-ID"/>
        </w:rPr>
        <w:tab/>
        <w:t>84</w:t>
      </w:r>
      <w:r w:rsidRPr="005D4378">
        <w:rPr>
          <w:rFonts w:eastAsia="Calibri"/>
          <w:sz w:val="24"/>
          <w:szCs w:val="24"/>
          <w:lang w:val="id-ID"/>
        </w:rPr>
        <w:tab/>
      </w:r>
    </w:p>
    <w:p w:rsidR="00973D19" w:rsidRPr="005D4378" w:rsidRDefault="00973D19" w:rsidP="00CF7B78">
      <w:pPr>
        <w:tabs>
          <w:tab w:val="right" w:leader="dot" w:pos="8505"/>
        </w:tabs>
        <w:autoSpaceDE w:val="0"/>
        <w:autoSpaceDN w:val="0"/>
        <w:adjustRightInd w:val="0"/>
        <w:spacing w:line="480" w:lineRule="auto"/>
        <w:rPr>
          <w:rFonts w:eastAsia="Calibri"/>
          <w:sz w:val="24"/>
          <w:szCs w:val="24"/>
          <w:lang w:val="id-ID"/>
        </w:rPr>
      </w:pPr>
      <w:r w:rsidRPr="005D4378">
        <w:rPr>
          <w:rFonts w:eastAsia="Calibri"/>
          <w:sz w:val="24"/>
          <w:szCs w:val="24"/>
          <w:lang w:val="id-ID"/>
        </w:rPr>
        <w:t xml:space="preserve">Tabel 4 Hasil Uji Normalitas </w:t>
      </w:r>
      <w:r w:rsidRPr="005D4378">
        <w:rPr>
          <w:rFonts w:eastAsia="Calibri"/>
          <w:sz w:val="24"/>
          <w:szCs w:val="24"/>
          <w:lang w:val="id-ID"/>
        </w:rPr>
        <w:tab/>
        <w:t>85</w:t>
      </w:r>
      <w:r w:rsidRPr="005D4378">
        <w:rPr>
          <w:rFonts w:eastAsia="Calibri"/>
          <w:sz w:val="24"/>
          <w:szCs w:val="24"/>
          <w:lang w:val="id-ID"/>
        </w:rPr>
        <w:tab/>
      </w:r>
    </w:p>
    <w:p w:rsidR="00973D19" w:rsidRPr="005D4378" w:rsidRDefault="00973D19" w:rsidP="00CF7B78">
      <w:pPr>
        <w:tabs>
          <w:tab w:val="right" w:leader="dot" w:pos="8505"/>
        </w:tabs>
        <w:autoSpaceDE w:val="0"/>
        <w:autoSpaceDN w:val="0"/>
        <w:adjustRightInd w:val="0"/>
        <w:spacing w:line="480" w:lineRule="auto"/>
        <w:rPr>
          <w:rFonts w:eastAsia="Calibri"/>
          <w:sz w:val="24"/>
          <w:szCs w:val="24"/>
          <w:lang w:val="id-ID"/>
        </w:rPr>
      </w:pPr>
      <w:r w:rsidRPr="005D4378">
        <w:rPr>
          <w:rFonts w:eastAsia="Calibri"/>
          <w:sz w:val="24"/>
          <w:szCs w:val="24"/>
          <w:lang w:val="id-ID"/>
        </w:rPr>
        <w:t xml:space="preserve">Tabel 5 Hasil Uji Autokorelasi </w:t>
      </w:r>
      <w:r w:rsidRPr="005D4378">
        <w:rPr>
          <w:rFonts w:eastAsia="Calibri"/>
          <w:sz w:val="24"/>
          <w:szCs w:val="24"/>
          <w:lang w:val="id-ID"/>
        </w:rPr>
        <w:tab/>
        <w:t>86</w:t>
      </w:r>
    </w:p>
    <w:p w:rsidR="00973D19" w:rsidRPr="005D4378" w:rsidRDefault="00973D19" w:rsidP="00CF7B78">
      <w:pPr>
        <w:tabs>
          <w:tab w:val="right" w:leader="dot" w:pos="8505"/>
        </w:tabs>
        <w:autoSpaceDE w:val="0"/>
        <w:autoSpaceDN w:val="0"/>
        <w:adjustRightInd w:val="0"/>
        <w:spacing w:line="480" w:lineRule="auto"/>
        <w:rPr>
          <w:rFonts w:eastAsia="Calibri"/>
          <w:sz w:val="24"/>
          <w:szCs w:val="24"/>
          <w:lang w:val="id-ID"/>
        </w:rPr>
      </w:pPr>
      <w:r w:rsidRPr="005D4378">
        <w:rPr>
          <w:rFonts w:eastAsia="Calibri"/>
          <w:sz w:val="24"/>
          <w:szCs w:val="24"/>
          <w:lang w:val="id-ID"/>
        </w:rPr>
        <w:t>Tabel 6 Hasil Uji Multikolinieritas</w:t>
      </w:r>
      <w:r w:rsidRPr="005D4378">
        <w:rPr>
          <w:rFonts w:eastAsia="Calibri"/>
          <w:sz w:val="24"/>
          <w:szCs w:val="24"/>
          <w:lang w:val="id-ID"/>
        </w:rPr>
        <w:tab/>
        <w:t>87</w:t>
      </w:r>
    </w:p>
    <w:p w:rsidR="00973D19" w:rsidRPr="005D4378" w:rsidRDefault="00973D19" w:rsidP="00CF7B78">
      <w:pPr>
        <w:tabs>
          <w:tab w:val="right" w:leader="dot" w:pos="8505"/>
        </w:tabs>
        <w:autoSpaceDE w:val="0"/>
        <w:autoSpaceDN w:val="0"/>
        <w:adjustRightInd w:val="0"/>
        <w:spacing w:line="480" w:lineRule="auto"/>
        <w:rPr>
          <w:rFonts w:eastAsia="Calibri"/>
          <w:sz w:val="24"/>
          <w:szCs w:val="24"/>
          <w:lang w:val="id-ID"/>
        </w:rPr>
      </w:pPr>
      <w:r w:rsidRPr="005D4378">
        <w:rPr>
          <w:rFonts w:eastAsia="Calibri"/>
          <w:sz w:val="24"/>
          <w:szCs w:val="24"/>
          <w:lang w:val="id-ID"/>
        </w:rPr>
        <w:t xml:space="preserve">Tabel 7 Hasil Uji Heteroskedastisitas </w:t>
      </w:r>
      <w:r w:rsidRPr="005D4378">
        <w:rPr>
          <w:rFonts w:eastAsia="Calibri"/>
          <w:sz w:val="24"/>
          <w:szCs w:val="24"/>
          <w:lang w:val="id-ID"/>
        </w:rPr>
        <w:tab/>
        <w:t>88</w:t>
      </w:r>
    </w:p>
    <w:p w:rsidR="00973D19" w:rsidRPr="005D4378" w:rsidRDefault="00973D19" w:rsidP="00CF7B78">
      <w:pPr>
        <w:tabs>
          <w:tab w:val="right" w:leader="dot" w:pos="8505"/>
        </w:tabs>
        <w:autoSpaceDE w:val="0"/>
        <w:autoSpaceDN w:val="0"/>
        <w:adjustRightInd w:val="0"/>
        <w:spacing w:line="480" w:lineRule="auto"/>
        <w:rPr>
          <w:rFonts w:eastAsia="Calibri"/>
          <w:sz w:val="24"/>
          <w:szCs w:val="24"/>
          <w:lang w:val="id-ID"/>
        </w:rPr>
      </w:pPr>
      <w:r w:rsidRPr="005D4378">
        <w:rPr>
          <w:rFonts w:eastAsia="Calibri"/>
          <w:sz w:val="24"/>
          <w:szCs w:val="24"/>
          <w:lang w:val="id-ID"/>
        </w:rPr>
        <w:t>Tabel 8 Hasil Uji Regresi Linier Berganda</w:t>
      </w:r>
      <w:r w:rsidRPr="005D4378">
        <w:rPr>
          <w:rFonts w:eastAsia="Calibri"/>
          <w:sz w:val="24"/>
          <w:szCs w:val="24"/>
          <w:lang w:val="id-ID"/>
        </w:rPr>
        <w:tab/>
        <w:t>88</w:t>
      </w:r>
    </w:p>
    <w:p w:rsidR="00973D19" w:rsidRPr="00CF7B78" w:rsidRDefault="00973D19" w:rsidP="00CF7B78">
      <w:pPr>
        <w:tabs>
          <w:tab w:val="right" w:leader="dot" w:pos="8505"/>
        </w:tabs>
        <w:spacing w:line="480" w:lineRule="auto"/>
        <w:rPr>
          <w:rFonts w:eastAsia="Calibri"/>
          <w:i/>
          <w:iCs/>
          <w:sz w:val="28"/>
          <w:szCs w:val="28"/>
          <w:lang w:val="id-ID"/>
        </w:rPr>
        <w:sectPr w:rsidR="00973D19" w:rsidRPr="00CF7B78" w:rsidSect="008748F1">
          <w:pgSz w:w="12240" w:h="15840"/>
          <w:pgMar w:top="2268" w:right="1701" w:bottom="1701" w:left="2268" w:header="0" w:footer="1009" w:gutter="0"/>
          <w:pgNumType w:fmt="lowerRoman" w:start="1"/>
          <w:cols w:space="720"/>
        </w:sectPr>
      </w:pPr>
      <w:r w:rsidRPr="005D4378">
        <w:rPr>
          <w:rFonts w:eastAsia="Calibri"/>
          <w:sz w:val="24"/>
          <w:szCs w:val="24"/>
          <w:lang w:val="id-ID"/>
        </w:rPr>
        <w:t xml:space="preserve">Tabel 9 </w:t>
      </w:r>
      <w:r w:rsidRPr="005D4378">
        <w:rPr>
          <w:rFonts w:eastAsia="Calibri"/>
          <w:i/>
          <w:iCs/>
          <w:sz w:val="24"/>
          <w:szCs w:val="24"/>
          <w:lang w:val="id-ID"/>
        </w:rPr>
        <w:t xml:space="preserve">Excluded Variables </w:t>
      </w:r>
      <w:r w:rsidRPr="005D4378">
        <w:rPr>
          <w:rFonts w:eastAsia="Calibri"/>
          <w:i/>
          <w:iCs/>
          <w:sz w:val="24"/>
          <w:szCs w:val="24"/>
          <w:lang w:val="id-ID"/>
        </w:rPr>
        <w:tab/>
      </w:r>
      <w:r w:rsidRPr="00CF7B78">
        <w:rPr>
          <w:rFonts w:eastAsia="Calibri"/>
          <w:i/>
          <w:iCs/>
          <w:sz w:val="28"/>
          <w:szCs w:val="28"/>
          <w:lang w:val="id-ID"/>
        </w:rPr>
        <w:t>88</w:t>
      </w:r>
    </w:p>
    <w:p w:rsidR="00973D19" w:rsidRPr="00CF7B78" w:rsidRDefault="00973D19" w:rsidP="00CF7B78">
      <w:pPr>
        <w:tabs>
          <w:tab w:val="right" w:leader="dot" w:pos="8505"/>
        </w:tabs>
        <w:spacing w:line="480" w:lineRule="auto"/>
        <w:rPr>
          <w:b/>
          <w:sz w:val="28"/>
          <w:szCs w:val="28"/>
          <w:lang w:val="id-ID"/>
        </w:rPr>
      </w:pPr>
    </w:p>
    <w:p w:rsidR="00973D19" w:rsidRPr="005D4378" w:rsidRDefault="00973D19" w:rsidP="00CF7B78">
      <w:pPr>
        <w:autoSpaceDE w:val="0"/>
        <w:autoSpaceDN w:val="0"/>
        <w:adjustRightInd w:val="0"/>
        <w:spacing w:line="480" w:lineRule="auto"/>
        <w:rPr>
          <w:rFonts w:eastAsia="Calibri"/>
          <w:b/>
          <w:bCs/>
          <w:sz w:val="24"/>
          <w:szCs w:val="24"/>
          <w:lang w:val="id-ID"/>
        </w:rPr>
      </w:pPr>
      <w:r w:rsidRPr="005D4378">
        <w:rPr>
          <w:rFonts w:eastAsia="Calibri"/>
          <w:b/>
          <w:bCs/>
          <w:sz w:val="24"/>
          <w:szCs w:val="24"/>
          <w:lang w:val="id-ID"/>
        </w:rPr>
        <w:t xml:space="preserve">                                       DAFTAR LAMPIRAN</w:t>
      </w:r>
    </w:p>
    <w:p w:rsidR="00973D19" w:rsidRPr="005D4378" w:rsidRDefault="00973D19" w:rsidP="00CF7B78">
      <w:pPr>
        <w:autoSpaceDE w:val="0"/>
        <w:autoSpaceDN w:val="0"/>
        <w:adjustRightInd w:val="0"/>
        <w:spacing w:line="480" w:lineRule="auto"/>
        <w:rPr>
          <w:rFonts w:eastAsia="Calibri"/>
          <w:b/>
          <w:bCs/>
          <w:sz w:val="24"/>
          <w:szCs w:val="24"/>
          <w:lang w:val="id-ID"/>
        </w:rPr>
      </w:pPr>
    </w:p>
    <w:p w:rsidR="00973D19" w:rsidRPr="005D4378" w:rsidRDefault="00973D19" w:rsidP="00CF7B78">
      <w:pPr>
        <w:pStyle w:val="Heading11"/>
        <w:tabs>
          <w:tab w:val="right" w:leader="dot" w:pos="8505"/>
        </w:tabs>
        <w:spacing w:line="480" w:lineRule="auto"/>
        <w:rPr>
          <w:rFonts w:eastAsia="Calibri"/>
          <w:b w:val="0"/>
          <w:lang w:val="id-ID"/>
        </w:rPr>
      </w:pPr>
      <w:r w:rsidRPr="005D4378">
        <w:rPr>
          <w:rFonts w:eastAsia="Calibri"/>
          <w:b w:val="0"/>
        </w:rPr>
        <w:t>Lampiran Halaman</w:t>
      </w:r>
      <w:r w:rsidRPr="005D4378">
        <w:rPr>
          <w:rFonts w:eastAsia="Calibri"/>
          <w:b w:val="0"/>
          <w:lang w:val="id-ID"/>
        </w:rPr>
        <w:tab/>
        <w:t>90</w:t>
      </w:r>
    </w:p>
    <w:p w:rsidR="00973D19" w:rsidRPr="005D4378" w:rsidRDefault="00973D19" w:rsidP="00CF7B78">
      <w:pPr>
        <w:pStyle w:val="Heading11"/>
        <w:tabs>
          <w:tab w:val="right" w:leader="dot" w:pos="8505"/>
        </w:tabs>
        <w:spacing w:line="480" w:lineRule="auto"/>
        <w:rPr>
          <w:rFonts w:eastAsia="Calibri"/>
          <w:b w:val="0"/>
          <w:lang w:val="id-ID"/>
        </w:rPr>
      </w:pPr>
      <w:r w:rsidRPr="005D4378">
        <w:rPr>
          <w:rFonts w:eastAsia="Calibri"/>
          <w:b w:val="0"/>
        </w:rPr>
        <w:t>1. Daftar Perusahaan</w:t>
      </w:r>
      <w:r w:rsidRPr="005D4378">
        <w:rPr>
          <w:rFonts w:eastAsia="Calibri"/>
          <w:b w:val="0"/>
          <w:lang w:val="id-ID"/>
        </w:rPr>
        <w:tab/>
        <w:t>91</w:t>
      </w:r>
    </w:p>
    <w:p w:rsidR="00973D19" w:rsidRPr="005D4378" w:rsidRDefault="00973D19" w:rsidP="00CF7B78">
      <w:pPr>
        <w:pStyle w:val="Heading11"/>
        <w:tabs>
          <w:tab w:val="right" w:leader="dot" w:pos="8505"/>
        </w:tabs>
        <w:spacing w:line="480" w:lineRule="auto"/>
        <w:rPr>
          <w:rFonts w:eastAsia="Calibri"/>
          <w:b w:val="0"/>
          <w:lang w:val="id-ID"/>
        </w:rPr>
      </w:pPr>
      <w:r w:rsidRPr="005D4378">
        <w:rPr>
          <w:rFonts w:eastAsia="Calibri"/>
          <w:b w:val="0"/>
        </w:rPr>
        <w:t>2. Da</w:t>
      </w:r>
      <w:r w:rsidR="00B316B5">
        <w:rPr>
          <w:rFonts w:eastAsia="Calibri"/>
          <w:b w:val="0"/>
        </w:rPr>
        <w:t>ftar</w:t>
      </w:r>
      <w:r w:rsidR="00B316B5">
        <w:rPr>
          <w:rFonts w:eastAsia="Calibri"/>
          <w:b w:val="0"/>
          <w:lang w:val="id-ID"/>
        </w:rPr>
        <w:t xml:space="preserve"> pembiayaan bermasalah </w:t>
      </w:r>
      <w:r w:rsidRPr="005D4378">
        <w:rPr>
          <w:rFonts w:eastAsia="Calibri"/>
          <w:b w:val="0"/>
        </w:rPr>
        <w:t>Tahun 201</w:t>
      </w:r>
      <w:r w:rsidRPr="005D4378">
        <w:rPr>
          <w:rFonts w:eastAsia="Calibri"/>
          <w:b w:val="0"/>
          <w:lang w:val="id-ID"/>
        </w:rPr>
        <w:t>5</w:t>
      </w:r>
      <w:r w:rsidRPr="005D4378">
        <w:rPr>
          <w:rFonts w:eastAsia="Calibri"/>
          <w:b w:val="0"/>
        </w:rPr>
        <w:t>-201</w:t>
      </w:r>
      <w:r w:rsidRPr="005D4378">
        <w:rPr>
          <w:rFonts w:eastAsia="Calibri"/>
          <w:b w:val="0"/>
          <w:lang w:val="id-ID"/>
        </w:rPr>
        <w:t>9</w:t>
      </w:r>
      <w:r w:rsidRPr="005D4378">
        <w:rPr>
          <w:rFonts w:eastAsia="Calibri"/>
          <w:b w:val="0"/>
          <w:lang w:val="id-ID"/>
        </w:rPr>
        <w:tab/>
        <w:t>91</w:t>
      </w:r>
      <w:r w:rsidRPr="005D4378">
        <w:rPr>
          <w:rFonts w:eastAsia="Calibri"/>
          <w:b w:val="0"/>
          <w:lang w:val="id-ID"/>
        </w:rPr>
        <w:tab/>
      </w:r>
    </w:p>
    <w:p w:rsidR="00973D19" w:rsidRPr="005D4378" w:rsidRDefault="00973D19" w:rsidP="00CF7B78">
      <w:pPr>
        <w:pStyle w:val="Heading11"/>
        <w:tabs>
          <w:tab w:val="right" w:leader="dot" w:pos="8505"/>
        </w:tabs>
        <w:spacing w:line="480" w:lineRule="auto"/>
        <w:rPr>
          <w:rFonts w:eastAsia="Calibri"/>
          <w:b w:val="0"/>
          <w:lang w:val="id-ID"/>
        </w:rPr>
      </w:pPr>
      <w:r w:rsidRPr="005D4378">
        <w:rPr>
          <w:rFonts w:eastAsia="Calibri"/>
          <w:b w:val="0"/>
        </w:rPr>
        <w:t xml:space="preserve">3. Data Inflasi </w:t>
      </w:r>
      <w:r w:rsidRPr="005D4378">
        <w:rPr>
          <w:rFonts w:eastAsia="Calibri"/>
          <w:b w:val="0"/>
          <w:lang w:val="id-ID"/>
        </w:rPr>
        <w:tab/>
        <w:t>92</w:t>
      </w:r>
    </w:p>
    <w:p w:rsidR="00973D19" w:rsidRPr="005D4378" w:rsidRDefault="00973D19" w:rsidP="00CF7B78">
      <w:pPr>
        <w:pStyle w:val="Heading11"/>
        <w:tabs>
          <w:tab w:val="right" w:leader="dot" w:pos="8505"/>
        </w:tabs>
        <w:spacing w:line="480" w:lineRule="auto"/>
        <w:rPr>
          <w:rFonts w:eastAsia="Calibri"/>
          <w:b w:val="0"/>
          <w:lang w:val="id-ID"/>
        </w:rPr>
      </w:pPr>
      <w:r w:rsidRPr="005D4378">
        <w:rPr>
          <w:rFonts w:eastAsia="Calibri"/>
          <w:b w:val="0"/>
        </w:rPr>
        <w:t xml:space="preserve">4. Data BI </w:t>
      </w:r>
      <w:r w:rsidRPr="005D4378">
        <w:rPr>
          <w:rFonts w:eastAsia="Calibri"/>
          <w:b w:val="0"/>
          <w:i/>
          <w:iCs/>
        </w:rPr>
        <w:t>Rate</w:t>
      </w:r>
      <w:r w:rsidRPr="005D4378">
        <w:rPr>
          <w:rFonts w:eastAsia="Calibri"/>
          <w:b w:val="0"/>
          <w:i/>
          <w:iCs/>
          <w:lang w:val="id-ID"/>
        </w:rPr>
        <w:tab/>
        <w:t>92</w:t>
      </w:r>
      <w:r w:rsidRPr="005D4378">
        <w:rPr>
          <w:rFonts w:eastAsia="Calibri"/>
          <w:b w:val="0"/>
          <w:i/>
          <w:iCs/>
          <w:lang w:val="id-ID"/>
        </w:rPr>
        <w:tab/>
      </w:r>
    </w:p>
    <w:p w:rsidR="00973D19" w:rsidRPr="005D4378" w:rsidRDefault="00973D19" w:rsidP="00CF7B78">
      <w:pPr>
        <w:pStyle w:val="Heading11"/>
        <w:tabs>
          <w:tab w:val="right" w:leader="dot" w:pos="8505"/>
        </w:tabs>
        <w:spacing w:line="480" w:lineRule="auto"/>
        <w:rPr>
          <w:rFonts w:eastAsia="Calibri"/>
          <w:b w:val="0"/>
          <w:lang w:val="id-ID"/>
        </w:rPr>
      </w:pPr>
      <w:r w:rsidRPr="005D4378">
        <w:rPr>
          <w:rFonts w:eastAsia="Calibri"/>
          <w:b w:val="0"/>
        </w:rPr>
        <w:t xml:space="preserve">5. Data Nilai Tukar (Kurs) </w:t>
      </w:r>
      <w:r w:rsidRPr="005D4378">
        <w:rPr>
          <w:rFonts w:eastAsia="Calibri"/>
          <w:b w:val="0"/>
          <w:lang w:val="id-ID"/>
        </w:rPr>
        <w:tab/>
        <w:t>93</w:t>
      </w:r>
    </w:p>
    <w:p w:rsidR="00973D19" w:rsidRPr="005D4378" w:rsidRDefault="00973D19" w:rsidP="00CF7B78">
      <w:pPr>
        <w:pStyle w:val="Heading11"/>
        <w:tabs>
          <w:tab w:val="right" w:leader="dot" w:pos="8505"/>
        </w:tabs>
        <w:spacing w:line="480" w:lineRule="auto"/>
        <w:rPr>
          <w:rFonts w:eastAsia="Calibri"/>
          <w:b w:val="0"/>
          <w:lang w:val="id-ID"/>
        </w:rPr>
      </w:pPr>
      <w:r w:rsidRPr="005D4378">
        <w:rPr>
          <w:rFonts w:eastAsia="Calibri"/>
          <w:b w:val="0"/>
        </w:rPr>
        <w:t>6. Hasil Uji Statistik Deskriptif</w:t>
      </w:r>
      <w:r w:rsidRPr="005D4378">
        <w:rPr>
          <w:rFonts w:eastAsia="Calibri"/>
          <w:b w:val="0"/>
          <w:lang w:val="id-ID"/>
        </w:rPr>
        <w:tab/>
        <w:t>93</w:t>
      </w:r>
    </w:p>
    <w:p w:rsidR="00973D19" w:rsidRPr="005D4378" w:rsidRDefault="00973D19" w:rsidP="00CF7B78">
      <w:pPr>
        <w:pStyle w:val="Heading11"/>
        <w:tabs>
          <w:tab w:val="right" w:leader="dot" w:pos="8505"/>
        </w:tabs>
        <w:spacing w:line="480" w:lineRule="auto"/>
        <w:rPr>
          <w:rFonts w:eastAsia="Calibri"/>
          <w:b w:val="0"/>
          <w:lang w:val="id-ID"/>
        </w:rPr>
      </w:pPr>
      <w:r w:rsidRPr="005D4378">
        <w:rPr>
          <w:rFonts w:eastAsia="Calibri"/>
          <w:b w:val="0"/>
        </w:rPr>
        <w:t xml:space="preserve">7. Hasil Uji Normalitas </w:t>
      </w:r>
      <w:r w:rsidRPr="005D4378">
        <w:rPr>
          <w:rFonts w:eastAsia="Calibri"/>
          <w:b w:val="0"/>
          <w:lang w:val="id-ID"/>
        </w:rPr>
        <w:tab/>
        <w:t>95</w:t>
      </w:r>
    </w:p>
    <w:p w:rsidR="00973D19" w:rsidRPr="005D4378" w:rsidRDefault="00973D19" w:rsidP="00CF7B78">
      <w:pPr>
        <w:pStyle w:val="Heading11"/>
        <w:tabs>
          <w:tab w:val="right" w:leader="dot" w:pos="8505"/>
        </w:tabs>
        <w:spacing w:line="480" w:lineRule="auto"/>
        <w:rPr>
          <w:rFonts w:eastAsia="Calibri"/>
          <w:b w:val="0"/>
          <w:lang w:val="id-ID"/>
        </w:rPr>
      </w:pPr>
      <w:r w:rsidRPr="005D4378">
        <w:rPr>
          <w:rFonts w:eastAsia="Calibri"/>
          <w:b w:val="0"/>
        </w:rPr>
        <w:t xml:space="preserve">8. Hasil Uji Autokorelasi </w:t>
      </w:r>
      <w:r w:rsidRPr="005D4378">
        <w:rPr>
          <w:rFonts w:eastAsia="Calibri"/>
          <w:b w:val="0"/>
          <w:lang w:val="id-ID"/>
        </w:rPr>
        <w:tab/>
        <w:t>96</w:t>
      </w:r>
    </w:p>
    <w:p w:rsidR="00973D19" w:rsidRPr="005D4378" w:rsidRDefault="00973D19" w:rsidP="00CF7B78">
      <w:pPr>
        <w:pStyle w:val="Heading11"/>
        <w:tabs>
          <w:tab w:val="right" w:leader="dot" w:pos="8505"/>
        </w:tabs>
        <w:spacing w:line="480" w:lineRule="auto"/>
        <w:rPr>
          <w:rFonts w:eastAsia="Calibri"/>
          <w:b w:val="0"/>
          <w:lang w:val="id-ID"/>
        </w:rPr>
      </w:pPr>
      <w:r w:rsidRPr="005D4378">
        <w:rPr>
          <w:rFonts w:eastAsia="Calibri"/>
          <w:b w:val="0"/>
        </w:rPr>
        <w:t xml:space="preserve">9. Hasil Uji Multikolinieritas </w:t>
      </w:r>
      <w:r w:rsidRPr="005D4378">
        <w:rPr>
          <w:rFonts w:eastAsia="Calibri"/>
          <w:b w:val="0"/>
          <w:lang w:val="id-ID"/>
        </w:rPr>
        <w:tab/>
        <w:t>96</w:t>
      </w:r>
      <w:r w:rsidRPr="005D4378">
        <w:rPr>
          <w:rFonts w:eastAsia="Calibri"/>
          <w:b w:val="0"/>
          <w:lang w:val="id-ID"/>
        </w:rPr>
        <w:tab/>
      </w:r>
    </w:p>
    <w:p w:rsidR="00973D19" w:rsidRPr="005D4378" w:rsidRDefault="00973D19" w:rsidP="00CF7B78">
      <w:pPr>
        <w:pStyle w:val="Heading11"/>
        <w:tabs>
          <w:tab w:val="right" w:leader="dot" w:pos="8505"/>
        </w:tabs>
        <w:spacing w:line="480" w:lineRule="auto"/>
        <w:rPr>
          <w:rFonts w:eastAsia="Calibri"/>
          <w:b w:val="0"/>
          <w:lang w:val="id-ID"/>
        </w:rPr>
      </w:pPr>
      <w:r w:rsidRPr="005D4378">
        <w:rPr>
          <w:rFonts w:eastAsia="Calibri"/>
          <w:b w:val="0"/>
        </w:rPr>
        <w:t xml:space="preserve">10. Hasil Uji Heterokedastisitas </w:t>
      </w:r>
      <w:r w:rsidRPr="005D4378">
        <w:rPr>
          <w:rFonts w:eastAsia="Calibri"/>
          <w:b w:val="0"/>
          <w:lang w:val="id-ID"/>
        </w:rPr>
        <w:tab/>
        <w:t>98</w:t>
      </w:r>
      <w:r w:rsidRPr="005D4378">
        <w:rPr>
          <w:rFonts w:eastAsia="Calibri"/>
          <w:b w:val="0"/>
          <w:lang w:val="id-ID"/>
        </w:rPr>
        <w:tab/>
      </w:r>
    </w:p>
    <w:p w:rsidR="00973D19" w:rsidRPr="005D4378" w:rsidRDefault="00973D19" w:rsidP="00CF7B78">
      <w:pPr>
        <w:pStyle w:val="Heading11"/>
        <w:tabs>
          <w:tab w:val="right" w:leader="dot" w:pos="8505"/>
        </w:tabs>
        <w:spacing w:line="480" w:lineRule="auto"/>
        <w:rPr>
          <w:b w:val="0"/>
          <w:lang w:val="id-ID"/>
        </w:rPr>
      </w:pPr>
      <w:r w:rsidRPr="005D4378">
        <w:rPr>
          <w:rFonts w:eastAsia="Calibri"/>
          <w:b w:val="0"/>
        </w:rPr>
        <w:t xml:space="preserve">11. Hasil Uji Regresi Linier Berganda </w:t>
      </w:r>
      <w:r w:rsidRPr="005D4378">
        <w:rPr>
          <w:rFonts w:eastAsia="Calibri"/>
          <w:b w:val="0"/>
          <w:lang w:val="id-ID"/>
        </w:rPr>
        <w:tab/>
        <w:t>98</w:t>
      </w:r>
    </w:p>
    <w:p w:rsidR="009122FC" w:rsidRPr="005D4378" w:rsidRDefault="009122FC" w:rsidP="009122FC">
      <w:pPr>
        <w:pStyle w:val="Heading1"/>
        <w:ind w:left="0"/>
        <w:rPr>
          <w:rFonts w:eastAsia="Calibri"/>
          <w:b w:val="0"/>
        </w:rPr>
      </w:pPr>
    </w:p>
    <w:p w:rsidR="00887262" w:rsidRPr="005D4378" w:rsidRDefault="00887262" w:rsidP="009122FC">
      <w:pPr>
        <w:pStyle w:val="Heading1"/>
        <w:ind w:left="0"/>
      </w:pPr>
    </w:p>
    <w:p w:rsidR="00973D19" w:rsidRPr="005D4378" w:rsidRDefault="00973D19" w:rsidP="002A60D9">
      <w:pPr>
        <w:pStyle w:val="Heading1"/>
        <w:ind w:left="3600"/>
        <w:rPr>
          <w:lang w:val="id-ID"/>
        </w:rPr>
      </w:pPr>
    </w:p>
    <w:p w:rsidR="005D4378" w:rsidRDefault="005D4378" w:rsidP="002A60D9">
      <w:pPr>
        <w:pStyle w:val="Heading1"/>
        <w:ind w:left="3600"/>
        <w:rPr>
          <w:lang w:val="id-ID"/>
        </w:rPr>
      </w:pPr>
    </w:p>
    <w:p w:rsidR="005D4378" w:rsidRDefault="005D4378" w:rsidP="002A60D9">
      <w:pPr>
        <w:pStyle w:val="Heading1"/>
        <w:ind w:left="3600"/>
        <w:rPr>
          <w:lang w:val="id-ID"/>
        </w:rPr>
      </w:pPr>
    </w:p>
    <w:p w:rsidR="00C17D3F" w:rsidRDefault="00C17D3F" w:rsidP="00C17D3F">
      <w:pPr>
        <w:pStyle w:val="Heading1"/>
        <w:ind w:left="0"/>
        <w:rPr>
          <w:lang w:val="id-ID"/>
        </w:rPr>
        <w:sectPr w:rsidR="00C17D3F" w:rsidSect="005B1432">
          <w:pgSz w:w="12240" w:h="15840"/>
          <w:pgMar w:top="2268" w:right="1701" w:bottom="1701" w:left="2268" w:header="0" w:footer="1009" w:gutter="0"/>
          <w:pgNumType w:fmt="lowerRoman" w:start="14"/>
          <w:cols w:space="720"/>
        </w:sectPr>
      </w:pPr>
    </w:p>
    <w:p w:rsidR="003C215C" w:rsidRPr="00CF1D99" w:rsidRDefault="00EB77CE" w:rsidP="00C17D3F">
      <w:pPr>
        <w:pStyle w:val="Heading1"/>
        <w:ind w:left="0"/>
        <w:jc w:val="center"/>
        <w:rPr>
          <w:lang w:val="id-ID"/>
        </w:rPr>
      </w:pPr>
      <w:r w:rsidRPr="00CF1D99">
        <w:rPr>
          <w:lang w:val="id-ID"/>
        </w:rPr>
        <w:lastRenderedPageBreak/>
        <w:t>BAB</w:t>
      </w:r>
      <w:r w:rsidR="009D052C">
        <w:rPr>
          <w:lang w:val="id-ID"/>
        </w:rPr>
        <w:t xml:space="preserve"> </w:t>
      </w:r>
      <w:r w:rsidRPr="00CF1D99">
        <w:rPr>
          <w:lang w:val="id-ID"/>
        </w:rPr>
        <w:t>1</w:t>
      </w:r>
    </w:p>
    <w:p w:rsidR="003C215C" w:rsidRPr="00CF1D99" w:rsidRDefault="00EB77CE" w:rsidP="00C17D3F">
      <w:pPr>
        <w:spacing w:line="360" w:lineRule="auto"/>
        <w:jc w:val="center"/>
        <w:rPr>
          <w:b/>
          <w:sz w:val="24"/>
          <w:szCs w:val="24"/>
          <w:lang w:val="id-ID"/>
        </w:rPr>
      </w:pPr>
      <w:r w:rsidRPr="00CF1D99">
        <w:rPr>
          <w:b/>
          <w:spacing w:val="-1"/>
          <w:sz w:val="24"/>
          <w:szCs w:val="24"/>
          <w:lang w:val="id-ID"/>
        </w:rPr>
        <w:t>PENDA</w:t>
      </w:r>
      <w:r>
        <w:rPr>
          <w:b/>
          <w:spacing w:val="-1"/>
          <w:sz w:val="24"/>
          <w:szCs w:val="24"/>
          <w:lang w:val="id-ID"/>
        </w:rPr>
        <w:t>HU</w:t>
      </w:r>
      <w:r w:rsidRPr="00CF1D99">
        <w:rPr>
          <w:b/>
          <w:spacing w:val="-1"/>
          <w:sz w:val="24"/>
          <w:szCs w:val="24"/>
          <w:lang w:val="id-ID"/>
        </w:rPr>
        <w:t>LUAN</w:t>
      </w:r>
    </w:p>
    <w:p w:rsidR="003C215C" w:rsidRDefault="003C215C" w:rsidP="002A60D9">
      <w:pPr>
        <w:pStyle w:val="BodyText"/>
        <w:rPr>
          <w:b/>
          <w:lang w:val="id-ID"/>
        </w:rPr>
      </w:pPr>
    </w:p>
    <w:p w:rsidR="003C215C" w:rsidRPr="00CF1D99" w:rsidRDefault="003C215C">
      <w:pPr>
        <w:pStyle w:val="BodyText"/>
        <w:spacing w:before="5"/>
        <w:ind w:left="-567" w:firstLine="141"/>
        <w:jc w:val="both"/>
        <w:rPr>
          <w:b/>
          <w:lang w:val="id-ID"/>
        </w:rPr>
      </w:pPr>
    </w:p>
    <w:p w:rsidR="003C215C" w:rsidRPr="00CF1D99" w:rsidRDefault="00EB77CE">
      <w:pPr>
        <w:pStyle w:val="Heading11"/>
        <w:rPr>
          <w:lang w:val="id-ID"/>
        </w:rPr>
      </w:pPr>
      <w:r w:rsidRPr="00CF1D99">
        <w:rPr>
          <w:lang w:val="id-ID"/>
        </w:rPr>
        <w:t>1.1</w:t>
      </w:r>
      <w:r w:rsidR="009D052C">
        <w:rPr>
          <w:lang w:val="id-ID"/>
        </w:rPr>
        <w:t xml:space="preserve"> </w:t>
      </w:r>
      <w:r w:rsidRPr="00CF1D99">
        <w:rPr>
          <w:lang w:val="id-ID"/>
        </w:rPr>
        <w:t>Latar</w:t>
      </w:r>
      <w:r w:rsidR="00C17D3F">
        <w:rPr>
          <w:lang w:val="id-ID"/>
        </w:rPr>
        <w:t xml:space="preserve"> </w:t>
      </w:r>
      <w:r w:rsidRPr="00CF1D99">
        <w:rPr>
          <w:lang w:val="id-ID"/>
        </w:rPr>
        <w:t>Belakang</w:t>
      </w:r>
    </w:p>
    <w:p w:rsidR="003C215C" w:rsidRPr="00764FE6" w:rsidRDefault="00EB77CE">
      <w:pPr>
        <w:pStyle w:val="BodyText"/>
        <w:spacing w:line="480" w:lineRule="auto"/>
        <w:jc w:val="both"/>
        <w:rPr>
          <w:b/>
        </w:rPr>
      </w:pPr>
      <w:r>
        <w:rPr>
          <w:b/>
          <w:lang w:val="id-ID"/>
        </w:rPr>
        <w:tab/>
      </w:r>
    </w:p>
    <w:p w:rsidR="00424AA5" w:rsidRPr="00424AA5" w:rsidRDefault="00887262" w:rsidP="005D4378">
      <w:pPr>
        <w:pStyle w:val="BodyText"/>
        <w:spacing w:line="480" w:lineRule="auto"/>
        <w:jc w:val="both"/>
        <w:rPr>
          <w:bCs/>
          <w:lang w:val="id-ID"/>
        </w:rPr>
      </w:pPr>
      <w:r w:rsidRPr="004C3E42">
        <w:rPr>
          <w:b/>
          <w:lang w:val="id-ID"/>
        </w:rPr>
        <w:tab/>
      </w:r>
      <w:r w:rsidR="00BC60DB" w:rsidRPr="00BC60DB">
        <w:rPr>
          <w:bCs/>
        </w:rPr>
        <w:t>S</w:t>
      </w:r>
      <w:r w:rsidR="00BD42E6">
        <w:rPr>
          <w:bCs/>
        </w:rPr>
        <w:t>alah</w:t>
      </w:r>
      <w:r w:rsidR="00BD42E6">
        <w:rPr>
          <w:bCs/>
          <w:lang w:val="id-ID"/>
        </w:rPr>
        <w:t xml:space="preserve"> </w:t>
      </w:r>
      <w:r w:rsidR="005D4378" w:rsidRPr="00BC60DB">
        <w:rPr>
          <w:bCs/>
        </w:rPr>
        <w:t>satu peranan pokok yang dimiliki bank yaitu sebagai pen</w:t>
      </w:r>
      <w:r w:rsidR="00796EC6">
        <w:rPr>
          <w:bCs/>
        </w:rPr>
        <w:t>unjang jalannya perekonomian di</w:t>
      </w:r>
      <w:r w:rsidR="00BD42E6">
        <w:rPr>
          <w:bCs/>
          <w:lang w:val="id-ID"/>
        </w:rPr>
        <w:t>i</w:t>
      </w:r>
      <w:r w:rsidR="005D4378" w:rsidRPr="00BC60DB">
        <w:rPr>
          <w:bCs/>
        </w:rPr>
        <w:t xml:space="preserve">ndonesia. Bank yakni badan usaha dimana </w:t>
      </w:r>
      <w:r w:rsidR="00BC60DB">
        <w:rPr>
          <w:bCs/>
        </w:rPr>
        <w:t>mempunyai peran penghimpun d</w:t>
      </w:r>
      <w:r w:rsidR="00BC60DB" w:rsidRPr="00BC60DB">
        <w:rPr>
          <w:bCs/>
        </w:rPr>
        <w:t>ana</w:t>
      </w:r>
      <w:r w:rsidR="00BD42E6">
        <w:rPr>
          <w:bCs/>
          <w:lang w:val="id-ID"/>
        </w:rPr>
        <w:t xml:space="preserve"> </w:t>
      </w:r>
      <w:r w:rsidR="005D4378" w:rsidRPr="00BC60DB">
        <w:rPr>
          <w:bCs/>
        </w:rPr>
        <w:t xml:space="preserve">masyarakat pada wujud kredit. Aktivitas </w:t>
      </w:r>
      <w:r w:rsidR="00BC60DB" w:rsidRPr="00BC60DB">
        <w:rPr>
          <w:bCs/>
        </w:rPr>
        <w:t xml:space="preserve">menghimpun dana masyarakat bisa terwujud simpanan tabungan, deposito atau giro. Sedangkan </w:t>
      </w:r>
      <w:r w:rsidR="00BC60DB">
        <w:rPr>
          <w:bCs/>
        </w:rPr>
        <w:t xml:space="preserve">aktifitas menyalurkan dana, </w:t>
      </w:r>
      <w:r w:rsidR="00BC60DB" w:rsidRPr="00BC60DB">
        <w:rPr>
          <w:bCs/>
        </w:rPr>
        <w:t xml:space="preserve">yaitu memberikan </w:t>
      </w:r>
      <w:r w:rsidR="009D052C">
        <w:rPr>
          <w:bCs/>
        </w:rPr>
        <w:t>pinjaman kepada masyarakarakat.</w:t>
      </w:r>
      <w:r w:rsidR="00BC60DB" w:rsidRPr="00BC60DB">
        <w:rPr>
          <w:bCs/>
        </w:rPr>
        <w:t>Adanya bank syariah sudah menjadi tanda keberha</w:t>
      </w:r>
      <w:r w:rsidR="00BC60DB">
        <w:rPr>
          <w:bCs/>
        </w:rPr>
        <w:t xml:space="preserve">silan eksitensi ekonomi syariah </w:t>
      </w:r>
      <w:r w:rsidR="00BC60DB" w:rsidRPr="00BC60DB">
        <w:rPr>
          <w:bCs/>
        </w:rPr>
        <w:t>di Indonesia, juga membuktikan dengan perkembangan bank syariah yang meningkat.</w:t>
      </w:r>
      <w:r w:rsidR="00EB77CE">
        <w:rPr>
          <w:rStyle w:val="FootnoteReference"/>
          <w:lang w:val="id-ID"/>
        </w:rPr>
        <w:footnoteReference w:id="1"/>
      </w:r>
    </w:p>
    <w:p w:rsidR="00424AA5" w:rsidRDefault="00B316B5" w:rsidP="00440646">
      <w:pPr>
        <w:pStyle w:val="BodyText"/>
        <w:spacing w:line="480" w:lineRule="auto"/>
        <w:jc w:val="both"/>
        <w:rPr>
          <w:bCs/>
        </w:rPr>
      </w:pPr>
      <w:r>
        <w:rPr>
          <w:bCs/>
        </w:rPr>
        <w:tab/>
        <w:t>Bank umum syariah (BUS)</w:t>
      </w:r>
      <w:r>
        <w:rPr>
          <w:bCs/>
          <w:lang w:val="id-ID"/>
        </w:rPr>
        <w:t xml:space="preserve"> </w:t>
      </w:r>
      <w:r w:rsidR="00440646">
        <w:rPr>
          <w:bCs/>
        </w:rPr>
        <w:t>yaitu bank syariah dimana kegiatan operasionalnya memberi jasa pada lalu lintas pembayaran, serta bisa berperan menjadi bank devisa juga bank non devisa. Bank devisa artinya berperan untuk melakukan transaksi hingga keluar negeri seperti transfer atau bahkan melakukan pertukaran uang hingga keluar negeri.</w:t>
      </w:r>
    </w:p>
    <w:p w:rsidR="00424AA5" w:rsidRDefault="00424AA5">
      <w:pPr>
        <w:rPr>
          <w:bCs/>
          <w:sz w:val="24"/>
          <w:szCs w:val="24"/>
        </w:rPr>
      </w:pPr>
      <w:r>
        <w:rPr>
          <w:bCs/>
          <w:lang w:val="id-ID"/>
        </w:rPr>
        <w:tab/>
      </w:r>
      <w:r>
        <w:rPr>
          <w:bCs/>
          <w:lang w:val="id-ID"/>
        </w:rPr>
        <w:tab/>
      </w:r>
      <w:r>
        <w:rPr>
          <w:bCs/>
          <w:sz w:val="24"/>
          <w:szCs w:val="24"/>
          <w:lang w:val="id-ID"/>
        </w:rPr>
        <w:t>Karena saya menemukan ada masalah didalam penelitian ini seperti yang ada dalam rumusan masalah saya.</w:t>
      </w:r>
      <w:r>
        <w:rPr>
          <w:bCs/>
        </w:rPr>
        <w:br w:type="page"/>
      </w:r>
    </w:p>
    <w:p w:rsidR="00BC60DB" w:rsidRPr="00C17D3F" w:rsidRDefault="00BC60DB" w:rsidP="00440646">
      <w:pPr>
        <w:pStyle w:val="BodyText"/>
        <w:spacing w:line="480" w:lineRule="auto"/>
        <w:jc w:val="both"/>
        <w:rPr>
          <w:bCs/>
          <w:lang w:val="id-ID"/>
        </w:rPr>
      </w:pPr>
    </w:p>
    <w:p w:rsidR="00440646" w:rsidRDefault="00440646" w:rsidP="00AF1495">
      <w:pPr>
        <w:pStyle w:val="BodyText"/>
        <w:spacing w:line="480" w:lineRule="auto"/>
        <w:ind w:firstLine="720"/>
        <w:jc w:val="both"/>
        <w:rPr>
          <w:lang w:val="id-ID"/>
        </w:rPr>
      </w:pPr>
      <w:r w:rsidRPr="00440646">
        <w:rPr>
          <w:lang w:val="id-ID"/>
        </w:rPr>
        <w:t>Berdirinya bank syariah didasarkan karena munculnya keinginan umat islam yang menginginkan memakai prinsip syariah dalam setiap kegiatan bank perbankan dikehidupan sehari-harinya, yakni prinsip bagi hasi</w:t>
      </w:r>
      <w:r>
        <w:rPr>
          <w:lang w:val="id-ID"/>
        </w:rPr>
        <w:t>l serta melarang adanya riba se</w:t>
      </w:r>
      <w:r w:rsidRPr="00440646">
        <w:rPr>
          <w:lang w:val="id-ID"/>
        </w:rPr>
        <w:t xml:space="preserve">tiap kegiatannya karena itu sangat bertentangan dengan ajaran islam. </w:t>
      </w:r>
      <w:r w:rsidRPr="00681A27">
        <w:rPr>
          <w:lang w:val="id-ID"/>
        </w:rPr>
        <w:t xml:space="preserve">Memberi keinginan pada kegiatan keuangan </w:t>
      </w:r>
      <w:r w:rsidR="00681A27" w:rsidRPr="00681A27">
        <w:rPr>
          <w:lang w:val="id-ID"/>
        </w:rPr>
        <w:t>seperti jual beli atau berinvestasi, ditambah juga pelayanan jasa simpanan untuk para nasabah adalah fungsi dari bank syariah sebagai lembaga keuangan.</w:t>
      </w:r>
    </w:p>
    <w:p w:rsidR="00AF1495" w:rsidRDefault="00AF1495">
      <w:pPr>
        <w:pStyle w:val="BodyText"/>
        <w:spacing w:line="480" w:lineRule="auto"/>
        <w:jc w:val="both"/>
      </w:pPr>
      <w:r>
        <w:rPr>
          <w:lang w:val="id-ID"/>
        </w:rPr>
        <w:tab/>
      </w:r>
      <w:r w:rsidRPr="00A42017">
        <w:rPr>
          <w:lang w:val="id-ID"/>
        </w:rPr>
        <w:t>A</w:t>
      </w:r>
      <w:r w:rsidR="00A42017">
        <w:rPr>
          <w:lang w:val="id-ID"/>
        </w:rPr>
        <w:t>danya</w:t>
      </w:r>
      <w:r w:rsidR="00A42017">
        <w:t> </w:t>
      </w:r>
      <w:r w:rsidRPr="00A42017">
        <w:rPr>
          <w:lang w:val="id-ID"/>
        </w:rPr>
        <w:t>bank syaria</w:t>
      </w:r>
      <w:r w:rsidR="00586426">
        <w:rPr>
          <w:lang w:val="id-ID"/>
        </w:rPr>
        <w:t>h juga diharapkan dapat menjadi</w:t>
      </w:r>
      <w:r w:rsidRPr="00A42017">
        <w:rPr>
          <w:lang w:val="id-ID"/>
        </w:rPr>
        <w:t xml:space="preserve">pendorong perekonomian yang maju bagi masyarakat melalui kegiatan perbankannya yang pastinya searah pada aturan islam.Oleh karenannya, bank syariah perlu adanya untuk menaikkan performa kinerja jauh lebih baik lagi sehingga bisa bersaing dengan bank konvensional. </w:t>
      </w:r>
      <w:r>
        <w:t>Untuk dapat mengatur mengukur kinerja pada bank. Salah satu indicator yang digunakan ialah dengan melihat nilai inflasi. Karena bank yang yang mempunyai tingkat inflasi yang baik artinya bank tersebut mempunyai serta majeri</w:t>
      </w:r>
      <w:r w:rsidR="00A42017">
        <w:t>al yang baik dalam seluruh kegiatan operasional.</w:t>
      </w:r>
    </w:p>
    <w:p w:rsidR="00A42017" w:rsidRDefault="00BA46DE" w:rsidP="00C17D3F">
      <w:pPr>
        <w:pStyle w:val="BodyText"/>
        <w:spacing w:line="480" w:lineRule="auto"/>
        <w:ind w:firstLine="720"/>
        <w:jc w:val="both"/>
        <w:rPr>
          <w:lang w:val="id-ID"/>
        </w:rPr>
      </w:pPr>
      <w:r w:rsidRPr="00BC60DB">
        <w:rPr>
          <w:lang w:val="id-ID"/>
        </w:rPr>
        <w:t>U</w:t>
      </w:r>
      <w:r w:rsidR="00EB77CE">
        <w:rPr>
          <w:lang w:val="id-ID"/>
        </w:rPr>
        <w:t>saha </w:t>
      </w:r>
      <w:r w:rsidR="00EB77CE" w:rsidRPr="00BC60DB">
        <w:rPr>
          <w:lang w:val="id-ID"/>
        </w:rPr>
        <w:t>perbankan</w:t>
      </w:r>
      <w:r w:rsidR="00EB77CE">
        <w:rPr>
          <w:lang w:val="id-ID"/>
        </w:rPr>
        <w:t> </w:t>
      </w:r>
      <w:r w:rsidR="00EB77CE" w:rsidRPr="00BC60DB">
        <w:rPr>
          <w:lang w:val="id-ID"/>
        </w:rPr>
        <w:t>mencakup</w:t>
      </w:r>
      <w:r w:rsidR="00EB77CE">
        <w:rPr>
          <w:lang w:val="id-ID"/>
        </w:rPr>
        <w:t> </w:t>
      </w:r>
      <w:r w:rsidR="00EB77CE" w:rsidRPr="00BC60DB">
        <w:rPr>
          <w:lang w:val="id-ID"/>
        </w:rPr>
        <w:t>aktivit</w:t>
      </w:r>
      <w:r w:rsidR="00EB77CE">
        <w:rPr>
          <w:lang w:val="id-ID"/>
        </w:rPr>
        <w:t>a</w:t>
      </w:r>
      <w:r w:rsidR="00B316B5">
        <w:rPr>
          <w:lang w:val="id-ID"/>
        </w:rPr>
        <w:t xml:space="preserve">s </w:t>
      </w:r>
      <w:r w:rsidR="00DC6960">
        <w:rPr>
          <w:lang w:val="id-ID"/>
        </w:rPr>
        <w:t>y</w:t>
      </w:r>
      <w:r w:rsidR="002A60D9">
        <w:rPr>
          <w:lang w:val="id-ID"/>
        </w:rPr>
        <w:t>aitu</w:t>
      </w:r>
      <w:r w:rsidR="00B316B5">
        <w:rPr>
          <w:lang w:val="id-ID"/>
        </w:rPr>
        <w:t xml:space="preserve"> </w:t>
      </w:r>
      <w:r w:rsidR="00EB77CE" w:rsidRPr="00BC60DB">
        <w:rPr>
          <w:lang w:val="id-ID"/>
        </w:rPr>
        <w:t>penghimpunan</w:t>
      </w:r>
      <w:r w:rsidR="00EB77CE">
        <w:rPr>
          <w:lang w:val="id-ID"/>
        </w:rPr>
        <w:t>  </w:t>
      </w:r>
      <w:r w:rsidR="00EB77CE" w:rsidRPr="00BC60DB">
        <w:rPr>
          <w:lang w:val="id-ID"/>
        </w:rPr>
        <w:t>serta</w:t>
      </w:r>
      <w:r w:rsidR="00EB77CE">
        <w:rPr>
          <w:lang w:val="id-ID"/>
        </w:rPr>
        <w:t> </w:t>
      </w:r>
      <w:r w:rsidR="00EB77CE" w:rsidRPr="00BC60DB">
        <w:rPr>
          <w:lang w:val="id-ID"/>
        </w:rPr>
        <w:t>penyaluran</w:t>
      </w:r>
      <w:r w:rsidR="00EB77CE">
        <w:rPr>
          <w:lang w:val="id-ID"/>
        </w:rPr>
        <w:t xml:space="preserve"> dana, </w:t>
      </w:r>
      <w:r w:rsidR="00EB77CE" w:rsidRPr="00BC60DB">
        <w:rPr>
          <w:lang w:val="id-ID"/>
        </w:rPr>
        <w:t>serta</w:t>
      </w:r>
      <w:r w:rsidR="00EB77CE">
        <w:rPr>
          <w:lang w:val="id-ID"/>
        </w:rPr>
        <w:t> </w:t>
      </w:r>
      <w:r w:rsidR="00EB77CE" w:rsidRPr="00BC60DB">
        <w:rPr>
          <w:lang w:val="id-ID"/>
        </w:rPr>
        <w:t>bisa</w:t>
      </w:r>
      <w:r w:rsidR="00EB77CE">
        <w:rPr>
          <w:lang w:val="id-ID"/>
        </w:rPr>
        <w:t> </w:t>
      </w:r>
      <w:r w:rsidR="00EB77CE" w:rsidRPr="00BC60DB">
        <w:rPr>
          <w:lang w:val="id-ID"/>
        </w:rPr>
        <w:t>memberi</w:t>
      </w:r>
      <w:r w:rsidR="00EB77CE">
        <w:rPr>
          <w:lang w:val="id-ID"/>
        </w:rPr>
        <w:t xml:space="preserve"> jasa </w:t>
      </w:r>
      <w:r w:rsidR="00EB77CE" w:rsidRPr="00BC60DB">
        <w:rPr>
          <w:lang w:val="id-ID"/>
        </w:rPr>
        <w:t>per</w:t>
      </w:r>
      <w:r w:rsidR="00EB77CE">
        <w:rPr>
          <w:lang w:val="id-ID"/>
        </w:rPr>
        <w:t>bank</w:t>
      </w:r>
      <w:r w:rsidR="00EB77CE" w:rsidRPr="00BC60DB">
        <w:rPr>
          <w:lang w:val="id-ID"/>
        </w:rPr>
        <w:t>an</w:t>
      </w:r>
      <w:r w:rsidR="009D052C">
        <w:rPr>
          <w:lang w:val="id-ID"/>
        </w:rPr>
        <w:t xml:space="preserve"> </w:t>
      </w:r>
      <w:r>
        <w:rPr>
          <w:lang w:val="id-ID"/>
        </w:rPr>
        <w:t>seperti</w:t>
      </w:r>
      <w:r w:rsidR="009D052C">
        <w:rPr>
          <w:lang w:val="id-ID"/>
        </w:rPr>
        <w:t xml:space="preserve"> </w:t>
      </w:r>
      <w:r>
        <w:rPr>
          <w:lang w:val="id-ID"/>
        </w:rPr>
        <w:t>pada</w:t>
      </w:r>
      <w:r w:rsidR="009D052C">
        <w:rPr>
          <w:lang w:val="id-ID"/>
        </w:rPr>
        <w:t xml:space="preserve"> </w:t>
      </w:r>
      <w:r w:rsidR="00EB77CE">
        <w:rPr>
          <w:lang w:val="id-ID"/>
        </w:rPr>
        <w:t>bank umum</w:t>
      </w:r>
      <w:r w:rsidR="00BC60DB" w:rsidRPr="00BC60DB">
        <w:rPr>
          <w:lang w:val="id-ID"/>
        </w:rPr>
        <w:t>.</w:t>
      </w:r>
      <w:r w:rsidR="00EB77CE" w:rsidRPr="00BC60DB">
        <w:rPr>
          <w:lang w:val="id-ID"/>
        </w:rPr>
        <w:t>Bank</w:t>
      </w:r>
      <w:r w:rsidR="009D052C">
        <w:rPr>
          <w:lang w:val="id-ID"/>
        </w:rPr>
        <w:t xml:space="preserve"> </w:t>
      </w:r>
      <w:r w:rsidR="00EB77CE" w:rsidRPr="00BC60DB">
        <w:rPr>
          <w:lang w:val="id-ID"/>
        </w:rPr>
        <w:t>syariah</w:t>
      </w:r>
      <w:r w:rsidR="009D052C">
        <w:rPr>
          <w:lang w:val="id-ID"/>
        </w:rPr>
        <w:t xml:space="preserve"> </w:t>
      </w:r>
      <w:r w:rsidR="00EB77CE" w:rsidRPr="00BC60DB">
        <w:rPr>
          <w:lang w:val="id-ID"/>
        </w:rPr>
        <w:t>bertugas</w:t>
      </w:r>
      <w:r w:rsidR="008A387C">
        <w:rPr>
          <w:lang w:val="id-ID"/>
        </w:rPr>
        <w:t> </w:t>
      </w:r>
      <w:r w:rsidR="00EB77CE" w:rsidRPr="00BC60DB">
        <w:rPr>
          <w:lang w:val="id-ID"/>
        </w:rPr>
        <w:t>memberi</w:t>
      </w:r>
      <w:r w:rsidR="00EB77CE">
        <w:rPr>
          <w:lang w:val="id-ID"/>
        </w:rPr>
        <w:t xml:space="preserve">  jasa  </w:t>
      </w:r>
      <w:r w:rsidR="00EB77CE" w:rsidRPr="00BC60DB">
        <w:rPr>
          <w:lang w:val="id-ID"/>
        </w:rPr>
        <w:t>terkait</w:t>
      </w:r>
      <w:r w:rsidR="009D052C">
        <w:rPr>
          <w:lang w:val="id-ID"/>
        </w:rPr>
        <w:t xml:space="preserve"> </w:t>
      </w:r>
      <w:r w:rsidR="00EB77CE">
        <w:rPr>
          <w:lang w:val="id-ID"/>
        </w:rPr>
        <w:t>pembiayaan</w:t>
      </w:r>
      <w:r w:rsidR="00EB77CE" w:rsidRPr="00BC60DB">
        <w:rPr>
          <w:lang w:val="id-ID"/>
        </w:rPr>
        <w:t>, serta</w:t>
      </w:r>
      <w:r w:rsidR="009D052C">
        <w:rPr>
          <w:lang w:val="id-ID"/>
        </w:rPr>
        <w:t xml:space="preserve"> </w:t>
      </w:r>
      <w:r w:rsidR="00EB77CE" w:rsidRPr="00BC60DB">
        <w:rPr>
          <w:lang w:val="id-ID"/>
        </w:rPr>
        <w:t>menja</w:t>
      </w:r>
      <w:r w:rsidR="008A387C">
        <w:rPr>
          <w:lang w:val="id-ID"/>
        </w:rPr>
        <w:t xml:space="preserve">ga </w:t>
      </w:r>
      <w:r w:rsidR="00EB77CE">
        <w:rPr>
          <w:lang w:val="id-ID"/>
        </w:rPr>
        <w:t xml:space="preserve">perantara keuangan </w:t>
      </w:r>
      <w:r w:rsidR="00EB77CE" w:rsidRPr="00BC60DB">
        <w:rPr>
          <w:lang w:val="id-ID"/>
        </w:rPr>
        <w:t>dari</w:t>
      </w:r>
      <w:r w:rsidR="009D052C">
        <w:rPr>
          <w:lang w:val="id-ID"/>
        </w:rPr>
        <w:t xml:space="preserve"> </w:t>
      </w:r>
      <w:r w:rsidR="00EB77CE" w:rsidRPr="00BC60DB">
        <w:rPr>
          <w:lang w:val="id-ID"/>
        </w:rPr>
        <w:t>pihak</w:t>
      </w:r>
      <w:r w:rsidR="009D052C">
        <w:rPr>
          <w:lang w:val="id-ID"/>
        </w:rPr>
        <w:t xml:space="preserve"> </w:t>
      </w:r>
      <w:r w:rsidR="00EB77CE" w:rsidRPr="00BC60DB">
        <w:rPr>
          <w:lang w:val="id-ID"/>
        </w:rPr>
        <w:t>debitur</w:t>
      </w:r>
      <w:r w:rsidR="009D052C">
        <w:rPr>
          <w:lang w:val="id-ID"/>
        </w:rPr>
        <w:t xml:space="preserve"> </w:t>
      </w:r>
      <w:r w:rsidR="00EB77CE" w:rsidRPr="00BC60DB">
        <w:rPr>
          <w:lang w:val="id-ID"/>
        </w:rPr>
        <w:t>dengan</w:t>
      </w:r>
      <w:r w:rsidR="009D052C">
        <w:rPr>
          <w:lang w:val="id-ID"/>
        </w:rPr>
        <w:t xml:space="preserve"> </w:t>
      </w:r>
      <w:r w:rsidR="00EB77CE" w:rsidRPr="00BC60DB">
        <w:rPr>
          <w:lang w:val="id-ID"/>
        </w:rPr>
        <w:t>pihak</w:t>
      </w:r>
      <w:r>
        <w:rPr>
          <w:lang w:val="id-ID"/>
        </w:rPr>
        <w:t xml:space="preserve"> kreditur</w:t>
      </w:r>
      <w:r w:rsidR="009D052C">
        <w:rPr>
          <w:lang w:val="id-ID"/>
        </w:rPr>
        <w:t xml:space="preserve"> </w:t>
      </w:r>
      <w:r w:rsidR="00EB77CE" w:rsidRPr="00BC60DB">
        <w:rPr>
          <w:lang w:val="id-ID"/>
        </w:rPr>
        <w:t>dengan</w:t>
      </w:r>
      <w:r w:rsidR="009D052C">
        <w:rPr>
          <w:lang w:val="id-ID"/>
        </w:rPr>
        <w:t xml:space="preserve"> </w:t>
      </w:r>
      <w:r w:rsidR="00EB77CE" w:rsidRPr="00BC60DB">
        <w:rPr>
          <w:lang w:val="id-ID"/>
        </w:rPr>
        <w:t>fungsi</w:t>
      </w:r>
      <w:r w:rsidR="009D052C">
        <w:rPr>
          <w:lang w:val="id-ID"/>
        </w:rPr>
        <w:t xml:space="preserve"> </w:t>
      </w:r>
      <w:r w:rsidR="00EB77CE" w:rsidRPr="00BC60DB">
        <w:rPr>
          <w:lang w:val="id-ID"/>
        </w:rPr>
        <w:t>menjadi</w:t>
      </w:r>
      <w:r w:rsidR="009D052C">
        <w:rPr>
          <w:lang w:val="id-ID"/>
        </w:rPr>
        <w:t xml:space="preserve"> </w:t>
      </w:r>
      <w:r w:rsidR="00EB77CE" w:rsidRPr="00BC60DB">
        <w:rPr>
          <w:lang w:val="id-ID"/>
        </w:rPr>
        <w:t>penghimpun</w:t>
      </w:r>
      <w:r w:rsidR="009D052C">
        <w:rPr>
          <w:lang w:val="id-ID"/>
        </w:rPr>
        <w:t xml:space="preserve"> </w:t>
      </w:r>
      <w:r>
        <w:rPr>
          <w:lang w:val="id-ID"/>
        </w:rPr>
        <w:t>dana</w:t>
      </w:r>
      <w:r w:rsidR="009D052C">
        <w:rPr>
          <w:lang w:val="id-ID"/>
        </w:rPr>
        <w:t xml:space="preserve"> </w:t>
      </w:r>
      <w:r w:rsidR="00EB77CE" w:rsidRPr="00BC60DB">
        <w:rPr>
          <w:lang w:val="id-ID"/>
        </w:rPr>
        <w:t>pada</w:t>
      </w:r>
      <w:r>
        <w:rPr>
          <w:lang w:val="id-ID"/>
        </w:rPr>
        <w:t xml:space="preserve">  masyarakat</w:t>
      </w:r>
      <w:r w:rsidR="009D052C">
        <w:rPr>
          <w:lang w:val="id-ID"/>
        </w:rPr>
        <w:t xml:space="preserve"> </w:t>
      </w:r>
      <w:r w:rsidR="00EB77CE" w:rsidRPr="00BC60DB">
        <w:rPr>
          <w:lang w:val="id-ID"/>
        </w:rPr>
        <w:t>sertaselanjutnya</w:t>
      </w:r>
      <w:r w:rsidR="009D052C">
        <w:rPr>
          <w:lang w:val="id-ID"/>
        </w:rPr>
        <w:t xml:space="preserve"> </w:t>
      </w:r>
      <w:r w:rsidR="00EB77CE" w:rsidRPr="00BC60DB">
        <w:rPr>
          <w:lang w:val="id-ID"/>
        </w:rPr>
        <w:t>melakukan</w:t>
      </w:r>
      <w:r w:rsidR="009D052C">
        <w:rPr>
          <w:lang w:val="id-ID"/>
        </w:rPr>
        <w:t xml:space="preserve"> </w:t>
      </w:r>
      <w:r w:rsidR="00EB77CE" w:rsidRPr="00BC60DB">
        <w:rPr>
          <w:lang w:val="id-ID"/>
        </w:rPr>
        <w:t>penyaluran</w:t>
      </w:r>
      <w:r w:rsidR="00EB77CE">
        <w:rPr>
          <w:lang w:val="id-ID"/>
        </w:rPr>
        <w:t xml:space="preserve">  dana</w:t>
      </w:r>
      <w:r w:rsidR="00EB77CE" w:rsidRPr="00BC60DB">
        <w:rPr>
          <w:lang w:val="id-ID"/>
        </w:rPr>
        <w:t>nya</w:t>
      </w:r>
      <w:r>
        <w:rPr>
          <w:lang w:val="id-ID"/>
        </w:rPr>
        <w:t xml:space="preserve">  kembali</w:t>
      </w:r>
      <w:r w:rsidRPr="00BC60DB">
        <w:rPr>
          <w:lang w:val="id-ID"/>
        </w:rPr>
        <w:t>.</w:t>
      </w:r>
    </w:p>
    <w:p w:rsidR="003C215C" w:rsidRDefault="00EB77CE" w:rsidP="00A42017">
      <w:pPr>
        <w:pStyle w:val="BodyText"/>
        <w:spacing w:line="480" w:lineRule="auto"/>
        <w:ind w:firstLine="720"/>
        <w:jc w:val="both"/>
        <w:rPr>
          <w:lang w:val="id-ID"/>
        </w:rPr>
      </w:pPr>
      <w:r>
        <w:rPr>
          <w:lang w:val="id-ID"/>
        </w:rPr>
        <w:lastRenderedPageBreak/>
        <w:t xml:space="preserve">Bank syariah </w:t>
      </w:r>
      <w:r>
        <w:t>yaitu suatu</w:t>
      </w:r>
      <w:r w:rsidR="009D052C">
        <w:rPr>
          <w:lang w:val="id-ID"/>
        </w:rPr>
        <w:t xml:space="preserve"> </w:t>
      </w:r>
      <w:r>
        <w:t>instansi di bidang</w:t>
      </w:r>
      <w:r>
        <w:rPr>
          <w:lang w:val="id-ID"/>
        </w:rPr>
        <w:t xml:space="preserve"> keuangan </w:t>
      </w:r>
      <w:r>
        <w:t>dengan</w:t>
      </w:r>
      <w:r w:rsidR="009D052C">
        <w:rPr>
          <w:lang w:val="id-ID"/>
        </w:rPr>
        <w:t xml:space="preserve"> </w:t>
      </w:r>
      <w:r>
        <w:t>fungsi m</w:t>
      </w:r>
      <w:r>
        <w:rPr>
          <w:lang w:val="id-ID"/>
        </w:rPr>
        <w:t>enghimpun dana</w:t>
      </w:r>
      <w:r>
        <w:t>serta</w:t>
      </w:r>
      <w:r>
        <w:rPr>
          <w:lang w:val="id-ID"/>
        </w:rPr>
        <w:t xml:space="preserve"> menyalurkan</w:t>
      </w:r>
      <w:r>
        <w:t>nya pada</w:t>
      </w:r>
      <w:r>
        <w:rPr>
          <w:lang w:val="id-ID"/>
        </w:rPr>
        <w:t xml:space="preserve"> masyarakat, </w:t>
      </w:r>
      <w:r>
        <w:t xml:space="preserve">yang </w:t>
      </w:r>
      <w:r>
        <w:rPr>
          <w:lang w:val="id-ID"/>
        </w:rPr>
        <w:t xml:space="preserve">mana </w:t>
      </w:r>
      <w:r>
        <w:t>t</w:t>
      </w:r>
      <w:r>
        <w:rPr>
          <w:lang w:val="id-ID"/>
        </w:rPr>
        <w:t>ata cara,sistem</w:t>
      </w:r>
      <w:r w:rsidR="00BA46DE">
        <w:t xml:space="preserve">, </w:t>
      </w:r>
      <w:r>
        <w:t>serta</w:t>
      </w:r>
      <w:r>
        <w:rPr>
          <w:lang w:val="id-ID"/>
        </w:rPr>
        <w:t xml:space="preserve"> mekanisme usahanya </w:t>
      </w:r>
      <w:r>
        <w:t>didasarkan</w:t>
      </w:r>
      <w:r w:rsidR="009D052C">
        <w:rPr>
          <w:lang w:val="id-ID"/>
        </w:rPr>
        <w:t xml:space="preserve"> </w:t>
      </w:r>
      <w:r>
        <w:t>kepada</w:t>
      </w:r>
      <w:r>
        <w:rPr>
          <w:lang w:val="id-ID"/>
        </w:rPr>
        <w:t xml:space="preserve"> syaria</w:t>
      </w:r>
      <w:r>
        <w:t>h</w:t>
      </w:r>
      <w:r w:rsidR="009D052C">
        <w:rPr>
          <w:lang w:val="id-ID"/>
        </w:rPr>
        <w:t xml:space="preserve"> </w:t>
      </w:r>
      <w:r>
        <w:t>(A</w:t>
      </w:r>
      <w:r>
        <w:rPr>
          <w:lang w:val="id-ID"/>
        </w:rPr>
        <w:t>l-qur</w:t>
      </w:r>
      <w:r>
        <w:t>’</w:t>
      </w:r>
      <w:r>
        <w:rPr>
          <w:lang w:val="id-ID"/>
        </w:rPr>
        <w:t>an</w:t>
      </w:r>
      <w:r w:rsidR="00BA46DE">
        <w:t xml:space="preserve"> dan h</w:t>
      </w:r>
      <w:r>
        <w:rPr>
          <w:lang w:val="id-ID"/>
        </w:rPr>
        <w:t>adist</w:t>
      </w:r>
      <w:r>
        <w:t>)</w:t>
      </w:r>
      <w:r>
        <w:rPr>
          <w:lang w:val="id-ID"/>
        </w:rPr>
        <w:t xml:space="preserve">. </w:t>
      </w:r>
      <w:r w:rsidRPr="00AE259F">
        <w:rPr>
          <w:lang w:val="id-ID"/>
        </w:rPr>
        <w:t>Dalam</w:t>
      </w:r>
      <w:r w:rsidR="009D052C">
        <w:rPr>
          <w:lang w:val="id-ID"/>
        </w:rPr>
        <w:t xml:space="preserve"> </w:t>
      </w:r>
      <w:r w:rsidRPr="00AE259F">
        <w:rPr>
          <w:lang w:val="id-ID"/>
        </w:rPr>
        <w:t>menghimpun</w:t>
      </w:r>
      <w:r w:rsidR="009D052C">
        <w:rPr>
          <w:lang w:val="id-ID"/>
        </w:rPr>
        <w:t xml:space="preserve"> </w:t>
      </w:r>
      <w:r>
        <w:rPr>
          <w:lang w:val="id-ID"/>
        </w:rPr>
        <w:t>dana</w:t>
      </w:r>
      <w:r w:rsidRPr="00AE259F">
        <w:rPr>
          <w:lang w:val="id-ID"/>
        </w:rPr>
        <w:t>nya</w:t>
      </w:r>
      <w:r w:rsidR="009D052C">
        <w:rPr>
          <w:lang w:val="id-ID"/>
        </w:rPr>
        <w:t xml:space="preserve"> </w:t>
      </w:r>
      <w:r w:rsidRPr="00AE259F">
        <w:rPr>
          <w:lang w:val="id-ID"/>
        </w:rPr>
        <w:t>dilaksanakan</w:t>
      </w:r>
      <w:r w:rsidR="009D052C">
        <w:rPr>
          <w:lang w:val="id-ID"/>
        </w:rPr>
        <w:t xml:space="preserve"> </w:t>
      </w:r>
      <w:r w:rsidRPr="00AE259F">
        <w:rPr>
          <w:lang w:val="id-ID"/>
        </w:rPr>
        <w:t>dengan</w:t>
      </w:r>
      <w:r w:rsidR="009D052C">
        <w:rPr>
          <w:lang w:val="id-ID"/>
        </w:rPr>
        <w:t xml:space="preserve"> </w:t>
      </w:r>
      <w:r w:rsidRPr="00AE259F">
        <w:rPr>
          <w:lang w:val="id-ID"/>
        </w:rPr>
        <w:t>investasi</w:t>
      </w:r>
      <w:r w:rsidR="009D052C">
        <w:rPr>
          <w:lang w:val="id-ID"/>
        </w:rPr>
        <w:t xml:space="preserve"> </w:t>
      </w:r>
      <w:r w:rsidRPr="00AE259F">
        <w:rPr>
          <w:lang w:val="id-ID"/>
        </w:rPr>
        <w:t>serta</w:t>
      </w:r>
      <w:r>
        <w:rPr>
          <w:lang w:val="id-ID"/>
        </w:rPr>
        <w:t xml:space="preserve"> simpanan. </w:t>
      </w:r>
      <w:r w:rsidRPr="00AE259F">
        <w:rPr>
          <w:lang w:val="id-ID"/>
        </w:rPr>
        <w:t>Berdasarkan UU</w:t>
      </w:r>
      <w:r>
        <w:rPr>
          <w:lang w:val="id-ID"/>
        </w:rPr>
        <w:t xml:space="preserve"> No 21 tahun 2001, bank syariah </w:t>
      </w:r>
      <w:r w:rsidRPr="00AE259F">
        <w:rPr>
          <w:lang w:val="id-ID"/>
        </w:rPr>
        <w:t>yaitu</w:t>
      </w:r>
      <w:r>
        <w:rPr>
          <w:lang w:val="id-ID"/>
        </w:rPr>
        <w:t xml:space="preserve"> bank </w:t>
      </w:r>
      <w:r w:rsidRPr="00AE259F">
        <w:rPr>
          <w:lang w:val="id-ID"/>
        </w:rPr>
        <w:t>dengan</w:t>
      </w:r>
      <w:r w:rsidR="009D052C">
        <w:rPr>
          <w:lang w:val="id-ID"/>
        </w:rPr>
        <w:t xml:space="preserve"> </w:t>
      </w:r>
      <w:r w:rsidRPr="00AE259F">
        <w:rPr>
          <w:lang w:val="id-ID"/>
        </w:rPr>
        <w:t>aktivitas</w:t>
      </w:r>
      <w:r w:rsidR="009D052C">
        <w:rPr>
          <w:lang w:val="id-ID"/>
        </w:rPr>
        <w:t xml:space="preserve"> </w:t>
      </w:r>
      <w:r w:rsidRPr="00AE259F">
        <w:rPr>
          <w:lang w:val="id-ID"/>
        </w:rPr>
        <w:t>usaha</w:t>
      </w:r>
      <w:r w:rsidR="009D052C">
        <w:rPr>
          <w:lang w:val="id-ID"/>
        </w:rPr>
        <w:t xml:space="preserve"> </w:t>
      </w:r>
      <w:r w:rsidRPr="00AE259F">
        <w:rPr>
          <w:lang w:val="id-ID"/>
        </w:rPr>
        <w:t>yang didasarkan</w:t>
      </w:r>
      <w:r w:rsidR="009D052C">
        <w:rPr>
          <w:lang w:val="id-ID"/>
        </w:rPr>
        <w:t xml:space="preserve"> </w:t>
      </w:r>
      <w:r w:rsidRPr="00AE259F">
        <w:rPr>
          <w:lang w:val="id-ID"/>
        </w:rPr>
        <w:t>kepada</w:t>
      </w:r>
      <w:r w:rsidR="009D052C">
        <w:rPr>
          <w:lang w:val="id-ID"/>
        </w:rPr>
        <w:t xml:space="preserve"> </w:t>
      </w:r>
      <w:r>
        <w:rPr>
          <w:lang w:val="id-ID"/>
        </w:rPr>
        <w:t xml:space="preserve">prinsip syariah </w:t>
      </w:r>
      <w:r w:rsidRPr="00AE259F">
        <w:rPr>
          <w:lang w:val="id-ID"/>
        </w:rPr>
        <w:t>serta</w:t>
      </w:r>
      <w:r w:rsidR="009D052C">
        <w:rPr>
          <w:lang w:val="id-ID"/>
        </w:rPr>
        <w:t xml:space="preserve"> </w:t>
      </w:r>
      <w:r w:rsidRPr="00AE259F">
        <w:rPr>
          <w:lang w:val="id-ID"/>
        </w:rPr>
        <w:t>berdasarkan</w:t>
      </w:r>
      <w:r>
        <w:rPr>
          <w:lang w:val="id-ID"/>
        </w:rPr>
        <w:t xml:space="preserve"> je</w:t>
      </w:r>
      <w:r w:rsidR="008A387C">
        <w:rPr>
          <w:lang w:val="id-ID"/>
        </w:rPr>
        <w:t>nisn</w:t>
      </w:r>
      <w:r>
        <w:rPr>
          <w:lang w:val="id-ID"/>
        </w:rPr>
        <w:t>ya</w:t>
      </w:r>
      <w:r w:rsidRPr="00AE259F">
        <w:rPr>
          <w:lang w:val="id-ID"/>
        </w:rPr>
        <w:t>, mencakup</w:t>
      </w:r>
      <w:r w:rsidR="009D052C">
        <w:rPr>
          <w:lang w:val="id-ID"/>
        </w:rPr>
        <w:t xml:space="preserve"> </w:t>
      </w:r>
      <w:r>
        <w:rPr>
          <w:lang w:val="id-ID"/>
        </w:rPr>
        <w:t xml:space="preserve">bank umum syariah </w:t>
      </w:r>
      <w:r w:rsidRPr="00AE259F">
        <w:rPr>
          <w:lang w:val="id-ID"/>
        </w:rPr>
        <w:t>serta</w:t>
      </w:r>
      <w:r>
        <w:rPr>
          <w:lang w:val="id-ID"/>
        </w:rPr>
        <w:t xml:space="preserve"> bank</w:t>
      </w:r>
      <w:r w:rsidRPr="00AE259F">
        <w:rPr>
          <w:lang w:val="id-ID"/>
        </w:rPr>
        <w:t xml:space="preserve"> yang membiayai</w:t>
      </w:r>
      <w:r w:rsidR="009D052C">
        <w:rPr>
          <w:lang w:val="id-ID"/>
        </w:rPr>
        <w:t xml:space="preserve"> </w:t>
      </w:r>
      <w:r w:rsidRPr="00AE259F">
        <w:rPr>
          <w:lang w:val="id-ID"/>
        </w:rPr>
        <w:t>secara</w:t>
      </w:r>
      <w:r>
        <w:rPr>
          <w:lang w:val="id-ID"/>
        </w:rPr>
        <w:t xml:space="preserve"> syariah.</w:t>
      </w:r>
      <w:r>
        <w:t>Bank Syariah dengan berperan</w:t>
      </w:r>
      <w:r w:rsidR="009D052C">
        <w:rPr>
          <w:lang w:val="id-ID"/>
        </w:rPr>
        <w:t xml:space="preserve"> </w:t>
      </w:r>
      <w:r>
        <w:t>besar padadunia</w:t>
      </w:r>
      <w:r>
        <w:rPr>
          <w:lang w:val="id-ID"/>
        </w:rPr>
        <w:t> </w:t>
      </w:r>
      <w:r>
        <w:t>ekonomi.Menurut UU</w:t>
      </w:r>
      <w:r>
        <w:rPr>
          <w:lang w:val="id-ID"/>
        </w:rPr>
        <w:t xml:space="preserve"> N</w:t>
      </w:r>
      <w:r>
        <w:t>o</w:t>
      </w:r>
      <w:r>
        <w:rPr>
          <w:lang w:val="id-ID"/>
        </w:rPr>
        <w:t xml:space="preserve">.10 tahun 1998 </w:t>
      </w:r>
      <w:r>
        <w:t>perihal</w:t>
      </w:r>
      <w:r>
        <w:rPr>
          <w:lang w:val="id-ID"/>
        </w:rPr>
        <w:t xml:space="preserve"> bank syariah</w:t>
      </w:r>
      <w:r w:rsidR="009D052C">
        <w:rPr>
          <w:lang w:val="id-ID"/>
        </w:rPr>
        <w:t xml:space="preserve"> </w:t>
      </w:r>
      <w:r>
        <w:t>mempunyai 3</w:t>
      </w:r>
      <w:r w:rsidR="009D052C">
        <w:rPr>
          <w:lang w:val="id-ID"/>
        </w:rPr>
        <w:t xml:space="preserve"> </w:t>
      </w:r>
      <w:r>
        <w:t>kegiatan</w:t>
      </w:r>
      <w:r w:rsidR="009D052C">
        <w:rPr>
          <w:lang w:val="id-ID"/>
        </w:rPr>
        <w:t xml:space="preserve"> </w:t>
      </w:r>
      <w:r>
        <w:rPr>
          <w:lang w:val="id-ID"/>
        </w:rPr>
        <w:t xml:space="preserve">yang </w:t>
      </w:r>
      <w:r>
        <w:t>terkait</w:t>
      </w:r>
      <w:r w:rsidR="009D052C">
        <w:rPr>
          <w:lang w:val="id-ID"/>
        </w:rPr>
        <w:t xml:space="preserve"> </w:t>
      </w:r>
      <w:r>
        <w:t>penghimpunan</w:t>
      </w:r>
      <w:r w:rsidR="009D052C">
        <w:rPr>
          <w:lang w:val="id-ID"/>
        </w:rPr>
        <w:t xml:space="preserve"> </w:t>
      </w:r>
      <w:r>
        <w:t>serta</w:t>
      </w:r>
      <w:r w:rsidR="009D052C">
        <w:rPr>
          <w:lang w:val="id-ID"/>
        </w:rPr>
        <w:t xml:space="preserve"> </w:t>
      </w:r>
      <w:r>
        <w:t>p</w:t>
      </w:r>
      <w:r>
        <w:rPr>
          <w:lang w:val="id-ID"/>
        </w:rPr>
        <w:t>enyaluran dana dan memberi</w:t>
      </w:r>
      <w:r w:rsidR="009D052C">
        <w:rPr>
          <w:lang w:val="id-ID"/>
        </w:rPr>
        <w:t xml:space="preserve"> </w:t>
      </w:r>
      <w:r>
        <w:t>layanan</w:t>
      </w:r>
      <w:r>
        <w:rPr>
          <w:lang w:val="id-ID"/>
        </w:rPr>
        <w:t xml:space="preserve"> jasa </w:t>
      </w:r>
      <w:r>
        <w:t>layaknya</w:t>
      </w:r>
      <w:r>
        <w:rPr>
          <w:lang w:val="id-ID"/>
        </w:rPr>
        <w:t xml:space="preserve"> bank lain.Bank </w:t>
      </w:r>
      <w:r>
        <w:t>mempunyai</w:t>
      </w:r>
      <w:r>
        <w:rPr>
          <w:lang w:val="id-ID"/>
        </w:rPr>
        <w:t xml:space="preserve"> fungsi strategis </w:t>
      </w:r>
      <w:r>
        <w:t>sebagai</w:t>
      </w:r>
      <w:r w:rsidR="009D052C">
        <w:rPr>
          <w:lang w:val="id-ID"/>
        </w:rPr>
        <w:t xml:space="preserve"> </w:t>
      </w:r>
      <w:r>
        <w:t>penunjang</w:t>
      </w:r>
      <w:r w:rsidR="009D052C">
        <w:rPr>
          <w:lang w:val="id-ID"/>
        </w:rPr>
        <w:t xml:space="preserve"> </w:t>
      </w:r>
      <w:r>
        <w:t>aktivitas</w:t>
      </w:r>
      <w:r w:rsidR="009D052C">
        <w:rPr>
          <w:lang w:val="id-ID"/>
        </w:rPr>
        <w:t xml:space="preserve"> </w:t>
      </w:r>
      <w:r>
        <w:t>perekonomian</w:t>
      </w:r>
      <w:r>
        <w:rPr>
          <w:lang w:val="id-ID"/>
        </w:rPr>
        <w:t xml:space="preserve"> masyarakat </w:t>
      </w:r>
      <w:r>
        <w:t>serta</w:t>
      </w:r>
      <w:r w:rsidR="009D6E81">
        <w:rPr>
          <w:lang w:val="id-ID"/>
        </w:rPr>
        <w:t xml:space="preserve"> </w:t>
      </w:r>
      <w:r>
        <w:t>mampu</w:t>
      </w:r>
      <w:r w:rsidR="009D6E81">
        <w:rPr>
          <w:lang w:val="id-ID"/>
        </w:rPr>
        <w:t xml:space="preserve"> </w:t>
      </w:r>
      <w:r>
        <w:t>menjadikan</w:t>
      </w:r>
      <w:r w:rsidR="009D6E81">
        <w:rPr>
          <w:lang w:val="id-ID"/>
        </w:rPr>
        <w:t xml:space="preserve"> </w:t>
      </w:r>
      <w:r>
        <w:t>eksistensinya</w:t>
      </w:r>
      <w:r w:rsidR="009D6E81">
        <w:rPr>
          <w:lang w:val="id-ID"/>
        </w:rPr>
        <w:t xml:space="preserve"> </w:t>
      </w:r>
      <w:r>
        <w:t>menjadi</w:t>
      </w:r>
      <w:r w:rsidR="009D6E81">
        <w:rPr>
          <w:lang w:val="id-ID"/>
        </w:rPr>
        <w:t xml:space="preserve"> </w:t>
      </w:r>
      <w:r>
        <w:rPr>
          <w:lang w:val="id-ID"/>
        </w:rPr>
        <w:t xml:space="preserve">mutlak </w:t>
      </w:r>
      <w:r>
        <w:t>karena</w:t>
      </w:r>
      <w:r w:rsidR="009D6E81">
        <w:rPr>
          <w:lang w:val="id-ID"/>
        </w:rPr>
        <w:t xml:space="preserve"> </w:t>
      </w:r>
      <w:r>
        <w:t>selalu</w:t>
      </w:r>
      <w:r w:rsidR="009D6E81">
        <w:rPr>
          <w:lang w:val="id-ID"/>
        </w:rPr>
        <w:t xml:space="preserve"> </w:t>
      </w:r>
      <w:r>
        <w:t>dibutuhkan</w:t>
      </w:r>
      <w:r>
        <w:rPr>
          <w:lang w:val="id-ID"/>
        </w:rPr>
        <w:t>.</w:t>
      </w:r>
    </w:p>
    <w:p w:rsidR="00A42017" w:rsidRDefault="00EB77CE" w:rsidP="00C17D3F">
      <w:pPr>
        <w:pStyle w:val="BodyText"/>
        <w:spacing w:line="480" w:lineRule="auto"/>
        <w:ind w:firstLine="720"/>
        <w:jc w:val="both"/>
        <w:rPr>
          <w:lang w:val="id-ID"/>
        </w:rPr>
      </w:pPr>
      <w:r w:rsidRPr="00BC60DB">
        <w:rPr>
          <w:lang w:val="id-ID"/>
        </w:rPr>
        <w:t>Dengan</w:t>
      </w:r>
      <w:r w:rsidR="001C41DA">
        <w:rPr>
          <w:lang w:val="id-ID"/>
        </w:rPr>
        <w:t> </w:t>
      </w:r>
      <w:r w:rsidRPr="00BC60DB">
        <w:rPr>
          <w:lang w:val="id-ID"/>
        </w:rPr>
        <w:t>demikian</w:t>
      </w:r>
      <w:r w:rsidR="009D6E81">
        <w:rPr>
          <w:lang w:val="id-ID"/>
        </w:rPr>
        <w:t xml:space="preserve"> </w:t>
      </w:r>
      <w:r w:rsidRPr="00BC60DB">
        <w:rPr>
          <w:lang w:val="id-ID"/>
        </w:rPr>
        <w:t>bank memperoleh</w:t>
      </w:r>
      <w:r w:rsidR="009D6E81">
        <w:rPr>
          <w:lang w:val="id-ID"/>
        </w:rPr>
        <w:t xml:space="preserve"> </w:t>
      </w:r>
      <w:r w:rsidRPr="00BC60DB">
        <w:rPr>
          <w:lang w:val="id-ID"/>
        </w:rPr>
        <w:t>keuntungan</w:t>
      </w:r>
      <w:r>
        <w:rPr>
          <w:lang w:val="id-ID"/>
        </w:rPr>
        <w:t> </w:t>
      </w:r>
      <w:r w:rsidRPr="00BC60DB">
        <w:rPr>
          <w:lang w:val="id-ID"/>
        </w:rPr>
        <w:t>atas</w:t>
      </w:r>
      <w:r w:rsidR="009D6E81">
        <w:rPr>
          <w:lang w:val="id-ID"/>
        </w:rPr>
        <w:t xml:space="preserve"> </w:t>
      </w:r>
      <w:r w:rsidRPr="00BC60DB">
        <w:rPr>
          <w:lang w:val="id-ID"/>
        </w:rPr>
        <w:t>pemberian</w:t>
      </w:r>
      <w:r w:rsidR="009D6E81">
        <w:rPr>
          <w:lang w:val="id-ID"/>
        </w:rPr>
        <w:t xml:space="preserve"> </w:t>
      </w:r>
      <w:r w:rsidRPr="00BC60DB">
        <w:rPr>
          <w:lang w:val="id-ID"/>
        </w:rPr>
        <w:t>layanan</w:t>
      </w:r>
      <w:r w:rsidR="009D6E81">
        <w:rPr>
          <w:lang w:val="id-ID"/>
        </w:rPr>
        <w:t xml:space="preserve"> </w:t>
      </w:r>
      <w:r w:rsidRPr="00BC60DB">
        <w:rPr>
          <w:lang w:val="id-ID"/>
        </w:rPr>
        <w:t>jasa yang dilakukannya</w:t>
      </w:r>
      <w:r w:rsidR="009D6E81">
        <w:rPr>
          <w:lang w:val="id-ID"/>
        </w:rPr>
        <w:t xml:space="preserve"> </w:t>
      </w:r>
      <w:r w:rsidRPr="00BC60DB">
        <w:rPr>
          <w:lang w:val="id-ID"/>
        </w:rPr>
        <w:t>pada</w:t>
      </w:r>
      <w:r w:rsidR="009D6E81">
        <w:rPr>
          <w:lang w:val="id-ID"/>
        </w:rPr>
        <w:t xml:space="preserve"> </w:t>
      </w:r>
      <w:r w:rsidRPr="00BC60DB">
        <w:rPr>
          <w:lang w:val="id-ID"/>
        </w:rPr>
        <w:t>nasabahnya.</w:t>
      </w:r>
      <w:r w:rsidR="009D6E81">
        <w:rPr>
          <w:lang w:val="id-ID"/>
        </w:rPr>
        <w:t xml:space="preserve"> </w:t>
      </w:r>
      <w:r w:rsidRPr="00BC60DB">
        <w:rPr>
          <w:lang w:val="id-ID"/>
        </w:rPr>
        <w:t>B</w:t>
      </w:r>
      <w:r>
        <w:rPr>
          <w:lang w:val="id-ID"/>
        </w:rPr>
        <w:t xml:space="preserve">ank syariah yaitu bank yang beroperasi </w:t>
      </w:r>
      <w:r w:rsidRPr="00BC60DB">
        <w:rPr>
          <w:lang w:val="id-ID"/>
        </w:rPr>
        <w:t>tanpa</w:t>
      </w:r>
      <w:r>
        <w:rPr>
          <w:lang w:val="id-ID"/>
        </w:rPr>
        <w:t xml:space="preserve"> bunga</w:t>
      </w:r>
      <w:r w:rsidR="009D6E81">
        <w:rPr>
          <w:lang w:val="id-ID"/>
        </w:rPr>
        <w:t xml:space="preserve"> </w:t>
      </w:r>
      <w:r w:rsidRPr="00BC60DB">
        <w:rPr>
          <w:lang w:val="id-ID"/>
        </w:rPr>
        <w:t>serta</w:t>
      </w:r>
      <w:r w:rsidR="009D6E81">
        <w:rPr>
          <w:lang w:val="id-ID"/>
        </w:rPr>
        <w:t xml:space="preserve"> </w:t>
      </w:r>
      <w:r w:rsidRPr="00BC60DB">
        <w:rPr>
          <w:lang w:val="id-ID"/>
        </w:rPr>
        <w:t>operasionalisasinya</w:t>
      </w:r>
      <w:r w:rsidR="009D6E81">
        <w:rPr>
          <w:lang w:val="id-ID"/>
        </w:rPr>
        <w:t xml:space="preserve"> </w:t>
      </w:r>
      <w:r w:rsidRPr="00BC60DB">
        <w:rPr>
          <w:lang w:val="id-ID"/>
        </w:rPr>
        <w:t>beserta</w:t>
      </w:r>
      <w:r w:rsidR="009D6E81">
        <w:rPr>
          <w:lang w:val="id-ID"/>
        </w:rPr>
        <w:t xml:space="preserve"> </w:t>
      </w:r>
      <w:r w:rsidRPr="00BC60DB">
        <w:rPr>
          <w:lang w:val="id-ID"/>
        </w:rPr>
        <w:t>pengembangan</w:t>
      </w:r>
      <w:r>
        <w:rPr>
          <w:lang w:val="id-ID"/>
        </w:rPr>
        <w:t xml:space="preserve"> produknya </w:t>
      </w:r>
      <w:r w:rsidRPr="00BC60DB">
        <w:rPr>
          <w:lang w:val="id-ID"/>
        </w:rPr>
        <w:t>dilandaskan</w:t>
      </w:r>
      <w:r w:rsidR="009D6E81">
        <w:rPr>
          <w:lang w:val="id-ID"/>
        </w:rPr>
        <w:t xml:space="preserve"> </w:t>
      </w:r>
      <w:r w:rsidRPr="00BC60DB">
        <w:rPr>
          <w:lang w:val="id-ID"/>
        </w:rPr>
        <w:t>ke</w:t>
      </w:r>
      <w:r>
        <w:rPr>
          <w:lang w:val="id-ID"/>
        </w:rPr>
        <w:t xml:space="preserve">pada </w:t>
      </w:r>
      <w:r w:rsidRPr="00BC60DB">
        <w:rPr>
          <w:lang w:val="id-ID"/>
        </w:rPr>
        <w:t>Al-</w:t>
      </w:r>
      <w:r>
        <w:rPr>
          <w:lang w:val="id-ID"/>
        </w:rPr>
        <w:t>qu</w:t>
      </w:r>
      <w:r w:rsidRPr="00BC60DB">
        <w:rPr>
          <w:lang w:val="id-ID"/>
        </w:rPr>
        <w:t>r’</w:t>
      </w:r>
      <w:r>
        <w:rPr>
          <w:lang w:val="id-ID"/>
        </w:rPr>
        <w:t xml:space="preserve">an </w:t>
      </w:r>
      <w:r w:rsidRPr="00BC60DB">
        <w:rPr>
          <w:lang w:val="id-ID"/>
        </w:rPr>
        <w:t>serta</w:t>
      </w:r>
      <w:r>
        <w:rPr>
          <w:lang w:val="id-ID"/>
        </w:rPr>
        <w:t xml:space="preserve"> hadist</w:t>
      </w:r>
      <w:r w:rsidRPr="00BC60DB">
        <w:rPr>
          <w:lang w:val="id-ID"/>
        </w:rPr>
        <w:t>.Bisa</w:t>
      </w:r>
      <w:r w:rsidR="009D6E81">
        <w:rPr>
          <w:lang w:val="id-ID"/>
        </w:rPr>
        <w:t xml:space="preserve"> </w:t>
      </w:r>
      <w:r w:rsidRPr="00BC60DB">
        <w:rPr>
          <w:lang w:val="id-ID"/>
        </w:rPr>
        <w:t>dikatakan</w:t>
      </w:r>
      <w:r w:rsidR="009D6E81">
        <w:rPr>
          <w:lang w:val="id-ID"/>
        </w:rPr>
        <w:t xml:space="preserve"> </w:t>
      </w:r>
      <w:r>
        <w:rPr>
          <w:lang w:val="id-ID"/>
        </w:rPr>
        <w:t xml:space="preserve">bank syariah </w:t>
      </w:r>
      <w:r w:rsidRPr="00BC60DB">
        <w:rPr>
          <w:lang w:val="id-ID"/>
        </w:rPr>
        <w:t>merupakan</w:t>
      </w:r>
      <w:r w:rsidR="009D6E81">
        <w:rPr>
          <w:lang w:val="id-ID"/>
        </w:rPr>
        <w:t xml:space="preserve"> </w:t>
      </w:r>
      <w:r w:rsidRPr="00BC60DB">
        <w:rPr>
          <w:lang w:val="id-ID"/>
        </w:rPr>
        <w:t>instansi</w:t>
      </w:r>
      <w:r>
        <w:rPr>
          <w:lang w:val="id-ID"/>
        </w:rPr>
        <w:t xml:space="preserve"> keuangan </w:t>
      </w:r>
      <w:r w:rsidRPr="00BC60DB">
        <w:rPr>
          <w:lang w:val="id-ID"/>
        </w:rPr>
        <w:t>dengan</w:t>
      </w:r>
      <w:r w:rsidR="009D6E81">
        <w:rPr>
          <w:lang w:val="id-ID"/>
        </w:rPr>
        <w:t xml:space="preserve"> </w:t>
      </w:r>
      <w:r w:rsidRPr="00BC60DB">
        <w:rPr>
          <w:lang w:val="id-ID"/>
        </w:rPr>
        <w:t>peredaran</w:t>
      </w:r>
      <w:r w:rsidR="009D6E81">
        <w:rPr>
          <w:lang w:val="id-ID"/>
        </w:rPr>
        <w:t xml:space="preserve"> </w:t>
      </w:r>
      <w:r w:rsidRPr="00BC60DB">
        <w:rPr>
          <w:lang w:val="id-ID"/>
        </w:rPr>
        <w:t>uang</w:t>
      </w:r>
      <w:r w:rsidR="009D6E81">
        <w:rPr>
          <w:lang w:val="id-ID"/>
        </w:rPr>
        <w:t xml:space="preserve"> </w:t>
      </w:r>
      <w:r w:rsidRPr="00BC60DB">
        <w:rPr>
          <w:lang w:val="id-ID"/>
        </w:rPr>
        <w:t>serta</w:t>
      </w:r>
      <w:r>
        <w:rPr>
          <w:lang w:val="id-ID"/>
        </w:rPr>
        <w:t xml:space="preserve"> pembayaran</w:t>
      </w:r>
      <w:r w:rsidRPr="00BC60DB">
        <w:rPr>
          <w:lang w:val="id-ID"/>
        </w:rPr>
        <w:t>nya</w:t>
      </w:r>
      <w:r w:rsidR="009D6E81">
        <w:rPr>
          <w:lang w:val="id-ID"/>
        </w:rPr>
        <w:t xml:space="preserve"> </w:t>
      </w:r>
      <w:r w:rsidRPr="00BC60DB">
        <w:rPr>
          <w:lang w:val="id-ID"/>
        </w:rPr>
        <w:t>berprins</w:t>
      </w:r>
      <w:r w:rsidR="00AA3216" w:rsidRPr="00BC60DB">
        <w:rPr>
          <w:lang w:val="id-ID"/>
        </w:rPr>
        <w:t>i</w:t>
      </w:r>
      <w:r w:rsidRPr="00BC60DB">
        <w:rPr>
          <w:lang w:val="id-ID"/>
        </w:rPr>
        <w:t>pkan</w:t>
      </w:r>
      <w:r>
        <w:rPr>
          <w:lang w:val="id-ID"/>
        </w:rPr>
        <w:t xml:space="preserve"> syariah islam</w:t>
      </w:r>
      <w:r w:rsidRPr="00BC60DB">
        <w:rPr>
          <w:lang w:val="id-ID"/>
        </w:rPr>
        <w:t>. Berdasarkan</w:t>
      </w:r>
      <w:r w:rsidR="00AA3216" w:rsidRPr="00BC60DB">
        <w:rPr>
          <w:lang w:val="id-ID"/>
        </w:rPr>
        <w:t xml:space="preserve"> UU No. </w:t>
      </w:r>
      <w:r>
        <w:rPr>
          <w:lang w:val="id-ID"/>
        </w:rPr>
        <w:t xml:space="preserve">21 tahun 2008 </w:t>
      </w:r>
      <w:r w:rsidRPr="00BC60DB">
        <w:rPr>
          <w:lang w:val="id-ID"/>
        </w:rPr>
        <w:t>perihal</w:t>
      </w:r>
      <w:r>
        <w:rPr>
          <w:lang w:val="id-ID"/>
        </w:rPr>
        <w:t xml:space="preserve"> bank syariah </w:t>
      </w:r>
      <w:r w:rsidRPr="00BC60DB">
        <w:rPr>
          <w:lang w:val="id-ID"/>
        </w:rPr>
        <w:t xml:space="preserve">di </w:t>
      </w:r>
      <w:r>
        <w:rPr>
          <w:lang w:val="id-ID"/>
        </w:rPr>
        <w:t>pasal 1</w:t>
      </w:r>
      <w:r w:rsidR="009D6E81">
        <w:rPr>
          <w:lang w:val="id-ID"/>
        </w:rPr>
        <w:t xml:space="preserve"> </w:t>
      </w:r>
      <w:r w:rsidRPr="00BC60DB">
        <w:rPr>
          <w:lang w:val="id-ID"/>
        </w:rPr>
        <w:t>menyebutkan</w:t>
      </w:r>
      <w:r w:rsidR="009D6E81">
        <w:rPr>
          <w:lang w:val="id-ID"/>
        </w:rPr>
        <w:t xml:space="preserve"> </w:t>
      </w:r>
      <w:r w:rsidRPr="00BC60DB">
        <w:rPr>
          <w:lang w:val="id-ID"/>
        </w:rPr>
        <w:t>seluruh</w:t>
      </w:r>
      <w:r w:rsidR="009D6E81">
        <w:rPr>
          <w:lang w:val="id-ID"/>
        </w:rPr>
        <w:t xml:space="preserve"> </w:t>
      </w:r>
      <w:r w:rsidRPr="00BC60DB">
        <w:rPr>
          <w:lang w:val="id-ID"/>
        </w:rPr>
        <w:t>hal</w:t>
      </w:r>
      <w:r w:rsidR="009D6E81">
        <w:rPr>
          <w:lang w:val="id-ID"/>
        </w:rPr>
        <w:t xml:space="preserve"> </w:t>
      </w:r>
      <w:r w:rsidRPr="00BC60DB">
        <w:rPr>
          <w:lang w:val="id-ID"/>
        </w:rPr>
        <w:t>terkai</w:t>
      </w:r>
      <w:r w:rsidR="009D6E81">
        <w:rPr>
          <w:lang w:val="id-ID"/>
        </w:rPr>
        <w:t xml:space="preserve"> </w:t>
      </w:r>
      <w:r w:rsidRPr="00BC60DB">
        <w:rPr>
          <w:lang w:val="id-ID"/>
        </w:rPr>
        <w:t>t</w:t>
      </w:r>
      <w:r>
        <w:rPr>
          <w:lang w:val="id-ID"/>
        </w:rPr>
        <w:t xml:space="preserve">bank syariah </w:t>
      </w:r>
      <w:r w:rsidRPr="00BC60DB">
        <w:rPr>
          <w:lang w:val="id-ID"/>
        </w:rPr>
        <w:t>beserta</w:t>
      </w:r>
      <w:r w:rsidR="009D6E81">
        <w:rPr>
          <w:lang w:val="id-ID"/>
        </w:rPr>
        <w:t xml:space="preserve"> </w:t>
      </w:r>
      <w:r>
        <w:rPr>
          <w:lang w:val="id-ID"/>
        </w:rPr>
        <w:t>unit usaha</w:t>
      </w:r>
      <w:r w:rsidRPr="00BC60DB">
        <w:rPr>
          <w:lang w:val="id-ID"/>
        </w:rPr>
        <w:t>nya</w:t>
      </w:r>
      <w:r w:rsidR="009D6E81">
        <w:rPr>
          <w:lang w:val="id-ID"/>
        </w:rPr>
        <w:t xml:space="preserve"> </w:t>
      </w:r>
      <w:r>
        <w:rPr>
          <w:lang w:val="id-ID"/>
        </w:rPr>
        <w:t xml:space="preserve">mencangkup perkembangan, </w:t>
      </w:r>
      <w:r w:rsidRPr="00BC60DB">
        <w:rPr>
          <w:lang w:val="id-ID"/>
        </w:rPr>
        <w:t>aktivitas</w:t>
      </w:r>
      <w:r>
        <w:rPr>
          <w:lang w:val="id-ID"/>
        </w:rPr>
        <w:t xml:space="preserve"> usaha </w:t>
      </w:r>
      <w:r w:rsidRPr="00BC60DB">
        <w:rPr>
          <w:lang w:val="id-ID"/>
        </w:rPr>
        <w:t>dan juga metode</w:t>
      </w:r>
      <w:r w:rsidR="009D6E81">
        <w:rPr>
          <w:lang w:val="id-ID"/>
        </w:rPr>
        <w:t xml:space="preserve"> </w:t>
      </w:r>
      <w:r w:rsidRPr="00BC60DB">
        <w:rPr>
          <w:lang w:val="id-ID"/>
        </w:rPr>
        <w:t>serta</w:t>
      </w:r>
      <w:r w:rsidR="009D6E81">
        <w:rPr>
          <w:lang w:val="id-ID"/>
        </w:rPr>
        <w:t xml:space="preserve"> </w:t>
      </w:r>
      <w:r w:rsidRPr="00BC60DB">
        <w:rPr>
          <w:lang w:val="id-ID"/>
        </w:rPr>
        <w:t>tahapan</w:t>
      </w:r>
      <w:r w:rsidR="009D6E81">
        <w:rPr>
          <w:lang w:val="id-ID"/>
        </w:rPr>
        <w:t xml:space="preserve"> </w:t>
      </w:r>
      <w:r w:rsidRPr="00BC60DB">
        <w:rPr>
          <w:lang w:val="id-ID"/>
        </w:rPr>
        <w:t>terkait</w:t>
      </w:r>
      <w:r w:rsidR="009D6E81">
        <w:rPr>
          <w:lang w:val="id-ID"/>
        </w:rPr>
        <w:t xml:space="preserve"> </w:t>
      </w:r>
      <w:r w:rsidRPr="00BC60DB">
        <w:rPr>
          <w:lang w:val="id-ID"/>
        </w:rPr>
        <w:t>pelaksanaan</w:t>
      </w:r>
      <w:r w:rsidR="009D6E81">
        <w:rPr>
          <w:lang w:val="id-ID"/>
        </w:rPr>
        <w:t xml:space="preserve"> </w:t>
      </w:r>
      <w:r w:rsidRPr="00BC60DB">
        <w:rPr>
          <w:lang w:val="id-ID"/>
        </w:rPr>
        <w:t>aktivitas</w:t>
      </w:r>
      <w:r>
        <w:rPr>
          <w:lang w:val="id-ID"/>
        </w:rPr>
        <w:t xml:space="preserve"> usaha.</w:t>
      </w:r>
    </w:p>
    <w:p w:rsidR="00415D57" w:rsidRDefault="00BD42E6" w:rsidP="009B19DA">
      <w:pPr>
        <w:pStyle w:val="BodyText"/>
        <w:spacing w:before="2" w:line="480" w:lineRule="auto"/>
        <w:ind w:firstLine="720"/>
        <w:jc w:val="both"/>
        <w:rPr>
          <w:lang w:val="id-ID"/>
        </w:rPr>
      </w:pPr>
      <w:r>
        <w:rPr>
          <w:lang w:val="id-ID"/>
        </w:rPr>
        <w:t>Menurut tuti Pembiayaan p</w:t>
      </w:r>
      <w:r w:rsidR="009B19DA" w:rsidRPr="00BB4409">
        <w:rPr>
          <w:lang w:val="id-ID"/>
        </w:rPr>
        <w:t xml:space="preserve">ermasalah merupakan pembiayaan yang pembayaran pembiayaannya dari pihak nasabah tersebut terjadi berbagai hal yang </w:t>
      </w:r>
      <w:r w:rsidR="009B19DA" w:rsidRPr="00BB4409">
        <w:rPr>
          <w:lang w:val="id-ID"/>
        </w:rPr>
        <w:lastRenderedPageBreak/>
        <w:t>contohnya pembayaran tak lancar, pembiayaan yang mana pihak debitur tak sesuai syarat, dan juga pembiayaannya tak sesuai jadwal angsuran dan dengan demikian pada lainnya perihal itu memberi dampak negative untuk masing-ma</w:t>
      </w:r>
      <w:r w:rsidR="00415D57">
        <w:rPr>
          <w:lang w:val="id-ID"/>
        </w:rPr>
        <w:t>sing pihak (bank serta nasabah).</w:t>
      </w:r>
      <w:r>
        <w:rPr>
          <w:rStyle w:val="FootnoteReference"/>
          <w:lang w:val="id-ID"/>
        </w:rPr>
        <w:footnoteReference w:id="2"/>
      </w:r>
    </w:p>
    <w:p w:rsidR="009B19DA" w:rsidRPr="00424AA5" w:rsidRDefault="005B1432" w:rsidP="005B1432">
      <w:pPr>
        <w:spacing w:line="480" w:lineRule="auto"/>
        <w:ind w:firstLine="720"/>
        <w:jc w:val="both"/>
        <w:rPr>
          <w:sz w:val="24"/>
          <w:szCs w:val="24"/>
          <w:lang w:val="id-ID"/>
        </w:rPr>
      </w:pPr>
      <w:r>
        <w:rPr>
          <w:sz w:val="24"/>
          <w:szCs w:val="24"/>
          <w:lang w:val="id-ID"/>
        </w:rPr>
        <w:t>Menurut tuti</w:t>
      </w:r>
      <w:r w:rsidR="009B19DA" w:rsidRPr="00424AA5">
        <w:rPr>
          <w:sz w:val="24"/>
          <w:szCs w:val="24"/>
        </w:rPr>
        <w:t xml:space="preserve"> pembiayaan bermasalah yaitu suatu aktivitas bank yang langsung  memiliki kaitan dengan sebuah aktivitas menyalurkan dana dan lembaga pembiayaan dilakukan misalnya bank syariah dalam pembayaran pembiayaan oleh nasabahnya, ya</w:t>
      </w:r>
      <w:r w:rsidR="00BD42E6" w:rsidRPr="00424AA5">
        <w:rPr>
          <w:sz w:val="24"/>
          <w:szCs w:val="24"/>
        </w:rPr>
        <w:t xml:space="preserve">ng mana hal itu terjadi karena </w:t>
      </w:r>
      <w:r w:rsidR="009B19DA" w:rsidRPr="00424AA5">
        <w:rPr>
          <w:sz w:val="24"/>
          <w:szCs w:val="24"/>
        </w:rPr>
        <w:t xml:space="preserve">berbagai hal misalnya ketidak lancaran pembiayaan. Pembiayaan bermasalah yang tinggi menjadi penyebab rendahnya rasio likuiditas Dana pihak ketiga serta membuat khawatirkan Dana yang ia simpan tak akan bisa dikembalikan. Pembiayaan bermasalah dibank syariah dikarenakan adanya 2 faktor, yakni faktor internal serta eksternal Faktor eksternal yang kemungkinan memberi pengaruh pada  tingkat pembiayaan bermasalah yakni krisis perekonomian ataupun adanya terjadinya perubahan makro ekonomi.Perkembangan aspek perekonomian yang tak  memiliki kepastian bisa tergambar melalui  perubahan  makro ekonomi yang bisa membuatnya menurun. Selanjutnya meningkatnya tingkat pembiayaan bermasalah diantaranya mendapat efek dari adanya: inflasi, BI rate, kurs serta pembiayaan bermasalah. Apabila suatu indicator makro ekonomi baik, dengan demikian mampu memberi dampak baik pula pada tingkat pembiayaan bermasalah, namun apabila suatu indicator makro ekonomi buruk, dengan demikian mampu memberikan pengaruh buruk pada tingkat </w:t>
      </w:r>
      <w:r w:rsidR="009B19DA">
        <w:t>pembiayaan bermasalah.</w:t>
      </w:r>
    </w:p>
    <w:p w:rsidR="009B19DA" w:rsidRDefault="00BD42E6" w:rsidP="009B19DA">
      <w:pPr>
        <w:pStyle w:val="BodyText"/>
        <w:spacing w:before="2" w:line="480" w:lineRule="auto"/>
        <w:ind w:firstLine="720"/>
        <w:jc w:val="both"/>
      </w:pPr>
      <w:r>
        <w:lastRenderedPageBreak/>
        <w:t>Berdasarkan</w:t>
      </w:r>
      <w:r w:rsidR="009B19DA">
        <w:t xml:space="preserve"> faktor yang memberi pengaruh pada pembiayaan bermasalah diantaranya yaitu inflasi adalah proses atas seberapa tinggi tingkatan harga yang berarti tingkat harga yang di anggap tinggi tidak pasti bisa dikategorikan inflasi. Yang berarti inflasi yaitu indicator terkait pengamatan tingkat perubahan serta di anggap terjadi apabila kenaikan harganya terjadi dengan cara langsung dan  secara  berkesinambungan yang mempengaruhi satu sama lain. Inflasi  diartikan pula menjadi peningkatan persediaan uang yang terkadang bisa diamati menjadi hal yang menyebabkan harga meningkat.</w:t>
      </w:r>
    </w:p>
    <w:p w:rsidR="009B19DA" w:rsidRDefault="009B19DA" w:rsidP="009B19DA">
      <w:pPr>
        <w:pStyle w:val="BodyText"/>
        <w:spacing w:before="2" w:line="480" w:lineRule="auto"/>
        <w:ind w:firstLine="720"/>
        <w:jc w:val="both"/>
      </w:pPr>
      <w:r>
        <w:t xml:space="preserve">Inflasi harus pihak bank perhatikan karena berpengaruh pada penetapan profit margin dikarenakan tigkat inflasi akan mengalami perubahan secara cukup tinggi di sepanjang priode pembayaran serta mampu membuat berkurangnya daya beli masyarakat sedangkan bank tak mampu meningkatkan profit marginnya dalam rangka menjadi solusi atas permasalahan ini dikarenakan tingkat porofit margin atas pembiayaan bermasalah sudah sebelumnya pihak bank serta nasabahnya sepakati, yang mana sifatnya menetap dan dengan demikian bank beresiko mengalami penurunan kuantitas nasabah serta kredit bermasalah. </w:t>
      </w:r>
    </w:p>
    <w:p w:rsidR="009B19DA" w:rsidRDefault="009B19DA" w:rsidP="009B19DA">
      <w:pPr>
        <w:pStyle w:val="BodyText"/>
        <w:spacing w:before="2" w:line="480" w:lineRule="auto"/>
        <w:ind w:firstLine="720"/>
        <w:jc w:val="both"/>
      </w:pPr>
      <w:r>
        <w:t>melalui hal tersebut penulis menjadi memiliki motivasi dalam melakukan penelitian apakah hal-hal tersebut memberi pengaruh terhadap pendapatan margin. Inflasi menjadi sebuah kondisi yang mana terjadi kenaikan harga beragam komoditas karena sejumlah faktor karena terlampau banyak uang yang diedarkan.</w:t>
      </w:r>
    </w:p>
    <w:p w:rsidR="009B19DA" w:rsidRDefault="009B19DA" w:rsidP="009B19DA">
      <w:pPr>
        <w:pStyle w:val="BodyText"/>
        <w:spacing w:before="2" w:line="480" w:lineRule="auto"/>
        <w:ind w:firstLine="720"/>
        <w:jc w:val="both"/>
      </w:pPr>
      <w:r>
        <w:lastRenderedPageBreak/>
        <w:t>Bank Indonesia mendefinisikan inflasi menjadi keadaan terkait peningkatan  harga secara umum serta berkelanjutan. Naiknya harga tersebut memberi beban dalam hal perekonomian di masyarakat tak terkecuali berbagai pihak debitur (mudharib) perbankan syariah. Apabila terdapat inflasi sewaktu pendapatan masyarakat menetap maupun mengalami penurunan, dengan demikian perihal tersebut membuat semakin parahnya resiko pembiayaan yang bank syariah hadapi karena kemampuan untuk mengembalikan biaya dari para debitur mengalami penurunan.</w:t>
      </w:r>
    </w:p>
    <w:p w:rsidR="009B19DA" w:rsidRDefault="009B19DA" w:rsidP="009B19DA">
      <w:pPr>
        <w:pStyle w:val="BodyText"/>
        <w:spacing w:before="2" w:line="480" w:lineRule="auto"/>
        <w:ind w:firstLine="720"/>
        <w:jc w:val="both"/>
      </w:pPr>
      <w:r>
        <w:t>Disamping inflasi, kebjakan suku bunga berpengaruh pula pada pembiayaan bermasalah. Pihak Bank Indonesia mendefinisikan suku bunga menjadi kebijakan sebagai cerminan atas kondisi moneter yang ditetapkan dan diumumkan Bank Indonesia pada masyarakat. Inflasi yaitu proses rendah tingginya tingkat harga yang berarti tingkat harga yang dikategorikan tinggi tidak pasti sedang terjadi inflasi, yang berarti inflasi yanitu indicator dalam rangka mengamati tingkat perubahan serta disebut terjadi apabila proses kenaikan harga nya berlangsung secara berkelanjutan serta me</w:t>
      </w:r>
      <w:r w:rsidR="00586426">
        <w:t>mberi pengaruh satu sama lain.</w:t>
      </w:r>
    </w:p>
    <w:p w:rsidR="009B19DA" w:rsidRDefault="009B19DA" w:rsidP="009B19DA">
      <w:pPr>
        <w:pStyle w:val="BodyText"/>
        <w:spacing w:before="2" w:line="480" w:lineRule="auto"/>
        <w:ind w:firstLine="720"/>
        <w:jc w:val="both"/>
      </w:pPr>
      <w:r>
        <w:t xml:space="preserve">Selain itu faktor lain yang memberi pengaruh pada pembiayaan bermasalah adalah BI rate. Sewaktu BI rate meningkat dengan demikian bank umum syariah akan turut serta melakukan penyesuaian dengan tingkat bagi hasil. Perihal ini karena dengan cara tak langsung peningkatan BI rate dibuat menjadi tolak ukur pihak bank syariah dan dengan demikian sewaktu margin bagi hasil bank umum syariah semakin kompetitif serta meningkat dengan demikian membuat terpicunya kejadian </w:t>
      </w:r>
      <w:r>
        <w:lastRenderedPageBreak/>
        <w:t xml:space="preserve">pembiayaan bermasalah karena kewajiban bebannya semakin meningkat. BI rate yaitu suku bunga kebijakan yang menjadi gambaran kebijakan serta sikap moneter yang Bank Indonesia terapkan serta umum kan pada semua orang. </w:t>
      </w:r>
    </w:p>
    <w:p w:rsidR="009B19DA" w:rsidRDefault="009B19DA" w:rsidP="009B19DA">
      <w:pPr>
        <w:pStyle w:val="BodyText"/>
        <w:spacing w:before="2" w:line="480" w:lineRule="auto"/>
        <w:ind w:firstLine="720"/>
        <w:jc w:val="both"/>
      </w:pPr>
      <w:r>
        <w:t xml:space="preserve">Di samping itu, hal ini di dukung oleh teori margin keuntungan serta sistem berbagi hasil pembiayaan bank umum syariah yang mana untuk menetapkan margin serta nisbah suku bunga bank konvensional terkait perihal tersebut BI rate dimanfaatkan menjadi suatu rujukan aset liabilitas commitee bank umum syariah. pengaruh BI rate terhadap pembiayaan bermasalah. </w:t>
      </w:r>
    </w:p>
    <w:p w:rsidR="009B19DA" w:rsidRDefault="009B19DA" w:rsidP="009B19DA">
      <w:pPr>
        <w:pStyle w:val="BodyText"/>
        <w:spacing w:before="2" w:line="480" w:lineRule="auto"/>
        <w:ind w:firstLine="720"/>
        <w:jc w:val="both"/>
      </w:pPr>
      <w:r>
        <w:t xml:space="preserve">Faktor lain yang mempengaruhi pembiayaan bermasalah adalah kurs nilai yaitu mata uang negara yang dinyatakan pada nilai mata uang negara lainnya. Jika nilai tukar rupiah mengalami penurunan, dengan demikian pihak bank bertanggung jawab pada resiko sewaktu rupiah mengalami pelemahan. </w:t>
      </w:r>
    </w:p>
    <w:p w:rsidR="00424AA5" w:rsidRDefault="009B19DA" w:rsidP="009D6E81">
      <w:pPr>
        <w:pStyle w:val="BodyText"/>
        <w:spacing w:before="2" w:line="480" w:lineRule="auto"/>
        <w:ind w:firstLine="720"/>
        <w:jc w:val="both"/>
        <w:rPr>
          <w:lang w:val="id-ID"/>
        </w:rPr>
      </w:pPr>
      <w:r>
        <w:t>Hal tersebut membuat usaha nasabah bank mendapat resiko untuk menurun apabila bahan baku pada usahanya diimpor. Sehinggga perolehan pedapatan nasabah atas aktivitas bisnisnya menurun dan nasabah tak mampu membayarkan angsuran kepada pihak bank. Penelitian ini dilakukan dibank umum syariah di indonesia adapun BI rate, perkembangan inflasi, kurs, serta pembiayaan bermasalah p</w:t>
      </w:r>
      <w:r w:rsidR="009D6E81">
        <w:rPr>
          <w:lang w:val="id-ID"/>
        </w:rPr>
        <w:t>e</w:t>
      </w:r>
      <w:r>
        <w:t>riode 2015-2019 di bank umum syariah b</w:t>
      </w:r>
      <w:r w:rsidR="009D6E81">
        <w:t>isa diamati dalam tabel berikut</w:t>
      </w:r>
      <w:r w:rsidR="009D6E81">
        <w:rPr>
          <w:lang w:val="id-ID"/>
        </w:rPr>
        <w:t>:</w:t>
      </w:r>
    </w:p>
    <w:p w:rsidR="00424AA5" w:rsidRDefault="00424AA5">
      <w:pPr>
        <w:rPr>
          <w:sz w:val="24"/>
          <w:szCs w:val="24"/>
          <w:lang w:val="id-ID"/>
        </w:rPr>
      </w:pPr>
      <w:r>
        <w:rPr>
          <w:lang w:val="id-ID"/>
        </w:rPr>
        <w:br w:type="page"/>
      </w:r>
    </w:p>
    <w:p w:rsidR="009B19DA" w:rsidRPr="009D6E81" w:rsidRDefault="009B19DA" w:rsidP="009D6E81">
      <w:pPr>
        <w:pStyle w:val="BodyText"/>
        <w:spacing w:before="2" w:line="480" w:lineRule="auto"/>
        <w:ind w:firstLine="720"/>
        <w:jc w:val="both"/>
        <w:rPr>
          <w:lang w:val="id-ID"/>
        </w:rPr>
      </w:pPr>
    </w:p>
    <w:p w:rsidR="009B19DA" w:rsidRPr="00B23BC2" w:rsidRDefault="009B19DA" w:rsidP="009D6E81">
      <w:pPr>
        <w:pStyle w:val="BodyText"/>
        <w:spacing w:before="2" w:line="480" w:lineRule="auto"/>
        <w:ind w:left="2880" w:firstLine="720"/>
        <w:rPr>
          <w:b/>
        </w:rPr>
      </w:pPr>
      <w:r w:rsidRPr="00B23BC2">
        <w:rPr>
          <w:b/>
        </w:rPr>
        <w:t>TABEL 1.1</w:t>
      </w:r>
    </w:p>
    <w:p w:rsidR="009B19DA" w:rsidRPr="00B23BC2" w:rsidRDefault="009D6E81" w:rsidP="00B23BC2">
      <w:pPr>
        <w:pStyle w:val="BodyText"/>
        <w:spacing w:before="2" w:line="480" w:lineRule="auto"/>
        <w:ind w:firstLine="720"/>
        <w:jc w:val="center"/>
        <w:rPr>
          <w:b/>
        </w:rPr>
      </w:pPr>
      <w:r>
        <w:rPr>
          <w:b/>
        </w:rPr>
        <w:t>Perkembangan tabel</w:t>
      </w:r>
      <w:r>
        <w:rPr>
          <w:b/>
          <w:lang w:val="id-ID"/>
        </w:rPr>
        <w:t xml:space="preserve"> inflasi</w:t>
      </w:r>
      <w:r>
        <w:rPr>
          <w:b/>
        </w:rPr>
        <w:t xml:space="preserve"> B</w:t>
      </w:r>
      <w:r>
        <w:rPr>
          <w:b/>
          <w:lang w:val="id-ID"/>
        </w:rPr>
        <w:t>I</w:t>
      </w:r>
      <w:r w:rsidR="009B19DA" w:rsidRPr="00B23BC2">
        <w:rPr>
          <w:b/>
        </w:rPr>
        <w:t xml:space="preserve"> rate kurs dan pembiayaan bermasalah</w:t>
      </w:r>
    </w:p>
    <w:tbl>
      <w:tblPr>
        <w:tblStyle w:val="TableGrid"/>
        <w:tblW w:w="8613" w:type="dxa"/>
        <w:tblLook w:val="04A0" w:firstRow="1" w:lastRow="0" w:firstColumn="1" w:lastColumn="0" w:noHBand="0" w:noVBand="1"/>
      </w:tblPr>
      <w:tblGrid>
        <w:gridCol w:w="1697"/>
        <w:gridCol w:w="1697"/>
        <w:gridCol w:w="1534"/>
        <w:gridCol w:w="1134"/>
        <w:gridCol w:w="2551"/>
      </w:tblGrid>
      <w:tr w:rsidR="009B19DA" w:rsidRPr="007260CA" w:rsidTr="009B19DA">
        <w:tc>
          <w:tcPr>
            <w:tcW w:w="1697" w:type="dxa"/>
          </w:tcPr>
          <w:p w:rsidR="007260CA" w:rsidRDefault="007260CA" w:rsidP="007260CA">
            <w:pPr>
              <w:pStyle w:val="BodyText"/>
              <w:spacing w:before="2" w:line="480" w:lineRule="auto"/>
              <w:jc w:val="center"/>
              <w:rPr>
                <w:b/>
                <w:lang w:val="en-US"/>
              </w:rPr>
            </w:pPr>
          </w:p>
          <w:p w:rsidR="009B19DA" w:rsidRPr="007260CA" w:rsidRDefault="009B19DA" w:rsidP="007260CA">
            <w:pPr>
              <w:pStyle w:val="BodyText"/>
              <w:spacing w:before="2" w:line="480" w:lineRule="auto"/>
              <w:jc w:val="center"/>
              <w:rPr>
                <w:b/>
                <w:lang w:val="en-US"/>
              </w:rPr>
            </w:pPr>
            <w:r w:rsidRPr="007260CA">
              <w:rPr>
                <w:b/>
                <w:lang w:val="en-US"/>
              </w:rPr>
              <w:t>Tahun</w:t>
            </w:r>
          </w:p>
        </w:tc>
        <w:tc>
          <w:tcPr>
            <w:tcW w:w="1697" w:type="dxa"/>
          </w:tcPr>
          <w:p w:rsidR="007260CA" w:rsidRDefault="007260CA" w:rsidP="007260CA">
            <w:pPr>
              <w:pStyle w:val="BodyText"/>
              <w:spacing w:before="2" w:line="480" w:lineRule="auto"/>
              <w:jc w:val="center"/>
              <w:rPr>
                <w:b/>
                <w:lang w:val="en-US"/>
              </w:rPr>
            </w:pPr>
          </w:p>
          <w:p w:rsidR="009B19DA" w:rsidRPr="007260CA" w:rsidRDefault="009B19DA" w:rsidP="007260CA">
            <w:pPr>
              <w:pStyle w:val="BodyText"/>
              <w:spacing w:before="2" w:line="480" w:lineRule="auto"/>
              <w:jc w:val="center"/>
              <w:rPr>
                <w:b/>
                <w:lang w:val="en-US"/>
              </w:rPr>
            </w:pPr>
            <w:r w:rsidRPr="007260CA">
              <w:rPr>
                <w:b/>
                <w:lang w:val="en-US"/>
              </w:rPr>
              <w:t>Inflasi</w:t>
            </w:r>
          </w:p>
        </w:tc>
        <w:tc>
          <w:tcPr>
            <w:tcW w:w="1534" w:type="dxa"/>
          </w:tcPr>
          <w:p w:rsidR="007260CA" w:rsidRDefault="007260CA" w:rsidP="007260CA">
            <w:pPr>
              <w:pStyle w:val="BodyText"/>
              <w:spacing w:before="2" w:line="480" w:lineRule="auto"/>
              <w:jc w:val="center"/>
              <w:rPr>
                <w:b/>
                <w:lang w:val="en-US"/>
              </w:rPr>
            </w:pPr>
          </w:p>
          <w:p w:rsidR="009B19DA" w:rsidRPr="007260CA" w:rsidRDefault="009B19DA" w:rsidP="007260CA">
            <w:pPr>
              <w:pStyle w:val="BodyText"/>
              <w:spacing w:before="2" w:line="480" w:lineRule="auto"/>
              <w:jc w:val="center"/>
              <w:rPr>
                <w:b/>
                <w:lang w:val="en-US"/>
              </w:rPr>
            </w:pPr>
            <w:r w:rsidRPr="007260CA">
              <w:rPr>
                <w:b/>
                <w:lang w:val="en-US"/>
              </w:rPr>
              <w:t>BI rate</w:t>
            </w:r>
          </w:p>
        </w:tc>
        <w:tc>
          <w:tcPr>
            <w:tcW w:w="1134" w:type="dxa"/>
          </w:tcPr>
          <w:p w:rsidR="007260CA" w:rsidRDefault="007260CA" w:rsidP="007260CA">
            <w:pPr>
              <w:pStyle w:val="BodyText"/>
              <w:spacing w:before="2" w:line="480" w:lineRule="auto"/>
              <w:jc w:val="center"/>
              <w:rPr>
                <w:b/>
                <w:lang w:val="en-US"/>
              </w:rPr>
            </w:pPr>
          </w:p>
          <w:p w:rsidR="009B19DA" w:rsidRPr="007260CA" w:rsidRDefault="009B19DA" w:rsidP="007260CA">
            <w:pPr>
              <w:pStyle w:val="BodyText"/>
              <w:spacing w:before="2" w:line="480" w:lineRule="auto"/>
              <w:jc w:val="center"/>
              <w:rPr>
                <w:b/>
                <w:lang w:val="en-US"/>
              </w:rPr>
            </w:pPr>
            <w:r w:rsidRPr="007260CA">
              <w:rPr>
                <w:b/>
                <w:lang w:val="en-US"/>
              </w:rPr>
              <w:t>Kurs</w:t>
            </w:r>
          </w:p>
        </w:tc>
        <w:tc>
          <w:tcPr>
            <w:tcW w:w="2551" w:type="dxa"/>
          </w:tcPr>
          <w:p w:rsidR="009B19DA" w:rsidRPr="007260CA" w:rsidRDefault="009B19DA" w:rsidP="007260CA">
            <w:pPr>
              <w:pStyle w:val="BodyText"/>
              <w:spacing w:before="2" w:line="480" w:lineRule="auto"/>
              <w:jc w:val="center"/>
              <w:rPr>
                <w:b/>
                <w:lang w:val="en-US"/>
              </w:rPr>
            </w:pPr>
            <w:r w:rsidRPr="007260CA">
              <w:rPr>
                <w:b/>
                <w:lang w:val="en-US"/>
              </w:rPr>
              <w:t>Pembiayaan bermasala</w:t>
            </w:r>
            <w:r w:rsidR="007260CA">
              <w:rPr>
                <w:b/>
                <w:lang w:val="en-US"/>
              </w:rPr>
              <w:t>h</w:t>
            </w:r>
          </w:p>
        </w:tc>
      </w:tr>
      <w:tr w:rsidR="009B19DA" w:rsidTr="009B19DA">
        <w:tc>
          <w:tcPr>
            <w:tcW w:w="1697" w:type="dxa"/>
          </w:tcPr>
          <w:p w:rsidR="009B19DA" w:rsidRPr="009B19DA" w:rsidRDefault="009B19DA" w:rsidP="007260CA">
            <w:pPr>
              <w:pStyle w:val="BodyText"/>
              <w:spacing w:before="2" w:line="480" w:lineRule="auto"/>
              <w:jc w:val="center"/>
              <w:rPr>
                <w:lang w:val="en-US"/>
              </w:rPr>
            </w:pPr>
            <w:r>
              <w:rPr>
                <w:lang w:val="en-US"/>
              </w:rPr>
              <w:t>2015</w:t>
            </w:r>
          </w:p>
        </w:tc>
        <w:tc>
          <w:tcPr>
            <w:tcW w:w="1697" w:type="dxa"/>
          </w:tcPr>
          <w:p w:rsidR="009B19DA" w:rsidRPr="009B19DA" w:rsidRDefault="009B19DA" w:rsidP="007260CA">
            <w:pPr>
              <w:pStyle w:val="BodyText"/>
              <w:spacing w:before="2" w:line="480" w:lineRule="auto"/>
              <w:jc w:val="center"/>
              <w:rPr>
                <w:lang w:val="en-US"/>
              </w:rPr>
            </w:pPr>
            <w:r>
              <w:rPr>
                <w:lang w:val="en-US"/>
              </w:rPr>
              <w:t>3.35%</w:t>
            </w:r>
          </w:p>
        </w:tc>
        <w:tc>
          <w:tcPr>
            <w:tcW w:w="1534" w:type="dxa"/>
          </w:tcPr>
          <w:p w:rsidR="009B19DA" w:rsidRPr="007260CA" w:rsidRDefault="007260CA" w:rsidP="007260CA">
            <w:pPr>
              <w:pStyle w:val="BodyText"/>
              <w:spacing w:before="2" w:line="480" w:lineRule="auto"/>
              <w:jc w:val="center"/>
              <w:rPr>
                <w:lang w:val="en-US"/>
              </w:rPr>
            </w:pPr>
            <w:r>
              <w:rPr>
                <w:lang w:val="en-US"/>
              </w:rPr>
              <w:t>7.50%</w:t>
            </w:r>
          </w:p>
        </w:tc>
        <w:tc>
          <w:tcPr>
            <w:tcW w:w="1134" w:type="dxa"/>
          </w:tcPr>
          <w:p w:rsidR="009B19DA" w:rsidRPr="007260CA" w:rsidRDefault="007260CA" w:rsidP="007260CA">
            <w:pPr>
              <w:pStyle w:val="BodyText"/>
              <w:spacing w:before="2" w:line="480" w:lineRule="auto"/>
              <w:jc w:val="center"/>
              <w:rPr>
                <w:lang w:val="en-US"/>
              </w:rPr>
            </w:pPr>
            <w:r>
              <w:rPr>
                <w:lang w:val="en-US"/>
              </w:rPr>
              <w:t>13.436%</w:t>
            </w:r>
          </w:p>
        </w:tc>
        <w:tc>
          <w:tcPr>
            <w:tcW w:w="2551" w:type="dxa"/>
          </w:tcPr>
          <w:p w:rsidR="009B19DA" w:rsidRPr="007260CA" w:rsidRDefault="007260CA" w:rsidP="007260CA">
            <w:pPr>
              <w:pStyle w:val="BodyText"/>
              <w:spacing w:before="2" w:line="480" w:lineRule="auto"/>
              <w:jc w:val="center"/>
              <w:rPr>
                <w:lang w:val="en-US"/>
              </w:rPr>
            </w:pPr>
            <w:r>
              <w:rPr>
                <w:lang w:val="en-US"/>
              </w:rPr>
              <w:t>8.20%</w:t>
            </w:r>
          </w:p>
        </w:tc>
      </w:tr>
      <w:tr w:rsidR="009B19DA" w:rsidTr="009B19DA">
        <w:tc>
          <w:tcPr>
            <w:tcW w:w="1697" w:type="dxa"/>
          </w:tcPr>
          <w:p w:rsidR="009B19DA" w:rsidRPr="009B19DA" w:rsidRDefault="009B19DA" w:rsidP="007260CA">
            <w:pPr>
              <w:pStyle w:val="BodyText"/>
              <w:spacing w:before="2" w:line="480" w:lineRule="auto"/>
              <w:jc w:val="center"/>
              <w:rPr>
                <w:lang w:val="en-US"/>
              </w:rPr>
            </w:pPr>
            <w:r>
              <w:rPr>
                <w:lang w:val="en-US"/>
              </w:rPr>
              <w:t>2016</w:t>
            </w:r>
          </w:p>
        </w:tc>
        <w:tc>
          <w:tcPr>
            <w:tcW w:w="1697" w:type="dxa"/>
          </w:tcPr>
          <w:p w:rsidR="009B19DA" w:rsidRPr="009B19DA" w:rsidRDefault="009B19DA" w:rsidP="007260CA">
            <w:pPr>
              <w:pStyle w:val="BodyText"/>
              <w:spacing w:before="2" w:line="480" w:lineRule="auto"/>
              <w:jc w:val="center"/>
              <w:rPr>
                <w:lang w:val="en-US"/>
              </w:rPr>
            </w:pPr>
            <w:r>
              <w:rPr>
                <w:lang w:val="en-US"/>
              </w:rPr>
              <w:t>3.02%</w:t>
            </w:r>
          </w:p>
        </w:tc>
        <w:tc>
          <w:tcPr>
            <w:tcW w:w="1534" w:type="dxa"/>
          </w:tcPr>
          <w:p w:rsidR="009B19DA" w:rsidRPr="007260CA" w:rsidRDefault="007260CA" w:rsidP="007260CA">
            <w:pPr>
              <w:pStyle w:val="BodyText"/>
              <w:spacing w:before="2" w:line="480" w:lineRule="auto"/>
              <w:jc w:val="center"/>
              <w:rPr>
                <w:lang w:val="en-US"/>
              </w:rPr>
            </w:pPr>
            <w:r>
              <w:rPr>
                <w:lang w:val="en-US"/>
              </w:rPr>
              <w:t>4.75%</w:t>
            </w:r>
          </w:p>
        </w:tc>
        <w:tc>
          <w:tcPr>
            <w:tcW w:w="1134" w:type="dxa"/>
          </w:tcPr>
          <w:p w:rsidR="009B19DA" w:rsidRPr="007260CA" w:rsidRDefault="007260CA" w:rsidP="007260CA">
            <w:pPr>
              <w:pStyle w:val="BodyText"/>
              <w:spacing w:before="2" w:line="480" w:lineRule="auto"/>
              <w:jc w:val="center"/>
              <w:rPr>
                <w:lang w:val="en-US"/>
              </w:rPr>
            </w:pPr>
            <w:r>
              <w:rPr>
                <w:lang w:val="en-US"/>
              </w:rPr>
              <w:t>13.789%</w:t>
            </w:r>
          </w:p>
        </w:tc>
        <w:tc>
          <w:tcPr>
            <w:tcW w:w="2551" w:type="dxa"/>
          </w:tcPr>
          <w:p w:rsidR="009B19DA" w:rsidRPr="007260CA" w:rsidRDefault="007260CA" w:rsidP="007260CA">
            <w:pPr>
              <w:pStyle w:val="BodyText"/>
              <w:spacing w:before="2" w:line="480" w:lineRule="auto"/>
              <w:jc w:val="center"/>
              <w:rPr>
                <w:lang w:val="en-US"/>
              </w:rPr>
            </w:pPr>
            <w:r>
              <w:rPr>
                <w:lang w:val="en-US"/>
              </w:rPr>
              <w:t>8.63%</w:t>
            </w:r>
          </w:p>
        </w:tc>
      </w:tr>
      <w:tr w:rsidR="009B19DA" w:rsidTr="009B19DA">
        <w:tc>
          <w:tcPr>
            <w:tcW w:w="1697" w:type="dxa"/>
          </w:tcPr>
          <w:p w:rsidR="009B19DA" w:rsidRPr="009B19DA" w:rsidRDefault="009B19DA" w:rsidP="007260CA">
            <w:pPr>
              <w:pStyle w:val="BodyText"/>
              <w:spacing w:before="2" w:line="480" w:lineRule="auto"/>
              <w:jc w:val="center"/>
              <w:rPr>
                <w:lang w:val="en-US"/>
              </w:rPr>
            </w:pPr>
            <w:r>
              <w:rPr>
                <w:lang w:val="en-US"/>
              </w:rPr>
              <w:t>2017</w:t>
            </w:r>
          </w:p>
        </w:tc>
        <w:tc>
          <w:tcPr>
            <w:tcW w:w="1697" w:type="dxa"/>
          </w:tcPr>
          <w:p w:rsidR="009B19DA" w:rsidRPr="009B19DA" w:rsidRDefault="009B19DA" w:rsidP="007260CA">
            <w:pPr>
              <w:pStyle w:val="BodyText"/>
              <w:spacing w:before="2" w:line="480" w:lineRule="auto"/>
              <w:jc w:val="center"/>
              <w:rPr>
                <w:lang w:val="en-US"/>
              </w:rPr>
            </w:pPr>
            <w:r>
              <w:rPr>
                <w:lang w:val="en-US"/>
              </w:rPr>
              <w:t>3.02%</w:t>
            </w:r>
          </w:p>
        </w:tc>
        <w:tc>
          <w:tcPr>
            <w:tcW w:w="1534" w:type="dxa"/>
          </w:tcPr>
          <w:p w:rsidR="009B19DA" w:rsidRPr="007260CA" w:rsidRDefault="007260CA" w:rsidP="007260CA">
            <w:pPr>
              <w:pStyle w:val="BodyText"/>
              <w:spacing w:before="2" w:line="480" w:lineRule="auto"/>
              <w:jc w:val="center"/>
              <w:rPr>
                <w:lang w:val="en-US"/>
              </w:rPr>
            </w:pPr>
            <w:r>
              <w:rPr>
                <w:lang w:val="en-US"/>
              </w:rPr>
              <w:t>4.25%</w:t>
            </w:r>
          </w:p>
        </w:tc>
        <w:tc>
          <w:tcPr>
            <w:tcW w:w="1134" w:type="dxa"/>
          </w:tcPr>
          <w:p w:rsidR="009B19DA" w:rsidRPr="007260CA" w:rsidRDefault="007260CA" w:rsidP="007260CA">
            <w:pPr>
              <w:pStyle w:val="BodyText"/>
              <w:spacing w:before="2" w:line="480" w:lineRule="auto"/>
              <w:jc w:val="center"/>
              <w:rPr>
                <w:lang w:val="en-US"/>
              </w:rPr>
            </w:pPr>
            <w:r>
              <w:rPr>
                <w:lang w:val="en-US"/>
              </w:rPr>
              <w:t>13.548%</w:t>
            </w:r>
          </w:p>
        </w:tc>
        <w:tc>
          <w:tcPr>
            <w:tcW w:w="2551" w:type="dxa"/>
          </w:tcPr>
          <w:p w:rsidR="009B19DA" w:rsidRPr="007260CA" w:rsidRDefault="007260CA" w:rsidP="007260CA">
            <w:pPr>
              <w:pStyle w:val="BodyText"/>
              <w:spacing w:before="2" w:line="480" w:lineRule="auto"/>
              <w:jc w:val="center"/>
              <w:rPr>
                <w:lang w:val="en-US"/>
              </w:rPr>
            </w:pPr>
            <w:r>
              <w:rPr>
                <w:lang w:val="en-US"/>
              </w:rPr>
              <w:t>7.05%</w:t>
            </w:r>
          </w:p>
        </w:tc>
      </w:tr>
      <w:tr w:rsidR="009B19DA" w:rsidTr="009B19DA">
        <w:tc>
          <w:tcPr>
            <w:tcW w:w="1697" w:type="dxa"/>
          </w:tcPr>
          <w:p w:rsidR="009B19DA" w:rsidRPr="009B19DA" w:rsidRDefault="009B19DA" w:rsidP="007260CA">
            <w:pPr>
              <w:pStyle w:val="BodyText"/>
              <w:spacing w:before="2" w:line="480" w:lineRule="auto"/>
              <w:jc w:val="center"/>
              <w:rPr>
                <w:lang w:val="en-US"/>
              </w:rPr>
            </w:pPr>
            <w:r>
              <w:rPr>
                <w:lang w:val="en-US"/>
              </w:rPr>
              <w:t>2018</w:t>
            </w:r>
          </w:p>
        </w:tc>
        <w:tc>
          <w:tcPr>
            <w:tcW w:w="1697" w:type="dxa"/>
          </w:tcPr>
          <w:p w:rsidR="009B19DA" w:rsidRPr="007260CA" w:rsidRDefault="007260CA" w:rsidP="007260CA">
            <w:pPr>
              <w:pStyle w:val="BodyText"/>
              <w:spacing w:before="2" w:line="480" w:lineRule="auto"/>
              <w:jc w:val="center"/>
              <w:rPr>
                <w:lang w:val="en-US"/>
              </w:rPr>
            </w:pPr>
            <w:r>
              <w:rPr>
                <w:lang w:val="en-US"/>
              </w:rPr>
              <w:t>3.61%</w:t>
            </w:r>
          </w:p>
        </w:tc>
        <w:tc>
          <w:tcPr>
            <w:tcW w:w="1534" w:type="dxa"/>
          </w:tcPr>
          <w:p w:rsidR="009B19DA" w:rsidRPr="007260CA" w:rsidRDefault="007260CA" w:rsidP="007260CA">
            <w:pPr>
              <w:pStyle w:val="BodyText"/>
              <w:spacing w:before="2" w:line="480" w:lineRule="auto"/>
              <w:jc w:val="center"/>
              <w:rPr>
                <w:lang w:val="en-US"/>
              </w:rPr>
            </w:pPr>
            <w:r>
              <w:rPr>
                <w:lang w:val="en-US"/>
              </w:rPr>
              <w:t>6.00%</w:t>
            </w:r>
          </w:p>
        </w:tc>
        <w:tc>
          <w:tcPr>
            <w:tcW w:w="1134" w:type="dxa"/>
          </w:tcPr>
          <w:p w:rsidR="009B19DA" w:rsidRPr="007260CA" w:rsidRDefault="007260CA" w:rsidP="007260CA">
            <w:pPr>
              <w:pStyle w:val="BodyText"/>
              <w:spacing w:before="2" w:line="480" w:lineRule="auto"/>
              <w:jc w:val="center"/>
              <w:rPr>
                <w:lang w:val="en-US"/>
              </w:rPr>
            </w:pPr>
            <w:r>
              <w:rPr>
                <w:lang w:val="en-US"/>
              </w:rPr>
              <w:t>14.481%</w:t>
            </w:r>
          </w:p>
        </w:tc>
        <w:tc>
          <w:tcPr>
            <w:tcW w:w="2551" w:type="dxa"/>
          </w:tcPr>
          <w:p w:rsidR="009B19DA" w:rsidRPr="007260CA" w:rsidRDefault="007260CA" w:rsidP="007260CA">
            <w:pPr>
              <w:pStyle w:val="BodyText"/>
              <w:spacing w:before="2" w:line="480" w:lineRule="auto"/>
              <w:jc w:val="center"/>
              <w:rPr>
                <w:lang w:val="en-US"/>
              </w:rPr>
            </w:pPr>
            <w:r>
              <w:rPr>
                <w:lang w:val="en-US"/>
              </w:rPr>
              <w:t>9.30%</w:t>
            </w:r>
          </w:p>
        </w:tc>
      </w:tr>
      <w:tr w:rsidR="009B19DA" w:rsidTr="009B19DA">
        <w:tc>
          <w:tcPr>
            <w:tcW w:w="1697" w:type="dxa"/>
          </w:tcPr>
          <w:p w:rsidR="009B19DA" w:rsidRPr="009B19DA" w:rsidRDefault="009B19DA" w:rsidP="007260CA">
            <w:pPr>
              <w:pStyle w:val="BodyText"/>
              <w:spacing w:before="2" w:line="480" w:lineRule="auto"/>
              <w:jc w:val="center"/>
              <w:rPr>
                <w:lang w:val="en-US"/>
              </w:rPr>
            </w:pPr>
            <w:r>
              <w:rPr>
                <w:lang w:val="en-US"/>
              </w:rPr>
              <w:t>2019</w:t>
            </w:r>
          </w:p>
        </w:tc>
        <w:tc>
          <w:tcPr>
            <w:tcW w:w="1697" w:type="dxa"/>
          </w:tcPr>
          <w:p w:rsidR="009B19DA" w:rsidRPr="007260CA" w:rsidRDefault="007260CA" w:rsidP="007260CA">
            <w:pPr>
              <w:pStyle w:val="BodyText"/>
              <w:spacing w:before="2" w:line="480" w:lineRule="auto"/>
              <w:jc w:val="center"/>
              <w:rPr>
                <w:lang w:val="en-US"/>
              </w:rPr>
            </w:pPr>
            <w:r>
              <w:rPr>
                <w:lang w:val="en-US"/>
              </w:rPr>
              <w:t>2.72%</w:t>
            </w:r>
          </w:p>
        </w:tc>
        <w:tc>
          <w:tcPr>
            <w:tcW w:w="1534" w:type="dxa"/>
          </w:tcPr>
          <w:p w:rsidR="009B19DA" w:rsidRPr="007260CA" w:rsidRDefault="007260CA" w:rsidP="007260CA">
            <w:pPr>
              <w:pStyle w:val="BodyText"/>
              <w:spacing w:before="2" w:line="480" w:lineRule="auto"/>
              <w:jc w:val="center"/>
              <w:rPr>
                <w:lang w:val="en-US"/>
              </w:rPr>
            </w:pPr>
            <w:r>
              <w:rPr>
                <w:lang w:val="en-US"/>
              </w:rPr>
              <w:t>5.00%</w:t>
            </w:r>
          </w:p>
        </w:tc>
        <w:tc>
          <w:tcPr>
            <w:tcW w:w="1134" w:type="dxa"/>
          </w:tcPr>
          <w:p w:rsidR="009B19DA" w:rsidRPr="007260CA" w:rsidRDefault="007260CA" w:rsidP="007260CA">
            <w:pPr>
              <w:pStyle w:val="BodyText"/>
              <w:spacing w:before="2" w:line="480" w:lineRule="auto"/>
              <w:jc w:val="center"/>
              <w:rPr>
                <w:lang w:val="en-US"/>
              </w:rPr>
            </w:pPr>
            <w:r>
              <w:rPr>
                <w:lang w:val="en-US"/>
              </w:rPr>
              <w:t>13.901%</w:t>
            </w:r>
          </w:p>
        </w:tc>
        <w:tc>
          <w:tcPr>
            <w:tcW w:w="2551" w:type="dxa"/>
          </w:tcPr>
          <w:p w:rsidR="009B19DA" w:rsidRPr="007260CA" w:rsidRDefault="007260CA" w:rsidP="007260CA">
            <w:pPr>
              <w:pStyle w:val="BodyText"/>
              <w:spacing w:before="2" w:line="480" w:lineRule="auto"/>
              <w:jc w:val="center"/>
              <w:rPr>
                <w:lang w:val="en-US"/>
              </w:rPr>
            </w:pPr>
            <w:r>
              <w:rPr>
                <w:lang w:val="en-US"/>
              </w:rPr>
              <w:t>968%</w:t>
            </w:r>
          </w:p>
        </w:tc>
      </w:tr>
    </w:tbl>
    <w:p w:rsidR="009B19DA" w:rsidRDefault="009B19DA" w:rsidP="00B23BC2">
      <w:pPr>
        <w:pStyle w:val="BodyText"/>
        <w:spacing w:before="2" w:line="480" w:lineRule="auto"/>
        <w:jc w:val="both"/>
      </w:pPr>
    </w:p>
    <w:p w:rsidR="009B19DA" w:rsidRDefault="009F77BB" w:rsidP="009B19DA">
      <w:pPr>
        <w:pStyle w:val="BodyText"/>
        <w:spacing w:before="2" w:line="480" w:lineRule="auto"/>
        <w:ind w:firstLine="720"/>
        <w:jc w:val="both"/>
      </w:pPr>
      <w:r>
        <w:rPr>
          <w:lang w:val="id-ID"/>
        </w:rPr>
        <w:t xml:space="preserve">Menurut kuncoro </w:t>
      </w:r>
      <w:r w:rsidR="009B19DA">
        <w:t>Berdasarkan tabel diatas dike</w:t>
      </w:r>
      <w:r w:rsidR="00796EC6">
        <w:t xml:space="preserve">tahui nilai inflasi </w:t>
      </w:r>
      <w:r w:rsidR="00796EC6">
        <w:rPr>
          <w:lang w:val="id-ID"/>
        </w:rPr>
        <w:t>dan menurut hasanah umi</w:t>
      </w:r>
      <w:r w:rsidR="009B19DA">
        <w:t xml:space="preserve"> dimana inflasi paling Tinggi pada tahun 2015 sebanyak 3,35% serta inflasi paling rendah terjadi di tahun 2019 sebanyak 2,79% dan berdasarkan data dari bank indonesia dapat dilihat bahwa standar inflasi yaitu 1-3% menununjukkan ekonomi yang sehat. Dengan demikian optimalnya keadaan sebuah bangsa, dengan demikian mempunyai daya yang semakin besar akan tetapi apabila melebihi standar yang ditentukan melampau batas maka inflasi tidak membaik.dan sudah diketahui bahwa standar inflasi tidak bermasalah karena tidak melebihi standar inflasi yang ditentukan.</w:t>
      </w:r>
      <w:r>
        <w:rPr>
          <w:rStyle w:val="FootnoteReference"/>
        </w:rPr>
        <w:footnoteReference w:id="3"/>
      </w:r>
    </w:p>
    <w:p w:rsidR="009B19DA" w:rsidRDefault="009B19DA" w:rsidP="009B19DA">
      <w:pPr>
        <w:pStyle w:val="BodyText"/>
        <w:spacing w:before="2" w:line="480" w:lineRule="auto"/>
        <w:ind w:firstLine="720"/>
        <w:jc w:val="both"/>
      </w:pPr>
      <w:r>
        <w:lastRenderedPageBreak/>
        <w:t xml:space="preserve">Standar BI rate minimum sebesar 3.00% dan maksimum sebesar 7.00% dan dapat diketahui standar BI rate sejumlah 7.50% maka perihal ini memperlihatkan bahwa penyebaran datanya dikategorikan baik.  </w:t>
      </w:r>
    </w:p>
    <w:p w:rsidR="009B19DA" w:rsidRDefault="009B19DA" w:rsidP="009B19DA">
      <w:pPr>
        <w:pStyle w:val="BodyText"/>
        <w:spacing w:before="2" w:line="480" w:lineRule="auto"/>
        <w:ind w:firstLine="720"/>
        <w:jc w:val="both"/>
      </w:pPr>
      <w:r>
        <w:t>Standar kurs nilai minimum sebesar 13,298% dan maxsimum sebesar 15.178% dan dapat diketahui standar kurs sejumlah 13,298% hal ini memperlihatkan penyebaran datanya dikategorikan baik dan dapat diketahui juga nilai kurs tertinggi di tahun 2015 sebanyak 132,436% serta paling rendah di tahun 2019 sejumlah 13.901%.</w:t>
      </w:r>
    </w:p>
    <w:p w:rsidR="009B19DA" w:rsidRDefault="009B19DA" w:rsidP="009B19DA">
      <w:pPr>
        <w:pStyle w:val="BodyText"/>
        <w:spacing w:before="2" w:line="480" w:lineRule="auto"/>
        <w:ind w:firstLine="720"/>
        <w:jc w:val="both"/>
      </w:pPr>
      <w:r>
        <w:t xml:space="preserve">Standar pembiayaan bermasalah dari sampel bank umum syariah bernilai minimal sebanyak 1.88% maksimal 3.05%. dan standar pembiayaan bermasalah mencapai 50% dan dapat dikatakan pembiayaan bermasalah terjadi bermasalah karena dari nilai tidak mencapai standar karena berdasarkan tabel diketahui nilai pembiayaan bermasalah terjadi bermasalah  karena  dari nilai  standar  tersebut  tidak  mencapai  atau  lebih  </w:t>
      </w:r>
      <w:r w:rsidR="00586426">
        <w:t>kecil.</w:t>
      </w:r>
    </w:p>
    <w:p w:rsidR="009B19DA" w:rsidRDefault="009B19DA" w:rsidP="009B19DA">
      <w:pPr>
        <w:pStyle w:val="BodyText"/>
        <w:spacing w:before="2" w:line="480" w:lineRule="auto"/>
        <w:ind w:firstLine="720"/>
        <w:jc w:val="both"/>
      </w:pPr>
      <w:r>
        <w:t>Bank Syariah memiliki 2 produk dalam menyalurkan pembiayaan utama. Pembiayaan yang bank syariah lakukan yakni bertujuan mewujudkan laba bersih semaksimal mungkin. Laba yaitu selisih dari biaya serta pendapatan. Maka darinya bank diharuskan untuk mampu membuat pendapatan yang maksimal. Pendapatan kurs yaitu pendapatan paling besar pada bank syariah, yang mana menurut data yang di peroleh berdasarkan statistika bank syariah indonesia priode 2015-2019 perolehan pendapatan kurs yang di peroleh oleh bank umum syariah di indonessia mencapai 13,901.</w:t>
      </w:r>
    </w:p>
    <w:p w:rsidR="009B19DA" w:rsidRPr="007C513C" w:rsidRDefault="009B19DA" w:rsidP="007C513C">
      <w:pPr>
        <w:pStyle w:val="BodyText"/>
        <w:spacing w:before="2" w:line="480" w:lineRule="auto"/>
        <w:ind w:firstLine="720"/>
        <w:jc w:val="both"/>
        <w:rPr>
          <w:lang w:val="id-ID"/>
        </w:rPr>
      </w:pPr>
      <w:r>
        <w:lastRenderedPageBreak/>
        <w:t xml:space="preserve">Kurs adalah nilai tukar yang dijadikan menjadi nilai sebuah mata uang terhadap mata uang yang lain.Nilai tukar ini berarti1 USD bernilai sama dengan Rp. 10.000,. Nilai tukar ini dianggap tidaklah berpengaruh. Berarti bisa dikatakan, mata uang disebut buruk jika lebih </w:t>
      </w:r>
      <w:r w:rsidR="00B23BC2">
        <w:t>rendah dari pada mata uang USD.</w:t>
      </w:r>
    </w:p>
    <w:p w:rsidR="00B23BC2" w:rsidRDefault="009B19DA" w:rsidP="009B19DA">
      <w:pPr>
        <w:pStyle w:val="BodyText"/>
        <w:spacing w:before="2" w:line="480" w:lineRule="auto"/>
        <w:ind w:firstLine="720"/>
        <w:jc w:val="both"/>
      </w:pPr>
      <w:r>
        <w:t>Harga yang tinggi tidak pasti menjadi indikator inflasi. Inflasi yaitu indikator dalam rangka mengamati tingkat perubahan serta disebut terjadi inflasi apabila tahapan kenaikan harganya dilaksanakan dengan cara berkelanjutan serta memberi  pe</w:t>
      </w:r>
      <w:r w:rsidR="009D6E81">
        <w:t>ngaruh satu sama  lain. Istilah</w:t>
      </w:r>
      <w:r>
        <w:t xml:space="preserve"> inflasi dimanfaatkan pula  dalam meningkat suplai uang  yang terkadang terpandang menjadi hal yang menyebabkan peningkatan. Inflasi</w:t>
      </w:r>
      <w:r w:rsidR="009D6E81">
        <w:t xml:space="preserve"> harus bank perhatikan terkait</w:t>
      </w:r>
      <w:r w:rsidR="009D6E81">
        <w:rPr>
          <w:lang w:val="id-ID"/>
        </w:rPr>
        <w:t xml:space="preserve"> </w:t>
      </w:r>
      <w:r>
        <w:t xml:space="preserve">penetapan keuntungan pembiayaan bermasalah dikarenakan tingkatan inflasi berkemungkinan merubah sebuah kebijakan. </w:t>
      </w:r>
    </w:p>
    <w:p w:rsidR="009B19DA" w:rsidRDefault="009B19DA" w:rsidP="009B19DA">
      <w:pPr>
        <w:pStyle w:val="BodyText"/>
        <w:spacing w:before="2" w:line="480" w:lineRule="auto"/>
        <w:ind w:firstLine="720"/>
        <w:jc w:val="both"/>
      </w:pPr>
      <w:r>
        <w:t>Sepanjang periode pembayaran mampu membuat lemahnya daya beli masyarakat sedangkan bank tak mampu meningkatkan keuntungan dalam rangka mencari solusi atas permasalahan itu dikarenakan tingkatnya sudah pihak nasabah serta bank sepakati senantiasa memiliki sifat yang mutlak. Dengan demikian bank dapat beresiko terjadi penurunan nasabah serta sistem kreditnya menjadi bermasalah. Pada tahun 2019 ada peristiwa inflasi dalam pelaporan triwulan. Melalui hal tersebut penulis tertarik dalam meneliti apakah hal tersebut mempengaruhi pendapatan pembiayan bermasalah. Inflasi dalam topik ini menjadi sebuah kondisi yang mana harga beragam komoditas meningkat karena sejumlah faktor yang misalnya peredaran uang terlalu banyak.</w:t>
      </w:r>
    </w:p>
    <w:p w:rsidR="00241B87" w:rsidRDefault="009B19DA" w:rsidP="009B19DA">
      <w:pPr>
        <w:pStyle w:val="BodyText"/>
        <w:spacing w:before="2" w:line="480" w:lineRule="auto"/>
        <w:ind w:firstLine="720"/>
        <w:jc w:val="both"/>
        <w:rPr>
          <w:lang w:val="id-ID"/>
        </w:rPr>
      </w:pPr>
      <w:r>
        <w:lastRenderedPageBreak/>
        <w:t>Berbagai penelitian yang berhubungan dengan pengetahuan latar belakang tentang pengaruh inflasi BI rate kurs terhadap pembiaayaan bermasalah pada bank umum syariah tahun 2015-2019</w:t>
      </w:r>
      <w:r w:rsidR="00241B87">
        <w:rPr>
          <w:lang w:val="id-ID"/>
        </w:rPr>
        <w:t>.</w:t>
      </w:r>
    </w:p>
    <w:p w:rsidR="009B19DA" w:rsidRPr="009F77BB" w:rsidRDefault="009B19DA" w:rsidP="009F77BB">
      <w:pPr>
        <w:spacing w:line="480" w:lineRule="auto"/>
        <w:ind w:firstLine="720"/>
        <w:jc w:val="both"/>
        <w:rPr>
          <w:sz w:val="24"/>
          <w:szCs w:val="24"/>
          <w:lang w:val="id-ID"/>
        </w:rPr>
      </w:pPr>
      <w:r w:rsidRPr="009F77BB">
        <w:rPr>
          <w:sz w:val="24"/>
          <w:szCs w:val="24"/>
        </w:rPr>
        <w:t xml:space="preserve"> terdapat penelitian terdahulu diantaranya adalah Hasil penelitian Febrianti mem</w:t>
      </w:r>
      <w:r w:rsidR="009D6E81" w:rsidRPr="009F77BB">
        <w:rPr>
          <w:sz w:val="24"/>
          <w:szCs w:val="24"/>
        </w:rPr>
        <w:t>buktikan mempengaruh pembiayaan bermasalah secara positif</w:t>
      </w:r>
      <w:r w:rsidRPr="009F77BB">
        <w:rPr>
          <w:sz w:val="24"/>
          <w:szCs w:val="24"/>
        </w:rPr>
        <w:t xml:space="preserve"> serta  signifikan,  lain halnya  hasil  peneli</w:t>
      </w:r>
      <w:r w:rsidR="009D6E81" w:rsidRPr="009F77BB">
        <w:rPr>
          <w:sz w:val="24"/>
          <w:szCs w:val="24"/>
        </w:rPr>
        <w:t>tian  Mutaminah  dan  Chasanah yang</w:t>
      </w:r>
      <w:r w:rsidRPr="009F77BB">
        <w:rPr>
          <w:sz w:val="24"/>
          <w:szCs w:val="24"/>
        </w:rPr>
        <w:t xml:space="preserve"> membuktikan terdapat pengaruh  variabel  inflasi tehadap pembiayaan  bermasalah secara negatif serta signifika</w:t>
      </w:r>
      <w:r w:rsidR="009D6E81" w:rsidRPr="009F77BB">
        <w:rPr>
          <w:sz w:val="24"/>
          <w:szCs w:val="24"/>
        </w:rPr>
        <w:t xml:space="preserve">n.Selanjutnya hasil penelitian </w:t>
      </w:r>
      <w:r w:rsidRPr="009F77BB">
        <w:rPr>
          <w:sz w:val="24"/>
          <w:szCs w:val="24"/>
        </w:rPr>
        <w:t>fauziyah  memperlihatkan terdapa</w:t>
      </w:r>
      <w:r w:rsidR="009D6E81" w:rsidRPr="009F77BB">
        <w:rPr>
          <w:sz w:val="24"/>
          <w:szCs w:val="24"/>
        </w:rPr>
        <w:t>t pengaruh variabel Bi  rate terhadap</w:t>
      </w:r>
      <w:r w:rsidRPr="009F77BB">
        <w:rPr>
          <w:sz w:val="24"/>
          <w:szCs w:val="24"/>
        </w:rPr>
        <w:t xml:space="preserve"> pembiayaan  bermasalah secara positif  yang  </w:t>
      </w:r>
      <w:r w:rsidR="009D6E81" w:rsidRPr="009F77BB">
        <w:rPr>
          <w:sz w:val="24"/>
          <w:szCs w:val="24"/>
        </w:rPr>
        <w:t>signifikan.  Hasil</w:t>
      </w:r>
      <w:r w:rsidRPr="009F77BB">
        <w:rPr>
          <w:sz w:val="24"/>
          <w:szCs w:val="24"/>
        </w:rPr>
        <w:t xml:space="preserve"> penelitian  tidak</w:t>
      </w:r>
      <w:r w:rsidR="009D6E81" w:rsidRPr="009F77BB">
        <w:rPr>
          <w:sz w:val="24"/>
          <w:szCs w:val="24"/>
          <w:lang w:val="id-ID"/>
        </w:rPr>
        <w:t xml:space="preserve"> </w:t>
      </w:r>
      <w:r w:rsidRPr="009F77BB">
        <w:rPr>
          <w:sz w:val="24"/>
          <w:szCs w:val="24"/>
        </w:rPr>
        <w:t>sesuai</w:t>
      </w:r>
      <w:r w:rsidR="009D6E81" w:rsidRPr="009F77BB">
        <w:rPr>
          <w:sz w:val="24"/>
          <w:szCs w:val="24"/>
          <w:lang w:val="id-ID"/>
        </w:rPr>
        <w:t xml:space="preserve"> </w:t>
      </w:r>
      <w:r w:rsidRPr="009F77BB">
        <w:rPr>
          <w:sz w:val="24"/>
          <w:szCs w:val="24"/>
        </w:rPr>
        <w:t>dengan  penelitian  febrianti  yang  membuktikan pada jangka pendek variabel Bi rate tak mempengaruhi pembiayaan dengan cara yang  signifikan</w:t>
      </w:r>
      <w:r>
        <w:t>.</w:t>
      </w:r>
    </w:p>
    <w:p w:rsidR="009B19DA" w:rsidRDefault="009D6E81" w:rsidP="009B19DA">
      <w:pPr>
        <w:pStyle w:val="BodyText"/>
        <w:spacing w:before="2" w:line="480" w:lineRule="auto"/>
        <w:ind w:firstLine="720"/>
        <w:jc w:val="both"/>
      </w:pPr>
      <w:r>
        <w:t xml:space="preserve">Hasil penelitian </w:t>
      </w:r>
      <w:r>
        <w:rPr>
          <w:lang w:val="id-ID"/>
        </w:rPr>
        <w:t xml:space="preserve">ini </w:t>
      </w:r>
      <w:r w:rsidR="009B19DA">
        <w:t>variabel kurs mempengaruhi pembiayaan b</w:t>
      </w:r>
      <w:r w:rsidR="00B316B5">
        <w:t xml:space="preserve">ermasalah secara positif, </w:t>
      </w:r>
      <w:r w:rsidR="009B19DA">
        <w:t>selanjutnya penelitian yang Martiningsih laku</w:t>
      </w:r>
      <w:r w:rsidR="00B316B5">
        <w:t xml:space="preserve">kan bahwa variabel kurs memberi pengaruh negatif pada pembiayaan </w:t>
      </w:r>
      <w:r w:rsidR="009B19DA">
        <w:t xml:space="preserve">bermasalah secara negatif serta signifikan.Menurut latar belakang  ini  penulis termotovasi dalam meneliti </w:t>
      </w:r>
      <w:r w:rsidR="007C513C">
        <w:rPr>
          <w:rStyle w:val="FootnoteReference"/>
        </w:rPr>
        <w:footnoteReference w:id="4"/>
      </w:r>
    </w:p>
    <w:p w:rsidR="00535F29" w:rsidRDefault="009B19DA" w:rsidP="009B19DA">
      <w:pPr>
        <w:pStyle w:val="BodyText"/>
        <w:spacing w:before="2" w:line="480" w:lineRule="auto"/>
        <w:ind w:firstLine="720"/>
        <w:jc w:val="both"/>
        <w:rPr>
          <w:lang w:val="id-ID"/>
        </w:rPr>
      </w:pPr>
      <w:r>
        <w:t xml:space="preserve">Dengan judul: </w:t>
      </w:r>
      <w:r w:rsidR="00AA3216">
        <w:rPr>
          <w:lang w:val="id-ID"/>
        </w:rPr>
        <w:t>Dana</w:t>
      </w:r>
      <w:r w:rsidR="00AA3216" w:rsidRPr="00AE259F">
        <w:rPr>
          <w:lang w:val="id-ID"/>
        </w:rPr>
        <w:t xml:space="preserve"> pada </w:t>
      </w:r>
      <w:r w:rsidR="00EB77CE" w:rsidRPr="00AE259F">
        <w:rPr>
          <w:lang w:val="id-ID"/>
        </w:rPr>
        <w:t>bank Syariah</w:t>
      </w:r>
      <w:r w:rsidR="00AA3216" w:rsidRPr="00AE259F">
        <w:rPr>
          <w:lang w:val="id-ID"/>
        </w:rPr>
        <w:t xml:space="preserve"> yang di</w:t>
      </w:r>
      <w:r w:rsidR="00EB77CE">
        <w:rPr>
          <w:lang w:val="id-ID"/>
        </w:rPr>
        <w:t xml:space="preserve">salurkan </w:t>
      </w:r>
      <w:r w:rsidR="00EB77CE" w:rsidRPr="00AE259F">
        <w:rPr>
          <w:lang w:val="id-ID"/>
        </w:rPr>
        <w:t>ber</w:t>
      </w:r>
      <w:r w:rsidR="00EB77CE">
        <w:rPr>
          <w:lang w:val="id-ID"/>
        </w:rPr>
        <w:t xml:space="preserve">dampak besar </w:t>
      </w:r>
      <w:r w:rsidR="00EB77CE" w:rsidRPr="00AE259F">
        <w:rPr>
          <w:lang w:val="id-ID"/>
        </w:rPr>
        <w:t>untuk</w:t>
      </w:r>
      <w:r w:rsidR="00EB77CE">
        <w:rPr>
          <w:lang w:val="id-ID"/>
        </w:rPr>
        <w:t xml:space="preserve"> perkembangan</w:t>
      </w:r>
      <w:r w:rsidR="009D6E81">
        <w:rPr>
          <w:lang w:val="id-ID"/>
        </w:rPr>
        <w:t xml:space="preserve"> </w:t>
      </w:r>
      <w:r w:rsidR="00EB77CE" w:rsidRPr="00AE259F">
        <w:rPr>
          <w:lang w:val="id-ID"/>
        </w:rPr>
        <w:t>ekonomi</w:t>
      </w:r>
      <w:r w:rsidR="00EB77CE">
        <w:rPr>
          <w:lang w:val="id-ID"/>
        </w:rPr>
        <w:t xml:space="preserve">, </w:t>
      </w:r>
      <w:r w:rsidR="00EB77CE" w:rsidRPr="00AE259F">
        <w:rPr>
          <w:lang w:val="id-ID"/>
        </w:rPr>
        <w:t>karenadalam</w:t>
      </w:r>
      <w:r w:rsidR="00EB77CE">
        <w:rPr>
          <w:lang w:val="id-ID"/>
        </w:rPr>
        <w:t xml:space="preserve"> pembiayaan</w:t>
      </w:r>
      <w:r w:rsidR="00EB77CE" w:rsidRPr="00AE259F">
        <w:rPr>
          <w:lang w:val="id-ID"/>
        </w:rPr>
        <w:t>nya, bank</w:t>
      </w:r>
      <w:r w:rsidR="00EB77CE">
        <w:rPr>
          <w:lang w:val="id-ID"/>
        </w:rPr>
        <w:t xml:space="preserve"> syariah </w:t>
      </w:r>
      <w:r w:rsidR="00EB77CE" w:rsidRPr="00AE259F">
        <w:rPr>
          <w:lang w:val="id-ID"/>
        </w:rPr>
        <w:t>berprinsip</w:t>
      </w:r>
      <w:r w:rsidR="009D6E81">
        <w:rPr>
          <w:lang w:val="id-ID"/>
        </w:rPr>
        <w:t xml:space="preserve"> </w:t>
      </w:r>
      <w:r w:rsidR="00EB77CE" w:rsidRPr="00AE259F">
        <w:rPr>
          <w:i/>
          <w:iCs/>
          <w:lang w:val="id-ID"/>
        </w:rPr>
        <w:t>loss/</w:t>
      </w:r>
      <w:r w:rsidR="00EB77CE">
        <w:rPr>
          <w:i/>
          <w:iCs/>
          <w:lang w:val="id-ID"/>
        </w:rPr>
        <w:t>profit sharing</w:t>
      </w:r>
      <w:r w:rsidR="009D6E81">
        <w:rPr>
          <w:i/>
          <w:iCs/>
          <w:lang w:val="id-ID"/>
        </w:rPr>
        <w:t xml:space="preserve"> </w:t>
      </w:r>
      <w:r w:rsidR="00EB77CE" w:rsidRPr="00AE259F">
        <w:rPr>
          <w:lang w:val="id-ID"/>
        </w:rPr>
        <w:t>serta</w:t>
      </w:r>
      <w:r w:rsidR="009D6E81">
        <w:rPr>
          <w:lang w:val="id-ID"/>
        </w:rPr>
        <w:t xml:space="preserve"> </w:t>
      </w:r>
      <w:r w:rsidR="00EB77CE">
        <w:rPr>
          <w:lang w:val="id-ID"/>
        </w:rPr>
        <w:t>paradigma  kemitraan</w:t>
      </w:r>
      <w:r w:rsidR="00EB77CE" w:rsidRPr="00AE259F">
        <w:rPr>
          <w:lang w:val="id-ID"/>
        </w:rPr>
        <w:t>nya</w:t>
      </w:r>
      <w:r w:rsidR="009D6E81">
        <w:rPr>
          <w:lang w:val="id-ID"/>
        </w:rPr>
        <w:t xml:space="preserve"> </w:t>
      </w:r>
      <w:r w:rsidR="00EB77CE" w:rsidRPr="00AE259F">
        <w:rPr>
          <w:lang w:val="id-ID"/>
        </w:rPr>
        <w:t>dikategorikan</w:t>
      </w:r>
      <w:r w:rsidR="009D6E81">
        <w:rPr>
          <w:lang w:val="id-ID"/>
        </w:rPr>
        <w:t xml:space="preserve"> </w:t>
      </w:r>
      <w:r w:rsidR="00EB77CE" w:rsidRPr="00AE259F">
        <w:rPr>
          <w:lang w:val="id-ID"/>
        </w:rPr>
        <w:t>amat</w:t>
      </w:r>
      <w:r w:rsidR="009D6E81">
        <w:rPr>
          <w:lang w:val="id-ID"/>
        </w:rPr>
        <w:t xml:space="preserve"> </w:t>
      </w:r>
      <w:r w:rsidR="00EB77CE" w:rsidRPr="00AE259F">
        <w:rPr>
          <w:lang w:val="id-ID"/>
        </w:rPr>
        <w:t>sesuai</w:t>
      </w:r>
      <w:r w:rsidR="009D6E81">
        <w:rPr>
          <w:lang w:val="id-ID"/>
        </w:rPr>
        <w:t xml:space="preserve"> </w:t>
      </w:r>
      <w:r w:rsidR="00EB77CE" w:rsidRPr="00AE259F">
        <w:rPr>
          <w:lang w:val="id-ID"/>
        </w:rPr>
        <w:t>untuk</w:t>
      </w:r>
      <w:r w:rsidR="009D6E81">
        <w:rPr>
          <w:lang w:val="id-ID"/>
        </w:rPr>
        <w:t xml:space="preserve"> </w:t>
      </w:r>
      <w:r w:rsidR="00EB77CE" w:rsidRPr="00AE259F">
        <w:rPr>
          <w:lang w:val="id-ID"/>
        </w:rPr>
        <w:t>mengembangkan</w:t>
      </w:r>
      <w:r w:rsidR="00EB77CE">
        <w:rPr>
          <w:lang w:val="id-ID"/>
        </w:rPr>
        <w:t xml:space="preserve"> usaha </w:t>
      </w:r>
      <w:r w:rsidR="00EB77CE" w:rsidRPr="00AE259F">
        <w:rPr>
          <w:lang w:val="id-ID"/>
        </w:rPr>
        <w:t>supaya</w:t>
      </w:r>
      <w:r w:rsidR="009D6E81">
        <w:rPr>
          <w:lang w:val="id-ID"/>
        </w:rPr>
        <w:t xml:space="preserve"> </w:t>
      </w:r>
      <w:r w:rsidR="00EB77CE" w:rsidRPr="00AE259F">
        <w:rPr>
          <w:lang w:val="id-ID"/>
        </w:rPr>
        <w:t>hasil</w:t>
      </w:r>
      <w:r w:rsidR="009D6E81">
        <w:rPr>
          <w:lang w:val="id-ID"/>
        </w:rPr>
        <w:t xml:space="preserve"> </w:t>
      </w:r>
      <w:r w:rsidR="00EB77CE" w:rsidRPr="00AE259F">
        <w:rPr>
          <w:lang w:val="id-ID"/>
        </w:rPr>
        <w:t>produksinya</w:t>
      </w:r>
      <w:r w:rsidR="009D6E81">
        <w:rPr>
          <w:lang w:val="id-ID"/>
        </w:rPr>
        <w:t xml:space="preserve"> </w:t>
      </w:r>
      <w:r w:rsidR="00EB77CE" w:rsidRPr="00AE259F">
        <w:rPr>
          <w:lang w:val="id-ID"/>
        </w:rPr>
        <w:t>maksimal</w:t>
      </w:r>
      <w:r w:rsidR="00EB77CE">
        <w:rPr>
          <w:lang w:val="id-ID"/>
        </w:rPr>
        <w:t xml:space="preserve">. </w:t>
      </w:r>
      <w:r w:rsidR="00EB77CE">
        <w:t>Prinsip</w:t>
      </w:r>
      <w:r w:rsidR="009D6E81">
        <w:rPr>
          <w:lang w:val="id-ID"/>
        </w:rPr>
        <w:t xml:space="preserve"> </w:t>
      </w:r>
      <w:r w:rsidR="00EB77CE">
        <w:t>pembagian</w:t>
      </w:r>
      <w:r w:rsidR="009D6E81">
        <w:rPr>
          <w:lang w:val="id-ID"/>
        </w:rPr>
        <w:t xml:space="preserve"> </w:t>
      </w:r>
      <w:r w:rsidR="00EB77CE">
        <w:t>hasil</w:t>
      </w:r>
      <w:r w:rsidR="009D6E81">
        <w:rPr>
          <w:lang w:val="id-ID"/>
        </w:rPr>
        <w:t xml:space="preserve"> </w:t>
      </w:r>
      <w:r w:rsidR="00EB77CE">
        <w:t>ini</w:t>
      </w:r>
      <w:r w:rsidR="009D6E81">
        <w:rPr>
          <w:lang w:val="id-ID"/>
        </w:rPr>
        <w:t xml:space="preserve"> </w:t>
      </w:r>
      <w:r w:rsidR="00EB77CE">
        <w:t>menjadi</w:t>
      </w:r>
      <w:r w:rsidR="009D6E81">
        <w:rPr>
          <w:lang w:val="id-ID"/>
        </w:rPr>
        <w:t xml:space="preserve"> </w:t>
      </w:r>
      <w:r w:rsidR="00EB77CE">
        <w:t>karakteristik</w:t>
      </w:r>
      <w:r w:rsidR="009D6E81">
        <w:rPr>
          <w:lang w:val="id-ID"/>
        </w:rPr>
        <w:t xml:space="preserve"> </w:t>
      </w:r>
      <w:r w:rsidR="00EB77CE">
        <w:t>penting bank Syariah. Bank ini juga tidak</w:t>
      </w:r>
      <w:r w:rsidR="009D6E81">
        <w:rPr>
          <w:lang w:val="id-ID"/>
        </w:rPr>
        <w:t xml:space="preserve"> </w:t>
      </w:r>
      <w:r w:rsidR="00EB77CE">
        <w:t>menarik</w:t>
      </w:r>
      <w:r w:rsidR="00EB77CE">
        <w:rPr>
          <w:lang w:val="id-ID"/>
        </w:rPr>
        <w:t xml:space="preserve"> bunga</w:t>
      </w:r>
      <w:r w:rsidR="00EB77CE">
        <w:t xml:space="preserve">, </w:t>
      </w:r>
      <w:r w:rsidR="00EB77CE">
        <w:lastRenderedPageBreak/>
        <w:t>maka</w:t>
      </w:r>
      <w:r w:rsidR="009D6E81">
        <w:rPr>
          <w:lang w:val="id-ID"/>
        </w:rPr>
        <w:t xml:space="preserve"> </w:t>
      </w:r>
      <w:r w:rsidR="00EB77CE">
        <w:t>dari itu bank Syariah mendapat</w:t>
      </w:r>
      <w:r w:rsidR="009D6E81">
        <w:rPr>
          <w:lang w:val="id-ID"/>
        </w:rPr>
        <w:t xml:space="preserve"> </w:t>
      </w:r>
      <w:r w:rsidR="00EB77CE">
        <w:t>keuntungan</w:t>
      </w:r>
      <w:r w:rsidR="009D6E81">
        <w:rPr>
          <w:lang w:val="id-ID"/>
        </w:rPr>
        <w:t xml:space="preserve"> </w:t>
      </w:r>
      <w:r w:rsidR="00EB77CE">
        <w:t>atas</w:t>
      </w:r>
      <w:r w:rsidR="009D6E81">
        <w:rPr>
          <w:lang w:val="id-ID"/>
        </w:rPr>
        <w:t xml:space="preserve"> </w:t>
      </w:r>
      <w:r w:rsidR="00EB77CE">
        <w:t>hal – hal</w:t>
      </w:r>
      <w:r w:rsidR="00EB77CE">
        <w:rPr>
          <w:lang w:val="id-ID"/>
        </w:rPr>
        <w:t xml:space="preserve"> yang dihasilkan</w:t>
      </w:r>
      <w:r w:rsidR="009D6E81">
        <w:rPr>
          <w:lang w:val="id-ID"/>
        </w:rPr>
        <w:t xml:space="preserve"> </w:t>
      </w:r>
      <w:r w:rsidR="00EB77CE">
        <w:t>pihak</w:t>
      </w:r>
      <w:r w:rsidR="009D6E81">
        <w:rPr>
          <w:lang w:val="id-ID"/>
        </w:rPr>
        <w:t xml:space="preserve"> </w:t>
      </w:r>
      <w:r w:rsidR="00EB77CE">
        <w:t>ketiga</w:t>
      </w:r>
      <w:r w:rsidR="00EB77CE">
        <w:rPr>
          <w:lang w:val="id-ID"/>
        </w:rPr>
        <w:t xml:space="preserve">. </w:t>
      </w:r>
      <w:r w:rsidR="00E52A31" w:rsidRPr="00AE259F">
        <w:rPr>
          <w:lang w:val="id-ID"/>
        </w:rPr>
        <w:t xml:space="preserve">Dalam meratakan hasil serta resiko dari lembaga keuangan dengan pihak debitur, tahap penilaian serta seberapa kuat proposal pembiayaan yang diajukan amat memiliki peran besar untuk lacarnya kegiatan ini, karena apabila tidak maka akan rugi dikarenakan kerugian </w:t>
      </w:r>
      <w:r w:rsidR="00535F29" w:rsidRPr="00AE259F">
        <w:rPr>
          <w:lang w:val="id-ID"/>
        </w:rPr>
        <w:t>tak bisa dilakukan pengembalian</w:t>
      </w:r>
      <w:r w:rsidR="0082380E">
        <w:rPr>
          <w:lang w:val="id-ID"/>
        </w:rPr>
        <w:t xml:space="preserve"> </w:t>
      </w:r>
      <w:r w:rsidR="004F52BD">
        <w:rPr>
          <w:rStyle w:val="FootnoteReference"/>
          <w:lang w:val="id-ID"/>
        </w:rPr>
        <w:footnoteReference w:id="5"/>
      </w:r>
      <w:r w:rsidR="00535F29" w:rsidRPr="00AE259F">
        <w:rPr>
          <w:lang w:val="id-ID"/>
        </w:rPr>
        <w:t>.</w:t>
      </w:r>
    </w:p>
    <w:p w:rsidR="009D6E81" w:rsidRDefault="009D6E81" w:rsidP="009B19DA">
      <w:pPr>
        <w:pStyle w:val="BodyText"/>
        <w:spacing w:before="2" w:line="480" w:lineRule="auto"/>
        <w:ind w:firstLine="720"/>
        <w:jc w:val="both"/>
        <w:rPr>
          <w:vertAlign w:val="superscript"/>
          <w:lang w:val="id-ID"/>
        </w:rPr>
      </w:pPr>
      <w:r>
        <w:rPr>
          <w:lang w:val="id-ID"/>
        </w:rPr>
        <w:t xml:space="preserve">Lembaga keuangan yakni bank syriah pun berpungsi sebagai lembaga intermediasi dimana menghimpun dana nasabah setelah itu kembali menyalurkannya pada kredit atau pembiayaan. Dana </w:t>
      </w:r>
      <w:r w:rsidR="00CC6CD1">
        <w:rPr>
          <w:lang w:val="id-ID"/>
        </w:rPr>
        <w:t>yang sudah dikumpulkan oleh bank kemudian akan disimpan dalam bentuk tabungan, maupun giro dengan penggunaan kaidah syariah didalamnya. Sedangkan dalam hal penyaluran dana yakni melalui pembiayaan dengan penggunaan prinsip syariah didalamnya yakni prinsip bagi hasil, sera akad pelengkap.</w:t>
      </w:r>
    </w:p>
    <w:p w:rsidR="004F52BD" w:rsidRDefault="004F52BD" w:rsidP="00535F29">
      <w:pPr>
        <w:pStyle w:val="BodyText"/>
        <w:spacing w:before="2" w:line="480" w:lineRule="auto"/>
        <w:ind w:firstLine="720"/>
        <w:jc w:val="both"/>
        <w:rPr>
          <w:lang w:val="id-ID"/>
        </w:rPr>
      </w:pPr>
      <w:r>
        <w:t>Bank diharuskan untuk bisa menjaga keseimbangan antar penyaluran dan penarikan dana dari nasabah. Dikarenakan bank berpungsi sebagai lembaga. Dan perbankan syariah tidak dikenal dengan istilah kredit mela</w:t>
      </w:r>
      <w:r w:rsidR="00764FE6">
        <w:t>inkan dengan istilah pembiayaan oleh sebab itu, istilah yang dipakai untuk mengukur komposisi jumlah pembiayaan yang diberikan dengan jumlah dana masyarakat yang dihimpun. Keuntungan yang diterima oleh bank juga akan optimal ketika bank dapat m</w:t>
      </w:r>
      <w:r w:rsidR="00241B87">
        <w:t>enginvestasikan asset pada akti</w:t>
      </w:r>
      <w:r w:rsidR="00241B87">
        <w:rPr>
          <w:lang w:val="id-ID"/>
        </w:rPr>
        <w:t>v</w:t>
      </w:r>
      <w:r w:rsidR="00764FE6">
        <w:t>a yang produktif.</w:t>
      </w:r>
    </w:p>
    <w:p w:rsidR="009D6E81" w:rsidRPr="009D6E81" w:rsidRDefault="009D6E81" w:rsidP="00535F29">
      <w:pPr>
        <w:pStyle w:val="BodyText"/>
        <w:spacing w:before="2" w:line="480" w:lineRule="auto"/>
        <w:ind w:firstLine="720"/>
        <w:jc w:val="both"/>
        <w:rPr>
          <w:lang w:val="id-ID"/>
        </w:rPr>
      </w:pPr>
    </w:p>
    <w:p w:rsidR="00535F29" w:rsidRPr="009F77BB" w:rsidRDefault="00535F29" w:rsidP="008E303A">
      <w:pPr>
        <w:pStyle w:val="BodyText"/>
        <w:spacing w:before="4"/>
        <w:jc w:val="both"/>
        <w:rPr>
          <w:sz w:val="20"/>
          <w:szCs w:val="20"/>
          <w:lang w:val="id-ID"/>
        </w:rPr>
        <w:sectPr w:rsidR="00535F29" w:rsidRPr="009F77BB" w:rsidSect="00C17D3F">
          <w:headerReference w:type="default" r:id="rId16"/>
          <w:footerReference w:type="default" r:id="rId17"/>
          <w:headerReference w:type="first" r:id="rId18"/>
          <w:footerReference w:type="first" r:id="rId19"/>
          <w:pgSz w:w="12240" w:h="15840"/>
          <w:pgMar w:top="2268" w:right="1701" w:bottom="1701" w:left="2268" w:header="0" w:footer="1009" w:gutter="0"/>
          <w:pgNumType w:start="1"/>
          <w:cols w:space="720"/>
          <w:titlePg/>
          <w:docGrid w:linePitch="299"/>
        </w:sectPr>
      </w:pPr>
    </w:p>
    <w:p w:rsidR="00E06FF0" w:rsidRDefault="00F07245" w:rsidP="00E06FF0">
      <w:pPr>
        <w:pStyle w:val="BodyText"/>
        <w:spacing w:before="1" w:line="480" w:lineRule="auto"/>
        <w:jc w:val="both"/>
      </w:pPr>
      <w:r>
        <w:lastRenderedPageBreak/>
        <w:t>Berikut Research Gap yang berdasarkan pada penelitian terdahulu mengenai penelitian yang sama, yakni pengaruh inflasi BI rate kurs terhadap pembiayaan bermasalah mendapatkan hasil sebagai berikut :</w:t>
      </w:r>
    </w:p>
    <w:p w:rsidR="00F07245" w:rsidRPr="00764FE6" w:rsidRDefault="00F07245" w:rsidP="00764FE6">
      <w:pPr>
        <w:pStyle w:val="BodyText"/>
        <w:spacing w:before="1" w:line="480" w:lineRule="auto"/>
        <w:jc w:val="center"/>
        <w:rPr>
          <w:b/>
        </w:rPr>
      </w:pPr>
      <w:r w:rsidRPr="00764FE6">
        <w:rPr>
          <w:b/>
        </w:rPr>
        <w:t>Tabel 1.1</w:t>
      </w:r>
    </w:p>
    <w:p w:rsidR="00F07245" w:rsidRDefault="00F07245" w:rsidP="00764FE6">
      <w:pPr>
        <w:pStyle w:val="BodyText"/>
        <w:spacing w:before="1" w:line="480" w:lineRule="auto"/>
        <w:jc w:val="center"/>
        <w:rPr>
          <w:b/>
        </w:rPr>
      </w:pPr>
      <w:r w:rsidRPr="00CD7CF8">
        <w:rPr>
          <w:b/>
          <w:i/>
        </w:rPr>
        <w:t>Research Gap</w:t>
      </w:r>
      <w:r w:rsidRPr="00764FE6">
        <w:rPr>
          <w:b/>
        </w:rPr>
        <w:t xml:space="preserve"> inflasi terhadap pembiayaan bermasalah</w:t>
      </w:r>
    </w:p>
    <w:tbl>
      <w:tblPr>
        <w:tblStyle w:val="TableGrid"/>
        <w:tblW w:w="0" w:type="auto"/>
        <w:tblLook w:val="04A0" w:firstRow="1" w:lastRow="0" w:firstColumn="1" w:lastColumn="0" w:noHBand="0" w:noVBand="1"/>
      </w:tblPr>
      <w:tblGrid>
        <w:gridCol w:w="2711"/>
        <w:gridCol w:w="2719"/>
        <w:gridCol w:w="2727"/>
      </w:tblGrid>
      <w:tr w:rsidR="00AF78C5" w:rsidTr="00AF78C5">
        <w:tc>
          <w:tcPr>
            <w:tcW w:w="3052" w:type="dxa"/>
            <w:vMerge w:val="restart"/>
          </w:tcPr>
          <w:p w:rsidR="00AF78C5" w:rsidRDefault="00AF78C5" w:rsidP="00AF78C5">
            <w:pPr>
              <w:pStyle w:val="BodyText"/>
              <w:spacing w:before="1" w:line="480" w:lineRule="auto"/>
              <w:jc w:val="center"/>
              <w:rPr>
                <w:lang w:val="en-US"/>
              </w:rPr>
            </w:pPr>
          </w:p>
          <w:p w:rsidR="00AF78C5" w:rsidRDefault="00AF78C5" w:rsidP="00AF78C5">
            <w:pPr>
              <w:pStyle w:val="BodyText"/>
              <w:spacing w:before="1" w:line="480" w:lineRule="auto"/>
              <w:jc w:val="center"/>
              <w:rPr>
                <w:lang w:val="en-US"/>
              </w:rPr>
            </w:pPr>
          </w:p>
          <w:p w:rsidR="00AF78C5" w:rsidRDefault="00AF78C5" w:rsidP="00AF78C5">
            <w:pPr>
              <w:pStyle w:val="BodyText"/>
              <w:spacing w:before="1" w:line="480" w:lineRule="auto"/>
              <w:jc w:val="center"/>
              <w:rPr>
                <w:lang w:val="en-US"/>
              </w:rPr>
            </w:pPr>
          </w:p>
          <w:p w:rsidR="00AF78C5" w:rsidRDefault="00AF78C5" w:rsidP="00AF78C5">
            <w:pPr>
              <w:pStyle w:val="BodyText"/>
              <w:spacing w:before="1" w:line="480" w:lineRule="auto"/>
              <w:jc w:val="center"/>
              <w:rPr>
                <w:lang w:val="en-US"/>
              </w:rPr>
            </w:pPr>
          </w:p>
          <w:p w:rsidR="00AF78C5" w:rsidRPr="00AF78C5" w:rsidRDefault="00AF78C5" w:rsidP="00AF78C5">
            <w:pPr>
              <w:pStyle w:val="BodyText"/>
              <w:spacing w:before="1" w:line="480" w:lineRule="auto"/>
              <w:jc w:val="center"/>
              <w:rPr>
                <w:lang w:val="en-US"/>
              </w:rPr>
            </w:pPr>
            <w:r w:rsidRPr="00AF78C5">
              <w:rPr>
                <w:lang w:val="en-US"/>
              </w:rPr>
              <w:t>Pengaruh inflasi terhadap pembiayaan bermasalah</w:t>
            </w:r>
          </w:p>
        </w:tc>
        <w:tc>
          <w:tcPr>
            <w:tcW w:w="3052" w:type="dxa"/>
          </w:tcPr>
          <w:p w:rsidR="00AF78C5" w:rsidRPr="00AF78C5" w:rsidRDefault="00AF78C5" w:rsidP="00AF78C5">
            <w:pPr>
              <w:pStyle w:val="BodyText"/>
              <w:spacing w:before="1" w:line="480" w:lineRule="auto"/>
              <w:jc w:val="center"/>
              <w:rPr>
                <w:b/>
                <w:lang w:val="en-US"/>
              </w:rPr>
            </w:pPr>
            <w:r>
              <w:rPr>
                <w:b/>
                <w:lang w:val="en-US"/>
              </w:rPr>
              <w:t>Hasil penelitian</w:t>
            </w:r>
          </w:p>
        </w:tc>
        <w:tc>
          <w:tcPr>
            <w:tcW w:w="3052" w:type="dxa"/>
          </w:tcPr>
          <w:p w:rsidR="00AF78C5" w:rsidRPr="00AF78C5" w:rsidRDefault="00586426" w:rsidP="00AF78C5">
            <w:pPr>
              <w:pStyle w:val="BodyText"/>
              <w:spacing w:before="1" w:line="480" w:lineRule="auto"/>
              <w:jc w:val="center"/>
              <w:rPr>
                <w:b/>
                <w:lang w:val="en-US"/>
              </w:rPr>
            </w:pPr>
            <w:r>
              <w:rPr>
                <w:b/>
                <w:lang w:val="en-US"/>
              </w:rPr>
              <w:t>P</w:t>
            </w:r>
            <w:r w:rsidR="00AF78C5">
              <w:rPr>
                <w:b/>
                <w:lang w:val="en-US"/>
              </w:rPr>
              <w:t>eneliti</w:t>
            </w:r>
          </w:p>
        </w:tc>
      </w:tr>
      <w:tr w:rsidR="00AF78C5" w:rsidTr="00AF78C5">
        <w:tc>
          <w:tcPr>
            <w:tcW w:w="3052" w:type="dxa"/>
            <w:vMerge/>
          </w:tcPr>
          <w:p w:rsidR="00AF78C5" w:rsidRDefault="00AF78C5" w:rsidP="00764FE6">
            <w:pPr>
              <w:pStyle w:val="BodyText"/>
              <w:spacing w:before="1" w:line="480" w:lineRule="auto"/>
              <w:rPr>
                <w:b/>
              </w:rPr>
            </w:pPr>
          </w:p>
        </w:tc>
        <w:tc>
          <w:tcPr>
            <w:tcW w:w="3052" w:type="dxa"/>
          </w:tcPr>
          <w:p w:rsidR="00AF78C5" w:rsidRPr="00AF78C5" w:rsidRDefault="00AF78C5" w:rsidP="00764FE6">
            <w:pPr>
              <w:pStyle w:val="BodyText"/>
              <w:spacing w:before="1" w:line="480" w:lineRule="auto"/>
              <w:rPr>
                <w:lang w:val="en-US"/>
              </w:rPr>
            </w:pPr>
            <w:r w:rsidRPr="00AF78C5">
              <w:rPr>
                <w:lang w:val="en-US"/>
              </w:rPr>
              <w:t>Inflasi berpengaruh positif terhadap pembiayaan bermasalah</w:t>
            </w:r>
          </w:p>
        </w:tc>
        <w:tc>
          <w:tcPr>
            <w:tcW w:w="3052" w:type="dxa"/>
          </w:tcPr>
          <w:p w:rsidR="00AF78C5" w:rsidRPr="00AF78C5" w:rsidRDefault="00AF78C5" w:rsidP="00764FE6">
            <w:pPr>
              <w:pStyle w:val="BodyText"/>
              <w:spacing w:before="1" w:line="480" w:lineRule="auto"/>
              <w:rPr>
                <w:lang w:val="en-US"/>
              </w:rPr>
            </w:pPr>
            <w:r w:rsidRPr="00AF78C5">
              <w:rPr>
                <w:lang w:val="en-US"/>
              </w:rPr>
              <w:t>Risky indrawan</w:t>
            </w:r>
            <w:r w:rsidR="00397F5B">
              <w:t xml:space="preserve"> </w:t>
            </w:r>
            <w:r w:rsidRPr="00AF78C5">
              <w:rPr>
                <w:lang w:val="en-US"/>
              </w:rPr>
              <w:t>(2013)</w:t>
            </w:r>
          </w:p>
        </w:tc>
      </w:tr>
      <w:tr w:rsidR="00AF78C5" w:rsidTr="00AF78C5">
        <w:tc>
          <w:tcPr>
            <w:tcW w:w="3052" w:type="dxa"/>
            <w:vMerge/>
          </w:tcPr>
          <w:p w:rsidR="00AF78C5" w:rsidRDefault="00AF78C5" w:rsidP="00764FE6">
            <w:pPr>
              <w:pStyle w:val="BodyText"/>
              <w:spacing w:before="1" w:line="480" w:lineRule="auto"/>
              <w:rPr>
                <w:b/>
              </w:rPr>
            </w:pPr>
          </w:p>
        </w:tc>
        <w:tc>
          <w:tcPr>
            <w:tcW w:w="3052" w:type="dxa"/>
          </w:tcPr>
          <w:p w:rsidR="00AF78C5" w:rsidRPr="00AF78C5" w:rsidRDefault="00AF78C5" w:rsidP="00764FE6">
            <w:pPr>
              <w:pStyle w:val="BodyText"/>
              <w:spacing w:before="1" w:line="480" w:lineRule="auto"/>
              <w:rPr>
                <w:lang w:val="en-US"/>
              </w:rPr>
            </w:pPr>
            <w:r w:rsidRPr="00AF78C5">
              <w:rPr>
                <w:lang w:val="en-US"/>
              </w:rPr>
              <w:t>Inflasi berpengaruh negative terhadap pembiayaan bermasalah</w:t>
            </w:r>
          </w:p>
        </w:tc>
        <w:tc>
          <w:tcPr>
            <w:tcW w:w="3052" w:type="dxa"/>
          </w:tcPr>
          <w:p w:rsidR="00AF78C5" w:rsidRPr="0082380E" w:rsidRDefault="00AF78C5" w:rsidP="00764FE6">
            <w:pPr>
              <w:pStyle w:val="BodyText"/>
              <w:spacing w:before="1" w:line="480" w:lineRule="auto"/>
            </w:pPr>
            <w:r w:rsidRPr="00AF78C5">
              <w:rPr>
                <w:lang w:val="en-US"/>
              </w:rPr>
              <w:t>Muhammad farhan, ammara satar, abrar hussain chadhry dan fareha</w:t>
            </w:r>
            <w:r w:rsidR="0082380E">
              <w:t>(2012)</w:t>
            </w:r>
          </w:p>
        </w:tc>
      </w:tr>
      <w:tr w:rsidR="00AF78C5" w:rsidTr="00AF78C5">
        <w:tc>
          <w:tcPr>
            <w:tcW w:w="3052" w:type="dxa"/>
            <w:vMerge/>
          </w:tcPr>
          <w:p w:rsidR="00AF78C5" w:rsidRDefault="00AF78C5" w:rsidP="00764FE6">
            <w:pPr>
              <w:pStyle w:val="BodyText"/>
              <w:spacing w:before="1" w:line="480" w:lineRule="auto"/>
              <w:rPr>
                <w:b/>
              </w:rPr>
            </w:pPr>
          </w:p>
        </w:tc>
        <w:tc>
          <w:tcPr>
            <w:tcW w:w="3052" w:type="dxa"/>
          </w:tcPr>
          <w:p w:rsidR="00AF78C5" w:rsidRPr="00AF78C5" w:rsidRDefault="00AF78C5" w:rsidP="00764FE6">
            <w:pPr>
              <w:pStyle w:val="BodyText"/>
              <w:spacing w:before="1" w:line="480" w:lineRule="auto"/>
              <w:rPr>
                <w:lang w:val="en-US"/>
              </w:rPr>
            </w:pPr>
            <w:r w:rsidRPr="00AF78C5">
              <w:rPr>
                <w:lang w:val="en-US"/>
              </w:rPr>
              <w:t>Inflasi tidak berpengaruh terhadap pembiayaan bermasalah</w:t>
            </w:r>
          </w:p>
        </w:tc>
        <w:tc>
          <w:tcPr>
            <w:tcW w:w="3052" w:type="dxa"/>
          </w:tcPr>
          <w:p w:rsidR="00AF78C5" w:rsidRPr="00AF78C5" w:rsidRDefault="00AF78C5" w:rsidP="00764FE6">
            <w:pPr>
              <w:pStyle w:val="BodyText"/>
              <w:spacing w:before="1" w:line="480" w:lineRule="auto"/>
              <w:rPr>
                <w:lang w:val="en-US"/>
              </w:rPr>
            </w:pPr>
            <w:r w:rsidRPr="00AF78C5">
              <w:rPr>
                <w:lang w:val="en-US"/>
              </w:rPr>
              <w:t>Khalil (2010)</w:t>
            </w:r>
          </w:p>
        </w:tc>
      </w:tr>
    </w:tbl>
    <w:p w:rsidR="00764FE6" w:rsidRPr="00764FE6" w:rsidRDefault="00764FE6" w:rsidP="00764FE6">
      <w:pPr>
        <w:pStyle w:val="BodyText"/>
        <w:spacing w:before="1" w:line="480" w:lineRule="auto"/>
        <w:rPr>
          <w:b/>
        </w:rPr>
      </w:pPr>
    </w:p>
    <w:p w:rsidR="00F07245" w:rsidRDefault="00F07245" w:rsidP="00B23BC2">
      <w:pPr>
        <w:pStyle w:val="BodyText"/>
        <w:spacing w:before="1" w:line="480" w:lineRule="auto"/>
        <w:jc w:val="both"/>
      </w:pPr>
      <w:r>
        <w:tab/>
        <w:t>Hasil penelitian yang dilakukan</w:t>
      </w:r>
      <w:r w:rsidR="00AF78C5">
        <w:t xml:space="preserve"> risky indrawan dengan judul inflasi dan penyaluran kredit terhadap pembiayaan bermasalah perbankan berkesimpulan inflasi berpengaruh positif terhadap </w:t>
      </w:r>
      <w:r w:rsidR="00743989">
        <w:t xml:space="preserve">pembiayaan bermasalah. Berbeda dari Muhammad farhan dalam penelitiannya dengan judul inflasi, kredit bermasalah terhadap pembiayaan bermasalah pada bank umum syariah berkesimpulan inflasi berpengaruh negative terhadap pembiayaan bermasalah. Begitu juga dalam </w:t>
      </w:r>
      <w:r w:rsidR="00743989">
        <w:lastRenderedPageBreak/>
        <w:t>penelitian ini Khalil dengan judul pengaruh inflasi BI rate kurs terhadap pembiayaan bermasalah bank syariah berkesimpulan variable inflasi tidak berpengaruh terhadap pembiayaan bermasalah.</w:t>
      </w:r>
    </w:p>
    <w:p w:rsidR="00CD7CF8" w:rsidRPr="00CD7CF8" w:rsidRDefault="00CD7CF8" w:rsidP="00CD7CF8">
      <w:pPr>
        <w:pStyle w:val="BodyText"/>
        <w:spacing w:before="1" w:line="480" w:lineRule="auto"/>
        <w:jc w:val="center"/>
        <w:rPr>
          <w:b/>
        </w:rPr>
      </w:pPr>
      <w:r w:rsidRPr="00CD7CF8">
        <w:rPr>
          <w:b/>
        </w:rPr>
        <w:t>Tabel 1.2</w:t>
      </w:r>
    </w:p>
    <w:p w:rsidR="00CD7CF8" w:rsidRDefault="00CD7CF8" w:rsidP="00CD7CF8">
      <w:pPr>
        <w:pStyle w:val="BodyText"/>
        <w:spacing w:before="1" w:line="480" w:lineRule="auto"/>
        <w:jc w:val="center"/>
        <w:rPr>
          <w:b/>
        </w:rPr>
      </w:pPr>
      <w:r w:rsidRPr="00CD7CF8">
        <w:rPr>
          <w:b/>
          <w:i/>
        </w:rPr>
        <w:t>Research Gap</w:t>
      </w:r>
      <w:r w:rsidRPr="00CD7CF8">
        <w:rPr>
          <w:b/>
        </w:rPr>
        <w:t xml:space="preserve"> BI rate terhadap pembiayaan bermasalah</w:t>
      </w:r>
    </w:p>
    <w:tbl>
      <w:tblPr>
        <w:tblStyle w:val="TableGrid"/>
        <w:tblW w:w="0" w:type="auto"/>
        <w:tblLook w:val="04A0" w:firstRow="1" w:lastRow="0" w:firstColumn="1" w:lastColumn="0" w:noHBand="0" w:noVBand="1"/>
      </w:tblPr>
      <w:tblGrid>
        <w:gridCol w:w="2680"/>
        <w:gridCol w:w="2688"/>
        <w:gridCol w:w="2789"/>
      </w:tblGrid>
      <w:tr w:rsidR="00CD7CF8" w:rsidTr="00CD7CF8">
        <w:tc>
          <w:tcPr>
            <w:tcW w:w="3052" w:type="dxa"/>
            <w:vMerge w:val="restart"/>
          </w:tcPr>
          <w:p w:rsidR="007B064C" w:rsidRDefault="007B064C" w:rsidP="00CD7CF8">
            <w:pPr>
              <w:pStyle w:val="BodyText"/>
              <w:spacing w:before="1" w:line="480" w:lineRule="auto"/>
              <w:rPr>
                <w:lang w:val="en-US"/>
              </w:rPr>
            </w:pPr>
          </w:p>
          <w:p w:rsidR="007B064C" w:rsidRDefault="007B064C" w:rsidP="00CD7CF8">
            <w:pPr>
              <w:pStyle w:val="BodyText"/>
              <w:spacing w:before="1" w:line="480" w:lineRule="auto"/>
              <w:rPr>
                <w:lang w:val="en-US"/>
              </w:rPr>
            </w:pPr>
          </w:p>
          <w:p w:rsidR="007B064C" w:rsidRDefault="007B064C" w:rsidP="00CD7CF8">
            <w:pPr>
              <w:pStyle w:val="BodyText"/>
              <w:spacing w:before="1" w:line="480" w:lineRule="auto"/>
              <w:rPr>
                <w:lang w:val="en-US"/>
              </w:rPr>
            </w:pPr>
          </w:p>
          <w:p w:rsidR="007B064C" w:rsidRDefault="007B064C" w:rsidP="00CD7CF8">
            <w:pPr>
              <w:pStyle w:val="BodyText"/>
              <w:spacing w:before="1" w:line="480" w:lineRule="auto"/>
              <w:rPr>
                <w:lang w:val="en-US"/>
              </w:rPr>
            </w:pPr>
          </w:p>
          <w:p w:rsidR="007B064C" w:rsidRDefault="007B064C" w:rsidP="00CD7CF8">
            <w:pPr>
              <w:pStyle w:val="BodyText"/>
              <w:spacing w:before="1" w:line="480" w:lineRule="auto"/>
              <w:rPr>
                <w:lang w:val="en-US"/>
              </w:rPr>
            </w:pPr>
          </w:p>
          <w:p w:rsidR="00CD7CF8" w:rsidRPr="007B064C" w:rsidRDefault="00CD7CF8" w:rsidP="00CD7CF8">
            <w:pPr>
              <w:pStyle w:val="BodyText"/>
              <w:spacing w:before="1" w:line="480" w:lineRule="auto"/>
              <w:rPr>
                <w:lang w:val="en-US"/>
              </w:rPr>
            </w:pPr>
            <w:r w:rsidRPr="007B064C">
              <w:rPr>
                <w:lang w:val="en-US"/>
              </w:rPr>
              <w:t>Pengaruh BI rate terhadap pembiayaan bermasalah</w:t>
            </w:r>
          </w:p>
        </w:tc>
        <w:tc>
          <w:tcPr>
            <w:tcW w:w="3052" w:type="dxa"/>
          </w:tcPr>
          <w:p w:rsidR="00CD7CF8" w:rsidRPr="00CD7CF8" w:rsidRDefault="00CD7CF8" w:rsidP="007B064C">
            <w:pPr>
              <w:pStyle w:val="BodyText"/>
              <w:spacing w:before="1" w:line="480" w:lineRule="auto"/>
              <w:jc w:val="center"/>
              <w:rPr>
                <w:b/>
                <w:lang w:val="en-US"/>
              </w:rPr>
            </w:pPr>
            <w:r>
              <w:rPr>
                <w:b/>
                <w:lang w:val="en-US"/>
              </w:rPr>
              <w:t>Hasil penelitian</w:t>
            </w:r>
          </w:p>
        </w:tc>
        <w:tc>
          <w:tcPr>
            <w:tcW w:w="3052" w:type="dxa"/>
          </w:tcPr>
          <w:p w:rsidR="00CD7CF8" w:rsidRPr="00CD7CF8" w:rsidRDefault="007E0A8C" w:rsidP="007B064C">
            <w:pPr>
              <w:pStyle w:val="BodyText"/>
              <w:spacing w:before="1" w:line="480" w:lineRule="auto"/>
              <w:jc w:val="center"/>
              <w:rPr>
                <w:b/>
                <w:lang w:val="en-US"/>
              </w:rPr>
            </w:pPr>
            <w:r>
              <w:rPr>
                <w:b/>
                <w:lang w:val="en-US"/>
              </w:rPr>
              <w:t>P</w:t>
            </w:r>
            <w:r w:rsidR="00CD7CF8">
              <w:rPr>
                <w:b/>
                <w:lang w:val="en-US"/>
              </w:rPr>
              <w:t>eneliti</w:t>
            </w:r>
          </w:p>
        </w:tc>
      </w:tr>
      <w:tr w:rsidR="00CD7CF8" w:rsidTr="00CD7CF8">
        <w:tc>
          <w:tcPr>
            <w:tcW w:w="3052" w:type="dxa"/>
            <w:vMerge/>
          </w:tcPr>
          <w:p w:rsidR="00CD7CF8" w:rsidRDefault="00CD7CF8" w:rsidP="00CD7CF8">
            <w:pPr>
              <w:pStyle w:val="BodyText"/>
              <w:spacing w:before="1" w:line="480" w:lineRule="auto"/>
              <w:rPr>
                <w:b/>
              </w:rPr>
            </w:pPr>
          </w:p>
        </w:tc>
        <w:tc>
          <w:tcPr>
            <w:tcW w:w="3052" w:type="dxa"/>
          </w:tcPr>
          <w:p w:rsidR="00CD7CF8" w:rsidRPr="007B064C" w:rsidRDefault="00CD7CF8" w:rsidP="00CD7CF8">
            <w:pPr>
              <w:pStyle w:val="BodyText"/>
              <w:spacing w:before="1" w:line="480" w:lineRule="auto"/>
              <w:rPr>
                <w:lang w:val="en-US"/>
              </w:rPr>
            </w:pPr>
            <w:r w:rsidRPr="007B064C">
              <w:rPr>
                <w:lang w:val="en-US"/>
              </w:rPr>
              <w:t>Fungsi BI rate berpengaruh positif terhadap pembiayaan bermasalah</w:t>
            </w:r>
          </w:p>
        </w:tc>
        <w:tc>
          <w:tcPr>
            <w:tcW w:w="3052" w:type="dxa"/>
          </w:tcPr>
          <w:p w:rsidR="00CD7CF8" w:rsidRPr="0082380E" w:rsidRDefault="00CD7CF8" w:rsidP="00CD7CF8">
            <w:pPr>
              <w:pStyle w:val="BodyText"/>
              <w:spacing w:before="1" w:line="480" w:lineRule="auto"/>
            </w:pPr>
            <w:r w:rsidRPr="007B064C">
              <w:rPr>
                <w:lang w:val="en-US"/>
              </w:rPr>
              <w:t xml:space="preserve">Kevin dan tiffany </w:t>
            </w:r>
            <w:r w:rsidR="007E0A8C">
              <w:rPr>
                <w:lang w:val="en-US"/>
              </w:rPr>
              <w:t>Grosvenor</w:t>
            </w:r>
            <w:r w:rsidR="0082380E">
              <w:t>(2010)</w:t>
            </w:r>
          </w:p>
        </w:tc>
      </w:tr>
      <w:tr w:rsidR="00CD7CF8" w:rsidTr="00CD7CF8">
        <w:tc>
          <w:tcPr>
            <w:tcW w:w="3052" w:type="dxa"/>
            <w:vMerge/>
          </w:tcPr>
          <w:p w:rsidR="00CD7CF8" w:rsidRDefault="00CD7CF8" w:rsidP="00CD7CF8">
            <w:pPr>
              <w:pStyle w:val="BodyText"/>
              <w:spacing w:before="1" w:line="480" w:lineRule="auto"/>
              <w:rPr>
                <w:b/>
              </w:rPr>
            </w:pPr>
          </w:p>
        </w:tc>
        <w:tc>
          <w:tcPr>
            <w:tcW w:w="3052" w:type="dxa"/>
          </w:tcPr>
          <w:p w:rsidR="00CD7CF8" w:rsidRPr="007B064C" w:rsidRDefault="00CD7CF8" w:rsidP="00CD7CF8">
            <w:pPr>
              <w:pStyle w:val="BodyText"/>
              <w:spacing w:before="1" w:line="480" w:lineRule="auto"/>
              <w:rPr>
                <w:lang w:val="en-US"/>
              </w:rPr>
            </w:pPr>
            <w:r w:rsidRPr="007B064C">
              <w:rPr>
                <w:lang w:val="en-US"/>
              </w:rPr>
              <w:t>BI rate berpengaruh negative terhadap pembiayaan bermasalah</w:t>
            </w:r>
          </w:p>
        </w:tc>
        <w:tc>
          <w:tcPr>
            <w:tcW w:w="3052" w:type="dxa"/>
          </w:tcPr>
          <w:p w:rsidR="00CD7CF8" w:rsidRPr="0082380E" w:rsidRDefault="007B064C" w:rsidP="00CD7CF8">
            <w:pPr>
              <w:pStyle w:val="BodyText"/>
              <w:spacing w:before="1" w:line="480" w:lineRule="auto"/>
            </w:pPr>
            <w:r w:rsidRPr="007B064C">
              <w:rPr>
                <w:lang w:val="en-US"/>
              </w:rPr>
              <w:t>Zakia dwi poetry</w:t>
            </w:r>
            <w:r w:rsidR="0082380E">
              <w:t xml:space="preserve"> (2011)</w:t>
            </w:r>
          </w:p>
        </w:tc>
      </w:tr>
      <w:tr w:rsidR="00CD7CF8" w:rsidTr="00CD7CF8">
        <w:tc>
          <w:tcPr>
            <w:tcW w:w="3052" w:type="dxa"/>
            <w:vMerge/>
          </w:tcPr>
          <w:p w:rsidR="00CD7CF8" w:rsidRDefault="00CD7CF8" w:rsidP="00CD7CF8">
            <w:pPr>
              <w:pStyle w:val="BodyText"/>
              <w:spacing w:before="1" w:line="480" w:lineRule="auto"/>
              <w:rPr>
                <w:b/>
              </w:rPr>
            </w:pPr>
          </w:p>
        </w:tc>
        <w:tc>
          <w:tcPr>
            <w:tcW w:w="3052" w:type="dxa"/>
          </w:tcPr>
          <w:p w:rsidR="00CD7CF8" w:rsidRPr="007B064C" w:rsidRDefault="00CD7CF8" w:rsidP="00CD7CF8">
            <w:pPr>
              <w:pStyle w:val="BodyText"/>
              <w:spacing w:before="1" w:line="480" w:lineRule="auto"/>
              <w:rPr>
                <w:lang w:val="en-US"/>
              </w:rPr>
            </w:pPr>
            <w:r w:rsidRPr="007B064C">
              <w:rPr>
                <w:lang w:val="en-US"/>
              </w:rPr>
              <w:t>BI rate tidak berpengaruh terhadap pembiayaan bermasalah</w:t>
            </w:r>
          </w:p>
        </w:tc>
        <w:tc>
          <w:tcPr>
            <w:tcW w:w="3052" w:type="dxa"/>
          </w:tcPr>
          <w:p w:rsidR="00CD7CF8" w:rsidRPr="0082380E" w:rsidRDefault="007B064C" w:rsidP="00CD7CF8">
            <w:pPr>
              <w:pStyle w:val="BodyText"/>
              <w:spacing w:before="1" w:line="480" w:lineRule="auto"/>
            </w:pPr>
            <w:r w:rsidRPr="007B064C">
              <w:rPr>
                <w:lang w:val="en-US"/>
              </w:rPr>
              <w:t>Harry andra</w:t>
            </w:r>
            <w:r w:rsidR="0082380E">
              <w:t>(2010)</w:t>
            </w:r>
          </w:p>
        </w:tc>
      </w:tr>
    </w:tbl>
    <w:p w:rsidR="00CD7CF8" w:rsidRDefault="00CD7CF8" w:rsidP="00CD7CF8">
      <w:pPr>
        <w:pStyle w:val="BodyText"/>
        <w:spacing w:before="1" w:line="480" w:lineRule="auto"/>
        <w:rPr>
          <w:b/>
        </w:rPr>
      </w:pPr>
    </w:p>
    <w:p w:rsidR="007B064C" w:rsidRDefault="007B064C" w:rsidP="004B2891">
      <w:pPr>
        <w:pStyle w:val="BodyText"/>
        <w:spacing w:before="1" w:line="480" w:lineRule="auto"/>
        <w:jc w:val="both"/>
      </w:pPr>
      <w:r>
        <w:rPr>
          <w:b/>
        </w:rPr>
        <w:tab/>
      </w:r>
      <w:r>
        <w:t>Dari hasil penelitian kevin dan tiffany Grosvenor denga</w:t>
      </w:r>
      <w:r w:rsidR="000E07E8">
        <w:rPr>
          <w:lang w:val="id-ID"/>
        </w:rPr>
        <w:t>n</w:t>
      </w:r>
      <w:r>
        <w:t xml:space="preserve"> judul pengaruh inflasi BI rate kurs terhadap pembiayaan bermasalah pada bank mega syariah periode maret 2007- desember 2014 meunjukannya bahwasanya BI rate berpengaruh positif terhadap pembiayaan bermasalah. Memiliki perbedaan penelitian oleh zakia dwi poetry dalam peningkatan pembiayaan b</w:t>
      </w:r>
      <w:r w:rsidR="00397F5B">
        <w:t>ermasalah industry bank syariah</w:t>
      </w:r>
      <w:r>
        <w:t xml:space="preserve"> di Indonesia yang memiliki kesimpulan BI rate berpengaruh </w:t>
      </w:r>
      <w:r>
        <w:lastRenderedPageBreak/>
        <w:t>negatife terhadap pembiayaan bermasalah. Sementara haryy andra dalam penelitiannya dengan judul inflasi BI rate terhadap pembiayaan bermasalah menerangkan bahwa BI rate tidak berpengaruh positif terhadap pembiayaan bermasalah.</w:t>
      </w:r>
    </w:p>
    <w:p w:rsidR="0025190E" w:rsidRDefault="0025190E" w:rsidP="00CD7CF8">
      <w:pPr>
        <w:pStyle w:val="BodyText"/>
        <w:spacing w:before="1" w:line="480" w:lineRule="auto"/>
      </w:pPr>
    </w:p>
    <w:p w:rsidR="0025190E" w:rsidRPr="0025190E" w:rsidRDefault="0025190E" w:rsidP="0025190E">
      <w:pPr>
        <w:pStyle w:val="BodyText"/>
        <w:spacing w:before="1" w:line="480" w:lineRule="auto"/>
        <w:jc w:val="center"/>
        <w:rPr>
          <w:b/>
        </w:rPr>
      </w:pPr>
      <w:r w:rsidRPr="0025190E">
        <w:rPr>
          <w:b/>
        </w:rPr>
        <w:t>Tabel 1.3</w:t>
      </w:r>
    </w:p>
    <w:p w:rsidR="0025190E" w:rsidRDefault="0025190E" w:rsidP="0025190E">
      <w:pPr>
        <w:pStyle w:val="BodyText"/>
        <w:spacing w:before="1" w:line="480" w:lineRule="auto"/>
        <w:jc w:val="center"/>
        <w:rPr>
          <w:b/>
        </w:rPr>
      </w:pPr>
      <w:r w:rsidRPr="0025190E">
        <w:rPr>
          <w:b/>
          <w:i/>
        </w:rPr>
        <w:t xml:space="preserve">Research Gap </w:t>
      </w:r>
      <w:r w:rsidRPr="0025190E">
        <w:rPr>
          <w:b/>
        </w:rPr>
        <w:t>kurs terhadap pembiayaan bermasalah</w:t>
      </w:r>
    </w:p>
    <w:tbl>
      <w:tblPr>
        <w:tblStyle w:val="TableGrid"/>
        <w:tblW w:w="0" w:type="auto"/>
        <w:tblLook w:val="04A0" w:firstRow="1" w:lastRow="0" w:firstColumn="1" w:lastColumn="0" w:noHBand="0" w:noVBand="1"/>
      </w:tblPr>
      <w:tblGrid>
        <w:gridCol w:w="2679"/>
        <w:gridCol w:w="2687"/>
        <w:gridCol w:w="2791"/>
      </w:tblGrid>
      <w:tr w:rsidR="00B67114" w:rsidTr="00B67114">
        <w:tc>
          <w:tcPr>
            <w:tcW w:w="3052" w:type="dxa"/>
            <w:vMerge w:val="restart"/>
          </w:tcPr>
          <w:p w:rsidR="00B67114" w:rsidRDefault="00B67114" w:rsidP="0025190E">
            <w:pPr>
              <w:pStyle w:val="BodyText"/>
              <w:spacing w:before="1" w:line="480" w:lineRule="auto"/>
              <w:rPr>
                <w:lang w:val="en-US"/>
              </w:rPr>
            </w:pPr>
          </w:p>
          <w:p w:rsidR="00B67114" w:rsidRDefault="00B67114" w:rsidP="0025190E">
            <w:pPr>
              <w:pStyle w:val="BodyText"/>
              <w:spacing w:before="1" w:line="480" w:lineRule="auto"/>
              <w:rPr>
                <w:lang w:val="en-US"/>
              </w:rPr>
            </w:pPr>
          </w:p>
          <w:p w:rsidR="00B67114" w:rsidRDefault="00B67114" w:rsidP="0025190E">
            <w:pPr>
              <w:pStyle w:val="BodyText"/>
              <w:spacing w:before="1" w:line="480" w:lineRule="auto"/>
              <w:rPr>
                <w:lang w:val="en-US"/>
              </w:rPr>
            </w:pPr>
          </w:p>
          <w:p w:rsidR="00B67114" w:rsidRDefault="00B67114" w:rsidP="0025190E">
            <w:pPr>
              <w:pStyle w:val="BodyText"/>
              <w:spacing w:before="1" w:line="480" w:lineRule="auto"/>
              <w:rPr>
                <w:lang w:val="en-US"/>
              </w:rPr>
            </w:pPr>
          </w:p>
          <w:p w:rsidR="00B67114" w:rsidRPr="00B67114" w:rsidRDefault="00B67114" w:rsidP="0025190E">
            <w:pPr>
              <w:pStyle w:val="BodyText"/>
              <w:spacing w:before="1" w:line="480" w:lineRule="auto"/>
              <w:rPr>
                <w:lang w:val="en-US"/>
              </w:rPr>
            </w:pPr>
            <w:r w:rsidRPr="00B67114">
              <w:rPr>
                <w:lang w:val="en-US"/>
              </w:rPr>
              <w:t xml:space="preserve">Pengaruh kurs terhadap pembiayaan bermasalah </w:t>
            </w:r>
          </w:p>
        </w:tc>
        <w:tc>
          <w:tcPr>
            <w:tcW w:w="3052" w:type="dxa"/>
          </w:tcPr>
          <w:p w:rsidR="00B67114" w:rsidRPr="00B67114" w:rsidRDefault="00B67114" w:rsidP="00B67114">
            <w:pPr>
              <w:pStyle w:val="BodyText"/>
              <w:spacing w:before="1" w:line="480" w:lineRule="auto"/>
              <w:jc w:val="center"/>
              <w:rPr>
                <w:b/>
                <w:lang w:val="en-US"/>
              </w:rPr>
            </w:pPr>
            <w:r>
              <w:rPr>
                <w:b/>
                <w:lang w:val="en-US"/>
              </w:rPr>
              <w:t>Hasil peneliti</w:t>
            </w:r>
          </w:p>
        </w:tc>
        <w:tc>
          <w:tcPr>
            <w:tcW w:w="3052" w:type="dxa"/>
          </w:tcPr>
          <w:p w:rsidR="00B67114" w:rsidRPr="00B67114" w:rsidRDefault="00796EC6" w:rsidP="00B67114">
            <w:pPr>
              <w:pStyle w:val="BodyText"/>
              <w:spacing w:before="1" w:line="480" w:lineRule="auto"/>
              <w:jc w:val="center"/>
              <w:rPr>
                <w:b/>
                <w:lang w:val="en-US"/>
              </w:rPr>
            </w:pPr>
            <w:r>
              <w:rPr>
                <w:b/>
                <w:lang w:val="en-US"/>
              </w:rPr>
              <w:t>P</w:t>
            </w:r>
            <w:r w:rsidR="00B67114">
              <w:rPr>
                <w:b/>
                <w:lang w:val="en-US"/>
              </w:rPr>
              <w:t>eneliti</w:t>
            </w:r>
          </w:p>
        </w:tc>
      </w:tr>
      <w:tr w:rsidR="00B67114" w:rsidRPr="00B67114" w:rsidTr="00B67114">
        <w:tc>
          <w:tcPr>
            <w:tcW w:w="3052" w:type="dxa"/>
            <w:vMerge/>
          </w:tcPr>
          <w:p w:rsidR="00B67114" w:rsidRPr="00B67114" w:rsidRDefault="00B67114" w:rsidP="0025190E">
            <w:pPr>
              <w:pStyle w:val="BodyText"/>
              <w:spacing w:before="1" w:line="480" w:lineRule="auto"/>
            </w:pPr>
          </w:p>
        </w:tc>
        <w:tc>
          <w:tcPr>
            <w:tcW w:w="3052" w:type="dxa"/>
          </w:tcPr>
          <w:p w:rsidR="00B67114" w:rsidRPr="00B67114" w:rsidRDefault="00B67114" w:rsidP="0025190E">
            <w:pPr>
              <w:pStyle w:val="BodyText"/>
              <w:spacing w:before="1" w:line="480" w:lineRule="auto"/>
              <w:rPr>
                <w:lang w:val="en-US"/>
              </w:rPr>
            </w:pPr>
            <w:r w:rsidRPr="00B67114">
              <w:rPr>
                <w:lang w:val="en-US"/>
              </w:rPr>
              <w:t xml:space="preserve">Kurs berpengaruh positif signifikan terhadap pembiayaan bermasalah </w:t>
            </w:r>
          </w:p>
        </w:tc>
        <w:tc>
          <w:tcPr>
            <w:tcW w:w="3052" w:type="dxa"/>
          </w:tcPr>
          <w:p w:rsidR="00B67114" w:rsidRPr="0082380E" w:rsidRDefault="00B67114" w:rsidP="0025190E">
            <w:pPr>
              <w:pStyle w:val="BodyText"/>
              <w:spacing w:before="1" w:line="480" w:lineRule="auto"/>
            </w:pPr>
            <w:r w:rsidRPr="00B67114">
              <w:rPr>
                <w:lang w:val="en-US"/>
              </w:rPr>
              <w:t>Inovasi amali husna</w:t>
            </w:r>
            <w:r w:rsidR="0082380E">
              <w:t>(2014)</w:t>
            </w:r>
          </w:p>
        </w:tc>
      </w:tr>
      <w:tr w:rsidR="00B67114" w:rsidRPr="00B67114" w:rsidTr="00B67114">
        <w:tc>
          <w:tcPr>
            <w:tcW w:w="3052" w:type="dxa"/>
            <w:vMerge/>
          </w:tcPr>
          <w:p w:rsidR="00B67114" w:rsidRPr="00B67114" w:rsidRDefault="00B67114" w:rsidP="0025190E">
            <w:pPr>
              <w:pStyle w:val="BodyText"/>
              <w:spacing w:before="1" w:line="480" w:lineRule="auto"/>
            </w:pPr>
          </w:p>
        </w:tc>
        <w:tc>
          <w:tcPr>
            <w:tcW w:w="3052" w:type="dxa"/>
          </w:tcPr>
          <w:p w:rsidR="00B67114" w:rsidRPr="00B67114" w:rsidRDefault="00B67114" w:rsidP="0025190E">
            <w:pPr>
              <w:pStyle w:val="BodyText"/>
              <w:spacing w:before="1" w:line="480" w:lineRule="auto"/>
              <w:rPr>
                <w:lang w:val="en-US"/>
              </w:rPr>
            </w:pPr>
            <w:r w:rsidRPr="00B67114">
              <w:rPr>
                <w:lang w:val="en-US"/>
              </w:rPr>
              <w:t xml:space="preserve">Kurs berpengaruh negatife terhadap pembiayaan bermasalah </w:t>
            </w:r>
          </w:p>
        </w:tc>
        <w:tc>
          <w:tcPr>
            <w:tcW w:w="3052" w:type="dxa"/>
          </w:tcPr>
          <w:p w:rsidR="00B67114" w:rsidRPr="0082380E" w:rsidRDefault="00397F5B" w:rsidP="0025190E">
            <w:pPr>
              <w:pStyle w:val="BodyText"/>
              <w:spacing w:before="1" w:line="480" w:lineRule="auto"/>
            </w:pPr>
            <w:r w:rsidRPr="00B67114">
              <w:rPr>
                <w:lang w:val="en-US"/>
              </w:rPr>
              <w:t>A</w:t>
            </w:r>
            <w:r w:rsidR="00B67114" w:rsidRPr="00B67114">
              <w:rPr>
                <w:lang w:val="en-US"/>
              </w:rPr>
              <w:t>mmmara</w:t>
            </w:r>
            <w:r w:rsidR="0082380E">
              <w:t>(2015)</w:t>
            </w:r>
          </w:p>
        </w:tc>
      </w:tr>
      <w:tr w:rsidR="00B67114" w:rsidRPr="00B67114" w:rsidTr="00B67114">
        <w:tc>
          <w:tcPr>
            <w:tcW w:w="3052" w:type="dxa"/>
            <w:vMerge/>
          </w:tcPr>
          <w:p w:rsidR="00B67114" w:rsidRPr="00B67114" w:rsidRDefault="00B67114" w:rsidP="0025190E">
            <w:pPr>
              <w:pStyle w:val="BodyText"/>
              <w:spacing w:before="1" w:line="480" w:lineRule="auto"/>
            </w:pPr>
          </w:p>
        </w:tc>
        <w:tc>
          <w:tcPr>
            <w:tcW w:w="3052" w:type="dxa"/>
          </w:tcPr>
          <w:p w:rsidR="00B67114" w:rsidRPr="00B67114" w:rsidRDefault="00B67114" w:rsidP="0025190E">
            <w:pPr>
              <w:pStyle w:val="BodyText"/>
              <w:spacing w:before="1" w:line="480" w:lineRule="auto"/>
              <w:rPr>
                <w:lang w:val="en-US"/>
              </w:rPr>
            </w:pPr>
            <w:r w:rsidRPr="00B67114">
              <w:rPr>
                <w:lang w:val="en-US"/>
              </w:rPr>
              <w:t>Kurs tidak berpengaruh signifikan terhadap pembiayaan bermasalah</w:t>
            </w:r>
          </w:p>
        </w:tc>
        <w:tc>
          <w:tcPr>
            <w:tcW w:w="3052" w:type="dxa"/>
          </w:tcPr>
          <w:p w:rsidR="00B67114" w:rsidRPr="0082380E" w:rsidRDefault="00B67114" w:rsidP="0025190E">
            <w:pPr>
              <w:pStyle w:val="BodyText"/>
              <w:spacing w:before="1" w:line="480" w:lineRule="auto"/>
            </w:pPr>
            <w:r w:rsidRPr="00B67114">
              <w:rPr>
                <w:lang w:val="en-US"/>
              </w:rPr>
              <w:t>Muhammad farhan</w:t>
            </w:r>
            <w:r w:rsidR="0082380E">
              <w:t xml:space="preserve"> (2014)</w:t>
            </w:r>
          </w:p>
        </w:tc>
      </w:tr>
    </w:tbl>
    <w:p w:rsidR="0025190E" w:rsidRDefault="00B67114" w:rsidP="0025190E">
      <w:pPr>
        <w:pStyle w:val="BodyText"/>
        <w:spacing w:before="1" w:line="480" w:lineRule="auto"/>
      </w:pPr>
      <w:r>
        <w:tab/>
      </w:r>
      <w:r>
        <w:tab/>
      </w:r>
    </w:p>
    <w:p w:rsidR="00B67114" w:rsidRPr="00B67114" w:rsidRDefault="000E07E8" w:rsidP="004B2891">
      <w:pPr>
        <w:pStyle w:val="BodyText"/>
        <w:spacing w:before="1" w:line="480" w:lineRule="auto"/>
        <w:jc w:val="both"/>
      </w:pPr>
      <w:r>
        <w:tab/>
      </w:r>
      <w:r w:rsidR="00B67114">
        <w:t>Dari hasil penelitian inovasi amali husna dengan judul pengaruh inflasi BI rate kurs terhadap pembiayaan bermasalah pada bank syariah menghasilkan kesimpulan bahwa kurs berpengaruh signifikan terhadap pembiayaan bermasalah.</w:t>
      </w:r>
    </w:p>
    <w:p w:rsidR="00B23BC2" w:rsidRDefault="00F07245" w:rsidP="007E0A8C">
      <w:pPr>
        <w:pStyle w:val="BodyText"/>
        <w:spacing w:before="1" w:line="480" w:lineRule="auto"/>
        <w:jc w:val="both"/>
      </w:pPr>
      <w:r>
        <w:tab/>
        <w:t>Terdapat perbe</w:t>
      </w:r>
      <w:r w:rsidR="00EB2A42">
        <w:t>daan dari penelitian-penelitian</w:t>
      </w:r>
      <w:r w:rsidR="00EB2A42">
        <w:rPr>
          <w:lang w:val="id-ID"/>
        </w:rPr>
        <w:t xml:space="preserve"> </w:t>
      </w:r>
      <w:r w:rsidR="00EB2A42">
        <w:t>yang</w:t>
      </w:r>
      <w:r w:rsidR="00EB2A42">
        <w:rPr>
          <w:lang w:val="id-ID"/>
        </w:rPr>
        <w:t xml:space="preserve"> </w:t>
      </w:r>
      <w:r>
        <w:t xml:space="preserve">sudah diteliti sebelumnya yang juga didukung dengan adanya data Research Gap yang ternyata </w:t>
      </w:r>
      <w:r>
        <w:lastRenderedPageBreak/>
        <w:t xml:space="preserve">masih terjadi penyimpangan dari data dan teori yang ada diatas, menjadi alasan penulis untuk melakukan penelitian mengenai variabel yang mempengaruhi inflasi. Adapun yang menjadi pembeda pada penelitian ini terhadap penelitian sebelumnya yakni dari objek penelitian serta priode yang dipakai pada penelitian ini. Selain itu penelitian ini dilakukan karena jika tingkat inflasi </w:t>
      </w:r>
    </w:p>
    <w:p w:rsidR="003C215C" w:rsidRDefault="00F07245" w:rsidP="002B643C">
      <w:pPr>
        <w:pStyle w:val="BodyText"/>
        <w:spacing w:before="1" w:line="480" w:lineRule="auto"/>
        <w:jc w:val="both"/>
        <w:rPr>
          <w:lang w:val="id-ID"/>
        </w:rPr>
      </w:pPr>
      <w:r>
        <w:t xml:space="preserve">disuatu bank yang tinggi, artinya kinerja yang memiliki oleh bank tersebut baik sehingga dapat bersaing dengan bank-bank </w:t>
      </w:r>
      <w:r w:rsidR="001310F8">
        <w:t xml:space="preserve">lainnya baik bank konvensional ataupun syariah. Oleh karenanya, maka penulis berminat melakukan penelitian dengan judul pengaruh </w:t>
      </w:r>
      <w:r w:rsidR="001310F8" w:rsidRPr="004B2891">
        <w:rPr>
          <w:b/>
        </w:rPr>
        <w:t>inflasi BI rate kurs terhadap pembiayaan bermasalah pada bank umum syariah periode 2015-2019.</w:t>
      </w:r>
    </w:p>
    <w:p w:rsidR="003C215C" w:rsidRDefault="00EB77CE">
      <w:pPr>
        <w:pStyle w:val="Heading11"/>
      </w:pPr>
      <w:r>
        <w:rPr>
          <w:lang w:val="id-ID"/>
        </w:rPr>
        <w:t xml:space="preserve">1.2 </w:t>
      </w:r>
      <w:r>
        <w:t>Rumusan</w:t>
      </w:r>
      <w:r w:rsidR="00796EC6">
        <w:rPr>
          <w:lang w:val="id-ID"/>
        </w:rPr>
        <w:t xml:space="preserve"> </w:t>
      </w:r>
      <w:r>
        <w:t>Masalah</w:t>
      </w:r>
    </w:p>
    <w:p w:rsidR="003C215C" w:rsidRDefault="003C215C">
      <w:pPr>
        <w:pStyle w:val="BodyText"/>
        <w:spacing w:before="10"/>
        <w:jc w:val="both"/>
        <w:rPr>
          <w:b/>
        </w:rPr>
      </w:pPr>
    </w:p>
    <w:p w:rsidR="003C215C" w:rsidRPr="00586426" w:rsidRDefault="00EB77CE">
      <w:pPr>
        <w:spacing w:line="480" w:lineRule="auto"/>
        <w:jc w:val="both"/>
        <w:rPr>
          <w:sz w:val="24"/>
          <w:szCs w:val="24"/>
        </w:rPr>
      </w:pPr>
      <w:r>
        <w:rPr>
          <w:sz w:val="24"/>
          <w:szCs w:val="24"/>
          <w:lang w:val="id-ID"/>
        </w:rPr>
        <w:t xml:space="preserve">Pokok permasalahan yang </w:t>
      </w:r>
      <w:r>
        <w:rPr>
          <w:sz w:val="24"/>
          <w:szCs w:val="24"/>
        </w:rPr>
        <w:t>peneliti</w:t>
      </w:r>
      <w:r w:rsidR="005B1432">
        <w:rPr>
          <w:sz w:val="24"/>
          <w:szCs w:val="24"/>
          <w:lang w:val="id-ID"/>
        </w:rPr>
        <w:t xml:space="preserve"> </w:t>
      </w:r>
      <w:r>
        <w:rPr>
          <w:sz w:val="24"/>
          <w:szCs w:val="24"/>
        </w:rPr>
        <w:t>bahas</w:t>
      </w:r>
      <w:r w:rsidR="005B1432">
        <w:rPr>
          <w:sz w:val="24"/>
          <w:szCs w:val="24"/>
          <w:lang w:val="id-ID"/>
        </w:rPr>
        <w:t xml:space="preserve"> </w:t>
      </w:r>
      <w:r>
        <w:rPr>
          <w:sz w:val="24"/>
          <w:szCs w:val="24"/>
        </w:rPr>
        <w:t>yakni</w:t>
      </w:r>
      <w:r>
        <w:rPr>
          <w:sz w:val="24"/>
          <w:szCs w:val="24"/>
          <w:lang w:val="id-ID"/>
        </w:rPr>
        <w:t>:</w:t>
      </w:r>
    </w:p>
    <w:p w:rsidR="003C215C" w:rsidRPr="00586426" w:rsidRDefault="00586426" w:rsidP="00092FB6">
      <w:pPr>
        <w:pStyle w:val="ListParagraph"/>
        <w:numPr>
          <w:ilvl w:val="0"/>
          <w:numId w:val="3"/>
        </w:numPr>
        <w:tabs>
          <w:tab w:val="left" w:pos="1277"/>
          <w:tab w:val="left" w:pos="2265"/>
          <w:tab w:val="left" w:pos="4450"/>
          <w:tab w:val="left" w:pos="5525"/>
          <w:tab w:val="left" w:pos="6947"/>
        </w:tabs>
        <w:spacing w:before="10" w:line="480" w:lineRule="auto"/>
        <w:jc w:val="both"/>
        <w:rPr>
          <w:sz w:val="24"/>
          <w:szCs w:val="24"/>
          <w:lang w:val="id-ID"/>
        </w:rPr>
      </w:pPr>
      <w:r>
        <w:rPr>
          <w:sz w:val="24"/>
          <w:szCs w:val="24"/>
        </w:rPr>
        <w:t>Apalah inflasi berpengaruh terhadap pembiayaan bermasalah pada bank umum syaraiha periode 2015-2019</w:t>
      </w:r>
      <w:r w:rsidR="00092FB6">
        <w:rPr>
          <w:sz w:val="24"/>
          <w:szCs w:val="24"/>
        </w:rPr>
        <w:t>?</w:t>
      </w:r>
    </w:p>
    <w:p w:rsidR="00586426" w:rsidRPr="00092FB6" w:rsidRDefault="00586426" w:rsidP="00092FB6">
      <w:pPr>
        <w:pStyle w:val="ListParagraph"/>
        <w:numPr>
          <w:ilvl w:val="0"/>
          <w:numId w:val="3"/>
        </w:numPr>
        <w:tabs>
          <w:tab w:val="left" w:pos="1277"/>
          <w:tab w:val="left" w:pos="2265"/>
          <w:tab w:val="left" w:pos="4450"/>
          <w:tab w:val="left" w:pos="5525"/>
          <w:tab w:val="left" w:pos="6947"/>
        </w:tabs>
        <w:spacing w:before="10" w:line="480" w:lineRule="auto"/>
        <w:jc w:val="both"/>
        <w:rPr>
          <w:sz w:val="24"/>
          <w:szCs w:val="24"/>
          <w:lang w:val="id-ID"/>
        </w:rPr>
      </w:pPr>
      <w:r>
        <w:rPr>
          <w:sz w:val="24"/>
          <w:szCs w:val="24"/>
        </w:rPr>
        <w:t xml:space="preserve">Apakah BI rate berpengaruh terhadap pembiayaan bermasalah </w:t>
      </w:r>
      <w:r w:rsidR="00092FB6">
        <w:rPr>
          <w:sz w:val="24"/>
          <w:szCs w:val="24"/>
        </w:rPr>
        <w:t>pada bank umum syariah periode 2015-2019?</w:t>
      </w:r>
    </w:p>
    <w:p w:rsidR="000E07E8" w:rsidRDefault="00092FB6" w:rsidP="00092FB6">
      <w:pPr>
        <w:pStyle w:val="ListParagraph"/>
        <w:numPr>
          <w:ilvl w:val="0"/>
          <w:numId w:val="3"/>
        </w:numPr>
        <w:tabs>
          <w:tab w:val="left" w:pos="1277"/>
          <w:tab w:val="left" w:pos="2265"/>
          <w:tab w:val="left" w:pos="4450"/>
          <w:tab w:val="left" w:pos="5525"/>
          <w:tab w:val="left" w:pos="6947"/>
        </w:tabs>
        <w:spacing w:before="10" w:line="480" w:lineRule="auto"/>
        <w:jc w:val="both"/>
        <w:rPr>
          <w:sz w:val="24"/>
          <w:szCs w:val="24"/>
        </w:rPr>
      </w:pPr>
      <w:r>
        <w:rPr>
          <w:sz w:val="24"/>
          <w:szCs w:val="24"/>
        </w:rPr>
        <w:t>Apakah kurs berpengaruh terhadap pembiayaan bermasalah pada bank umum syariah periode 2015-2019?</w:t>
      </w:r>
    </w:p>
    <w:p w:rsidR="000E07E8" w:rsidRDefault="000E07E8">
      <w:pPr>
        <w:rPr>
          <w:sz w:val="24"/>
          <w:szCs w:val="24"/>
        </w:rPr>
      </w:pPr>
      <w:r>
        <w:rPr>
          <w:sz w:val="24"/>
          <w:szCs w:val="24"/>
        </w:rPr>
        <w:br w:type="page"/>
      </w:r>
    </w:p>
    <w:p w:rsidR="00092FB6" w:rsidRDefault="00092FB6" w:rsidP="00C17D3F">
      <w:pPr>
        <w:pStyle w:val="ListParagraph"/>
        <w:tabs>
          <w:tab w:val="left" w:pos="1277"/>
          <w:tab w:val="left" w:pos="2265"/>
          <w:tab w:val="left" w:pos="4450"/>
          <w:tab w:val="left" w:pos="5525"/>
          <w:tab w:val="left" w:pos="6947"/>
        </w:tabs>
        <w:spacing w:before="10" w:line="480" w:lineRule="auto"/>
        <w:ind w:left="720" w:firstLine="0"/>
        <w:jc w:val="both"/>
        <w:rPr>
          <w:sz w:val="24"/>
          <w:szCs w:val="24"/>
          <w:lang w:val="id-ID"/>
        </w:rPr>
      </w:pPr>
    </w:p>
    <w:p w:rsidR="003C215C" w:rsidRDefault="00B23BC2">
      <w:pPr>
        <w:pStyle w:val="Heading11"/>
      </w:pPr>
      <w:r>
        <w:rPr>
          <w:lang w:val="id-ID"/>
        </w:rPr>
        <w:t>1.</w:t>
      </w:r>
      <w:r w:rsidR="00397F5B">
        <w:rPr>
          <w:lang w:val="id-ID"/>
        </w:rPr>
        <w:t>3</w:t>
      </w:r>
      <w:r>
        <w:t xml:space="preserve"> </w:t>
      </w:r>
      <w:r w:rsidR="00EB77CE">
        <w:t>TujuanPenelitian</w:t>
      </w:r>
    </w:p>
    <w:p w:rsidR="003C215C" w:rsidRDefault="003C215C">
      <w:pPr>
        <w:pStyle w:val="Heading11"/>
      </w:pPr>
    </w:p>
    <w:p w:rsidR="00B23BC2" w:rsidRPr="00B316B5" w:rsidRDefault="00EB77CE">
      <w:pPr>
        <w:jc w:val="both"/>
        <w:rPr>
          <w:sz w:val="24"/>
          <w:szCs w:val="24"/>
          <w:lang w:val="id-ID"/>
        </w:rPr>
      </w:pPr>
      <w:r>
        <w:rPr>
          <w:sz w:val="24"/>
          <w:szCs w:val="24"/>
        </w:rPr>
        <w:t>Berdasarakan</w:t>
      </w:r>
      <w:r>
        <w:rPr>
          <w:sz w:val="24"/>
          <w:szCs w:val="24"/>
          <w:lang w:val="id-ID"/>
        </w:rPr>
        <w:t> </w:t>
      </w:r>
      <w:r>
        <w:rPr>
          <w:sz w:val="24"/>
          <w:szCs w:val="24"/>
        </w:rPr>
        <w:t>paparanlatar</w:t>
      </w:r>
      <w:r>
        <w:rPr>
          <w:sz w:val="24"/>
          <w:szCs w:val="24"/>
          <w:lang w:val="id-ID"/>
        </w:rPr>
        <w:t> </w:t>
      </w:r>
      <w:r>
        <w:rPr>
          <w:sz w:val="24"/>
          <w:szCs w:val="24"/>
        </w:rPr>
        <w:t>belakang</w:t>
      </w:r>
      <w:r>
        <w:rPr>
          <w:sz w:val="24"/>
          <w:szCs w:val="24"/>
          <w:lang w:val="id-ID"/>
        </w:rPr>
        <w:t> </w:t>
      </w:r>
      <w:r>
        <w:rPr>
          <w:sz w:val="24"/>
          <w:szCs w:val="24"/>
        </w:rPr>
        <w:t>diatas</w:t>
      </w:r>
      <w:r w:rsidR="00B316B5">
        <w:rPr>
          <w:sz w:val="24"/>
          <w:szCs w:val="24"/>
          <w:lang w:val="id-ID"/>
        </w:rPr>
        <w:t xml:space="preserve"> </w:t>
      </w:r>
      <w:r>
        <w:rPr>
          <w:sz w:val="24"/>
          <w:szCs w:val="24"/>
        </w:rPr>
        <w:t>dengan</w:t>
      </w:r>
      <w:r w:rsidR="00B316B5">
        <w:rPr>
          <w:sz w:val="24"/>
          <w:szCs w:val="24"/>
          <w:lang w:val="id-ID"/>
        </w:rPr>
        <w:t xml:space="preserve"> </w:t>
      </w:r>
      <w:r>
        <w:rPr>
          <w:sz w:val="24"/>
          <w:szCs w:val="24"/>
        </w:rPr>
        <w:t>demikian</w:t>
      </w:r>
      <w:r w:rsidR="00B316B5">
        <w:rPr>
          <w:sz w:val="24"/>
          <w:szCs w:val="24"/>
          <w:lang w:val="id-ID"/>
        </w:rPr>
        <w:t xml:space="preserve"> </w:t>
      </w:r>
      <w:r>
        <w:rPr>
          <w:sz w:val="24"/>
          <w:szCs w:val="24"/>
        </w:rPr>
        <w:t>tujuan</w:t>
      </w:r>
      <w:r w:rsidR="00B316B5">
        <w:rPr>
          <w:sz w:val="24"/>
          <w:szCs w:val="24"/>
          <w:lang w:val="id-ID"/>
        </w:rPr>
        <w:t xml:space="preserve"> </w:t>
      </w:r>
      <w:r>
        <w:rPr>
          <w:sz w:val="24"/>
          <w:szCs w:val="24"/>
        </w:rPr>
        <w:t>penel</w:t>
      </w:r>
      <w:r w:rsidR="00923D80">
        <w:rPr>
          <w:sz w:val="24"/>
          <w:szCs w:val="24"/>
        </w:rPr>
        <w:t>i</w:t>
      </w:r>
      <w:r>
        <w:rPr>
          <w:sz w:val="24"/>
          <w:szCs w:val="24"/>
        </w:rPr>
        <w:t>tian</w:t>
      </w:r>
      <w:r w:rsidR="00B316B5">
        <w:rPr>
          <w:sz w:val="24"/>
          <w:szCs w:val="24"/>
          <w:lang w:val="id-ID"/>
        </w:rPr>
        <w:t xml:space="preserve"> </w:t>
      </w:r>
      <w:r>
        <w:rPr>
          <w:sz w:val="24"/>
          <w:szCs w:val="24"/>
        </w:rPr>
        <w:t>ini</w:t>
      </w:r>
    </w:p>
    <w:p w:rsidR="00B23BC2" w:rsidRDefault="00B23BC2">
      <w:pPr>
        <w:jc w:val="both"/>
        <w:rPr>
          <w:sz w:val="24"/>
          <w:szCs w:val="24"/>
        </w:rPr>
      </w:pPr>
    </w:p>
    <w:p w:rsidR="003C215C" w:rsidRDefault="00EB77CE">
      <w:pPr>
        <w:jc w:val="both"/>
        <w:rPr>
          <w:sz w:val="24"/>
          <w:szCs w:val="24"/>
        </w:rPr>
      </w:pPr>
      <w:r>
        <w:rPr>
          <w:sz w:val="24"/>
          <w:szCs w:val="24"/>
        </w:rPr>
        <w:t>yakni:</w:t>
      </w:r>
    </w:p>
    <w:p w:rsidR="003C215C" w:rsidRDefault="003C215C">
      <w:pPr>
        <w:pStyle w:val="BodyText"/>
        <w:ind w:left="-284" w:right="-274"/>
        <w:jc w:val="both"/>
      </w:pPr>
    </w:p>
    <w:p w:rsidR="003C215C" w:rsidRDefault="00EB77CE" w:rsidP="002B643C">
      <w:pPr>
        <w:pStyle w:val="ListParagraph"/>
        <w:numPr>
          <w:ilvl w:val="2"/>
          <w:numId w:val="2"/>
        </w:numPr>
        <w:tabs>
          <w:tab w:val="left" w:pos="1277"/>
          <w:tab w:val="left" w:pos="3739"/>
          <w:tab w:val="left" w:pos="4637"/>
        </w:tabs>
        <w:spacing w:before="139" w:line="480" w:lineRule="auto"/>
        <w:ind w:left="567" w:hanging="425"/>
        <w:jc w:val="both"/>
        <w:rPr>
          <w:sz w:val="24"/>
          <w:szCs w:val="24"/>
        </w:rPr>
      </w:pPr>
      <w:r>
        <w:rPr>
          <w:sz w:val="24"/>
          <w:szCs w:val="24"/>
        </w:rPr>
        <w:t>Mengetahui</w:t>
      </w:r>
      <w:r>
        <w:rPr>
          <w:sz w:val="24"/>
          <w:szCs w:val="24"/>
          <w:lang w:val="id-ID"/>
        </w:rPr>
        <w:t> </w:t>
      </w:r>
      <w:r>
        <w:rPr>
          <w:sz w:val="24"/>
          <w:szCs w:val="24"/>
        </w:rPr>
        <w:t>pengaruh</w:t>
      </w:r>
      <w:r>
        <w:rPr>
          <w:sz w:val="24"/>
          <w:szCs w:val="24"/>
          <w:lang w:val="id-ID"/>
        </w:rPr>
        <w:t> </w:t>
      </w:r>
      <w:r w:rsidR="00923D80">
        <w:rPr>
          <w:sz w:val="24"/>
          <w:szCs w:val="24"/>
        </w:rPr>
        <w:t>i</w:t>
      </w:r>
      <w:r>
        <w:rPr>
          <w:sz w:val="24"/>
          <w:szCs w:val="24"/>
        </w:rPr>
        <w:t>nflasi</w:t>
      </w:r>
      <w:r>
        <w:rPr>
          <w:sz w:val="24"/>
          <w:szCs w:val="24"/>
          <w:lang w:val="id-ID"/>
        </w:rPr>
        <w:t> </w:t>
      </w:r>
      <w:r>
        <w:rPr>
          <w:sz w:val="24"/>
          <w:szCs w:val="24"/>
        </w:rPr>
        <w:t>terhadap</w:t>
      </w:r>
      <w:r>
        <w:rPr>
          <w:sz w:val="24"/>
          <w:szCs w:val="24"/>
          <w:lang w:val="id-ID"/>
        </w:rPr>
        <w:t> </w:t>
      </w:r>
      <w:r w:rsidR="00923D80">
        <w:rPr>
          <w:sz w:val="24"/>
          <w:szCs w:val="24"/>
        </w:rPr>
        <w:t>p</w:t>
      </w:r>
      <w:r>
        <w:rPr>
          <w:sz w:val="24"/>
          <w:szCs w:val="24"/>
        </w:rPr>
        <w:t>embiayaan</w:t>
      </w:r>
      <w:r>
        <w:rPr>
          <w:sz w:val="24"/>
          <w:szCs w:val="24"/>
          <w:lang w:val="id-ID"/>
        </w:rPr>
        <w:t> </w:t>
      </w:r>
      <w:r w:rsidR="00923D80">
        <w:rPr>
          <w:sz w:val="24"/>
          <w:szCs w:val="24"/>
        </w:rPr>
        <w:t>b</w:t>
      </w:r>
      <w:r>
        <w:rPr>
          <w:sz w:val="24"/>
          <w:szCs w:val="24"/>
        </w:rPr>
        <w:t>ermasalah</w:t>
      </w:r>
      <w:r>
        <w:rPr>
          <w:sz w:val="24"/>
          <w:szCs w:val="24"/>
          <w:lang w:val="id-ID"/>
        </w:rPr>
        <w:t> </w:t>
      </w:r>
      <w:r w:rsidR="00923D80">
        <w:rPr>
          <w:sz w:val="24"/>
          <w:szCs w:val="24"/>
        </w:rPr>
        <w:t>b</w:t>
      </w:r>
      <w:r>
        <w:rPr>
          <w:sz w:val="24"/>
          <w:szCs w:val="24"/>
        </w:rPr>
        <w:t>ank</w:t>
      </w:r>
      <w:r>
        <w:rPr>
          <w:sz w:val="24"/>
          <w:szCs w:val="24"/>
          <w:lang w:val="id-ID"/>
        </w:rPr>
        <w:t> </w:t>
      </w:r>
      <w:r w:rsidR="00923D80">
        <w:rPr>
          <w:sz w:val="24"/>
          <w:szCs w:val="24"/>
        </w:rPr>
        <w:t>u</w:t>
      </w:r>
      <w:r>
        <w:rPr>
          <w:sz w:val="24"/>
          <w:szCs w:val="24"/>
        </w:rPr>
        <w:t>mum</w:t>
      </w:r>
      <w:r w:rsidR="004E1F56">
        <w:rPr>
          <w:sz w:val="24"/>
          <w:szCs w:val="24"/>
          <w:lang w:val="id-ID"/>
        </w:rPr>
        <w:t xml:space="preserve"> </w:t>
      </w:r>
      <w:r w:rsidR="00923D80">
        <w:rPr>
          <w:sz w:val="24"/>
          <w:szCs w:val="24"/>
        </w:rPr>
        <w:t>s</w:t>
      </w:r>
      <w:r>
        <w:rPr>
          <w:sz w:val="24"/>
          <w:szCs w:val="24"/>
        </w:rPr>
        <w:t>yariah</w:t>
      </w:r>
      <w:r>
        <w:rPr>
          <w:sz w:val="24"/>
          <w:szCs w:val="24"/>
          <w:lang w:val="id-ID"/>
        </w:rPr>
        <w:t> </w:t>
      </w:r>
      <w:r>
        <w:rPr>
          <w:sz w:val="24"/>
          <w:szCs w:val="24"/>
        </w:rPr>
        <w:t>Periode</w:t>
      </w:r>
      <w:r>
        <w:rPr>
          <w:sz w:val="24"/>
          <w:szCs w:val="24"/>
          <w:lang w:val="id-ID"/>
        </w:rPr>
        <w:t> </w:t>
      </w:r>
      <w:r>
        <w:rPr>
          <w:sz w:val="24"/>
          <w:szCs w:val="24"/>
        </w:rPr>
        <w:t>2015-2019.</w:t>
      </w:r>
    </w:p>
    <w:p w:rsidR="00092FB6" w:rsidRDefault="00EB77CE" w:rsidP="002B643C">
      <w:pPr>
        <w:pStyle w:val="ListParagraph"/>
        <w:numPr>
          <w:ilvl w:val="2"/>
          <w:numId w:val="2"/>
        </w:numPr>
        <w:tabs>
          <w:tab w:val="left" w:pos="1277"/>
          <w:tab w:val="left" w:pos="2634"/>
          <w:tab w:val="left" w:pos="3744"/>
          <w:tab w:val="left" w:pos="4743"/>
        </w:tabs>
        <w:spacing w:line="480" w:lineRule="auto"/>
        <w:ind w:left="567" w:hanging="425"/>
        <w:jc w:val="both"/>
        <w:rPr>
          <w:sz w:val="24"/>
          <w:szCs w:val="24"/>
        </w:rPr>
      </w:pPr>
      <w:r>
        <w:rPr>
          <w:sz w:val="24"/>
          <w:szCs w:val="24"/>
        </w:rPr>
        <w:t>Mengetahui pengaruh</w:t>
      </w:r>
      <w:r>
        <w:rPr>
          <w:sz w:val="24"/>
          <w:szCs w:val="24"/>
          <w:lang w:val="id-ID"/>
        </w:rPr>
        <w:t> </w:t>
      </w:r>
      <w:r>
        <w:rPr>
          <w:sz w:val="24"/>
          <w:szCs w:val="24"/>
        </w:rPr>
        <w:t>BI</w:t>
      </w:r>
      <w:r>
        <w:rPr>
          <w:sz w:val="24"/>
          <w:szCs w:val="24"/>
          <w:lang w:val="id-ID"/>
        </w:rPr>
        <w:t> </w:t>
      </w:r>
      <w:r>
        <w:rPr>
          <w:sz w:val="24"/>
          <w:szCs w:val="24"/>
        </w:rPr>
        <w:t>Rate</w:t>
      </w:r>
      <w:r>
        <w:rPr>
          <w:sz w:val="24"/>
          <w:szCs w:val="24"/>
          <w:lang w:val="id-ID"/>
        </w:rPr>
        <w:t> </w:t>
      </w:r>
      <w:r>
        <w:rPr>
          <w:sz w:val="24"/>
          <w:szCs w:val="24"/>
        </w:rPr>
        <w:t>terhadap</w:t>
      </w:r>
      <w:r>
        <w:rPr>
          <w:sz w:val="24"/>
          <w:szCs w:val="24"/>
          <w:lang w:val="id-ID"/>
        </w:rPr>
        <w:t> </w:t>
      </w:r>
      <w:r w:rsidR="00923D80">
        <w:rPr>
          <w:sz w:val="24"/>
          <w:szCs w:val="24"/>
        </w:rPr>
        <w:t>p</w:t>
      </w:r>
      <w:r>
        <w:rPr>
          <w:sz w:val="24"/>
          <w:szCs w:val="24"/>
        </w:rPr>
        <w:t>embiayaan</w:t>
      </w:r>
      <w:r>
        <w:rPr>
          <w:sz w:val="24"/>
          <w:szCs w:val="24"/>
          <w:lang w:val="id-ID"/>
        </w:rPr>
        <w:t> </w:t>
      </w:r>
      <w:r w:rsidR="00923D80">
        <w:rPr>
          <w:sz w:val="24"/>
          <w:szCs w:val="24"/>
        </w:rPr>
        <w:t>b</w:t>
      </w:r>
      <w:r>
        <w:rPr>
          <w:sz w:val="24"/>
          <w:szCs w:val="24"/>
        </w:rPr>
        <w:t>ermasalah</w:t>
      </w:r>
      <w:r>
        <w:rPr>
          <w:sz w:val="24"/>
          <w:szCs w:val="24"/>
          <w:lang w:val="id-ID"/>
        </w:rPr>
        <w:t> </w:t>
      </w:r>
      <w:r w:rsidR="00923D80">
        <w:rPr>
          <w:sz w:val="24"/>
          <w:szCs w:val="24"/>
        </w:rPr>
        <w:t>b</w:t>
      </w:r>
      <w:r>
        <w:rPr>
          <w:sz w:val="24"/>
          <w:szCs w:val="24"/>
        </w:rPr>
        <w:t>ank</w:t>
      </w:r>
      <w:r w:rsidR="00610C9D">
        <w:rPr>
          <w:sz w:val="24"/>
          <w:szCs w:val="24"/>
          <w:lang w:val="id-ID"/>
        </w:rPr>
        <w:t> </w:t>
      </w:r>
      <w:r w:rsidR="00923D80">
        <w:rPr>
          <w:sz w:val="24"/>
          <w:szCs w:val="24"/>
        </w:rPr>
        <w:t>u</w:t>
      </w:r>
      <w:r w:rsidRPr="00610C9D">
        <w:rPr>
          <w:sz w:val="24"/>
          <w:szCs w:val="24"/>
        </w:rPr>
        <w:t>mum</w:t>
      </w:r>
    </w:p>
    <w:p w:rsidR="003C215C" w:rsidRPr="002B643C" w:rsidRDefault="00923D80" w:rsidP="00092FB6">
      <w:pPr>
        <w:pStyle w:val="ListParagraph"/>
        <w:tabs>
          <w:tab w:val="left" w:pos="1277"/>
          <w:tab w:val="left" w:pos="2634"/>
          <w:tab w:val="left" w:pos="3744"/>
          <w:tab w:val="left" w:pos="4743"/>
        </w:tabs>
        <w:spacing w:line="480" w:lineRule="auto"/>
        <w:ind w:left="567" w:firstLine="0"/>
        <w:jc w:val="both"/>
        <w:rPr>
          <w:sz w:val="24"/>
          <w:szCs w:val="24"/>
        </w:rPr>
      </w:pPr>
      <w:r>
        <w:rPr>
          <w:sz w:val="24"/>
          <w:szCs w:val="24"/>
        </w:rPr>
        <w:t>s</w:t>
      </w:r>
      <w:r w:rsidR="00EB77CE" w:rsidRPr="00610C9D">
        <w:rPr>
          <w:sz w:val="24"/>
          <w:szCs w:val="24"/>
        </w:rPr>
        <w:t>yariah</w:t>
      </w:r>
      <w:r w:rsidR="00EB77CE" w:rsidRPr="00610C9D">
        <w:rPr>
          <w:sz w:val="24"/>
          <w:szCs w:val="24"/>
          <w:lang w:val="id-ID"/>
        </w:rPr>
        <w:t> </w:t>
      </w:r>
      <w:r w:rsidRPr="002B643C">
        <w:rPr>
          <w:sz w:val="24"/>
          <w:szCs w:val="24"/>
        </w:rPr>
        <w:t>p</w:t>
      </w:r>
      <w:r w:rsidR="00EB77CE" w:rsidRPr="002B643C">
        <w:rPr>
          <w:sz w:val="24"/>
          <w:szCs w:val="24"/>
        </w:rPr>
        <w:t>eriode</w:t>
      </w:r>
      <w:r w:rsidR="00EB77CE" w:rsidRPr="002B643C">
        <w:rPr>
          <w:sz w:val="24"/>
          <w:szCs w:val="24"/>
          <w:lang w:val="id-ID"/>
        </w:rPr>
        <w:t> </w:t>
      </w:r>
      <w:r w:rsidR="00EB77CE" w:rsidRPr="002B643C">
        <w:rPr>
          <w:sz w:val="24"/>
          <w:szCs w:val="24"/>
        </w:rPr>
        <w:t>2015-2019.</w:t>
      </w:r>
    </w:p>
    <w:p w:rsidR="00092FB6" w:rsidRDefault="00EB77CE" w:rsidP="002B643C">
      <w:pPr>
        <w:pStyle w:val="ListParagraph"/>
        <w:numPr>
          <w:ilvl w:val="2"/>
          <w:numId w:val="2"/>
        </w:numPr>
        <w:spacing w:line="480" w:lineRule="auto"/>
        <w:ind w:left="567" w:hanging="425"/>
        <w:jc w:val="both"/>
        <w:rPr>
          <w:sz w:val="24"/>
          <w:szCs w:val="24"/>
        </w:rPr>
      </w:pPr>
      <w:r>
        <w:rPr>
          <w:sz w:val="24"/>
          <w:szCs w:val="24"/>
        </w:rPr>
        <w:t>Mengetahui</w:t>
      </w:r>
      <w:r>
        <w:rPr>
          <w:sz w:val="24"/>
          <w:szCs w:val="24"/>
          <w:lang w:val="id-ID"/>
        </w:rPr>
        <w:t> </w:t>
      </w:r>
      <w:r>
        <w:rPr>
          <w:sz w:val="24"/>
          <w:szCs w:val="24"/>
        </w:rPr>
        <w:t>pengaruh</w:t>
      </w:r>
      <w:r>
        <w:rPr>
          <w:sz w:val="24"/>
          <w:szCs w:val="24"/>
          <w:lang w:val="id-ID"/>
        </w:rPr>
        <w:t> </w:t>
      </w:r>
      <w:r>
        <w:rPr>
          <w:sz w:val="24"/>
          <w:szCs w:val="24"/>
        </w:rPr>
        <w:t>Kurs</w:t>
      </w:r>
      <w:r>
        <w:rPr>
          <w:sz w:val="24"/>
          <w:szCs w:val="24"/>
          <w:lang w:val="id-ID"/>
        </w:rPr>
        <w:t> </w:t>
      </w:r>
      <w:r>
        <w:rPr>
          <w:sz w:val="24"/>
          <w:szCs w:val="24"/>
        </w:rPr>
        <w:t>terhadap</w:t>
      </w:r>
      <w:r>
        <w:rPr>
          <w:sz w:val="24"/>
          <w:szCs w:val="24"/>
          <w:lang w:val="id-ID"/>
        </w:rPr>
        <w:t> </w:t>
      </w:r>
      <w:r w:rsidR="00923D80">
        <w:rPr>
          <w:sz w:val="24"/>
          <w:szCs w:val="24"/>
        </w:rPr>
        <w:t>p</w:t>
      </w:r>
      <w:r>
        <w:rPr>
          <w:sz w:val="24"/>
          <w:szCs w:val="24"/>
        </w:rPr>
        <w:t>embiayaan</w:t>
      </w:r>
      <w:r>
        <w:rPr>
          <w:sz w:val="24"/>
          <w:szCs w:val="24"/>
          <w:lang w:val="id-ID"/>
        </w:rPr>
        <w:t> </w:t>
      </w:r>
      <w:r w:rsidR="00923D80">
        <w:rPr>
          <w:sz w:val="24"/>
          <w:szCs w:val="24"/>
        </w:rPr>
        <w:t>b</w:t>
      </w:r>
      <w:r>
        <w:rPr>
          <w:sz w:val="24"/>
          <w:szCs w:val="24"/>
        </w:rPr>
        <w:t>ermasalah</w:t>
      </w:r>
      <w:r>
        <w:rPr>
          <w:sz w:val="24"/>
          <w:szCs w:val="24"/>
          <w:lang w:val="id-ID"/>
        </w:rPr>
        <w:t> </w:t>
      </w:r>
      <w:r w:rsidR="00923D80">
        <w:rPr>
          <w:spacing w:val="-2"/>
          <w:sz w:val="24"/>
          <w:szCs w:val="24"/>
        </w:rPr>
        <w:t>b</w:t>
      </w:r>
      <w:r>
        <w:rPr>
          <w:spacing w:val="-2"/>
          <w:sz w:val="24"/>
          <w:szCs w:val="24"/>
        </w:rPr>
        <w:t>ank</w:t>
      </w:r>
      <w:r>
        <w:rPr>
          <w:spacing w:val="-2"/>
          <w:sz w:val="24"/>
          <w:szCs w:val="24"/>
          <w:lang w:val="id-ID"/>
        </w:rPr>
        <w:t> </w:t>
      </w:r>
      <w:r w:rsidR="00923D80">
        <w:rPr>
          <w:sz w:val="24"/>
          <w:szCs w:val="24"/>
        </w:rPr>
        <w:t>u</w:t>
      </w:r>
      <w:r>
        <w:rPr>
          <w:sz w:val="24"/>
          <w:szCs w:val="24"/>
        </w:rPr>
        <w:t>mum</w:t>
      </w:r>
      <w:r w:rsidR="00923D80">
        <w:rPr>
          <w:sz w:val="24"/>
          <w:szCs w:val="24"/>
          <w:lang w:val="id-ID"/>
        </w:rPr>
        <w:t> </w:t>
      </w:r>
    </w:p>
    <w:p w:rsidR="00BB4409" w:rsidRPr="002B643C" w:rsidRDefault="00923D80" w:rsidP="00092FB6">
      <w:pPr>
        <w:pStyle w:val="ListParagraph"/>
        <w:spacing w:line="480" w:lineRule="auto"/>
        <w:ind w:left="567" w:firstLine="0"/>
        <w:jc w:val="both"/>
        <w:rPr>
          <w:sz w:val="24"/>
          <w:szCs w:val="24"/>
        </w:rPr>
      </w:pPr>
      <w:r w:rsidRPr="002B643C">
        <w:rPr>
          <w:sz w:val="24"/>
          <w:szCs w:val="24"/>
        </w:rPr>
        <w:t>s</w:t>
      </w:r>
      <w:r w:rsidR="00EB77CE" w:rsidRPr="002B643C">
        <w:rPr>
          <w:sz w:val="24"/>
          <w:szCs w:val="24"/>
        </w:rPr>
        <w:t>yariah</w:t>
      </w:r>
      <w:r w:rsidR="00EB77CE" w:rsidRPr="002B643C">
        <w:rPr>
          <w:sz w:val="24"/>
          <w:szCs w:val="24"/>
          <w:lang w:val="id-ID"/>
        </w:rPr>
        <w:t> </w:t>
      </w:r>
      <w:r w:rsidR="00617524" w:rsidRPr="002B643C">
        <w:rPr>
          <w:sz w:val="24"/>
          <w:szCs w:val="24"/>
        </w:rPr>
        <w:t>P</w:t>
      </w:r>
      <w:r w:rsidR="00EB77CE" w:rsidRPr="002B643C">
        <w:rPr>
          <w:sz w:val="24"/>
          <w:szCs w:val="24"/>
        </w:rPr>
        <w:t>eriode</w:t>
      </w:r>
      <w:r w:rsidR="00241B87">
        <w:rPr>
          <w:sz w:val="24"/>
          <w:szCs w:val="24"/>
          <w:lang w:val="id-ID"/>
        </w:rPr>
        <w:t xml:space="preserve"> </w:t>
      </w:r>
      <w:r w:rsidR="00EB77CE" w:rsidRPr="002B643C">
        <w:rPr>
          <w:sz w:val="24"/>
          <w:szCs w:val="24"/>
        </w:rPr>
        <w:t>2015-2019.</w:t>
      </w:r>
    </w:p>
    <w:p w:rsidR="003C215C" w:rsidRDefault="00EB77CE">
      <w:pPr>
        <w:pStyle w:val="Heading11"/>
      </w:pPr>
      <w:r>
        <w:rPr>
          <w:lang w:val="id-ID"/>
        </w:rPr>
        <w:t>1.</w:t>
      </w:r>
      <w:r w:rsidR="00397F5B">
        <w:rPr>
          <w:lang w:val="id-ID"/>
        </w:rPr>
        <w:t xml:space="preserve">4 </w:t>
      </w:r>
      <w:r w:rsidR="00B23BC2">
        <w:t xml:space="preserve"> </w:t>
      </w:r>
      <w:r>
        <w:t>ManfaatPeneltian</w:t>
      </w:r>
    </w:p>
    <w:p w:rsidR="003C215C" w:rsidRDefault="003C215C">
      <w:pPr>
        <w:pStyle w:val="BodyText"/>
        <w:spacing w:before="3"/>
        <w:jc w:val="both"/>
        <w:rPr>
          <w:b/>
        </w:rPr>
      </w:pPr>
    </w:p>
    <w:p w:rsidR="003C215C" w:rsidRDefault="00EB77CE" w:rsidP="002B643C">
      <w:pPr>
        <w:pStyle w:val="ListParagraph"/>
        <w:numPr>
          <w:ilvl w:val="0"/>
          <w:numId w:val="5"/>
        </w:numPr>
        <w:tabs>
          <w:tab w:val="left" w:pos="792"/>
        </w:tabs>
        <w:spacing w:line="480" w:lineRule="auto"/>
        <w:ind w:left="567" w:hanging="141"/>
        <w:jc w:val="both"/>
        <w:rPr>
          <w:sz w:val="24"/>
          <w:szCs w:val="24"/>
        </w:rPr>
      </w:pPr>
      <w:r>
        <w:rPr>
          <w:sz w:val="24"/>
          <w:szCs w:val="24"/>
        </w:rPr>
        <w:t>Secara</w:t>
      </w:r>
      <w:r>
        <w:rPr>
          <w:sz w:val="24"/>
          <w:szCs w:val="24"/>
          <w:lang w:val="id-ID"/>
        </w:rPr>
        <w:t> </w:t>
      </w:r>
      <w:r>
        <w:rPr>
          <w:sz w:val="24"/>
          <w:szCs w:val="24"/>
        </w:rPr>
        <w:t>Praktis</w:t>
      </w:r>
    </w:p>
    <w:p w:rsidR="004E1F56" w:rsidRDefault="004E0645" w:rsidP="00397F5B">
      <w:pPr>
        <w:pStyle w:val="BodyText"/>
        <w:spacing w:before="52" w:line="480" w:lineRule="auto"/>
        <w:ind w:left="720"/>
        <w:jc w:val="both"/>
      </w:pPr>
      <w:r>
        <w:t>Harapannya bisa dibuat sebagai bahan referensi terkait pengaruh inflasi terhadap pembiayaan bermasalah pada ban</w:t>
      </w:r>
      <w:r w:rsidR="0069597A">
        <w:t>k umum sy</w:t>
      </w:r>
      <w:r>
        <w:t>ariah. Memberikan saran untuk jurusan dan juga para akademisi supaya mampu berfokus pada pengaruh BI rate, Inflasi, dan Kurs terhadap pembiayaan bermasalah pada bank syariah dan dapat mewujudkan aktifitas mahasiswa</w:t>
      </w:r>
      <w:r w:rsidR="0069597A">
        <w:t xml:space="preserve"> untuk melaksanakan tugas Tri dharma perguruan tinggi. Karya yang disusun harapannya dapat memiliki manfaat dalam meningkatkan wawasan serta secara spesifik pada bidang pelayanan dan pekerjaan kantor b</w:t>
      </w:r>
      <w:r w:rsidR="00092FB6">
        <w:t>ank syariah.</w:t>
      </w:r>
    </w:p>
    <w:p w:rsidR="004E1F56" w:rsidRDefault="004E1F56">
      <w:pPr>
        <w:rPr>
          <w:sz w:val="24"/>
          <w:szCs w:val="24"/>
        </w:rPr>
      </w:pPr>
      <w:r>
        <w:br w:type="page"/>
      </w:r>
    </w:p>
    <w:p w:rsidR="002B643C" w:rsidRDefault="002B643C" w:rsidP="00397F5B">
      <w:pPr>
        <w:pStyle w:val="BodyText"/>
        <w:spacing w:before="52" w:line="480" w:lineRule="auto"/>
        <w:ind w:left="720"/>
        <w:jc w:val="both"/>
      </w:pPr>
    </w:p>
    <w:p w:rsidR="003C215C" w:rsidRPr="00BB4409" w:rsidRDefault="00EB77CE" w:rsidP="002B643C">
      <w:pPr>
        <w:pStyle w:val="BodyText"/>
        <w:numPr>
          <w:ilvl w:val="0"/>
          <w:numId w:val="5"/>
        </w:numPr>
        <w:spacing w:before="52" w:line="480" w:lineRule="auto"/>
        <w:ind w:left="567" w:hanging="141"/>
        <w:jc w:val="both"/>
        <w:rPr>
          <w:lang w:val="id-ID"/>
        </w:rPr>
      </w:pPr>
      <w:r>
        <w:t>Secara</w:t>
      </w:r>
      <w:r w:rsidR="009F77BB">
        <w:rPr>
          <w:lang w:val="id-ID"/>
        </w:rPr>
        <w:t xml:space="preserve"> </w:t>
      </w:r>
      <w:r>
        <w:t>Teoritis</w:t>
      </w:r>
    </w:p>
    <w:p w:rsidR="00F6140A" w:rsidRDefault="00F6140A" w:rsidP="002B643C">
      <w:pPr>
        <w:pStyle w:val="ListParagraph"/>
        <w:numPr>
          <w:ilvl w:val="0"/>
          <w:numId w:val="4"/>
        </w:numPr>
        <w:tabs>
          <w:tab w:val="left" w:pos="710"/>
        </w:tabs>
        <w:spacing w:before="177" w:line="480" w:lineRule="auto"/>
        <w:ind w:left="851" w:hanging="284"/>
        <w:jc w:val="both"/>
        <w:rPr>
          <w:sz w:val="24"/>
          <w:szCs w:val="24"/>
          <w:lang w:val="id-ID"/>
        </w:rPr>
      </w:pPr>
      <w:r>
        <w:rPr>
          <w:sz w:val="24"/>
          <w:szCs w:val="24"/>
        </w:rPr>
        <w:t>Sebagai bahan referensi dan perbandingan bagi semua pihak yang lain mengetahui tentang pengaruh inflasi terhadap pembiayaan bermasalah pada bank umum syariah.</w:t>
      </w:r>
    </w:p>
    <w:p w:rsidR="00F6140A" w:rsidRPr="00F6140A" w:rsidRDefault="00F6140A" w:rsidP="002B643C">
      <w:pPr>
        <w:pStyle w:val="ListParagraph"/>
        <w:numPr>
          <w:ilvl w:val="0"/>
          <w:numId w:val="4"/>
        </w:numPr>
        <w:tabs>
          <w:tab w:val="left" w:pos="710"/>
        </w:tabs>
        <w:spacing w:before="177" w:line="480" w:lineRule="auto"/>
        <w:ind w:left="851" w:hanging="284"/>
        <w:jc w:val="both"/>
        <w:rPr>
          <w:sz w:val="24"/>
          <w:szCs w:val="24"/>
          <w:lang w:val="id-ID"/>
        </w:rPr>
      </w:pPr>
      <w:r w:rsidRPr="00F6140A">
        <w:rPr>
          <w:sz w:val="24"/>
          <w:szCs w:val="24"/>
          <w:lang w:val="id-ID"/>
        </w:rPr>
        <w:t>Bagi pembaca bisa dimanfaatkan menjadi referensi bahan bacaan dalam rangka menambah wawasan khususnya pengetahuan tentang pengaruh inflasi terhadap pembiayaan bermasalah pada bank umum syariah.</w:t>
      </w:r>
    </w:p>
    <w:p w:rsidR="00F6140A" w:rsidRPr="002B643C" w:rsidRDefault="0036360A" w:rsidP="002B643C">
      <w:pPr>
        <w:pStyle w:val="ListParagraph"/>
        <w:numPr>
          <w:ilvl w:val="0"/>
          <w:numId w:val="4"/>
        </w:numPr>
        <w:tabs>
          <w:tab w:val="left" w:pos="710"/>
        </w:tabs>
        <w:spacing w:before="177" w:line="480" w:lineRule="auto"/>
        <w:ind w:left="851" w:hanging="284"/>
        <w:jc w:val="both"/>
        <w:rPr>
          <w:sz w:val="24"/>
          <w:szCs w:val="24"/>
          <w:lang w:val="id-ID"/>
        </w:rPr>
      </w:pPr>
      <w:r>
        <w:rPr>
          <w:sz w:val="24"/>
          <w:szCs w:val="24"/>
        </w:rPr>
        <w:t>Bagi peneliti harapannya mampu meningkatkan wawasan serta menjadi penambah pengalaman serta wawasan terkait hal untuk memahami berbagai proses pengaruh inflasi terhadap pembiayaan bermasalah dalam bank umum syariah.</w:t>
      </w:r>
    </w:p>
    <w:p w:rsidR="002B643C" w:rsidRDefault="00B23BC2" w:rsidP="00092FB6">
      <w:pPr>
        <w:pStyle w:val="Heading11"/>
        <w:jc w:val="left"/>
        <w:rPr>
          <w:lang w:val="id-ID"/>
        </w:rPr>
      </w:pPr>
      <w:r>
        <w:rPr>
          <w:lang w:val="id-ID"/>
        </w:rPr>
        <w:t>1.</w:t>
      </w:r>
      <w:r w:rsidR="00397F5B">
        <w:rPr>
          <w:lang w:val="id-ID"/>
        </w:rPr>
        <w:t xml:space="preserve">5 </w:t>
      </w:r>
      <w:r w:rsidR="00EB77CE" w:rsidRPr="002B643C">
        <w:rPr>
          <w:lang w:val="id-ID"/>
        </w:rPr>
        <w:t>Batasan</w:t>
      </w:r>
      <w:r w:rsidR="00796EC6">
        <w:rPr>
          <w:lang w:val="id-ID"/>
        </w:rPr>
        <w:t xml:space="preserve"> </w:t>
      </w:r>
      <w:r w:rsidR="00EB77CE" w:rsidRPr="002B643C">
        <w:rPr>
          <w:lang w:val="id-ID"/>
        </w:rPr>
        <w:t>Masalah</w:t>
      </w:r>
    </w:p>
    <w:p w:rsidR="003C215C" w:rsidRPr="00092FB6" w:rsidRDefault="0036360A" w:rsidP="00092FB6">
      <w:pPr>
        <w:pStyle w:val="Heading11"/>
        <w:spacing w:line="480" w:lineRule="auto"/>
        <w:ind w:left="851"/>
        <w:jc w:val="left"/>
        <w:rPr>
          <w:b w:val="0"/>
          <w:bCs/>
        </w:rPr>
      </w:pPr>
      <w:r w:rsidRPr="002B643C">
        <w:rPr>
          <w:b w:val="0"/>
          <w:bCs/>
        </w:rPr>
        <w:t>Agar pelaksanaan penelitian bisa bertambah focus serta terpusat, oleh karenanya hendaklah dibuat batasan masalah batasan masalah telah diberikan penulis,</w:t>
      </w:r>
    </w:p>
    <w:p w:rsidR="003C215C" w:rsidRPr="002B643C" w:rsidRDefault="00B23BC2" w:rsidP="00186061">
      <w:pPr>
        <w:pStyle w:val="Heading11"/>
        <w:spacing w:line="480" w:lineRule="auto"/>
        <w:rPr>
          <w:b w:val="0"/>
          <w:bCs/>
        </w:rPr>
      </w:pPr>
      <w:r w:rsidRPr="00397F5B">
        <w:rPr>
          <w:bCs/>
        </w:rPr>
        <w:t xml:space="preserve">1. </w:t>
      </w:r>
      <w:r w:rsidR="00397F5B" w:rsidRPr="00397F5B">
        <w:rPr>
          <w:bCs/>
          <w:lang w:val="id-ID"/>
        </w:rPr>
        <w:t>6</w:t>
      </w:r>
      <w:r w:rsidR="00397F5B">
        <w:rPr>
          <w:b w:val="0"/>
          <w:bCs/>
          <w:lang w:val="id-ID"/>
        </w:rPr>
        <w:t xml:space="preserve"> </w:t>
      </w:r>
      <w:r w:rsidR="00EB77CE" w:rsidRPr="00186061">
        <w:rPr>
          <w:lang w:val="id-ID"/>
        </w:rPr>
        <w:t>SistimatikaPenulisan</w:t>
      </w:r>
    </w:p>
    <w:p w:rsidR="003C215C" w:rsidRPr="003132C2" w:rsidRDefault="003132C2" w:rsidP="003132C2">
      <w:pPr>
        <w:pStyle w:val="Heading11"/>
        <w:spacing w:line="480" w:lineRule="auto"/>
        <w:ind w:left="851"/>
        <w:jc w:val="left"/>
        <w:rPr>
          <w:b w:val="0"/>
          <w:bCs/>
          <w:lang w:val="id-ID"/>
        </w:rPr>
      </w:pPr>
      <w:r>
        <w:rPr>
          <w:b w:val="0"/>
          <w:bCs/>
          <w:lang w:val="id-ID"/>
        </w:rPr>
        <w:t>Dalam skripsi ini disusun atas 5 bab, disetiap bab terdiri atas beberapa sub bab. Sistematika penulisan pada skripsi yakni :</w:t>
      </w:r>
    </w:p>
    <w:p w:rsidR="00452D14" w:rsidRDefault="00EB77CE" w:rsidP="003132C2">
      <w:pPr>
        <w:pStyle w:val="Heading11"/>
        <w:spacing w:line="480" w:lineRule="auto"/>
      </w:pPr>
      <w:r>
        <w:t>BAB</w:t>
      </w:r>
      <w:r>
        <w:rPr>
          <w:lang w:val="id-ID"/>
        </w:rPr>
        <w:t> </w:t>
      </w:r>
      <w:r>
        <w:t>I</w:t>
      </w:r>
      <w:r>
        <w:rPr>
          <w:lang w:val="id-ID"/>
        </w:rPr>
        <w:t> </w:t>
      </w:r>
      <w:r>
        <w:t>pendahuluan</w:t>
      </w:r>
    </w:p>
    <w:p w:rsidR="003C215C" w:rsidRPr="00452D14" w:rsidRDefault="00452D14" w:rsidP="00092FB6">
      <w:pPr>
        <w:pStyle w:val="Heading11"/>
        <w:spacing w:line="480" w:lineRule="auto"/>
        <w:ind w:left="851"/>
        <w:jc w:val="left"/>
        <w:rPr>
          <w:b w:val="0"/>
          <w:bCs/>
          <w:lang w:val="id-ID"/>
        </w:rPr>
      </w:pPr>
      <w:r w:rsidRPr="00452D14">
        <w:rPr>
          <w:b w:val="0"/>
          <w:bCs/>
        </w:rPr>
        <w:t>M</w:t>
      </w:r>
      <w:r w:rsidR="00EB77CE" w:rsidRPr="00452D14">
        <w:rPr>
          <w:b w:val="0"/>
          <w:bCs/>
        </w:rPr>
        <w:t>emberi</w:t>
      </w:r>
      <w:r w:rsidR="00762EDC" w:rsidRPr="00452D14">
        <w:rPr>
          <w:b w:val="0"/>
          <w:bCs/>
        </w:rPr>
        <w:t> </w:t>
      </w:r>
      <w:r w:rsidR="00092FB6">
        <w:rPr>
          <w:b w:val="0"/>
          <w:bCs/>
        </w:rPr>
        <w:t>penguraian </w:t>
      </w:r>
      <w:r w:rsidRPr="00452D14">
        <w:rPr>
          <w:b w:val="0"/>
          <w:bCs/>
        </w:rPr>
        <w:t>terka</w:t>
      </w:r>
      <w:r w:rsidR="00092FB6">
        <w:rPr>
          <w:b w:val="0"/>
          <w:bCs/>
        </w:rPr>
        <w:t>it latar belakang permasalahan,</w:t>
      </w:r>
      <w:r w:rsidRPr="00452D14">
        <w:rPr>
          <w:b w:val="0"/>
          <w:bCs/>
        </w:rPr>
        <w:t xml:space="preserve">identifikasi permasalahan batasan rumusan permasalahan, tujuan serta manfaat </w:t>
      </w:r>
      <w:r w:rsidRPr="00452D14">
        <w:rPr>
          <w:b w:val="0"/>
          <w:bCs/>
        </w:rPr>
        <w:lastRenderedPageBreak/>
        <w:t>penelitian, sistematika dalam menulis penelitiannya, dan jadwal penelitian.</w:t>
      </w:r>
    </w:p>
    <w:p w:rsidR="003C215C" w:rsidRPr="00B23BC2" w:rsidRDefault="00EB77CE" w:rsidP="003132C2">
      <w:pPr>
        <w:pStyle w:val="Heading11"/>
        <w:spacing w:line="480" w:lineRule="auto"/>
        <w:jc w:val="left"/>
        <w:rPr>
          <w:bCs/>
        </w:rPr>
      </w:pPr>
      <w:r w:rsidRPr="00B23BC2">
        <w:rPr>
          <w:bCs/>
        </w:rPr>
        <w:t>BAB</w:t>
      </w:r>
      <w:r w:rsidR="00397F5B">
        <w:rPr>
          <w:bCs/>
          <w:lang w:val="id-ID"/>
        </w:rPr>
        <w:t xml:space="preserve"> </w:t>
      </w:r>
      <w:r w:rsidRPr="00B23BC2">
        <w:rPr>
          <w:bCs/>
        </w:rPr>
        <w:t>II</w:t>
      </w:r>
      <w:r w:rsidRPr="00B23BC2">
        <w:rPr>
          <w:bCs/>
          <w:lang w:val="id-ID"/>
        </w:rPr>
        <w:t> </w:t>
      </w:r>
      <w:r w:rsidRPr="00B23BC2">
        <w:rPr>
          <w:bCs/>
        </w:rPr>
        <w:t>landasan</w:t>
      </w:r>
      <w:r w:rsidRPr="00B23BC2">
        <w:rPr>
          <w:bCs/>
          <w:lang w:val="id-ID"/>
        </w:rPr>
        <w:t> </w:t>
      </w:r>
      <w:r w:rsidRPr="00B23BC2">
        <w:rPr>
          <w:bCs/>
        </w:rPr>
        <w:t>teori</w:t>
      </w:r>
    </w:p>
    <w:p w:rsidR="00452D14" w:rsidRPr="00186061" w:rsidRDefault="00EB77CE" w:rsidP="00186061">
      <w:pPr>
        <w:pStyle w:val="Heading11"/>
        <w:spacing w:line="480" w:lineRule="auto"/>
        <w:ind w:left="851"/>
        <w:rPr>
          <w:b w:val="0"/>
          <w:bCs/>
        </w:rPr>
      </w:pPr>
      <w:r w:rsidRPr="00186061">
        <w:rPr>
          <w:b w:val="0"/>
          <w:bCs/>
        </w:rPr>
        <w:t>Berisi</w:t>
      </w:r>
      <w:r w:rsidR="00452D14" w:rsidRPr="00186061">
        <w:rPr>
          <w:b w:val="0"/>
          <w:bCs/>
        </w:rPr>
        <w:t> </w:t>
      </w:r>
      <w:r w:rsidRPr="00186061">
        <w:rPr>
          <w:b w:val="0"/>
          <w:bCs/>
        </w:rPr>
        <w:t>penjelasan</w:t>
      </w:r>
      <w:r w:rsidR="00452D14" w:rsidRPr="00186061">
        <w:rPr>
          <w:b w:val="0"/>
          <w:bCs/>
        </w:rPr>
        <w:t> </w:t>
      </w:r>
      <w:r w:rsidRPr="00186061">
        <w:rPr>
          <w:b w:val="0"/>
          <w:bCs/>
        </w:rPr>
        <w:t>terkait</w:t>
      </w:r>
      <w:r w:rsidR="00452D14" w:rsidRPr="00186061">
        <w:rPr>
          <w:b w:val="0"/>
          <w:bCs/>
        </w:rPr>
        <w:t> </w:t>
      </w:r>
      <w:r w:rsidRPr="00186061">
        <w:rPr>
          <w:b w:val="0"/>
          <w:bCs/>
        </w:rPr>
        <w:t>kajian</w:t>
      </w:r>
      <w:r w:rsidR="00452D14" w:rsidRPr="00186061">
        <w:rPr>
          <w:b w:val="0"/>
          <w:bCs/>
        </w:rPr>
        <w:t> teori, </w:t>
      </w:r>
      <w:r w:rsidRPr="00186061">
        <w:rPr>
          <w:b w:val="0"/>
          <w:bCs/>
        </w:rPr>
        <w:t>penelitian</w:t>
      </w:r>
      <w:r w:rsidR="00452D14" w:rsidRPr="00186061">
        <w:rPr>
          <w:b w:val="0"/>
          <w:bCs/>
        </w:rPr>
        <w:t> </w:t>
      </w:r>
      <w:r w:rsidRPr="00186061">
        <w:rPr>
          <w:b w:val="0"/>
          <w:bCs/>
        </w:rPr>
        <w:t>sebelumnya</w:t>
      </w:r>
      <w:r w:rsidR="00452D14" w:rsidRPr="00186061">
        <w:rPr>
          <w:b w:val="0"/>
          <w:bCs/>
        </w:rPr>
        <w:t> </w:t>
      </w:r>
    </w:p>
    <w:p w:rsidR="000E07E8" w:rsidRDefault="00EB77CE" w:rsidP="00186061">
      <w:pPr>
        <w:pStyle w:val="Heading11"/>
        <w:spacing w:line="480" w:lineRule="auto"/>
        <w:ind w:left="851"/>
      </w:pPr>
      <w:r w:rsidRPr="00186061">
        <w:rPr>
          <w:b w:val="0"/>
          <w:bCs/>
        </w:rPr>
        <w:t>dalam kerangka</w:t>
      </w:r>
      <w:r w:rsidR="002430D0">
        <w:rPr>
          <w:b w:val="0"/>
          <w:bCs/>
          <w:lang w:val="id-ID"/>
        </w:rPr>
        <w:t xml:space="preserve"> </w:t>
      </w:r>
      <w:r w:rsidRPr="00186061">
        <w:rPr>
          <w:b w:val="0"/>
          <w:bCs/>
        </w:rPr>
        <w:t>pemikiran</w:t>
      </w:r>
      <w:r>
        <w:t>.</w:t>
      </w:r>
    </w:p>
    <w:p w:rsidR="0036360A" w:rsidRPr="004E1F56" w:rsidRDefault="00EB77CE" w:rsidP="004E1F56">
      <w:pPr>
        <w:rPr>
          <w:b/>
          <w:sz w:val="24"/>
          <w:szCs w:val="24"/>
        </w:rPr>
      </w:pPr>
      <w:r w:rsidRPr="004E1F56">
        <w:rPr>
          <w:b/>
          <w:sz w:val="24"/>
          <w:szCs w:val="24"/>
        </w:rPr>
        <w:t>BAB</w:t>
      </w:r>
      <w:r w:rsidR="00397F5B" w:rsidRPr="004E1F56">
        <w:rPr>
          <w:b/>
          <w:sz w:val="24"/>
          <w:szCs w:val="24"/>
          <w:lang w:val="id-ID"/>
        </w:rPr>
        <w:t xml:space="preserve"> </w:t>
      </w:r>
      <w:r w:rsidRPr="004E1F56">
        <w:rPr>
          <w:b/>
          <w:sz w:val="24"/>
          <w:szCs w:val="24"/>
        </w:rPr>
        <w:t>III</w:t>
      </w:r>
      <w:r w:rsidR="00397F5B" w:rsidRPr="004E1F56">
        <w:rPr>
          <w:b/>
          <w:sz w:val="24"/>
          <w:szCs w:val="24"/>
          <w:lang w:val="id-ID"/>
        </w:rPr>
        <w:t xml:space="preserve"> Metode penelitian</w:t>
      </w:r>
    </w:p>
    <w:p w:rsidR="00092FB6" w:rsidRDefault="00A026BE" w:rsidP="00186061">
      <w:pPr>
        <w:pStyle w:val="Heading11"/>
        <w:spacing w:line="480" w:lineRule="auto"/>
        <w:ind w:left="851"/>
        <w:rPr>
          <w:b w:val="0"/>
          <w:bCs/>
        </w:rPr>
      </w:pPr>
      <w:r w:rsidRPr="00186061">
        <w:rPr>
          <w:b w:val="0"/>
          <w:bCs/>
        </w:rPr>
        <w:t xml:space="preserve">Dalam bab ini di bahas terkait wilayah serta waktu dalam meneliti, jenis penelitian,populasi,sampel teknik dalam mengambil sampel,data beserta sumbernya,teknik peengumpulan </w:t>
      </w:r>
      <w:r w:rsidR="00F3455B" w:rsidRPr="00186061">
        <w:rPr>
          <w:b w:val="0"/>
          <w:bCs/>
        </w:rPr>
        <w:t>variabel yang teliti definisi operasional variabel serta teknik analisis data.</w:t>
      </w:r>
    </w:p>
    <w:p w:rsidR="003C215C" w:rsidRPr="004E1F56" w:rsidRDefault="00EB77CE" w:rsidP="004E1F56">
      <w:pPr>
        <w:rPr>
          <w:b/>
          <w:bCs/>
          <w:sz w:val="24"/>
          <w:szCs w:val="24"/>
        </w:rPr>
      </w:pPr>
      <w:r w:rsidRPr="004E1F56">
        <w:rPr>
          <w:b/>
          <w:sz w:val="24"/>
          <w:szCs w:val="24"/>
        </w:rPr>
        <w:t>BAB</w:t>
      </w:r>
      <w:r w:rsidR="00397F5B" w:rsidRPr="004E1F56">
        <w:rPr>
          <w:b/>
          <w:sz w:val="24"/>
          <w:szCs w:val="24"/>
          <w:lang w:val="id-ID"/>
        </w:rPr>
        <w:t xml:space="preserve"> </w:t>
      </w:r>
      <w:r w:rsidRPr="004E1F56">
        <w:rPr>
          <w:b/>
          <w:sz w:val="24"/>
          <w:szCs w:val="24"/>
        </w:rPr>
        <w:t>IV</w:t>
      </w:r>
      <w:r w:rsidR="00397F5B" w:rsidRPr="004E1F56">
        <w:rPr>
          <w:b/>
          <w:sz w:val="24"/>
          <w:szCs w:val="24"/>
          <w:lang w:val="id-ID"/>
        </w:rPr>
        <w:t xml:space="preserve"> </w:t>
      </w:r>
      <w:r w:rsidRPr="004E1F56">
        <w:rPr>
          <w:b/>
          <w:sz w:val="24"/>
          <w:szCs w:val="24"/>
        </w:rPr>
        <w:t>Analisis dan Pembahasan</w:t>
      </w:r>
    </w:p>
    <w:p w:rsidR="000C2128" w:rsidRPr="000C2128" w:rsidRDefault="00397F5B" w:rsidP="00186061">
      <w:pPr>
        <w:pStyle w:val="Heading11"/>
        <w:spacing w:line="480" w:lineRule="auto"/>
        <w:ind w:left="851"/>
        <w:rPr>
          <w:b w:val="0"/>
          <w:bCs/>
        </w:rPr>
      </w:pPr>
      <w:r>
        <w:rPr>
          <w:b w:val="0"/>
          <w:bCs/>
        </w:rPr>
        <w:t>Didalam</w:t>
      </w:r>
      <w:r>
        <w:rPr>
          <w:b w:val="0"/>
          <w:bCs/>
          <w:lang w:val="id-ID"/>
        </w:rPr>
        <w:t xml:space="preserve"> </w:t>
      </w:r>
      <w:r w:rsidR="00B23BC2" w:rsidRPr="000C2128">
        <w:rPr>
          <w:b w:val="0"/>
          <w:bCs/>
        </w:rPr>
        <w:t xml:space="preserve">bab ini mengulas hasi penelitian yang sudah </w:t>
      </w:r>
      <w:r w:rsidR="000C2128" w:rsidRPr="000C2128">
        <w:rPr>
          <w:b w:val="0"/>
          <w:bCs/>
        </w:rPr>
        <w:t>dilakukan dan merupak</w:t>
      </w:r>
      <w:r w:rsidR="00F6140A">
        <w:rPr>
          <w:b w:val="0"/>
          <w:bCs/>
        </w:rPr>
        <w:t>an jawaban dari rumusan masalah.</w:t>
      </w:r>
    </w:p>
    <w:p w:rsidR="003C215C" w:rsidRPr="003A3FA9" w:rsidRDefault="00EB77CE" w:rsidP="003132C2">
      <w:pPr>
        <w:pStyle w:val="Heading11"/>
        <w:spacing w:line="480" w:lineRule="auto"/>
      </w:pPr>
      <w:r>
        <w:t>BAB</w:t>
      </w:r>
      <w:r w:rsidR="00397F5B">
        <w:rPr>
          <w:lang w:val="id-ID"/>
        </w:rPr>
        <w:t xml:space="preserve"> </w:t>
      </w:r>
      <w:r>
        <w:t>V</w:t>
      </w:r>
      <w:r w:rsidR="00397F5B">
        <w:rPr>
          <w:lang w:val="id-ID"/>
        </w:rPr>
        <w:t xml:space="preserve"> </w:t>
      </w:r>
      <w:r>
        <w:t>Penutup</w:t>
      </w:r>
    </w:p>
    <w:p w:rsidR="0077458B" w:rsidRPr="00186061" w:rsidRDefault="003A3FA9" w:rsidP="00186061">
      <w:pPr>
        <w:pStyle w:val="Heading11"/>
        <w:spacing w:line="480" w:lineRule="auto"/>
        <w:ind w:left="851"/>
        <w:rPr>
          <w:b w:val="0"/>
          <w:bCs/>
        </w:rPr>
      </w:pPr>
      <w:r w:rsidRPr="00186061">
        <w:rPr>
          <w:b w:val="0"/>
          <w:bCs/>
        </w:rPr>
        <w:t>Berikan terkait kesimpulan atas hasil dari penelitian pada bagian penambahan sebelumnya. Disini juga tercantum keterbatasan penelitian beserta saran untuk mengembangkan penelitian secara berkelanjutan dengan didasarkan pada hasil penelitian.</w:t>
      </w:r>
    </w:p>
    <w:p w:rsidR="00B3045B" w:rsidRPr="0077458B" w:rsidRDefault="0077458B" w:rsidP="00186061">
      <w:pPr>
        <w:pStyle w:val="Heading11"/>
        <w:spacing w:line="480" w:lineRule="auto"/>
        <w:ind w:left="851"/>
      </w:pPr>
      <w:r w:rsidRPr="00186061">
        <w:rPr>
          <w:b w:val="0"/>
          <w:bCs/>
        </w:rPr>
        <w:br w:type="page"/>
      </w:r>
    </w:p>
    <w:p w:rsidR="00C17D3F" w:rsidRDefault="00C17D3F" w:rsidP="00186061">
      <w:pPr>
        <w:pStyle w:val="Heading1"/>
        <w:ind w:left="0"/>
        <w:jc w:val="center"/>
        <w:sectPr w:rsidR="00C17D3F" w:rsidSect="00B316B5">
          <w:footerReference w:type="default" r:id="rId20"/>
          <w:pgSz w:w="11910" w:h="16840"/>
          <w:pgMar w:top="2268" w:right="1701" w:bottom="1701" w:left="2268" w:header="748" w:footer="0" w:gutter="0"/>
          <w:pgNumType w:start="13"/>
          <w:cols w:space="720"/>
        </w:sectPr>
      </w:pPr>
    </w:p>
    <w:p w:rsidR="003C215C" w:rsidRDefault="00EB77CE" w:rsidP="00186061">
      <w:pPr>
        <w:pStyle w:val="Heading1"/>
        <w:ind w:left="0"/>
        <w:jc w:val="center"/>
      </w:pPr>
      <w:r>
        <w:lastRenderedPageBreak/>
        <w:t>BAB II</w:t>
      </w:r>
    </w:p>
    <w:p w:rsidR="003C215C" w:rsidRDefault="00836294" w:rsidP="00836294">
      <w:pPr>
        <w:pStyle w:val="Heading1"/>
        <w:tabs>
          <w:tab w:val="left" w:pos="0"/>
        </w:tabs>
        <w:ind w:left="0"/>
        <w:jc w:val="center"/>
        <w:rPr>
          <w:lang w:val="id-ID"/>
        </w:rPr>
      </w:pPr>
      <w:r>
        <w:t>LANDASAN</w:t>
      </w:r>
      <w:r>
        <w:rPr>
          <w:lang w:val="id-ID"/>
        </w:rPr>
        <w:t xml:space="preserve"> </w:t>
      </w:r>
      <w:r>
        <w:t>TEOR</w:t>
      </w:r>
      <w:r>
        <w:rPr>
          <w:lang w:val="id-ID"/>
        </w:rPr>
        <w:t>I</w:t>
      </w:r>
    </w:p>
    <w:p w:rsidR="00836294" w:rsidRPr="00836294" w:rsidRDefault="00836294" w:rsidP="00836294">
      <w:pPr>
        <w:pStyle w:val="Heading1"/>
        <w:tabs>
          <w:tab w:val="left" w:pos="0"/>
        </w:tabs>
        <w:ind w:left="0"/>
        <w:jc w:val="center"/>
        <w:rPr>
          <w:lang w:val="id-ID"/>
        </w:rPr>
      </w:pPr>
    </w:p>
    <w:p w:rsidR="003C215C" w:rsidRPr="00092FB6" w:rsidRDefault="000C2128" w:rsidP="00836294">
      <w:pPr>
        <w:pStyle w:val="BodyText"/>
        <w:tabs>
          <w:tab w:val="left" w:pos="2410"/>
        </w:tabs>
        <w:spacing w:line="480" w:lineRule="auto"/>
        <w:ind w:right="3"/>
        <w:jc w:val="both"/>
        <w:rPr>
          <w:b/>
        </w:rPr>
      </w:pPr>
      <w:r w:rsidRPr="00092FB6">
        <w:rPr>
          <w:b/>
          <w:bCs/>
        </w:rPr>
        <w:t>2.1</w:t>
      </w:r>
      <w:r w:rsidR="00397F5B">
        <w:rPr>
          <w:b/>
          <w:bCs/>
          <w:lang w:val="id-ID"/>
        </w:rPr>
        <w:t xml:space="preserve"> </w:t>
      </w:r>
      <w:r w:rsidR="00EB77CE" w:rsidRPr="00092FB6">
        <w:rPr>
          <w:b/>
        </w:rPr>
        <w:t>Landasan</w:t>
      </w:r>
      <w:r w:rsidR="00397F5B">
        <w:rPr>
          <w:b/>
          <w:lang w:val="id-ID"/>
        </w:rPr>
        <w:t xml:space="preserve"> </w:t>
      </w:r>
      <w:r w:rsidR="00EB77CE" w:rsidRPr="00092FB6">
        <w:rPr>
          <w:b/>
        </w:rPr>
        <w:t>Teori</w:t>
      </w:r>
    </w:p>
    <w:p w:rsidR="003C215C" w:rsidRPr="00092FB6" w:rsidRDefault="000C2128" w:rsidP="00836294">
      <w:pPr>
        <w:pStyle w:val="BodyText"/>
        <w:tabs>
          <w:tab w:val="left" w:pos="2410"/>
        </w:tabs>
        <w:spacing w:line="480" w:lineRule="auto"/>
        <w:ind w:right="3"/>
        <w:jc w:val="both"/>
        <w:rPr>
          <w:b/>
        </w:rPr>
      </w:pPr>
      <w:r w:rsidRPr="00092FB6">
        <w:rPr>
          <w:b/>
        </w:rPr>
        <w:t xml:space="preserve">2.1.1 </w:t>
      </w:r>
      <w:r w:rsidR="00EB77CE" w:rsidRPr="00092FB6">
        <w:rPr>
          <w:b/>
        </w:rPr>
        <w:t>Grand</w:t>
      </w:r>
      <w:r w:rsidR="00397F5B">
        <w:rPr>
          <w:b/>
          <w:lang w:val="id-ID"/>
        </w:rPr>
        <w:t xml:space="preserve"> </w:t>
      </w:r>
      <w:r w:rsidR="00EB77CE" w:rsidRPr="00092FB6">
        <w:rPr>
          <w:b/>
        </w:rPr>
        <w:t>Theory</w:t>
      </w:r>
      <w:r w:rsidR="00397F5B">
        <w:rPr>
          <w:b/>
          <w:lang w:val="id-ID"/>
        </w:rPr>
        <w:t xml:space="preserve"> </w:t>
      </w:r>
      <w:r w:rsidR="005B1432">
        <w:rPr>
          <w:b/>
        </w:rPr>
        <w:t>(</w:t>
      </w:r>
      <w:r w:rsidR="005B1432">
        <w:rPr>
          <w:b/>
          <w:lang w:val="id-ID"/>
        </w:rPr>
        <w:t xml:space="preserve"> Stewardship</w:t>
      </w:r>
      <w:r w:rsidR="00397F5B">
        <w:rPr>
          <w:b/>
          <w:lang w:val="id-ID"/>
        </w:rPr>
        <w:t xml:space="preserve"> </w:t>
      </w:r>
      <w:r w:rsidR="00EB77CE" w:rsidRPr="00092FB6">
        <w:rPr>
          <w:b/>
        </w:rPr>
        <w:t>Theory)</w:t>
      </w:r>
    </w:p>
    <w:p w:rsidR="000C2128" w:rsidRPr="003132C2" w:rsidRDefault="003132C2" w:rsidP="00836294">
      <w:pPr>
        <w:pStyle w:val="BodyText"/>
        <w:spacing w:line="480" w:lineRule="auto"/>
        <w:ind w:right="3" w:firstLine="720"/>
        <w:jc w:val="both"/>
        <w:rPr>
          <w:lang w:val="id-ID"/>
        </w:rPr>
      </w:pPr>
      <w:r>
        <w:t>S</w:t>
      </w:r>
      <w:r w:rsidR="005B1432">
        <w:rPr>
          <w:lang w:val="id-ID"/>
        </w:rPr>
        <w:t xml:space="preserve">teawardship </w:t>
      </w:r>
      <w:r>
        <w:rPr>
          <w:lang w:val="id-ID"/>
        </w:rPr>
        <w:t>atau teori sinyal adalah grand teori yang dipakai pada penelitian ini</w:t>
      </w:r>
      <w:r w:rsidR="00EB77CE" w:rsidRPr="00F6140A">
        <w:t>.</w:t>
      </w:r>
      <w:r>
        <w:rPr>
          <w:lang w:val="id-ID"/>
        </w:rPr>
        <w:t xml:space="preserve"> Spence mengemukakan bahwa isyarat atau sinyal dalam artinya membagikan suatu</w:t>
      </w:r>
      <w:r w:rsidR="002430D0">
        <w:rPr>
          <w:lang w:val="id-ID"/>
        </w:rPr>
        <w:t xml:space="preserve"> sinyal, yakni pihak pengirim (</w:t>
      </w:r>
      <w:r>
        <w:rPr>
          <w:lang w:val="id-ID"/>
        </w:rPr>
        <w:t>pemilik informasi) membagikan sebagagian informasi relevan dimana naninya bisa dipakai pihak penerima. Setelahnya pihak penerima dapat menggunakan informasi tersebut sesuai dengan kebutuhannnya. Sinyal yang berarti tanda petunjuk bagi para investor berupa laporan keuangan yang telah dipublikasikan suatu bank untuk nantinya dapat digunakan sebagai keputusan dalam beri</w:t>
      </w:r>
      <w:r w:rsidR="00617F9C">
        <w:rPr>
          <w:lang w:val="id-ID"/>
        </w:rPr>
        <w:t>nvestasi.</w:t>
      </w:r>
    </w:p>
    <w:p w:rsidR="00D125BF" w:rsidRPr="00F6140A" w:rsidRDefault="00836294" w:rsidP="00836294">
      <w:pPr>
        <w:pStyle w:val="BodyText"/>
        <w:tabs>
          <w:tab w:val="left" w:pos="1701"/>
        </w:tabs>
        <w:spacing w:line="480" w:lineRule="auto"/>
        <w:ind w:right="3"/>
        <w:jc w:val="both"/>
      </w:pPr>
      <w:r>
        <w:rPr>
          <w:lang w:val="id-ID"/>
        </w:rPr>
        <w:t xml:space="preserve">            </w:t>
      </w:r>
      <w:r w:rsidR="00092FB6">
        <w:t xml:space="preserve">Mengartikan sinyal yakni tindakan sebuah perusahaan ketika memberikan petunjuk bagi pemilik modal tentang bagaimana manajemen keuangan yang telah dilakukan oleh perusahaan, untuk nantiya dapat memandang </w:t>
      </w:r>
      <w:r w:rsidR="000B4579">
        <w:t>prospek bagi perusahaan kedepannya.</w:t>
      </w:r>
    </w:p>
    <w:p w:rsidR="003C215C" w:rsidRPr="00C878B4" w:rsidRDefault="009F77BB" w:rsidP="00836294">
      <w:pPr>
        <w:pStyle w:val="BodyText"/>
        <w:spacing w:line="480" w:lineRule="auto"/>
        <w:ind w:right="3" w:firstLine="709"/>
        <w:jc w:val="both"/>
        <w:rPr>
          <w:vertAlign w:val="superscript"/>
        </w:rPr>
      </w:pPr>
      <w:r>
        <w:t>S</w:t>
      </w:r>
      <w:r w:rsidR="005B1432">
        <w:rPr>
          <w:lang w:val="id-ID"/>
        </w:rPr>
        <w:t>teawardship</w:t>
      </w:r>
      <w:r w:rsidR="00EB77CE" w:rsidRPr="00F6140A">
        <w:t xml:space="preserve"> yaitu</w:t>
      </w:r>
      <w:r w:rsidR="00C878B4">
        <w:rPr>
          <w:lang w:val="id-ID"/>
        </w:rPr>
        <w:t xml:space="preserve"> </w:t>
      </w:r>
      <w:r w:rsidR="00EB77CE">
        <w:t>teori</w:t>
      </w:r>
      <w:r w:rsidR="00C878B4">
        <w:rPr>
          <w:lang w:val="id-ID"/>
        </w:rPr>
        <w:t xml:space="preserve"> </w:t>
      </w:r>
      <w:r w:rsidR="00EB77CE">
        <w:t>terkait</w:t>
      </w:r>
      <w:r w:rsidR="00C878B4">
        <w:rPr>
          <w:lang w:val="id-ID"/>
        </w:rPr>
        <w:t xml:space="preserve"> </w:t>
      </w:r>
      <w:r w:rsidR="00EB77CE">
        <w:t>penggambaran</w:t>
      </w:r>
      <w:r w:rsidR="00C878B4">
        <w:rPr>
          <w:lang w:val="id-ID"/>
        </w:rPr>
        <w:t xml:space="preserve"> </w:t>
      </w:r>
      <w:r w:rsidR="00EB77CE">
        <w:t>keadaan yang manamanajer</w:t>
      </w:r>
      <w:r w:rsidR="00C878B4">
        <w:rPr>
          <w:lang w:val="id-ID"/>
        </w:rPr>
        <w:t xml:space="preserve"> </w:t>
      </w:r>
      <w:r w:rsidR="00EB77CE">
        <w:t>cenderung</w:t>
      </w:r>
      <w:r w:rsidR="00C878B4">
        <w:rPr>
          <w:lang w:val="id-ID"/>
        </w:rPr>
        <w:t xml:space="preserve"> </w:t>
      </w:r>
      <w:r w:rsidR="00EB77CE">
        <w:t>bertindak</w:t>
      </w:r>
      <w:r w:rsidR="00C878B4">
        <w:rPr>
          <w:lang w:val="id-ID"/>
        </w:rPr>
        <w:t xml:space="preserve"> </w:t>
      </w:r>
      <w:r w:rsidR="00EB77CE">
        <w:t>dengan</w:t>
      </w:r>
      <w:r w:rsidR="00C878B4">
        <w:rPr>
          <w:lang w:val="id-ID"/>
        </w:rPr>
        <w:t xml:space="preserve"> </w:t>
      </w:r>
      <w:r w:rsidR="00EB77CE">
        <w:t>disesuaikan</w:t>
      </w:r>
      <w:r w:rsidR="00C878B4">
        <w:rPr>
          <w:lang w:val="id-ID"/>
        </w:rPr>
        <w:t xml:space="preserve"> </w:t>
      </w:r>
      <w:r w:rsidR="00EB77CE">
        <w:t>terkait</w:t>
      </w:r>
      <w:r w:rsidR="00C878B4">
        <w:rPr>
          <w:lang w:val="id-ID"/>
        </w:rPr>
        <w:t xml:space="preserve"> </w:t>
      </w:r>
      <w:r w:rsidR="00EB77CE">
        <w:t>peningkatan</w:t>
      </w:r>
      <w:r w:rsidR="00C878B4">
        <w:rPr>
          <w:lang w:val="id-ID"/>
        </w:rPr>
        <w:t xml:space="preserve"> </w:t>
      </w:r>
      <w:r w:rsidR="00EB77CE">
        <w:t>kesejahteraan</w:t>
      </w:r>
      <w:r w:rsidR="00C878B4">
        <w:rPr>
          <w:lang w:val="id-ID"/>
        </w:rPr>
        <w:t xml:space="preserve"> </w:t>
      </w:r>
      <w:r w:rsidR="009E6585">
        <w:t>hidup. Pihak yang memiliki D</w:t>
      </w:r>
      <w:r w:rsidR="00EB77CE">
        <w:t>ana pada bank syariah</w:t>
      </w:r>
      <w:r w:rsidR="00C878B4">
        <w:rPr>
          <w:lang w:val="id-ID"/>
        </w:rPr>
        <w:t xml:space="preserve"> </w:t>
      </w:r>
      <w:r w:rsidR="00EB77CE">
        <w:t>percaya pada</w:t>
      </w:r>
      <w:r w:rsidR="00C878B4">
        <w:rPr>
          <w:lang w:val="id-ID"/>
        </w:rPr>
        <w:t xml:space="preserve"> </w:t>
      </w:r>
      <w:r w:rsidR="00EB77CE">
        <w:t>pihak</w:t>
      </w:r>
      <w:r w:rsidR="00C878B4">
        <w:rPr>
          <w:lang w:val="id-ID"/>
        </w:rPr>
        <w:t xml:space="preserve"> </w:t>
      </w:r>
      <w:r w:rsidR="00EB77CE">
        <w:t>pengelola</w:t>
      </w:r>
      <w:r w:rsidR="00C878B4">
        <w:rPr>
          <w:lang w:val="id-ID"/>
        </w:rPr>
        <w:t xml:space="preserve"> </w:t>
      </w:r>
      <w:r w:rsidR="00EB77CE">
        <w:t>supaya</w:t>
      </w:r>
      <w:r w:rsidR="00C878B4">
        <w:rPr>
          <w:lang w:val="id-ID"/>
        </w:rPr>
        <w:t xml:space="preserve"> </w:t>
      </w:r>
      <w:r w:rsidR="00EB77CE">
        <w:t>melakukan</w:t>
      </w:r>
      <w:r w:rsidR="00C878B4">
        <w:rPr>
          <w:lang w:val="id-ID"/>
        </w:rPr>
        <w:t xml:space="preserve"> </w:t>
      </w:r>
      <w:r w:rsidR="00EB77CE">
        <w:t>pengelolaan</w:t>
      </w:r>
      <w:r w:rsidR="00C878B4">
        <w:rPr>
          <w:lang w:val="id-ID"/>
        </w:rPr>
        <w:t xml:space="preserve"> </w:t>
      </w:r>
      <w:r w:rsidR="009E6585">
        <w:t>D</w:t>
      </w:r>
      <w:r w:rsidR="00EB77CE">
        <w:t>ana</w:t>
      </w:r>
      <w:r w:rsidR="00C878B4">
        <w:rPr>
          <w:lang w:val="id-ID"/>
        </w:rPr>
        <w:t xml:space="preserve"> </w:t>
      </w:r>
      <w:r w:rsidR="00EB77CE">
        <w:t>bagi</w:t>
      </w:r>
      <w:r w:rsidR="00C878B4">
        <w:rPr>
          <w:lang w:val="id-ID"/>
        </w:rPr>
        <w:t xml:space="preserve"> </w:t>
      </w:r>
      <w:r w:rsidR="00EB77CE">
        <w:t>kepentingan</w:t>
      </w:r>
      <w:r w:rsidR="00C878B4">
        <w:rPr>
          <w:lang w:val="id-ID"/>
        </w:rPr>
        <w:t xml:space="preserve"> </w:t>
      </w:r>
      <w:r w:rsidR="00EB77CE">
        <w:t>bersama. Teori</w:t>
      </w:r>
      <w:r w:rsidR="00C878B4">
        <w:rPr>
          <w:lang w:val="id-ID"/>
        </w:rPr>
        <w:t xml:space="preserve"> </w:t>
      </w:r>
      <w:r w:rsidR="00EB77CE">
        <w:t>tersebut</w:t>
      </w:r>
      <w:r w:rsidR="00C878B4">
        <w:rPr>
          <w:lang w:val="id-ID"/>
        </w:rPr>
        <w:t xml:space="preserve"> </w:t>
      </w:r>
      <w:r w:rsidR="00EB77CE">
        <w:t>dicetuskan</w:t>
      </w:r>
      <w:r w:rsidR="00C878B4">
        <w:rPr>
          <w:lang w:val="id-ID"/>
        </w:rPr>
        <w:t xml:space="preserve"> </w:t>
      </w:r>
      <w:r w:rsidR="00EB77CE">
        <w:t>banyak</w:t>
      </w:r>
      <w:r w:rsidR="00C878B4">
        <w:rPr>
          <w:lang w:val="id-ID"/>
        </w:rPr>
        <w:t xml:space="preserve"> </w:t>
      </w:r>
      <w:r w:rsidR="00EB77CE">
        <w:t>peneliti</w:t>
      </w:r>
      <w:r w:rsidR="00C878B4">
        <w:rPr>
          <w:lang w:val="id-ID"/>
        </w:rPr>
        <w:t xml:space="preserve"> </w:t>
      </w:r>
      <w:r w:rsidR="00EB77CE">
        <w:t>dalam</w:t>
      </w:r>
      <w:r w:rsidR="00C878B4">
        <w:rPr>
          <w:lang w:val="id-ID"/>
        </w:rPr>
        <w:t xml:space="preserve"> </w:t>
      </w:r>
      <w:r w:rsidR="00EB77CE">
        <w:t>rangka</w:t>
      </w:r>
      <w:r w:rsidR="00C878B4">
        <w:rPr>
          <w:lang w:val="id-ID"/>
        </w:rPr>
        <w:t xml:space="preserve"> </w:t>
      </w:r>
      <w:r w:rsidR="00EB77CE">
        <w:t>melakukan</w:t>
      </w:r>
      <w:r w:rsidR="00C878B4">
        <w:rPr>
          <w:lang w:val="id-ID"/>
        </w:rPr>
        <w:t xml:space="preserve"> </w:t>
      </w:r>
      <w:r w:rsidR="00EB77CE">
        <w:t>pengujian</w:t>
      </w:r>
      <w:r w:rsidR="00C878B4">
        <w:rPr>
          <w:lang w:val="id-ID"/>
        </w:rPr>
        <w:t xml:space="preserve"> </w:t>
      </w:r>
      <w:r w:rsidR="00EB77CE">
        <w:t>situasi</w:t>
      </w:r>
      <w:r w:rsidR="00C878B4">
        <w:rPr>
          <w:lang w:val="id-ID"/>
        </w:rPr>
        <w:t xml:space="preserve"> </w:t>
      </w:r>
      <w:r w:rsidR="00EB77CE">
        <w:t>yang mana</w:t>
      </w:r>
      <w:r w:rsidR="00C878B4">
        <w:rPr>
          <w:lang w:val="id-ID"/>
        </w:rPr>
        <w:t xml:space="preserve"> </w:t>
      </w:r>
      <w:r w:rsidR="00EB77CE">
        <w:t>para</w:t>
      </w:r>
      <w:r w:rsidR="00C878B4">
        <w:rPr>
          <w:lang w:val="id-ID"/>
        </w:rPr>
        <w:t xml:space="preserve"> </w:t>
      </w:r>
      <w:r w:rsidR="00EB77CE">
        <w:lastRenderedPageBreak/>
        <w:t>eksekutif</w:t>
      </w:r>
      <w:r w:rsidR="00C878B4">
        <w:rPr>
          <w:lang w:val="id-ID"/>
        </w:rPr>
        <w:t xml:space="preserve"> </w:t>
      </w:r>
      <w:r w:rsidR="00EB77CE">
        <w:t>perusahaan</w:t>
      </w:r>
      <w:r w:rsidR="00C878B4">
        <w:rPr>
          <w:lang w:val="id-ID"/>
        </w:rPr>
        <w:t xml:space="preserve"> </w:t>
      </w:r>
      <w:r w:rsidR="00EB77CE">
        <w:t>berperan</w:t>
      </w:r>
      <w:r w:rsidR="00C878B4">
        <w:rPr>
          <w:lang w:val="id-ID"/>
        </w:rPr>
        <w:t xml:space="preserve"> </w:t>
      </w:r>
      <w:r w:rsidR="00EB77CE">
        <w:t>melayani</w:t>
      </w:r>
      <w:r w:rsidR="00C878B4">
        <w:rPr>
          <w:lang w:val="id-ID"/>
        </w:rPr>
        <w:t xml:space="preserve"> </w:t>
      </w:r>
      <w:r w:rsidR="00EB77CE">
        <w:t>serta</w:t>
      </w:r>
      <w:r w:rsidR="00C878B4">
        <w:rPr>
          <w:lang w:val="id-ID"/>
        </w:rPr>
        <w:t xml:space="preserve"> </w:t>
      </w:r>
      <w:r w:rsidR="00EB77CE">
        <w:t>bisa</w:t>
      </w:r>
      <w:r w:rsidR="00C878B4">
        <w:rPr>
          <w:lang w:val="id-ID"/>
        </w:rPr>
        <w:t xml:space="preserve"> </w:t>
      </w:r>
      <w:r w:rsidR="00EB77CE">
        <w:t>mendapatkan</w:t>
      </w:r>
      <w:r w:rsidR="00C878B4">
        <w:rPr>
          <w:lang w:val="id-ID"/>
        </w:rPr>
        <w:t xml:space="preserve"> </w:t>
      </w:r>
      <w:r w:rsidR="00EB77CE">
        <w:t>motivasi</w:t>
      </w:r>
      <w:r w:rsidR="00C878B4">
        <w:rPr>
          <w:lang w:val="id-ID"/>
        </w:rPr>
        <w:t xml:space="preserve"> </w:t>
      </w:r>
      <w:r w:rsidR="00EB77CE">
        <w:t>supaya</w:t>
      </w:r>
      <w:r w:rsidR="00C878B4">
        <w:rPr>
          <w:lang w:val="id-ID"/>
        </w:rPr>
        <w:t xml:space="preserve"> </w:t>
      </w:r>
      <w:r w:rsidR="00EB77CE">
        <w:t>melakukan</w:t>
      </w:r>
      <w:r w:rsidR="00C878B4">
        <w:rPr>
          <w:lang w:val="id-ID"/>
        </w:rPr>
        <w:t xml:space="preserve"> </w:t>
      </w:r>
      <w:r w:rsidR="00EB77CE">
        <w:t>tindakan</w:t>
      </w:r>
      <w:r w:rsidR="00C878B4">
        <w:rPr>
          <w:lang w:val="id-ID"/>
        </w:rPr>
        <w:t xml:space="preserve"> </w:t>
      </w:r>
      <w:r w:rsidR="00EB77CE">
        <w:t>terbaiknya</w:t>
      </w:r>
      <w:r w:rsidR="00C878B4">
        <w:rPr>
          <w:lang w:val="id-ID"/>
        </w:rPr>
        <w:t xml:space="preserve"> </w:t>
      </w:r>
      <w:r w:rsidR="00EB77CE">
        <w:t>dengan</w:t>
      </w:r>
      <w:r w:rsidR="00C878B4">
        <w:rPr>
          <w:lang w:val="id-ID"/>
        </w:rPr>
        <w:t xml:space="preserve"> </w:t>
      </w:r>
      <w:r w:rsidR="00EB77CE">
        <w:t>didasarkan pada prinsip</w:t>
      </w:r>
      <w:r w:rsidR="00C878B4" w:rsidRPr="00C878B4">
        <w:t xml:space="preserve"> </w:t>
      </w:r>
      <w:r w:rsidR="00EB77CE">
        <w:t>tertentu</w:t>
      </w:r>
      <w:r w:rsidR="00EB77CE" w:rsidRPr="00C878B4">
        <w:rPr>
          <w:vertAlign w:val="superscript"/>
        </w:rPr>
        <w:t>.</w:t>
      </w:r>
      <w:r w:rsidR="00EB77CE" w:rsidRPr="00C878B4">
        <w:rPr>
          <w:vertAlign w:val="superscript"/>
        </w:rPr>
        <w:footnoteReference w:id="6"/>
      </w:r>
    </w:p>
    <w:p w:rsidR="00F6140A" w:rsidRPr="00186061" w:rsidRDefault="00EB77CE" w:rsidP="00836294">
      <w:pPr>
        <w:pStyle w:val="BodyText"/>
        <w:spacing w:line="480" w:lineRule="auto"/>
        <w:ind w:right="3" w:firstLine="709"/>
        <w:jc w:val="both"/>
      </w:pPr>
      <w:r w:rsidRPr="00F6140A">
        <w:t>Teori</w:t>
      </w:r>
      <w:r w:rsidR="00C878B4" w:rsidRPr="00C878B4">
        <w:t xml:space="preserve"> </w:t>
      </w:r>
      <w:r w:rsidRPr="00F6140A">
        <w:t>tersebut</w:t>
      </w:r>
      <w:r w:rsidR="00C878B4" w:rsidRPr="00C878B4">
        <w:t xml:space="preserve"> </w:t>
      </w:r>
      <w:r w:rsidRPr="00F6140A">
        <w:t>dipergunakan</w:t>
      </w:r>
      <w:r w:rsidR="00C878B4" w:rsidRPr="00C878B4">
        <w:t xml:space="preserve"> </w:t>
      </w:r>
      <w:r w:rsidRPr="00F6140A">
        <w:t>dikarenakan</w:t>
      </w:r>
      <w:r w:rsidR="00C878B4" w:rsidRPr="00C878B4">
        <w:t xml:space="preserve"> </w:t>
      </w:r>
      <w:r w:rsidRPr="00F6140A">
        <w:t>teori</w:t>
      </w:r>
      <w:r w:rsidR="00C878B4" w:rsidRPr="00C878B4">
        <w:t xml:space="preserve"> </w:t>
      </w:r>
      <w:r w:rsidRPr="00F6140A">
        <w:t>tersebut</w:t>
      </w:r>
      <w:r w:rsidR="00C878B4" w:rsidRPr="00C878B4">
        <w:t xml:space="preserve"> </w:t>
      </w:r>
      <w:r w:rsidRPr="00F6140A">
        <w:t>mempunyai</w:t>
      </w:r>
      <w:r w:rsidR="00C878B4" w:rsidRPr="00C878B4">
        <w:t xml:space="preserve"> </w:t>
      </w:r>
      <w:r w:rsidRPr="00F6140A">
        <w:t>pandangan</w:t>
      </w:r>
      <w:r w:rsidR="00C878B4" w:rsidRPr="00C878B4">
        <w:t xml:space="preserve"> </w:t>
      </w:r>
      <w:r w:rsidRPr="00F6140A">
        <w:t>yang menempatkan</w:t>
      </w:r>
      <w:r w:rsidR="00C878B4" w:rsidRPr="00C878B4">
        <w:t xml:space="preserve"> </w:t>
      </w:r>
      <w:r w:rsidRPr="00F6140A">
        <w:t>pihak bank</w:t>
      </w:r>
      <w:r w:rsidR="00C878B4" w:rsidRPr="00C878B4">
        <w:t xml:space="preserve"> </w:t>
      </w:r>
      <w:r w:rsidRPr="00F6140A">
        <w:t>sebagai</w:t>
      </w:r>
      <w:r w:rsidR="00C878B4" w:rsidRPr="00C878B4">
        <w:t xml:space="preserve"> </w:t>
      </w:r>
      <w:r w:rsidRPr="00F6140A">
        <w:t>pengelola</w:t>
      </w:r>
      <w:r w:rsidR="00C878B4" w:rsidRPr="00C878B4">
        <w:t xml:space="preserve"> </w:t>
      </w:r>
      <w:r w:rsidRPr="00F6140A">
        <w:t>serta</w:t>
      </w:r>
      <w:r w:rsidR="00C878B4" w:rsidRPr="00C878B4">
        <w:t xml:space="preserve"> </w:t>
      </w:r>
      <w:r w:rsidRPr="00F6140A">
        <w:t>nasabah</w:t>
      </w:r>
      <w:r w:rsidR="00C878B4" w:rsidRPr="00C878B4">
        <w:t xml:space="preserve"> </w:t>
      </w:r>
      <w:r w:rsidRPr="00F6140A">
        <w:t>untuk</w:t>
      </w:r>
      <w:r w:rsidR="00C878B4" w:rsidRPr="00C878B4">
        <w:t xml:space="preserve"> </w:t>
      </w:r>
      <w:r w:rsidRPr="00F6140A">
        <w:t>memiliki rasa kepercayaan</w:t>
      </w:r>
      <w:r w:rsidR="00C878B4" w:rsidRPr="00C878B4">
        <w:t xml:space="preserve"> </w:t>
      </w:r>
      <w:r w:rsidRPr="00F6140A">
        <w:t>antar</w:t>
      </w:r>
      <w:r w:rsidR="00C878B4" w:rsidRPr="00C878B4">
        <w:t xml:space="preserve"> </w:t>
      </w:r>
      <w:r w:rsidRPr="00F6140A">
        <w:t>satu</w:t>
      </w:r>
      <w:r w:rsidR="00C878B4" w:rsidRPr="00C878B4">
        <w:t xml:space="preserve"> </w:t>
      </w:r>
      <w:r w:rsidRPr="00F6140A">
        <w:t>sama lain</w:t>
      </w:r>
      <w:r w:rsidR="00C878B4" w:rsidRPr="00C878B4">
        <w:t xml:space="preserve"> </w:t>
      </w:r>
      <w:r w:rsidRPr="00F6140A">
        <w:t>supaya</w:t>
      </w:r>
      <w:r w:rsidR="00C878B4" w:rsidRPr="00C878B4">
        <w:t xml:space="preserve"> </w:t>
      </w:r>
      <w:r w:rsidRPr="00F6140A">
        <w:t>rencana</w:t>
      </w:r>
      <w:r w:rsidR="00C878B4" w:rsidRPr="00C878B4">
        <w:t xml:space="preserve"> </w:t>
      </w:r>
      <w:r w:rsidRPr="00F6140A">
        <w:t>terkait</w:t>
      </w:r>
      <w:r w:rsidR="00C878B4" w:rsidRPr="00C878B4">
        <w:t xml:space="preserve"> </w:t>
      </w:r>
      <w:r w:rsidRPr="00F6140A">
        <w:t>pencapaian</w:t>
      </w:r>
      <w:r w:rsidR="00C878B4" w:rsidRPr="00C878B4">
        <w:t xml:space="preserve"> </w:t>
      </w:r>
      <w:r w:rsidRPr="00F6140A">
        <w:t>tujuannya</w:t>
      </w:r>
      <w:r w:rsidR="00C878B4" w:rsidRPr="00C878B4">
        <w:t xml:space="preserve"> </w:t>
      </w:r>
      <w:r w:rsidRPr="00F6140A">
        <w:t>bisa</w:t>
      </w:r>
      <w:r w:rsidR="00C878B4" w:rsidRPr="00C878B4">
        <w:t xml:space="preserve"> </w:t>
      </w:r>
      <w:r w:rsidRPr="00F6140A">
        <w:t>terwujud,yakni</w:t>
      </w:r>
      <w:r w:rsidR="00C878B4" w:rsidRPr="00C878B4">
        <w:t xml:space="preserve"> </w:t>
      </w:r>
      <w:r w:rsidRPr="00F6140A">
        <w:t>mendapatkan</w:t>
      </w:r>
      <w:r w:rsidR="00C878B4" w:rsidRPr="00C878B4">
        <w:t xml:space="preserve"> </w:t>
      </w:r>
      <w:r w:rsidRPr="00F6140A">
        <w:t>banyak</w:t>
      </w:r>
      <w:r w:rsidR="00C878B4" w:rsidRPr="00C878B4">
        <w:t xml:space="preserve"> </w:t>
      </w:r>
      <w:r w:rsidRPr="00F6140A">
        <w:t>keuntungan. Dilain pihak,pihak yang mengelola dana diharuskan</w:t>
      </w:r>
      <w:r w:rsidR="00C878B4" w:rsidRPr="00C878B4">
        <w:t xml:space="preserve"> </w:t>
      </w:r>
      <w:r w:rsidRPr="00F6140A">
        <w:t>bersifat</w:t>
      </w:r>
      <w:r w:rsidR="00C878B4" w:rsidRPr="00C878B4">
        <w:t xml:space="preserve"> </w:t>
      </w:r>
      <w:r w:rsidRPr="00F6140A">
        <w:t>amanah</w:t>
      </w:r>
      <w:r w:rsidR="00C878B4" w:rsidRPr="00C878B4">
        <w:t xml:space="preserve"> </w:t>
      </w:r>
      <w:r w:rsidRPr="00F6140A">
        <w:t>serta</w:t>
      </w:r>
      <w:r w:rsidR="00C878B4" w:rsidRPr="00C878B4">
        <w:t xml:space="preserve"> </w:t>
      </w:r>
      <w:r w:rsidRPr="00F6140A">
        <w:t>mampu</w:t>
      </w:r>
      <w:r w:rsidR="00C878B4" w:rsidRPr="00C878B4">
        <w:t xml:space="preserve"> </w:t>
      </w:r>
      <w:r w:rsidRPr="00F6140A">
        <w:t>mengembangkan tanggung</w:t>
      </w:r>
      <w:r w:rsidR="00C878B4" w:rsidRPr="00C878B4">
        <w:t xml:space="preserve"> </w:t>
      </w:r>
      <w:r w:rsidRPr="00F6140A">
        <w:t>jawab,dan dengan</w:t>
      </w:r>
      <w:r w:rsidR="00C878B4" w:rsidRPr="00C878B4">
        <w:t xml:space="preserve"> </w:t>
      </w:r>
      <w:r w:rsidRPr="00F6140A">
        <w:t>demikian</w:t>
      </w:r>
      <w:r w:rsidR="00C878B4" w:rsidRPr="00C878B4">
        <w:t xml:space="preserve"> </w:t>
      </w:r>
      <w:r w:rsidRPr="00F6140A">
        <w:t>bisa</w:t>
      </w:r>
      <w:r w:rsidR="00C878B4" w:rsidRPr="00C878B4">
        <w:t xml:space="preserve"> </w:t>
      </w:r>
      <w:r w:rsidRPr="00F6140A">
        <w:t>tercipta</w:t>
      </w:r>
      <w:r w:rsidR="00C878B4" w:rsidRPr="00C878B4">
        <w:t xml:space="preserve"> </w:t>
      </w:r>
      <w:r w:rsidRPr="00F6140A">
        <w:t>jalinan</w:t>
      </w:r>
      <w:r w:rsidR="00C878B4" w:rsidRPr="00C878B4">
        <w:t xml:space="preserve"> </w:t>
      </w:r>
      <w:r w:rsidRPr="00F6140A">
        <w:t>hubungan</w:t>
      </w:r>
      <w:r w:rsidR="00C878B4" w:rsidRPr="00C878B4">
        <w:t xml:space="preserve"> </w:t>
      </w:r>
      <w:r w:rsidRPr="00F6140A">
        <w:t>harmonis</w:t>
      </w:r>
      <w:r w:rsidR="00C878B4" w:rsidRPr="00C878B4">
        <w:t xml:space="preserve"> </w:t>
      </w:r>
      <w:r w:rsidRPr="00F6140A">
        <w:t>serta</w:t>
      </w:r>
      <w:r w:rsidR="00C878B4" w:rsidRPr="00C878B4">
        <w:t xml:space="preserve"> </w:t>
      </w:r>
      <w:r w:rsidRPr="00F6140A">
        <w:t>pihak bank syariah</w:t>
      </w:r>
      <w:r w:rsidR="00C878B4" w:rsidRPr="00C878B4">
        <w:t xml:space="preserve"> </w:t>
      </w:r>
      <w:r w:rsidRPr="00F6140A">
        <w:t>bisa</w:t>
      </w:r>
      <w:r w:rsidR="00C878B4" w:rsidRPr="00C878B4">
        <w:t xml:space="preserve"> </w:t>
      </w:r>
      <w:r w:rsidRPr="00F6140A">
        <w:t>memiliki</w:t>
      </w:r>
      <w:r w:rsidR="00C878B4" w:rsidRPr="00C878B4">
        <w:t xml:space="preserve"> </w:t>
      </w:r>
      <w:r w:rsidRPr="00F6140A">
        <w:t>motivasi</w:t>
      </w:r>
      <w:r w:rsidR="00C878B4" w:rsidRPr="00C878B4">
        <w:t xml:space="preserve"> </w:t>
      </w:r>
      <w:r w:rsidRPr="00F6140A">
        <w:t>lebih</w:t>
      </w:r>
      <w:r w:rsidR="00C878B4" w:rsidRPr="00C878B4">
        <w:t xml:space="preserve"> </w:t>
      </w:r>
      <w:r w:rsidRPr="00F6140A">
        <w:t>dalam</w:t>
      </w:r>
      <w:r w:rsidR="00836294">
        <w:rPr>
          <w:lang w:val="id-ID"/>
        </w:rPr>
        <w:t xml:space="preserve"> </w:t>
      </w:r>
      <w:r w:rsidRPr="00F6140A">
        <w:t>menghimpun dana</w:t>
      </w:r>
      <w:r w:rsidR="00C878B4" w:rsidRPr="00C878B4">
        <w:t xml:space="preserve"> </w:t>
      </w:r>
      <w:r w:rsidRPr="00F6140A">
        <w:t>dari</w:t>
      </w:r>
      <w:r w:rsidR="00C878B4" w:rsidRPr="00C878B4">
        <w:t xml:space="preserve"> </w:t>
      </w:r>
      <w:r w:rsidRPr="00F6140A">
        <w:t>masyarakat</w:t>
      </w:r>
      <w:r w:rsidR="00C878B4" w:rsidRPr="00C878B4">
        <w:t xml:space="preserve"> </w:t>
      </w:r>
      <w:r w:rsidRPr="00F6140A">
        <w:t>serta</w:t>
      </w:r>
      <w:r w:rsidR="00C878B4" w:rsidRPr="00C878B4">
        <w:t xml:space="preserve"> </w:t>
      </w:r>
      <w:r w:rsidRPr="00F6140A">
        <w:t>didistribusikan</w:t>
      </w:r>
      <w:r w:rsidR="00C878B4" w:rsidRPr="00C878B4">
        <w:t xml:space="preserve"> </w:t>
      </w:r>
      <w:r w:rsidRPr="00F6140A">
        <w:t xml:space="preserve">ulang. </w:t>
      </w:r>
    </w:p>
    <w:p w:rsidR="003C215C" w:rsidRPr="000B4579" w:rsidRDefault="000C2128" w:rsidP="00C66369">
      <w:pPr>
        <w:pStyle w:val="BodyText"/>
        <w:spacing w:line="480" w:lineRule="auto"/>
        <w:ind w:right="3"/>
        <w:jc w:val="both"/>
        <w:rPr>
          <w:b/>
        </w:rPr>
      </w:pPr>
      <w:r w:rsidRPr="000B4579">
        <w:rPr>
          <w:b/>
          <w:i/>
        </w:rPr>
        <w:t>2.</w:t>
      </w:r>
      <w:r w:rsidRPr="000B4579">
        <w:rPr>
          <w:b/>
        </w:rPr>
        <w:t>1</w:t>
      </w:r>
      <w:r w:rsidRPr="000B4579">
        <w:rPr>
          <w:b/>
          <w:i/>
        </w:rPr>
        <w:t>.</w:t>
      </w:r>
      <w:r w:rsidRPr="000B4579">
        <w:rPr>
          <w:b/>
        </w:rPr>
        <w:t>2</w:t>
      </w:r>
      <w:r w:rsidR="00C878B4">
        <w:rPr>
          <w:b/>
          <w:lang w:val="id-ID"/>
        </w:rPr>
        <w:t xml:space="preserve"> </w:t>
      </w:r>
      <w:r w:rsidR="00EB77CE" w:rsidRPr="000B4579">
        <w:rPr>
          <w:b/>
        </w:rPr>
        <w:t>Bank</w:t>
      </w:r>
      <w:r w:rsidRPr="000B4579">
        <w:rPr>
          <w:b/>
        </w:rPr>
        <w:t xml:space="preserve"> Umum</w:t>
      </w:r>
      <w:r w:rsidR="00C878B4">
        <w:rPr>
          <w:b/>
          <w:lang w:val="id-ID"/>
        </w:rPr>
        <w:t xml:space="preserve"> </w:t>
      </w:r>
      <w:r w:rsidR="00EB77CE" w:rsidRPr="000B4579">
        <w:rPr>
          <w:b/>
        </w:rPr>
        <w:t>Syariah</w:t>
      </w:r>
    </w:p>
    <w:p w:rsidR="000C2128" w:rsidRDefault="000C2128" w:rsidP="00836294">
      <w:pPr>
        <w:pStyle w:val="BodyText"/>
        <w:spacing w:line="480" w:lineRule="auto"/>
        <w:ind w:right="3" w:firstLine="709"/>
        <w:jc w:val="both"/>
      </w:pPr>
      <w:r w:rsidRPr="00186061">
        <w:t>Meminjamkan dan memperoleh simpanan uang serta memberi jasa untuk mentransper uang adalah tinga fungsi yang dilakukanoleh lembaga kuuangan yakni bank menurut teori yang disampaikan oleh karim dalam fungsi ini menerima simpanan uang yang diartikan sebagai tabungan, giro atau deposito.</w:t>
      </w:r>
      <w:r>
        <w:t xml:space="preserve">Sedangkan meminjamkan uang yakni dalam bentuk pembiayaan dan pengiriman </w:t>
      </w:r>
      <w:r w:rsidR="00A61016">
        <w:t>uang berarti melakukan transfer uang baik dalam bank yang sama ataupun berbeda.</w:t>
      </w:r>
    </w:p>
    <w:p w:rsidR="003C215C" w:rsidRPr="00186061" w:rsidRDefault="00836294" w:rsidP="00836294">
      <w:pPr>
        <w:pStyle w:val="BodyText"/>
        <w:tabs>
          <w:tab w:val="left" w:pos="709"/>
        </w:tabs>
        <w:spacing w:line="480" w:lineRule="auto"/>
        <w:ind w:right="3"/>
        <w:jc w:val="both"/>
      </w:pPr>
      <w:r>
        <w:rPr>
          <w:lang w:val="id-ID"/>
        </w:rPr>
        <w:tab/>
      </w:r>
      <w:r w:rsidR="00EB77CE" w:rsidRPr="00186061">
        <w:t>Kasmir</w:t>
      </w:r>
      <w:r w:rsidR="00C878B4">
        <w:rPr>
          <w:lang w:val="id-ID"/>
        </w:rPr>
        <w:t xml:space="preserve"> </w:t>
      </w:r>
      <w:r w:rsidR="00EB77CE" w:rsidRPr="00186061">
        <w:t>mendefinisikan bank syariah</w:t>
      </w:r>
      <w:r w:rsidR="00C878B4">
        <w:rPr>
          <w:lang w:val="id-ID"/>
        </w:rPr>
        <w:t xml:space="preserve"> </w:t>
      </w:r>
      <w:r w:rsidR="00EB77CE" w:rsidRPr="00186061">
        <w:t>menjadi</w:t>
      </w:r>
      <w:r w:rsidR="00C878B4">
        <w:rPr>
          <w:lang w:val="id-ID"/>
        </w:rPr>
        <w:t xml:space="preserve"> </w:t>
      </w:r>
      <w:r w:rsidR="00EB77CE" w:rsidRPr="00186061">
        <w:t>instansi</w:t>
      </w:r>
      <w:r w:rsidR="00C878B4">
        <w:rPr>
          <w:lang w:val="id-ID"/>
        </w:rPr>
        <w:t xml:space="preserve"> </w:t>
      </w:r>
      <w:r w:rsidR="00EB77CE" w:rsidRPr="00186061">
        <w:t>keuangan yang aktivitas</w:t>
      </w:r>
      <w:r w:rsidR="00C878B4">
        <w:rPr>
          <w:lang w:val="id-ID"/>
        </w:rPr>
        <w:t xml:space="preserve"> </w:t>
      </w:r>
      <w:r w:rsidR="000B4579">
        <w:t xml:space="preserve">usaha </w:t>
      </w:r>
      <w:r w:rsidR="00EB77CE" w:rsidRPr="00186061">
        <w:t>di dalamnya</w:t>
      </w:r>
      <w:r w:rsidR="00C878B4">
        <w:rPr>
          <w:lang w:val="id-ID"/>
        </w:rPr>
        <w:t xml:space="preserve"> </w:t>
      </w:r>
      <w:r w:rsidR="00EB77CE" w:rsidRPr="00186061">
        <w:t>melakukan</w:t>
      </w:r>
      <w:r w:rsidR="00C878B4">
        <w:rPr>
          <w:lang w:val="id-ID"/>
        </w:rPr>
        <w:t xml:space="preserve"> </w:t>
      </w:r>
      <w:r w:rsidR="00EB77CE" w:rsidRPr="00186061">
        <w:t>penghimpunan</w:t>
      </w:r>
      <w:r w:rsidR="00C878B4">
        <w:rPr>
          <w:lang w:val="id-ID"/>
        </w:rPr>
        <w:t xml:space="preserve"> </w:t>
      </w:r>
      <w:r w:rsidR="00EB77CE" w:rsidRPr="00186061">
        <w:t>dana</w:t>
      </w:r>
      <w:r w:rsidR="00C878B4">
        <w:rPr>
          <w:lang w:val="id-ID"/>
        </w:rPr>
        <w:t xml:space="preserve"> </w:t>
      </w:r>
      <w:r w:rsidR="00EB77CE" w:rsidRPr="00186061">
        <w:t>dari</w:t>
      </w:r>
      <w:r w:rsidR="00C878B4">
        <w:rPr>
          <w:lang w:val="id-ID"/>
        </w:rPr>
        <w:t xml:space="preserve"> </w:t>
      </w:r>
      <w:r w:rsidR="00EB77CE" w:rsidRPr="00186061">
        <w:t>masyarakat</w:t>
      </w:r>
      <w:r w:rsidR="00C878B4">
        <w:rPr>
          <w:lang w:val="id-ID"/>
        </w:rPr>
        <w:t xml:space="preserve"> </w:t>
      </w:r>
      <w:r w:rsidR="00EB77CE" w:rsidRPr="00186061">
        <w:t>serta</w:t>
      </w:r>
      <w:r w:rsidR="00C878B4">
        <w:rPr>
          <w:lang w:val="id-ID"/>
        </w:rPr>
        <w:t xml:space="preserve"> </w:t>
      </w:r>
      <w:r w:rsidR="00EB77CE" w:rsidRPr="00186061">
        <w:t>mendistribusikannya pada</w:t>
      </w:r>
      <w:r w:rsidR="00C878B4">
        <w:rPr>
          <w:lang w:val="id-ID"/>
        </w:rPr>
        <w:t xml:space="preserve"> </w:t>
      </w:r>
      <w:r w:rsidR="00EB77CE" w:rsidRPr="00186061">
        <w:t>masyarakat</w:t>
      </w:r>
      <w:r w:rsidR="00C878B4">
        <w:rPr>
          <w:lang w:val="id-ID"/>
        </w:rPr>
        <w:t xml:space="preserve"> </w:t>
      </w:r>
      <w:r w:rsidR="00EB77CE" w:rsidRPr="00186061">
        <w:t>dan memberi</w:t>
      </w:r>
      <w:r w:rsidR="00C878B4">
        <w:rPr>
          <w:lang w:val="id-ID"/>
        </w:rPr>
        <w:t xml:space="preserve"> </w:t>
      </w:r>
      <w:r w:rsidR="00EB77CE" w:rsidRPr="00186061">
        <w:t>layanan</w:t>
      </w:r>
      <w:r w:rsidR="00C878B4">
        <w:rPr>
          <w:lang w:val="id-ID"/>
        </w:rPr>
        <w:t xml:space="preserve"> </w:t>
      </w:r>
      <w:r w:rsidR="00EB77CE" w:rsidRPr="00186061">
        <w:t>berbagai</w:t>
      </w:r>
      <w:r w:rsidR="00C878B4">
        <w:rPr>
          <w:lang w:val="id-ID"/>
        </w:rPr>
        <w:t xml:space="preserve"> </w:t>
      </w:r>
      <w:r w:rsidR="00EB77CE" w:rsidRPr="00186061">
        <w:t>jasa yang lain sesuai</w:t>
      </w:r>
      <w:r w:rsidR="00C878B4">
        <w:rPr>
          <w:lang w:val="id-ID"/>
        </w:rPr>
        <w:t xml:space="preserve"> </w:t>
      </w:r>
      <w:r w:rsidR="00EB77CE" w:rsidRPr="00186061">
        <w:t>prinsip</w:t>
      </w:r>
      <w:r w:rsidR="00C878B4">
        <w:rPr>
          <w:lang w:val="id-ID"/>
        </w:rPr>
        <w:t xml:space="preserve"> </w:t>
      </w:r>
      <w:r w:rsidR="00EB77CE" w:rsidRPr="00186061">
        <w:t>syariah. Kuncoro dan suhardjono (2011) mengartikan</w:t>
      </w:r>
      <w:r w:rsidR="00C878B4">
        <w:rPr>
          <w:lang w:val="id-ID"/>
        </w:rPr>
        <w:t xml:space="preserve"> </w:t>
      </w:r>
      <w:r w:rsidR="00EB77CE" w:rsidRPr="00186061">
        <w:t>bank syariah</w:t>
      </w:r>
      <w:r w:rsidR="00C878B4">
        <w:rPr>
          <w:lang w:val="id-ID"/>
        </w:rPr>
        <w:t xml:space="preserve"> </w:t>
      </w:r>
      <w:r w:rsidR="00EB77CE" w:rsidRPr="00186061">
        <w:lastRenderedPageBreak/>
        <w:t>menjadi</w:t>
      </w:r>
      <w:r w:rsidR="00C878B4">
        <w:rPr>
          <w:lang w:val="id-ID"/>
        </w:rPr>
        <w:t xml:space="preserve"> </w:t>
      </w:r>
      <w:r w:rsidR="00EB77CE" w:rsidRPr="00186061">
        <w:t>bank yang operasionalnya</w:t>
      </w:r>
      <w:r w:rsidR="00C878B4">
        <w:rPr>
          <w:lang w:val="id-ID"/>
        </w:rPr>
        <w:t xml:space="preserve"> </w:t>
      </w:r>
      <w:r w:rsidR="00EB77CE" w:rsidRPr="00186061">
        <w:t>disesuaikan</w:t>
      </w:r>
      <w:r w:rsidR="00C878B4">
        <w:rPr>
          <w:lang w:val="id-ID"/>
        </w:rPr>
        <w:t xml:space="preserve"> </w:t>
      </w:r>
      <w:r w:rsidR="00EB77CE" w:rsidRPr="00186061">
        <w:t>prinsip</w:t>
      </w:r>
      <w:r w:rsidR="00C878B4">
        <w:rPr>
          <w:lang w:val="id-ID"/>
        </w:rPr>
        <w:t xml:space="preserve"> </w:t>
      </w:r>
      <w:r w:rsidR="00EB77CE" w:rsidRPr="00186061">
        <w:t>syariah</w:t>
      </w:r>
      <w:r w:rsidR="00C878B4">
        <w:rPr>
          <w:lang w:val="id-ID"/>
        </w:rPr>
        <w:t xml:space="preserve"> </w:t>
      </w:r>
      <w:r w:rsidR="00EB77CE" w:rsidRPr="00186061">
        <w:t>(Al-qur’an</w:t>
      </w:r>
      <w:r w:rsidR="00C878B4">
        <w:rPr>
          <w:lang w:val="id-ID"/>
        </w:rPr>
        <w:t xml:space="preserve"> </w:t>
      </w:r>
      <w:r w:rsidR="00EB77CE" w:rsidRPr="00186061">
        <w:t>serta</w:t>
      </w:r>
      <w:r w:rsidR="00C878B4">
        <w:rPr>
          <w:lang w:val="id-ID"/>
        </w:rPr>
        <w:t xml:space="preserve"> </w:t>
      </w:r>
      <w:r w:rsidR="00EB77CE" w:rsidRPr="00186061">
        <w:t>hadist).</w:t>
      </w:r>
    </w:p>
    <w:p w:rsidR="00A61016" w:rsidRPr="00A61016" w:rsidRDefault="00EB77CE" w:rsidP="00186061">
      <w:pPr>
        <w:pStyle w:val="BodyText"/>
        <w:spacing w:line="480" w:lineRule="auto"/>
        <w:ind w:right="3" w:firstLine="720"/>
        <w:jc w:val="both"/>
      </w:pPr>
      <w:r w:rsidRPr="00186061">
        <w:t xml:space="preserve"> Bank </w:t>
      </w:r>
      <w:r w:rsidR="00A61016">
        <w:t>Umum S</w:t>
      </w:r>
      <w:r w:rsidRPr="00186061">
        <w:t>yariah</w:t>
      </w:r>
      <w:r w:rsidR="00C878B4">
        <w:rPr>
          <w:lang w:val="id-ID"/>
        </w:rPr>
        <w:t xml:space="preserve"> </w:t>
      </w:r>
      <w:r w:rsidR="00A61016">
        <w:t>(BUS) ialah bak yang syariah dimana tugas operasionalnya yakni memberikann jasa dalam lalu lintas pembayaran, serta bisa sebagai bank devisa juga bank non devisa. Bank devisa artinya bank tersebut berperan untuk melakukan transaksi hingga keluar negeri seperti transfer bahkan pertukaran uang hingga keluar negeri.</w:t>
      </w:r>
    </w:p>
    <w:p w:rsidR="003C215C" w:rsidRDefault="00EB77CE" w:rsidP="00186061">
      <w:pPr>
        <w:pStyle w:val="BodyText"/>
        <w:spacing w:line="480" w:lineRule="auto"/>
        <w:ind w:right="3" w:firstLine="720"/>
        <w:jc w:val="both"/>
      </w:pPr>
      <w:r w:rsidRPr="00186061">
        <w:t>Awal</w:t>
      </w:r>
      <w:r w:rsidR="00C878B4">
        <w:rPr>
          <w:lang w:val="id-ID"/>
        </w:rPr>
        <w:t xml:space="preserve"> </w:t>
      </w:r>
      <w:r w:rsidR="009E6585" w:rsidRPr="00186061">
        <w:t>mulanya</w:t>
      </w:r>
      <w:r w:rsidR="00C878B4">
        <w:rPr>
          <w:lang w:val="id-ID"/>
        </w:rPr>
        <w:t xml:space="preserve"> </w:t>
      </w:r>
      <w:r w:rsidRPr="00186061">
        <w:t>eksistensi bank syariah</w:t>
      </w:r>
      <w:r w:rsidR="00C878B4">
        <w:rPr>
          <w:lang w:val="id-ID"/>
        </w:rPr>
        <w:t xml:space="preserve"> </w:t>
      </w:r>
      <w:r w:rsidRPr="00186061">
        <w:t>tak</w:t>
      </w:r>
      <w:r w:rsidR="00C878B4">
        <w:rPr>
          <w:lang w:val="id-ID"/>
        </w:rPr>
        <w:t xml:space="preserve"> </w:t>
      </w:r>
      <w:r w:rsidRPr="00186061">
        <w:t>cukup</w:t>
      </w:r>
      <w:r w:rsidR="00C878B4">
        <w:rPr>
          <w:lang w:val="id-ID"/>
        </w:rPr>
        <w:t xml:space="preserve"> </w:t>
      </w:r>
      <w:r w:rsidRPr="00186061">
        <w:t>diperhatikan</w:t>
      </w:r>
      <w:r w:rsidR="00C878B4">
        <w:rPr>
          <w:lang w:val="id-ID"/>
        </w:rPr>
        <w:t xml:space="preserve"> </w:t>
      </w:r>
      <w:r w:rsidRPr="00186061">
        <w:t>masyaraka</w:t>
      </w:r>
      <w:r w:rsidR="00836294">
        <w:rPr>
          <w:lang w:val="id-ID"/>
        </w:rPr>
        <w:t xml:space="preserve">t </w:t>
      </w:r>
      <w:r w:rsidRPr="00186061">
        <w:t>apabila</w:t>
      </w:r>
      <w:r w:rsidR="00C878B4">
        <w:rPr>
          <w:lang w:val="id-ID"/>
        </w:rPr>
        <w:t xml:space="preserve"> </w:t>
      </w:r>
      <w:r w:rsidRPr="00186061">
        <w:t>dibandingkan</w:t>
      </w:r>
      <w:r w:rsidR="00C878B4">
        <w:rPr>
          <w:lang w:val="id-ID"/>
        </w:rPr>
        <w:t xml:space="preserve"> </w:t>
      </w:r>
      <w:r w:rsidRPr="00186061">
        <w:t>dengan bank konvensional. Dasar hukum bank syariah</w:t>
      </w:r>
      <w:r w:rsidR="00C878B4">
        <w:rPr>
          <w:lang w:val="id-ID"/>
        </w:rPr>
        <w:t xml:space="preserve"> </w:t>
      </w:r>
      <w:r w:rsidRPr="00186061">
        <w:t>tersebut</w:t>
      </w:r>
      <w:r w:rsidR="00C878B4">
        <w:rPr>
          <w:lang w:val="id-ID"/>
        </w:rPr>
        <w:t xml:space="preserve"> </w:t>
      </w:r>
      <w:r w:rsidRPr="00186061">
        <w:t>digolongkan</w:t>
      </w:r>
      <w:r w:rsidR="00C878B4">
        <w:rPr>
          <w:lang w:val="id-ID"/>
        </w:rPr>
        <w:t xml:space="preserve"> </w:t>
      </w:r>
      <w:r w:rsidR="00F442B2" w:rsidRPr="00186061">
        <w:t>menjadi “bank</w:t>
      </w:r>
      <w:r w:rsidR="00C878B4">
        <w:rPr>
          <w:lang w:val="id-ID"/>
        </w:rPr>
        <w:t xml:space="preserve"> </w:t>
      </w:r>
      <w:r w:rsidRPr="00186061">
        <w:t>bersistem</w:t>
      </w:r>
      <w:r w:rsidR="00C878B4">
        <w:rPr>
          <w:lang w:val="id-ID"/>
        </w:rPr>
        <w:t xml:space="preserve"> </w:t>
      </w:r>
      <w:r>
        <w:t>bagi</w:t>
      </w:r>
      <w:r w:rsidR="00836294">
        <w:rPr>
          <w:lang w:val="id-ID"/>
        </w:rPr>
        <w:t xml:space="preserve"> </w:t>
      </w:r>
      <w:r>
        <w:t>hasil. Perihal</w:t>
      </w:r>
      <w:r w:rsidR="00C878B4">
        <w:rPr>
          <w:lang w:val="id-ID"/>
        </w:rPr>
        <w:t xml:space="preserve"> </w:t>
      </w:r>
      <w:r>
        <w:t>tersebut</w:t>
      </w:r>
      <w:r w:rsidR="00C878B4">
        <w:rPr>
          <w:lang w:val="id-ID"/>
        </w:rPr>
        <w:t xml:space="preserve"> </w:t>
      </w:r>
      <w:r>
        <w:t>sesuai</w:t>
      </w:r>
      <w:r w:rsidR="00C878B4">
        <w:rPr>
          <w:lang w:val="id-ID"/>
        </w:rPr>
        <w:t xml:space="preserve"> </w:t>
      </w:r>
      <w:r>
        <w:t>dengan UU No.7 tahun 1992 yang mana pembahasan bank yang bersistem</w:t>
      </w:r>
      <w:r w:rsidR="00836294">
        <w:rPr>
          <w:lang w:val="id-ID"/>
        </w:rPr>
        <w:t xml:space="preserve"> </w:t>
      </w:r>
      <w:r>
        <w:t>bagi</w:t>
      </w:r>
      <w:r w:rsidR="00836294">
        <w:rPr>
          <w:lang w:val="id-ID"/>
        </w:rPr>
        <w:t xml:space="preserve"> </w:t>
      </w:r>
      <w:r>
        <w:t>hasil</w:t>
      </w:r>
      <w:r w:rsidR="00836294">
        <w:rPr>
          <w:lang w:val="id-ID"/>
        </w:rPr>
        <w:t xml:space="preserve"> </w:t>
      </w:r>
      <w:r>
        <w:t>dicantumkan.</w:t>
      </w:r>
    </w:p>
    <w:p w:rsidR="003C215C" w:rsidRDefault="00EB77CE" w:rsidP="00186061">
      <w:pPr>
        <w:pStyle w:val="BodyText"/>
        <w:spacing w:line="480" w:lineRule="auto"/>
        <w:ind w:right="3" w:firstLine="720"/>
        <w:jc w:val="both"/>
      </w:pPr>
      <w:r>
        <w:t>Perkembangan bank syariah</w:t>
      </w:r>
      <w:r w:rsidR="00836294">
        <w:rPr>
          <w:lang w:val="id-ID"/>
        </w:rPr>
        <w:t xml:space="preserve"> </w:t>
      </w:r>
      <w:r>
        <w:t>saat zaman</w:t>
      </w:r>
      <w:r w:rsidR="00836294">
        <w:rPr>
          <w:lang w:val="id-ID"/>
        </w:rPr>
        <w:t xml:space="preserve"> </w:t>
      </w:r>
      <w:r>
        <w:t>reformasi</w:t>
      </w:r>
      <w:r w:rsidR="00836294">
        <w:rPr>
          <w:lang w:val="id-ID"/>
        </w:rPr>
        <w:t xml:space="preserve"> </w:t>
      </w:r>
      <w:r>
        <w:t>berjalan</w:t>
      </w:r>
      <w:r w:rsidR="00836294">
        <w:rPr>
          <w:lang w:val="id-ID"/>
        </w:rPr>
        <w:t xml:space="preserve"> </w:t>
      </w:r>
      <w:r>
        <w:t>karena UU</w:t>
      </w:r>
      <w:r w:rsidR="00836294">
        <w:rPr>
          <w:lang w:val="id-ID"/>
        </w:rPr>
        <w:t xml:space="preserve"> </w:t>
      </w:r>
      <w:r>
        <w:t>No.10 Tahun 1998</w:t>
      </w:r>
      <w:r w:rsidR="00836294">
        <w:rPr>
          <w:lang w:val="id-ID"/>
        </w:rPr>
        <w:t xml:space="preserve"> </w:t>
      </w:r>
      <w:r>
        <w:t>disahkan</w:t>
      </w:r>
      <w:r w:rsidR="00836294">
        <w:rPr>
          <w:lang w:val="id-ID"/>
        </w:rPr>
        <w:t xml:space="preserve"> </w:t>
      </w:r>
      <w:r>
        <w:t>dimana di dalamnya</w:t>
      </w:r>
      <w:r w:rsidR="00836294">
        <w:rPr>
          <w:lang w:val="id-ID"/>
        </w:rPr>
        <w:t xml:space="preserve"> </w:t>
      </w:r>
      <w:r>
        <w:t>terdapat</w:t>
      </w:r>
      <w:r w:rsidR="00836294">
        <w:rPr>
          <w:lang w:val="id-ID"/>
        </w:rPr>
        <w:t xml:space="preserve"> </w:t>
      </w:r>
      <w:r w:rsidR="00836294">
        <w:t xml:space="preserve">aturan yang </w:t>
      </w:r>
      <w:r>
        <w:t>dapat</w:t>
      </w:r>
      <w:r w:rsidR="00836294">
        <w:rPr>
          <w:lang w:val="id-ID"/>
        </w:rPr>
        <w:t xml:space="preserve"> </w:t>
      </w:r>
      <w:r>
        <w:t>rincian</w:t>
      </w:r>
      <w:r w:rsidR="00836294">
        <w:rPr>
          <w:lang w:val="id-ID"/>
        </w:rPr>
        <w:t xml:space="preserve"> </w:t>
      </w:r>
      <w:r>
        <w:t>dasar</w:t>
      </w:r>
      <w:r w:rsidR="00836294">
        <w:rPr>
          <w:lang w:val="id-ID"/>
        </w:rPr>
        <w:t xml:space="preserve"> </w:t>
      </w:r>
      <w:r>
        <w:t>hukum, dan juga berbagai</w:t>
      </w:r>
      <w:r w:rsidR="00836294">
        <w:rPr>
          <w:lang w:val="id-ID"/>
        </w:rPr>
        <w:t xml:space="preserve"> </w:t>
      </w:r>
      <w:r>
        <w:t>jenis</w:t>
      </w:r>
      <w:r w:rsidR="00836294">
        <w:rPr>
          <w:lang w:val="id-ID"/>
        </w:rPr>
        <w:t xml:space="preserve"> </w:t>
      </w:r>
      <w:r>
        <w:t>usaha yang bisapihak bank Syariah operasikan. UU</w:t>
      </w:r>
      <w:r w:rsidR="00835BA5">
        <w:t xml:space="preserve">D </w:t>
      </w:r>
      <w:r>
        <w:t>ini</w:t>
      </w:r>
      <w:r w:rsidR="00836294">
        <w:rPr>
          <w:lang w:val="id-ID"/>
        </w:rPr>
        <w:t xml:space="preserve"> </w:t>
      </w:r>
      <w:r>
        <w:t>mengarahkan pula</w:t>
      </w:r>
      <w:r w:rsidR="00836294">
        <w:rPr>
          <w:lang w:val="id-ID"/>
        </w:rPr>
        <w:t xml:space="preserve"> </w:t>
      </w:r>
      <w:r>
        <w:t>untuk bank konvensional</w:t>
      </w:r>
      <w:r w:rsidR="00836294">
        <w:rPr>
          <w:lang w:val="id-ID"/>
        </w:rPr>
        <w:t xml:space="preserve"> dan </w:t>
      </w:r>
      <w:r>
        <w:t>melayani</w:t>
      </w:r>
      <w:r w:rsidR="00836294">
        <w:rPr>
          <w:lang w:val="id-ID"/>
        </w:rPr>
        <w:t xml:space="preserve"> </w:t>
      </w:r>
      <w:r>
        <w:t>secara</w:t>
      </w:r>
      <w:r w:rsidR="00836294">
        <w:rPr>
          <w:lang w:val="id-ID"/>
        </w:rPr>
        <w:t xml:space="preserve"> </w:t>
      </w:r>
      <w:r>
        <w:t>syariah.</w:t>
      </w:r>
      <w:r w:rsidRPr="00836294">
        <w:rPr>
          <w:vertAlign w:val="superscript"/>
        </w:rPr>
        <w:footnoteReference w:id="7"/>
      </w:r>
      <w:r w:rsidR="00836294" w:rsidRPr="00836294">
        <w:rPr>
          <w:vertAlign w:val="superscript"/>
          <w:lang w:val="id-ID"/>
        </w:rPr>
        <w:t xml:space="preserve"> </w:t>
      </w:r>
      <w:r>
        <w:t>Dalam</w:t>
      </w:r>
      <w:r w:rsidR="00836294">
        <w:rPr>
          <w:lang w:val="id-ID"/>
        </w:rPr>
        <w:t xml:space="preserve"> </w:t>
      </w:r>
      <w:r>
        <w:t>ap</w:t>
      </w:r>
      <w:r w:rsidR="00835BA5">
        <w:t xml:space="preserve">likasinya, </w:t>
      </w:r>
      <w:r>
        <w:t>bank syariah</w:t>
      </w:r>
      <w:r w:rsidR="00836294">
        <w:rPr>
          <w:lang w:val="id-ID"/>
        </w:rPr>
        <w:t xml:space="preserve"> </w:t>
      </w:r>
      <w:r>
        <w:t>memiliki</w:t>
      </w:r>
      <w:r w:rsidR="00836294">
        <w:rPr>
          <w:lang w:val="id-ID"/>
        </w:rPr>
        <w:t xml:space="preserve"> </w:t>
      </w:r>
      <w:r>
        <w:t>acuan</w:t>
      </w:r>
      <w:r w:rsidR="00835BA5">
        <w:t xml:space="preserve"> Norma I</w:t>
      </w:r>
      <w:r>
        <w:t>slam, yaitu:</w:t>
      </w:r>
    </w:p>
    <w:p w:rsidR="003C215C" w:rsidRPr="0013627A" w:rsidRDefault="00EB77CE" w:rsidP="00186061">
      <w:pPr>
        <w:pStyle w:val="BodyText"/>
        <w:numPr>
          <w:ilvl w:val="0"/>
          <w:numId w:val="40"/>
        </w:numPr>
        <w:spacing w:line="480" w:lineRule="auto"/>
        <w:ind w:left="426" w:right="3"/>
        <w:jc w:val="both"/>
        <w:rPr>
          <w:b/>
          <w:bCs/>
        </w:rPr>
      </w:pPr>
      <w:r w:rsidRPr="0013627A">
        <w:rPr>
          <w:b/>
          <w:bCs/>
        </w:rPr>
        <w:t>Larangan</w:t>
      </w:r>
      <w:r w:rsidR="00836294">
        <w:rPr>
          <w:b/>
          <w:bCs/>
          <w:lang w:val="id-ID"/>
        </w:rPr>
        <w:t xml:space="preserve"> </w:t>
      </w:r>
      <w:r w:rsidRPr="0013627A">
        <w:rPr>
          <w:b/>
          <w:bCs/>
        </w:rPr>
        <w:t>riba</w:t>
      </w:r>
    </w:p>
    <w:p w:rsidR="003F1DDF" w:rsidRDefault="00EB77CE" w:rsidP="00186061">
      <w:pPr>
        <w:pStyle w:val="BodyText"/>
        <w:spacing w:line="480" w:lineRule="auto"/>
        <w:ind w:right="3" w:firstLine="720"/>
        <w:jc w:val="both"/>
        <w:rPr>
          <w:lang w:val="id-ID"/>
        </w:rPr>
      </w:pPr>
      <w:r>
        <w:t>Pengoperasian</w:t>
      </w:r>
      <w:r w:rsidR="00836294">
        <w:rPr>
          <w:lang w:val="id-ID"/>
        </w:rPr>
        <w:t xml:space="preserve"> </w:t>
      </w:r>
      <w:r>
        <w:t>bank syariah</w:t>
      </w:r>
      <w:r w:rsidR="00836294">
        <w:rPr>
          <w:lang w:val="id-ID"/>
        </w:rPr>
        <w:t xml:space="preserve"> </w:t>
      </w:r>
      <w:r>
        <w:t>dilakukan</w:t>
      </w:r>
      <w:r w:rsidR="00836294">
        <w:rPr>
          <w:lang w:val="id-ID"/>
        </w:rPr>
        <w:t xml:space="preserve"> </w:t>
      </w:r>
      <w:r>
        <w:t>tanpa</w:t>
      </w:r>
      <w:r w:rsidR="00836294">
        <w:rPr>
          <w:lang w:val="id-ID"/>
        </w:rPr>
        <w:t xml:space="preserve"> </w:t>
      </w:r>
      <w:r>
        <w:t>bunga, lain halnya</w:t>
      </w:r>
      <w:r w:rsidR="00836294">
        <w:rPr>
          <w:lang w:val="id-ID"/>
        </w:rPr>
        <w:t xml:space="preserve"> </w:t>
      </w:r>
      <w:r>
        <w:t>dengan yang bank konvensional</w:t>
      </w:r>
      <w:r w:rsidR="00836294">
        <w:rPr>
          <w:lang w:val="id-ID"/>
        </w:rPr>
        <w:t xml:space="preserve"> di</w:t>
      </w:r>
      <w:r>
        <w:t>lakukan, dikarenakan</w:t>
      </w:r>
      <w:r w:rsidR="00836294">
        <w:rPr>
          <w:lang w:val="id-ID"/>
        </w:rPr>
        <w:t xml:space="preserve"> </w:t>
      </w:r>
      <w:r>
        <w:t>bunganya</w:t>
      </w:r>
      <w:r w:rsidR="00836294">
        <w:rPr>
          <w:lang w:val="id-ID"/>
        </w:rPr>
        <w:t xml:space="preserve"> </w:t>
      </w:r>
      <w:r>
        <w:t>terdapat</w:t>
      </w:r>
      <w:r w:rsidR="00836294">
        <w:rPr>
          <w:lang w:val="id-ID"/>
        </w:rPr>
        <w:t xml:space="preserve"> </w:t>
      </w:r>
      <w:r>
        <w:t>kandungan</w:t>
      </w:r>
      <w:r w:rsidR="00836294">
        <w:rPr>
          <w:lang w:val="id-ID"/>
        </w:rPr>
        <w:t xml:space="preserve"> </w:t>
      </w:r>
      <w:r>
        <w:t>riba yang merupakan</w:t>
      </w:r>
      <w:r w:rsidR="00836294">
        <w:rPr>
          <w:lang w:val="id-ID"/>
        </w:rPr>
        <w:t xml:space="preserve"> </w:t>
      </w:r>
      <w:r>
        <w:t>hal</w:t>
      </w:r>
      <w:r w:rsidR="00836294">
        <w:rPr>
          <w:lang w:val="id-ID"/>
        </w:rPr>
        <w:t xml:space="preserve"> </w:t>
      </w:r>
      <w:r>
        <w:t>terlarang</w:t>
      </w:r>
      <w:r w:rsidR="00836294">
        <w:rPr>
          <w:lang w:val="id-ID"/>
        </w:rPr>
        <w:t xml:space="preserve"> </w:t>
      </w:r>
      <w:r>
        <w:t>menuru</w:t>
      </w:r>
      <w:r w:rsidR="00836294">
        <w:rPr>
          <w:lang w:val="id-ID"/>
        </w:rPr>
        <w:t xml:space="preserve"> </w:t>
      </w:r>
      <w:r>
        <w:t>tajaran</w:t>
      </w:r>
      <w:r w:rsidR="00835BA5">
        <w:t xml:space="preserve"> I</w:t>
      </w:r>
      <w:r>
        <w:t>slam. Bank syariah</w:t>
      </w:r>
      <w:r w:rsidR="00836294">
        <w:rPr>
          <w:lang w:val="id-ID"/>
        </w:rPr>
        <w:t xml:space="preserve"> </w:t>
      </w:r>
      <w:r>
        <w:t>dalam</w:t>
      </w:r>
      <w:r w:rsidR="00836294">
        <w:rPr>
          <w:lang w:val="id-ID"/>
        </w:rPr>
        <w:t xml:space="preserve"> </w:t>
      </w:r>
      <w:r>
        <w:lastRenderedPageBreak/>
        <w:t>pengoperasiannya</w:t>
      </w:r>
      <w:r w:rsidR="00836294">
        <w:rPr>
          <w:lang w:val="id-ID"/>
        </w:rPr>
        <w:t xml:space="preserve"> </w:t>
      </w:r>
      <w:r>
        <w:t>dilaksanakan</w:t>
      </w:r>
      <w:r w:rsidR="00836294">
        <w:rPr>
          <w:lang w:val="id-ID"/>
        </w:rPr>
        <w:t xml:space="preserve"> </w:t>
      </w:r>
      <w:r>
        <w:t>melalui</w:t>
      </w:r>
      <w:r w:rsidR="00836294">
        <w:rPr>
          <w:lang w:val="id-ID"/>
        </w:rPr>
        <w:t xml:space="preserve"> </w:t>
      </w:r>
      <w:r>
        <w:t>prinsip</w:t>
      </w:r>
      <w:r w:rsidR="00836294">
        <w:rPr>
          <w:lang w:val="id-ID"/>
        </w:rPr>
        <w:t xml:space="preserve"> </w:t>
      </w:r>
      <w:r>
        <w:t>syariah. Alternative yang islam</w:t>
      </w:r>
      <w:r w:rsidR="00836294">
        <w:rPr>
          <w:lang w:val="id-ID"/>
        </w:rPr>
        <w:t xml:space="preserve"> </w:t>
      </w:r>
      <w:r>
        <w:t>tawarkan</w:t>
      </w:r>
      <w:r w:rsidR="00836294">
        <w:rPr>
          <w:lang w:val="id-ID"/>
        </w:rPr>
        <w:t xml:space="preserve"> </w:t>
      </w:r>
      <w:r>
        <w:t>untuk</w:t>
      </w:r>
      <w:r w:rsidR="00836294">
        <w:rPr>
          <w:lang w:val="id-ID"/>
        </w:rPr>
        <w:t xml:space="preserve"> </w:t>
      </w:r>
      <w:r>
        <w:t>menggantikan</w:t>
      </w:r>
      <w:r w:rsidR="00836294">
        <w:rPr>
          <w:lang w:val="id-ID"/>
        </w:rPr>
        <w:t xml:space="preserve"> </w:t>
      </w:r>
      <w:r>
        <w:t>riba’ yakni</w:t>
      </w:r>
      <w:r w:rsidR="00836294">
        <w:rPr>
          <w:lang w:val="id-ID"/>
        </w:rPr>
        <w:t xml:space="preserve"> </w:t>
      </w:r>
      <w:r>
        <w:t>bagi</w:t>
      </w:r>
      <w:r w:rsidR="00836294">
        <w:rPr>
          <w:lang w:val="id-ID"/>
        </w:rPr>
        <w:t xml:space="preserve"> </w:t>
      </w:r>
      <w:r>
        <w:t>hasil, sewaktu</w:t>
      </w:r>
      <w:r w:rsidR="00836294">
        <w:rPr>
          <w:lang w:val="id-ID"/>
        </w:rPr>
        <w:t xml:space="preserve"> </w:t>
      </w:r>
      <w:r>
        <w:t>pinjaman</w:t>
      </w:r>
      <w:r w:rsidR="00836294">
        <w:rPr>
          <w:lang w:val="id-ID"/>
        </w:rPr>
        <w:t xml:space="preserve"> </w:t>
      </w:r>
      <w:r>
        <w:t>serta</w:t>
      </w:r>
      <w:r w:rsidR="00836294">
        <w:rPr>
          <w:lang w:val="id-ID"/>
        </w:rPr>
        <w:t xml:space="preserve"> </w:t>
      </w:r>
      <w:r>
        <w:t>pihak</w:t>
      </w:r>
      <w:r w:rsidR="00836294">
        <w:rPr>
          <w:lang w:val="id-ID"/>
        </w:rPr>
        <w:t xml:space="preserve"> </w:t>
      </w:r>
      <w:r>
        <w:t>peminjam</w:t>
      </w:r>
      <w:r w:rsidR="00836294">
        <w:rPr>
          <w:lang w:val="id-ID"/>
        </w:rPr>
        <w:t xml:space="preserve"> </w:t>
      </w:r>
      <w:r>
        <w:t>memiliki</w:t>
      </w:r>
      <w:r w:rsidR="00836294">
        <w:rPr>
          <w:lang w:val="id-ID"/>
        </w:rPr>
        <w:t xml:space="preserve"> </w:t>
      </w:r>
      <w:r>
        <w:t>resiko</w:t>
      </w:r>
      <w:r w:rsidR="00836294">
        <w:rPr>
          <w:lang w:val="id-ID"/>
        </w:rPr>
        <w:t xml:space="preserve"> </w:t>
      </w:r>
      <w:r>
        <w:t>serta</w:t>
      </w:r>
      <w:r w:rsidR="00836294">
        <w:rPr>
          <w:lang w:val="id-ID"/>
        </w:rPr>
        <w:t xml:space="preserve"> </w:t>
      </w:r>
      <w:r>
        <w:t>keuntungan yang setara</w:t>
      </w:r>
      <w:r w:rsidR="00836294">
        <w:rPr>
          <w:lang w:val="id-ID"/>
        </w:rPr>
        <w:t xml:space="preserve"> dan </w:t>
      </w:r>
      <w:r>
        <w:t>disesuaikan</w:t>
      </w:r>
      <w:r w:rsidR="00836294">
        <w:rPr>
          <w:lang w:val="id-ID"/>
        </w:rPr>
        <w:t xml:space="preserve"> </w:t>
      </w:r>
      <w:r>
        <w:t>kesepakatan. Terkait</w:t>
      </w:r>
      <w:r w:rsidR="00836294">
        <w:rPr>
          <w:lang w:val="id-ID"/>
        </w:rPr>
        <w:t xml:space="preserve"> </w:t>
      </w:r>
      <w:r>
        <w:t>perihal</w:t>
      </w:r>
      <w:r w:rsidR="00836294">
        <w:rPr>
          <w:lang w:val="id-ID"/>
        </w:rPr>
        <w:t xml:space="preserve"> </w:t>
      </w:r>
      <w:r>
        <w:t>tersebut</w:t>
      </w:r>
      <w:r w:rsidR="00836294">
        <w:rPr>
          <w:lang w:val="id-ID"/>
        </w:rPr>
        <w:t xml:space="preserve"> </w:t>
      </w:r>
      <w:r>
        <w:t>tak</w:t>
      </w:r>
      <w:r w:rsidR="00836294">
        <w:rPr>
          <w:lang w:val="id-ID"/>
        </w:rPr>
        <w:t xml:space="preserve"> </w:t>
      </w:r>
      <w:r>
        <w:t>terdapat</w:t>
      </w:r>
      <w:r w:rsidR="00836294">
        <w:rPr>
          <w:lang w:val="id-ID"/>
        </w:rPr>
        <w:t xml:space="preserve"> </w:t>
      </w:r>
      <w:r>
        <w:t>pihak yang di tindas</w:t>
      </w:r>
      <w:r w:rsidR="00836294">
        <w:rPr>
          <w:lang w:val="id-ID"/>
        </w:rPr>
        <w:t xml:space="preserve"> </w:t>
      </w:r>
      <w:r>
        <w:t xml:space="preserve">(terzalimi) </w:t>
      </w:r>
      <w:r w:rsidR="00397238">
        <w:t>p</w:t>
      </w:r>
      <w:r w:rsidR="00835BA5">
        <w:t>iha</w:t>
      </w:r>
      <w:r w:rsidR="00397238">
        <w:t>k l</w:t>
      </w:r>
      <w:r>
        <w:t>ainnya</w:t>
      </w:r>
      <w:r w:rsidRPr="00186061">
        <w:t>.</w:t>
      </w:r>
    </w:p>
    <w:p w:rsidR="00DA3445" w:rsidRPr="00DA3445" w:rsidRDefault="00DA3445" w:rsidP="00DA3445">
      <w:pPr>
        <w:pStyle w:val="BodyText"/>
        <w:spacing w:line="480" w:lineRule="auto"/>
        <w:ind w:right="3"/>
        <w:jc w:val="both"/>
        <w:rPr>
          <w:lang w:val="id-ID"/>
        </w:rPr>
      </w:pPr>
      <w:r>
        <w:rPr>
          <w:lang w:val="id-ID"/>
        </w:rPr>
        <w:t>Berikut perbedaan bunga dan bagi hasil.</w:t>
      </w:r>
    </w:p>
    <w:p w:rsidR="003F1DDF" w:rsidRDefault="003F1DDF">
      <w:pPr>
        <w:rPr>
          <w:sz w:val="24"/>
          <w:szCs w:val="24"/>
          <w:lang w:val="id-ID"/>
        </w:rPr>
      </w:pPr>
    </w:p>
    <w:p w:rsidR="003C215C" w:rsidRPr="000B4579" w:rsidRDefault="003F1DDF" w:rsidP="003F1DDF">
      <w:pPr>
        <w:pStyle w:val="BodyText"/>
        <w:spacing w:before="1" w:line="480" w:lineRule="auto"/>
        <w:ind w:right="1001"/>
        <w:jc w:val="center"/>
        <w:rPr>
          <w:b/>
          <w:bCs/>
        </w:rPr>
      </w:pPr>
      <w:r w:rsidRPr="000B4579">
        <w:rPr>
          <w:b/>
          <w:bCs/>
        </w:rPr>
        <w:t>Tabel 2.1</w:t>
      </w:r>
    </w:p>
    <w:p w:rsidR="003F1DDF" w:rsidRPr="000B4579" w:rsidRDefault="00DA3445" w:rsidP="003F1DDF">
      <w:pPr>
        <w:pStyle w:val="BodyText"/>
        <w:spacing w:before="1" w:line="480" w:lineRule="auto"/>
        <w:ind w:right="1001"/>
        <w:jc w:val="center"/>
        <w:rPr>
          <w:b/>
          <w:bCs/>
        </w:rPr>
      </w:pPr>
      <w:r>
        <w:rPr>
          <w:b/>
          <w:bCs/>
        </w:rPr>
        <w:t xml:space="preserve">Perbedaan </w:t>
      </w:r>
      <w:r>
        <w:rPr>
          <w:b/>
          <w:bCs/>
          <w:lang w:val="id-ID"/>
        </w:rPr>
        <w:t>bunga</w:t>
      </w:r>
      <w:r w:rsidR="003F1DDF" w:rsidRPr="000B4579">
        <w:rPr>
          <w:b/>
          <w:bCs/>
        </w:rPr>
        <w:t xml:space="preserve"> dan bagi hasil</w:t>
      </w:r>
    </w:p>
    <w:p w:rsidR="003F1DDF" w:rsidRDefault="003F1DDF" w:rsidP="003F1DDF">
      <w:pPr>
        <w:pStyle w:val="BodyText"/>
        <w:spacing w:before="1" w:line="480" w:lineRule="auto"/>
        <w:ind w:right="1001"/>
        <w:rPr>
          <w:b/>
          <w:bCs/>
        </w:rPr>
      </w:pPr>
    </w:p>
    <w:tbl>
      <w:tblPr>
        <w:tblStyle w:val="TableGrid"/>
        <w:tblW w:w="0" w:type="auto"/>
        <w:tblLook w:val="04A0" w:firstRow="1" w:lastRow="0" w:firstColumn="1" w:lastColumn="0" w:noHBand="0" w:noVBand="1"/>
      </w:tblPr>
      <w:tblGrid>
        <w:gridCol w:w="4078"/>
        <w:gridCol w:w="4079"/>
      </w:tblGrid>
      <w:tr w:rsidR="003F1DDF" w:rsidTr="003F1DDF">
        <w:tc>
          <w:tcPr>
            <w:tcW w:w="4078" w:type="dxa"/>
          </w:tcPr>
          <w:p w:rsidR="003F1DDF" w:rsidRPr="000B4579" w:rsidRDefault="000B4579" w:rsidP="000B4579">
            <w:pPr>
              <w:pStyle w:val="BodyText"/>
              <w:spacing w:before="1" w:line="480" w:lineRule="auto"/>
              <w:ind w:right="1001"/>
              <w:jc w:val="center"/>
              <w:rPr>
                <w:b/>
                <w:bCs/>
                <w:lang w:val="en-US"/>
              </w:rPr>
            </w:pPr>
            <w:r>
              <w:rPr>
                <w:b/>
                <w:bCs/>
                <w:lang w:val="en-US"/>
              </w:rPr>
              <w:t>BUNGA</w:t>
            </w:r>
          </w:p>
        </w:tc>
        <w:tc>
          <w:tcPr>
            <w:tcW w:w="4079" w:type="dxa"/>
          </w:tcPr>
          <w:p w:rsidR="003F1DDF" w:rsidRPr="000B4579" w:rsidRDefault="000B4579" w:rsidP="000B4579">
            <w:pPr>
              <w:pStyle w:val="BodyText"/>
              <w:spacing w:before="1" w:line="480" w:lineRule="auto"/>
              <w:ind w:right="1001"/>
              <w:jc w:val="center"/>
              <w:rPr>
                <w:b/>
                <w:bCs/>
                <w:lang w:val="en-US"/>
              </w:rPr>
            </w:pPr>
            <w:r>
              <w:rPr>
                <w:b/>
                <w:bCs/>
                <w:lang w:val="en-US"/>
              </w:rPr>
              <w:t>BAGI HASIL</w:t>
            </w:r>
          </w:p>
        </w:tc>
      </w:tr>
      <w:tr w:rsidR="003F1DDF" w:rsidTr="003F1DDF">
        <w:tc>
          <w:tcPr>
            <w:tcW w:w="4078" w:type="dxa"/>
          </w:tcPr>
          <w:p w:rsidR="003F1DDF" w:rsidRPr="000B4579" w:rsidRDefault="000B4579" w:rsidP="000B4579">
            <w:pPr>
              <w:pStyle w:val="BodyText"/>
              <w:numPr>
                <w:ilvl w:val="0"/>
                <w:numId w:val="42"/>
              </w:numPr>
              <w:spacing w:before="1" w:line="480" w:lineRule="auto"/>
              <w:ind w:right="1001"/>
              <w:rPr>
                <w:bCs/>
                <w:lang w:val="en-US"/>
              </w:rPr>
            </w:pPr>
            <w:r>
              <w:rPr>
                <w:bCs/>
                <w:lang w:val="en-US"/>
              </w:rPr>
              <w:t>Penetapan bunga yang dilakukan sewaktu akad yang diasumsikan usaha cenderung senantiasa menguntungkan</w:t>
            </w:r>
          </w:p>
        </w:tc>
        <w:tc>
          <w:tcPr>
            <w:tcW w:w="4079" w:type="dxa"/>
          </w:tcPr>
          <w:p w:rsidR="003F1DDF" w:rsidRPr="000B4579" w:rsidRDefault="000B4579" w:rsidP="000B4579">
            <w:pPr>
              <w:pStyle w:val="BodyText"/>
              <w:numPr>
                <w:ilvl w:val="0"/>
                <w:numId w:val="43"/>
              </w:numPr>
              <w:spacing w:before="1" w:line="480" w:lineRule="auto"/>
              <w:ind w:right="1001"/>
              <w:rPr>
                <w:b/>
                <w:bCs/>
                <w:lang w:val="en-US"/>
              </w:rPr>
            </w:pPr>
            <w:r>
              <w:rPr>
                <w:bCs/>
                <w:lang w:val="en-US"/>
              </w:rPr>
              <w:t>Penentuan besar nisbah/rasiologi hasil disepakati sewaktu akad dengan berpengangan kepada kemungkinan keuntungan ataupun kerugian</w:t>
            </w:r>
          </w:p>
        </w:tc>
      </w:tr>
      <w:tr w:rsidR="003F1DDF" w:rsidTr="003F1DDF">
        <w:tc>
          <w:tcPr>
            <w:tcW w:w="4078" w:type="dxa"/>
          </w:tcPr>
          <w:p w:rsidR="003F1DDF" w:rsidRPr="000B4579" w:rsidRDefault="000B4579" w:rsidP="000B4579">
            <w:pPr>
              <w:pStyle w:val="BodyText"/>
              <w:numPr>
                <w:ilvl w:val="0"/>
                <w:numId w:val="43"/>
              </w:numPr>
              <w:spacing w:before="1" w:line="480" w:lineRule="auto"/>
              <w:ind w:right="1001"/>
              <w:rPr>
                <w:b/>
                <w:bCs/>
                <w:lang w:val="en-US"/>
              </w:rPr>
            </w:pPr>
            <w:r>
              <w:rPr>
                <w:bCs/>
                <w:lang w:val="en-US"/>
              </w:rPr>
              <w:t xml:space="preserve">Penentuan bunganya dilakukan sewaktu akad yang diasumsikan usaha </w:t>
            </w:r>
            <w:r>
              <w:rPr>
                <w:bCs/>
                <w:lang w:val="en-US"/>
              </w:rPr>
              <w:lastRenderedPageBreak/>
              <w:t>cenderung senantiasa menguntungkan</w:t>
            </w:r>
          </w:p>
        </w:tc>
        <w:tc>
          <w:tcPr>
            <w:tcW w:w="4079" w:type="dxa"/>
          </w:tcPr>
          <w:p w:rsidR="003F1DDF" w:rsidRPr="00902FA5" w:rsidRDefault="00902FA5" w:rsidP="00DA640E">
            <w:pPr>
              <w:pStyle w:val="BodyText"/>
              <w:spacing w:before="1" w:line="480" w:lineRule="auto"/>
              <w:ind w:left="360" w:right="1001"/>
              <w:rPr>
                <w:bCs/>
                <w:lang w:val="en-US"/>
              </w:rPr>
            </w:pPr>
            <w:r>
              <w:rPr>
                <w:b/>
                <w:bCs/>
                <w:lang w:val="en-US"/>
              </w:rPr>
              <w:lastRenderedPageBreak/>
              <w:t xml:space="preserve">2   </w:t>
            </w:r>
            <w:r>
              <w:rPr>
                <w:bCs/>
                <w:lang w:val="en-US"/>
              </w:rPr>
              <w:t>besar rasio bagi hasil berlandaskan pada total keuntungan</w:t>
            </w:r>
          </w:p>
        </w:tc>
      </w:tr>
      <w:tr w:rsidR="003F1DDF" w:rsidTr="003F1DDF">
        <w:tc>
          <w:tcPr>
            <w:tcW w:w="4078" w:type="dxa"/>
          </w:tcPr>
          <w:p w:rsidR="003F1DDF" w:rsidRPr="00902FA5" w:rsidRDefault="00902FA5" w:rsidP="00902FA5">
            <w:pPr>
              <w:pStyle w:val="BodyText"/>
              <w:numPr>
                <w:ilvl w:val="0"/>
                <w:numId w:val="43"/>
              </w:numPr>
              <w:spacing w:before="1" w:line="480" w:lineRule="auto"/>
              <w:ind w:right="1001"/>
              <w:rPr>
                <w:b/>
                <w:bCs/>
                <w:lang w:val="en-US"/>
              </w:rPr>
            </w:pPr>
            <w:r>
              <w:rPr>
                <w:bCs/>
                <w:lang w:val="en-US"/>
              </w:rPr>
              <w:lastRenderedPageBreak/>
              <w:t>Penetuan bunga dibuat pada waktu akad dengan asumsi usaha yang aka selalu menghasilkan keuntungan</w:t>
            </w:r>
          </w:p>
        </w:tc>
        <w:tc>
          <w:tcPr>
            <w:tcW w:w="4079" w:type="dxa"/>
          </w:tcPr>
          <w:p w:rsidR="003F1DDF" w:rsidRPr="00902FA5" w:rsidRDefault="00902FA5" w:rsidP="00902FA5">
            <w:pPr>
              <w:pStyle w:val="BodyText"/>
              <w:spacing w:before="1" w:line="480" w:lineRule="auto"/>
              <w:ind w:left="360" w:right="1001"/>
              <w:rPr>
                <w:bCs/>
                <w:lang w:val="en-US"/>
              </w:rPr>
            </w:pPr>
            <w:r>
              <w:rPr>
                <w:b/>
                <w:bCs/>
                <w:lang w:val="en-US"/>
              </w:rPr>
              <w:t xml:space="preserve">3 </w:t>
            </w:r>
            <w:r w:rsidR="00DA640E">
              <w:rPr>
                <w:b/>
                <w:bCs/>
              </w:rPr>
              <w:t xml:space="preserve"> </w:t>
            </w:r>
            <w:r>
              <w:rPr>
                <w:bCs/>
                <w:lang w:val="en-US"/>
              </w:rPr>
              <w:t>rasio bagi hasil tak mengalami perubahan sepanjang akad masih berlaku kecuali dilakukan pengubahan atas kesepakatan bersama</w:t>
            </w:r>
          </w:p>
        </w:tc>
      </w:tr>
      <w:tr w:rsidR="003F1DDF" w:rsidTr="003F1DDF">
        <w:tc>
          <w:tcPr>
            <w:tcW w:w="4078" w:type="dxa"/>
          </w:tcPr>
          <w:p w:rsidR="003F1DDF" w:rsidRPr="00902FA5" w:rsidRDefault="00902FA5" w:rsidP="00902FA5">
            <w:pPr>
              <w:pStyle w:val="BodyText"/>
              <w:numPr>
                <w:ilvl w:val="0"/>
                <w:numId w:val="43"/>
              </w:numPr>
              <w:spacing w:before="1" w:line="480" w:lineRule="auto"/>
              <w:ind w:right="1001"/>
              <w:rPr>
                <w:b/>
                <w:bCs/>
                <w:lang w:val="en-US"/>
              </w:rPr>
            </w:pPr>
            <w:r>
              <w:rPr>
                <w:bCs/>
                <w:lang w:val="en-US"/>
              </w:rPr>
              <w:t>Pembayaran bunga tetap sesuai perjanjian dengan tidak disertai pertimbangan atas untung tidaknya usaha dari pihak yang meminjam</w:t>
            </w:r>
          </w:p>
        </w:tc>
        <w:tc>
          <w:tcPr>
            <w:tcW w:w="4079" w:type="dxa"/>
          </w:tcPr>
          <w:p w:rsidR="003F1DDF" w:rsidRPr="00902FA5" w:rsidRDefault="00902FA5" w:rsidP="00DA640E">
            <w:pPr>
              <w:pStyle w:val="BodyText"/>
              <w:spacing w:before="1" w:line="480" w:lineRule="auto"/>
              <w:ind w:right="1001"/>
              <w:jc w:val="center"/>
              <w:rPr>
                <w:bCs/>
                <w:lang w:val="en-US"/>
              </w:rPr>
            </w:pPr>
            <w:r>
              <w:rPr>
                <w:b/>
                <w:bCs/>
                <w:lang w:val="en-US"/>
              </w:rPr>
              <w:t>4</w:t>
            </w:r>
            <w:r w:rsidR="00DA640E">
              <w:rPr>
                <w:b/>
                <w:bCs/>
              </w:rPr>
              <w:t xml:space="preserve"> </w:t>
            </w:r>
            <w:r>
              <w:rPr>
                <w:b/>
                <w:bCs/>
                <w:lang w:val="en-US"/>
              </w:rPr>
              <w:t xml:space="preserve"> </w:t>
            </w:r>
            <w:r>
              <w:rPr>
                <w:bCs/>
                <w:lang w:val="en-US"/>
              </w:rPr>
              <w:t>bagi hasil bergantung kepada keuntungan apabila usahanya rugi maka kerugiannya ditanggung bersama</w:t>
            </w:r>
          </w:p>
        </w:tc>
      </w:tr>
      <w:tr w:rsidR="003F1DDF" w:rsidTr="003F1DDF">
        <w:tc>
          <w:tcPr>
            <w:tcW w:w="4078" w:type="dxa"/>
          </w:tcPr>
          <w:p w:rsidR="003F1DDF" w:rsidRPr="00902FA5" w:rsidRDefault="00902FA5" w:rsidP="00902FA5">
            <w:pPr>
              <w:pStyle w:val="BodyText"/>
              <w:numPr>
                <w:ilvl w:val="0"/>
                <w:numId w:val="43"/>
              </w:numPr>
              <w:spacing w:before="1" w:line="480" w:lineRule="auto"/>
              <w:ind w:right="1001"/>
              <w:rPr>
                <w:b/>
                <w:bCs/>
                <w:lang w:val="en-US"/>
              </w:rPr>
            </w:pPr>
            <w:r>
              <w:rPr>
                <w:bCs/>
                <w:lang w:val="en-US"/>
              </w:rPr>
              <w:t>Total bunga yang dibayarkan tak mengalami peningkatan walaupun keuntungannya meningkat 2 kali lipat</w:t>
            </w:r>
          </w:p>
        </w:tc>
        <w:tc>
          <w:tcPr>
            <w:tcW w:w="4079" w:type="dxa"/>
          </w:tcPr>
          <w:p w:rsidR="003F1DDF" w:rsidRPr="00EA0197" w:rsidRDefault="00EA0197" w:rsidP="003F1DDF">
            <w:pPr>
              <w:pStyle w:val="BodyText"/>
              <w:spacing w:before="1" w:line="480" w:lineRule="auto"/>
              <w:ind w:right="1001"/>
              <w:rPr>
                <w:bCs/>
                <w:lang w:val="en-US"/>
              </w:rPr>
            </w:pPr>
            <w:r>
              <w:rPr>
                <w:b/>
                <w:bCs/>
                <w:lang w:val="en-US"/>
              </w:rPr>
              <w:t xml:space="preserve">5 </w:t>
            </w:r>
            <w:r>
              <w:rPr>
                <w:bCs/>
                <w:lang w:val="en-US"/>
              </w:rPr>
              <w:t xml:space="preserve">total laba yang meningkat dibagi dengan disesuaikan tingkat keuntungan </w:t>
            </w:r>
          </w:p>
        </w:tc>
      </w:tr>
      <w:tr w:rsidR="003F1DDF" w:rsidTr="003F1DDF">
        <w:tc>
          <w:tcPr>
            <w:tcW w:w="4078" w:type="dxa"/>
          </w:tcPr>
          <w:p w:rsidR="003F1DDF" w:rsidRPr="00EA0197" w:rsidRDefault="00EA0197" w:rsidP="00EA0197">
            <w:pPr>
              <w:pStyle w:val="BodyText"/>
              <w:numPr>
                <w:ilvl w:val="0"/>
                <w:numId w:val="43"/>
              </w:numPr>
              <w:spacing w:before="1" w:line="480" w:lineRule="auto"/>
              <w:ind w:right="1001"/>
              <w:rPr>
                <w:b/>
                <w:bCs/>
                <w:lang w:val="en-US"/>
              </w:rPr>
            </w:pPr>
            <w:r>
              <w:rPr>
                <w:bCs/>
                <w:lang w:val="en-US"/>
              </w:rPr>
              <w:t xml:space="preserve">Eksistensi bunga </w:t>
            </w:r>
            <w:r>
              <w:rPr>
                <w:bCs/>
                <w:lang w:val="en-US"/>
              </w:rPr>
              <w:lastRenderedPageBreak/>
              <w:t>diragukan oleh agama</w:t>
            </w:r>
          </w:p>
        </w:tc>
        <w:tc>
          <w:tcPr>
            <w:tcW w:w="4079" w:type="dxa"/>
          </w:tcPr>
          <w:p w:rsidR="003F1DDF" w:rsidRPr="00EA0197" w:rsidRDefault="00EA0197" w:rsidP="003F1DDF">
            <w:pPr>
              <w:pStyle w:val="BodyText"/>
              <w:spacing w:before="1" w:line="480" w:lineRule="auto"/>
              <w:ind w:right="1001"/>
              <w:rPr>
                <w:bCs/>
                <w:lang w:val="en-US"/>
              </w:rPr>
            </w:pPr>
            <w:r>
              <w:rPr>
                <w:b/>
                <w:bCs/>
                <w:lang w:val="en-US"/>
              </w:rPr>
              <w:lastRenderedPageBreak/>
              <w:t xml:space="preserve">6 </w:t>
            </w:r>
            <w:r>
              <w:rPr>
                <w:bCs/>
                <w:lang w:val="en-US"/>
              </w:rPr>
              <w:t xml:space="preserve">keabsahan bagi hasil tidak </w:t>
            </w:r>
            <w:r>
              <w:rPr>
                <w:bCs/>
                <w:lang w:val="en-US"/>
              </w:rPr>
              <w:lastRenderedPageBreak/>
              <w:t>tidak meragukan</w:t>
            </w:r>
          </w:p>
        </w:tc>
      </w:tr>
    </w:tbl>
    <w:p w:rsidR="00DA640E" w:rsidRDefault="00DA640E" w:rsidP="00DA640E">
      <w:pPr>
        <w:pStyle w:val="BodyText"/>
        <w:spacing w:before="1" w:line="480" w:lineRule="auto"/>
        <w:ind w:right="1001"/>
        <w:jc w:val="both"/>
        <w:rPr>
          <w:lang w:val="id-ID"/>
        </w:rPr>
      </w:pPr>
    </w:p>
    <w:p w:rsidR="00187C92" w:rsidRDefault="00DA640E" w:rsidP="00DA640E">
      <w:pPr>
        <w:pStyle w:val="BodyText"/>
        <w:spacing w:before="1" w:line="480" w:lineRule="auto"/>
        <w:ind w:right="1001"/>
        <w:jc w:val="both"/>
      </w:pPr>
      <w:r>
        <w:rPr>
          <w:lang w:val="id-ID"/>
        </w:rPr>
        <w:t xml:space="preserve">b. </w:t>
      </w:r>
      <w:r w:rsidR="00EB77CE">
        <w:t>Larangan</w:t>
      </w:r>
      <w:r>
        <w:rPr>
          <w:lang w:val="id-ID"/>
        </w:rPr>
        <w:t xml:space="preserve"> </w:t>
      </w:r>
      <w:r w:rsidR="00EB77CE" w:rsidRPr="00187C92">
        <w:t>masyir</w:t>
      </w:r>
    </w:p>
    <w:p w:rsidR="00397238" w:rsidRPr="003744A9" w:rsidRDefault="00EB77CE" w:rsidP="00BD2CA1">
      <w:pPr>
        <w:pStyle w:val="BodyText"/>
        <w:spacing w:before="1" w:line="480" w:lineRule="auto"/>
        <w:ind w:right="2" w:firstLine="720"/>
        <w:jc w:val="both"/>
        <w:rPr>
          <w:vertAlign w:val="superscript"/>
        </w:rPr>
      </w:pPr>
      <w:r w:rsidRPr="00187C92">
        <w:t>Masyir</w:t>
      </w:r>
      <w:r w:rsidR="00DA640E" w:rsidRPr="00BD2CA1">
        <w:t xml:space="preserve"> </w:t>
      </w:r>
      <w:r>
        <w:t>berdasarkan</w:t>
      </w:r>
      <w:r w:rsidR="00DA640E" w:rsidRPr="00BD2CA1">
        <w:t xml:space="preserve"> </w:t>
      </w:r>
      <w:r>
        <w:t>harfiahnya</w:t>
      </w:r>
      <w:r w:rsidR="00DA640E" w:rsidRPr="00BD2CA1">
        <w:t xml:space="preserve"> </w:t>
      </w:r>
      <w:r>
        <w:t>artinya</w:t>
      </w:r>
      <w:r w:rsidR="00DA640E" w:rsidRPr="00BD2CA1">
        <w:t xml:space="preserve"> </w:t>
      </w:r>
      <w:r>
        <w:t>mendapatkan</w:t>
      </w:r>
      <w:r w:rsidR="00DA640E" w:rsidRPr="00BD2CA1">
        <w:t xml:space="preserve"> </w:t>
      </w:r>
      <w:r>
        <w:t>suatu</w:t>
      </w:r>
      <w:r w:rsidR="00DA640E" w:rsidRPr="00BD2CA1">
        <w:t xml:space="preserve"> </w:t>
      </w:r>
      <w:r>
        <w:t>hal</w:t>
      </w:r>
      <w:r w:rsidR="00DA640E" w:rsidRPr="00BD2CA1">
        <w:t xml:space="preserve"> </w:t>
      </w:r>
      <w:r>
        <w:t>secara</w:t>
      </w:r>
      <w:r w:rsidR="00DA640E" w:rsidRPr="00BD2CA1">
        <w:t xml:space="preserve"> </w:t>
      </w:r>
      <w:r>
        <w:t>amat</w:t>
      </w:r>
      <w:r w:rsidR="00DA640E" w:rsidRPr="00BD2CA1">
        <w:t xml:space="preserve"> </w:t>
      </w:r>
      <w:r>
        <w:t>mudah</w:t>
      </w:r>
      <w:r w:rsidR="00DA640E" w:rsidRPr="00BD2CA1">
        <w:t xml:space="preserve"> </w:t>
      </w:r>
      <w:r>
        <w:t>dengan</w:t>
      </w:r>
      <w:r w:rsidR="00DA640E" w:rsidRPr="00BD2CA1">
        <w:t xml:space="preserve"> </w:t>
      </w:r>
      <w:r>
        <w:t>tak</w:t>
      </w:r>
      <w:r w:rsidR="00DA640E" w:rsidRPr="00BD2CA1">
        <w:t xml:space="preserve"> </w:t>
      </w:r>
      <w:r>
        <w:t>disertai</w:t>
      </w:r>
      <w:r w:rsidR="00DA640E" w:rsidRPr="00BD2CA1">
        <w:t xml:space="preserve"> </w:t>
      </w:r>
      <w:r>
        <w:t>tindakan</w:t>
      </w:r>
      <w:r w:rsidR="00DA640E" w:rsidRPr="00BD2CA1">
        <w:t xml:space="preserve"> </w:t>
      </w:r>
      <w:r>
        <w:t>bekerja</w:t>
      </w:r>
      <w:r w:rsidR="00DA640E" w:rsidRPr="00BD2CA1">
        <w:t xml:space="preserve"> </w:t>
      </w:r>
      <w:r>
        <w:t>keras</w:t>
      </w:r>
      <w:r w:rsidR="00DA640E" w:rsidRPr="00BD2CA1">
        <w:t xml:space="preserve"> </w:t>
      </w:r>
      <w:r>
        <w:t>ataupun</w:t>
      </w:r>
      <w:r w:rsidR="00DA640E" w:rsidRPr="00BD2CA1">
        <w:t xml:space="preserve"> </w:t>
      </w:r>
      <w:r>
        <w:t>memperoleh</w:t>
      </w:r>
      <w:r w:rsidR="00DA640E" w:rsidRPr="00BD2CA1">
        <w:t xml:space="preserve"> </w:t>
      </w:r>
      <w:r>
        <w:t>keuntungan</w:t>
      </w:r>
      <w:r w:rsidR="00DA640E" w:rsidRPr="00BD2CA1">
        <w:t xml:space="preserve"> </w:t>
      </w:r>
      <w:r>
        <w:t>dengan</w:t>
      </w:r>
      <w:r w:rsidR="00DA640E" w:rsidRPr="00BD2CA1">
        <w:t xml:space="preserve"> </w:t>
      </w:r>
      <w:r>
        <w:t>tidak</w:t>
      </w:r>
      <w:r w:rsidR="00DA640E" w:rsidRPr="00BD2CA1">
        <w:t xml:space="preserve"> </w:t>
      </w:r>
      <w:r>
        <w:t>disertai</w:t>
      </w:r>
      <w:r w:rsidR="00DA640E" w:rsidRPr="00BD2CA1">
        <w:t xml:space="preserve"> </w:t>
      </w:r>
      <w:r>
        <w:t>bekerja. Menurut</w:t>
      </w:r>
      <w:r w:rsidR="00DA640E" w:rsidRPr="00BD2CA1">
        <w:t xml:space="preserve"> </w:t>
      </w:r>
      <w:r w:rsidR="00397238">
        <w:t>I</w:t>
      </w:r>
      <w:r>
        <w:t xml:space="preserve">slam, </w:t>
      </w:r>
      <w:r w:rsidRPr="00187C92">
        <w:t>masyir</w:t>
      </w:r>
      <w:r w:rsidR="00DA640E" w:rsidRPr="00BD2CA1">
        <w:t xml:space="preserve"> </w:t>
      </w:r>
      <w:r>
        <w:t>maksudnya</w:t>
      </w:r>
      <w:r w:rsidR="00DA640E" w:rsidRPr="00BD2CA1">
        <w:t xml:space="preserve"> </w:t>
      </w:r>
      <w:r>
        <w:t>seluruh</w:t>
      </w:r>
      <w:r w:rsidR="00DA640E" w:rsidRPr="00BD2CA1">
        <w:t xml:space="preserve"> </w:t>
      </w:r>
      <w:r>
        <w:t>ha</w:t>
      </w:r>
      <w:r w:rsidR="00DA640E" w:rsidRPr="00BD2CA1">
        <w:t xml:space="preserve"> </w:t>
      </w:r>
      <w:r>
        <w:t>lyang terdapat</w:t>
      </w:r>
      <w:r w:rsidR="00DA640E" w:rsidRPr="00BD2CA1">
        <w:t xml:space="preserve"> </w:t>
      </w:r>
      <w:r>
        <w:t>kandungan</w:t>
      </w:r>
      <w:r w:rsidR="00DA640E" w:rsidRPr="00BD2CA1">
        <w:t xml:space="preserve"> </w:t>
      </w:r>
      <w:r>
        <w:t>yang mencakup</w:t>
      </w:r>
      <w:r w:rsidR="00DA640E" w:rsidRPr="00BD2CA1">
        <w:t xml:space="preserve"> </w:t>
      </w:r>
      <w:r w:rsidR="00397238">
        <w:t>taruhan,judi</w:t>
      </w:r>
      <w:r w:rsidR="00DA640E" w:rsidRPr="00BD2CA1">
        <w:t xml:space="preserve"> </w:t>
      </w:r>
      <w:r>
        <w:t>sertaha</w:t>
      </w:r>
      <w:r w:rsidR="00072A06" w:rsidRPr="00187C92">
        <w:t xml:space="preserve">l </w:t>
      </w:r>
      <w:r>
        <w:t>beresiko</w:t>
      </w:r>
      <w:r w:rsidR="00DA640E" w:rsidRPr="00BD2CA1">
        <w:t xml:space="preserve"> </w:t>
      </w:r>
      <w:r>
        <w:t>lainnya</w:t>
      </w:r>
      <w:r w:rsidRPr="003744A9">
        <w:rPr>
          <w:vertAlign w:val="superscript"/>
        </w:rPr>
        <w:t>.</w:t>
      </w:r>
      <w:r w:rsidRPr="003744A9">
        <w:rPr>
          <w:vertAlign w:val="superscript"/>
        </w:rPr>
        <w:footnoteReference w:id="8"/>
      </w:r>
    </w:p>
    <w:p w:rsidR="00CF0468" w:rsidRPr="003744A9" w:rsidRDefault="002C4974" w:rsidP="00BD2CA1">
      <w:pPr>
        <w:pStyle w:val="BodyText"/>
        <w:tabs>
          <w:tab w:val="left" w:pos="8080"/>
        </w:tabs>
        <w:spacing w:before="1" w:line="480" w:lineRule="auto"/>
        <w:ind w:right="2" w:firstLine="720"/>
        <w:jc w:val="both"/>
        <w:rPr>
          <w:vertAlign w:val="superscript"/>
        </w:rPr>
      </w:pPr>
      <w:r>
        <w:t>Bank muamalat Indonesia</w:t>
      </w:r>
      <w:r w:rsidR="0082380E">
        <w:rPr>
          <w:lang w:val="id-ID"/>
        </w:rPr>
        <w:t xml:space="preserve"> </w:t>
      </w:r>
      <w:r>
        <w:t>(BMI) adalah bank islam pertama di Indonesia yang berdiri pada tahun 1992. Berdasarkan atas ketentuan peraturan bank Indonesia Undang-Undang No 10 tahunn 1998. Mengenai bank syariah yang dijelaskan bahsannya semua kegiatan operasional pada bank harus berdasar pada kaidah syarat islam ya</w:t>
      </w:r>
      <w:r w:rsidR="00187C92">
        <w:t>n</w:t>
      </w:r>
      <w:r>
        <w:t xml:space="preserve">g telah diatur. Kaidah syariat islam yang dimaksud yakni dengan menerapkan ketentuan adanya hukum islam disetiap perjanjian yang akan dilakukan yaitu dengan menerapkan bagi hasil dan mengaramkan adanya pemunggutan riba dalam bentuk apapun </w:t>
      </w:r>
      <w:r w:rsidR="00EB77CE" w:rsidRPr="003744A9">
        <w:rPr>
          <w:vertAlign w:val="superscript"/>
        </w:rPr>
        <w:t>.</w:t>
      </w:r>
      <w:r w:rsidR="00EB77CE" w:rsidRPr="003744A9">
        <w:rPr>
          <w:vertAlign w:val="superscript"/>
        </w:rPr>
        <w:footnoteReference w:id="9"/>
      </w:r>
    </w:p>
    <w:p w:rsidR="003C215C" w:rsidRPr="003744A9" w:rsidRDefault="00BD2CA1" w:rsidP="00BD2CA1">
      <w:pPr>
        <w:pStyle w:val="BodyText"/>
        <w:tabs>
          <w:tab w:val="left" w:pos="8080"/>
        </w:tabs>
        <w:spacing w:before="1" w:line="480" w:lineRule="auto"/>
        <w:ind w:right="2"/>
        <w:jc w:val="both"/>
      </w:pPr>
      <w:r>
        <w:rPr>
          <w:lang w:val="id-ID"/>
        </w:rPr>
        <w:t xml:space="preserve">            </w:t>
      </w:r>
      <w:r w:rsidR="00EB77CE" w:rsidRPr="006F27E4">
        <w:t>Menurut</w:t>
      </w:r>
      <w:r w:rsidR="00DA640E">
        <w:rPr>
          <w:lang w:val="id-ID"/>
        </w:rPr>
        <w:t xml:space="preserve"> </w:t>
      </w:r>
      <w:r w:rsidR="00EB77CE" w:rsidRPr="006F27E4">
        <w:t>Pasal 3UU No. 21 Tah</w:t>
      </w:r>
      <w:r w:rsidR="0014512F" w:rsidRPr="006F27E4">
        <w:t>un 2008 perihalPerbankan Syariah</w:t>
      </w:r>
      <w:r w:rsidR="00EB77CE" w:rsidRPr="006F27E4">
        <w:t xml:space="preserve"> bank ini</w:t>
      </w:r>
      <w:r w:rsidR="00DA640E">
        <w:rPr>
          <w:lang w:val="id-ID"/>
        </w:rPr>
        <w:t xml:space="preserve"> </w:t>
      </w:r>
      <w:r w:rsidR="00EB77CE" w:rsidRPr="006F27E4">
        <w:t>memiliki</w:t>
      </w:r>
      <w:r w:rsidR="00DA640E">
        <w:rPr>
          <w:lang w:val="id-ID"/>
        </w:rPr>
        <w:t xml:space="preserve"> </w:t>
      </w:r>
      <w:r w:rsidR="00EB77CE" w:rsidRPr="006F27E4">
        <w:t>tujuan</w:t>
      </w:r>
      <w:r w:rsidR="00DA640E">
        <w:rPr>
          <w:lang w:val="id-ID"/>
        </w:rPr>
        <w:t xml:space="preserve"> </w:t>
      </w:r>
      <w:r w:rsidR="00EB77CE" w:rsidRPr="006F27E4">
        <w:t>sebagai</w:t>
      </w:r>
      <w:r w:rsidR="00232AEB">
        <w:rPr>
          <w:lang w:val="id-ID"/>
        </w:rPr>
        <w:t xml:space="preserve"> </w:t>
      </w:r>
      <w:r w:rsidR="00EB77CE" w:rsidRPr="006F27E4">
        <w:t>penunjang</w:t>
      </w:r>
      <w:r w:rsidR="00232AEB">
        <w:rPr>
          <w:lang w:val="id-ID"/>
        </w:rPr>
        <w:t xml:space="preserve"> </w:t>
      </w:r>
      <w:r w:rsidR="00EB77CE" w:rsidRPr="006F27E4">
        <w:t>atas</w:t>
      </w:r>
      <w:r w:rsidR="00232AEB">
        <w:rPr>
          <w:lang w:val="id-ID"/>
        </w:rPr>
        <w:t xml:space="preserve"> </w:t>
      </w:r>
      <w:r w:rsidR="00EB77CE" w:rsidRPr="006F27E4">
        <w:t>terlaksanakannya</w:t>
      </w:r>
      <w:r w:rsidR="00232AEB">
        <w:rPr>
          <w:lang w:val="id-ID"/>
        </w:rPr>
        <w:t xml:space="preserve"> </w:t>
      </w:r>
      <w:r w:rsidR="00EB77CE" w:rsidRPr="006F27E4">
        <w:t>pembangunan</w:t>
      </w:r>
      <w:r w:rsidR="00232AEB">
        <w:rPr>
          <w:lang w:val="id-ID"/>
        </w:rPr>
        <w:t xml:space="preserve"> </w:t>
      </w:r>
      <w:r w:rsidR="00EB77CE" w:rsidRPr="006F27E4">
        <w:t>nasional</w:t>
      </w:r>
      <w:r w:rsidR="00232AEB">
        <w:rPr>
          <w:lang w:val="id-ID"/>
        </w:rPr>
        <w:t xml:space="preserve"> </w:t>
      </w:r>
      <w:r w:rsidR="003744A9">
        <w:t xml:space="preserve">sebagai </w:t>
      </w:r>
      <w:r w:rsidR="00EB77CE" w:rsidRPr="006F27E4">
        <w:t>agenda kebersamaan,penegak</w:t>
      </w:r>
      <w:r w:rsidR="00232AEB">
        <w:rPr>
          <w:lang w:val="id-ID"/>
        </w:rPr>
        <w:t xml:space="preserve"> </w:t>
      </w:r>
      <w:r w:rsidR="00EB77CE" w:rsidRPr="006F27E4">
        <w:t>keadilan, serta</w:t>
      </w:r>
      <w:r w:rsidR="00232AEB">
        <w:rPr>
          <w:lang w:val="id-ID"/>
        </w:rPr>
        <w:t xml:space="preserve"> </w:t>
      </w:r>
      <w:r w:rsidR="00EB77CE" w:rsidRPr="006F27E4">
        <w:t>meratakan</w:t>
      </w:r>
      <w:r w:rsidR="00232AEB">
        <w:rPr>
          <w:lang w:val="id-ID"/>
        </w:rPr>
        <w:t xml:space="preserve"> </w:t>
      </w:r>
      <w:r w:rsidR="00EB77CE" w:rsidRPr="006F27E4">
        <w:t>kesejah</w:t>
      </w:r>
      <w:r w:rsidR="00232AEB">
        <w:rPr>
          <w:lang w:val="id-ID"/>
        </w:rPr>
        <w:t xml:space="preserve"> </w:t>
      </w:r>
      <w:r w:rsidR="00EB77CE" w:rsidRPr="006F27E4">
        <w:t>teraan</w:t>
      </w:r>
      <w:r w:rsidR="00232AEB">
        <w:rPr>
          <w:lang w:val="id-ID"/>
        </w:rPr>
        <w:t xml:space="preserve"> </w:t>
      </w:r>
      <w:r w:rsidR="00EB77CE" w:rsidRPr="006F27E4">
        <w:t>rakyat.</w:t>
      </w:r>
      <w:r w:rsidR="00E13A65">
        <w:rPr>
          <w:lang w:val="id-ID"/>
        </w:rPr>
        <w:t xml:space="preserve"> </w:t>
      </w:r>
      <w:r w:rsidR="00EB77CE" w:rsidRPr="006F27E4">
        <w:t>Kesimpulannya</w:t>
      </w:r>
      <w:r w:rsidR="00232AEB">
        <w:rPr>
          <w:lang w:val="id-ID"/>
        </w:rPr>
        <w:t xml:space="preserve"> </w:t>
      </w:r>
      <w:r w:rsidR="00EB77CE" w:rsidRPr="006F27E4">
        <w:t>bank</w:t>
      </w:r>
      <w:r>
        <w:rPr>
          <w:lang w:val="id-ID"/>
        </w:rPr>
        <w:t xml:space="preserve"> </w:t>
      </w:r>
      <w:r w:rsidR="00EB77CE" w:rsidRPr="006F27E4">
        <w:t>syariah</w:t>
      </w:r>
      <w:r>
        <w:rPr>
          <w:lang w:val="id-ID"/>
        </w:rPr>
        <w:t xml:space="preserve"> </w:t>
      </w:r>
      <w:r w:rsidR="00EB77CE" w:rsidRPr="006F27E4">
        <w:t>bisa</w:t>
      </w:r>
      <w:r>
        <w:rPr>
          <w:lang w:val="id-ID"/>
        </w:rPr>
        <w:t xml:space="preserve"> </w:t>
      </w:r>
      <w:r w:rsidR="00EB77CE" w:rsidRPr="006F27E4">
        <w:t>memperoleh</w:t>
      </w:r>
      <w:r>
        <w:rPr>
          <w:lang w:val="id-ID"/>
        </w:rPr>
        <w:t xml:space="preserve"> </w:t>
      </w:r>
      <w:r w:rsidR="00EB77CE" w:rsidRPr="006F27E4">
        <w:t>keuntungan</w:t>
      </w:r>
      <w:r>
        <w:rPr>
          <w:lang w:val="id-ID"/>
        </w:rPr>
        <w:t xml:space="preserve"> </w:t>
      </w:r>
      <w:r w:rsidR="00EB77CE" w:rsidRPr="006F27E4">
        <w:t>terkait</w:t>
      </w:r>
      <w:r>
        <w:rPr>
          <w:lang w:val="id-ID"/>
        </w:rPr>
        <w:t xml:space="preserve"> </w:t>
      </w:r>
      <w:r w:rsidR="00EB77CE" w:rsidRPr="006F27E4">
        <w:t>pembiayaan</w:t>
      </w:r>
      <w:r>
        <w:rPr>
          <w:lang w:val="id-ID"/>
        </w:rPr>
        <w:t xml:space="preserve"> </w:t>
      </w:r>
      <w:r w:rsidR="00EB77CE" w:rsidRPr="006F27E4">
        <w:t>melalui</w:t>
      </w:r>
      <w:r>
        <w:rPr>
          <w:lang w:val="id-ID"/>
        </w:rPr>
        <w:t xml:space="preserve"> </w:t>
      </w:r>
      <w:r w:rsidR="00EB77CE" w:rsidRPr="006F27E4">
        <w:t>penggunaan</w:t>
      </w:r>
      <w:r>
        <w:rPr>
          <w:lang w:val="id-ID"/>
        </w:rPr>
        <w:t xml:space="preserve"> </w:t>
      </w:r>
      <w:r w:rsidR="00EB77CE" w:rsidRPr="006F27E4">
        <w:t>akadjualbeli, pendapatan</w:t>
      </w:r>
      <w:r>
        <w:rPr>
          <w:lang w:val="id-ID"/>
        </w:rPr>
        <w:t xml:space="preserve"> </w:t>
      </w:r>
      <w:r w:rsidR="00EB77CE" w:rsidRPr="006F27E4">
        <w:t>bagi</w:t>
      </w:r>
      <w:r>
        <w:rPr>
          <w:lang w:val="id-ID"/>
        </w:rPr>
        <w:t xml:space="preserve"> </w:t>
      </w:r>
      <w:r w:rsidR="00EB77CE" w:rsidRPr="006F27E4">
        <w:t>hasil</w:t>
      </w:r>
      <w:r>
        <w:rPr>
          <w:lang w:val="id-ID"/>
        </w:rPr>
        <w:t xml:space="preserve"> </w:t>
      </w:r>
      <w:r w:rsidR="00EB77CE" w:rsidRPr="006F27E4">
        <w:t>dilakukan</w:t>
      </w:r>
      <w:r>
        <w:rPr>
          <w:lang w:val="id-ID"/>
        </w:rPr>
        <w:t xml:space="preserve"> </w:t>
      </w:r>
      <w:r w:rsidR="00EB77CE" w:rsidRPr="006F27E4">
        <w:t>melalui</w:t>
      </w:r>
      <w:r>
        <w:rPr>
          <w:lang w:val="id-ID"/>
        </w:rPr>
        <w:t xml:space="preserve"> </w:t>
      </w:r>
      <w:r w:rsidR="00EB77CE" w:rsidRPr="006F27E4">
        <w:t>perjanjian</w:t>
      </w:r>
      <w:r>
        <w:rPr>
          <w:lang w:val="id-ID"/>
        </w:rPr>
        <w:t xml:space="preserve"> </w:t>
      </w:r>
      <w:r w:rsidR="00EB77CE" w:rsidRPr="006F27E4">
        <w:t>akad.</w:t>
      </w:r>
    </w:p>
    <w:p w:rsidR="006F27E4" w:rsidRPr="00A86D41" w:rsidRDefault="00EB77CE" w:rsidP="00A86D41">
      <w:pPr>
        <w:pStyle w:val="BodyText"/>
        <w:spacing w:before="1" w:line="480" w:lineRule="auto"/>
        <w:ind w:right="1001"/>
        <w:jc w:val="both"/>
        <w:rPr>
          <w:vertAlign w:val="superscript"/>
        </w:rPr>
      </w:pPr>
      <w:r>
        <w:lastRenderedPageBreak/>
        <w:t>Antonio</w:t>
      </w:r>
      <w:r w:rsidR="00397238">
        <w:t> </w:t>
      </w:r>
      <w:r>
        <w:t>menyebutkan</w:t>
      </w:r>
      <w:r w:rsidR="00397238">
        <w:t> </w:t>
      </w:r>
      <w:r>
        <w:t>bank</w:t>
      </w:r>
      <w:r w:rsidR="00A86D41">
        <w:rPr>
          <w:lang w:val="id-ID"/>
        </w:rPr>
        <w:t xml:space="preserve"> </w:t>
      </w:r>
      <w:r>
        <w:t>syariah</w:t>
      </w:r>
      <w:r w:rsidR="00A86D41">
        <w:rPr>
          <w:lang w:val="id-ID"/>
        </w:rPr>
        <w:t xml:space="preserve"> </w:t>
      </w:r>
      <w:r>
        <w:t>berfungsi</w:t>
      </w:r>
      <w:r w:rsidR="00A86D41">
        <w:rPr>
          <w:lang w:val="id-ID"/>
        </w:rPr>
        <w:t xml:space="preserve"> </w:t>
      </w:r>
      <w:r w:rsidR="003F1DDF">
        <w:t xml:space="preserve">penting, </w:t>
      </w:r>
      <w:r>
        <w:t>yang mencakup</w:t>
      </w:r>
      <w:r w:rsidRPr="00A86D41">
        <w:rPr>
          <w:vertAlign w:val="superscript"/>
        </w:rPr>
        <w:t>:</w:t>
      </w:r>
      <w:r w:rsidRPr="00A86D41">
        <w:rPr>
          <w:vertAlign w:val="superscript"/>
        </w:rPr>
        <w:footnoteReference w:id="10"/>
      </w:r>
    </w:p>
    <w:p w:rsidR="003C215C" w:rsidRDefault="00EB77CE" w:rsidP="007145FC">
      <w:pPr>
        <w:pStyle w:val="BodyText"/>
        <w:numPr>
          <w:ilvl w:val="2"/>
          <w:numId w:val="39"/>
        </w:numPr>
        <w:spacing w:before="1" w:line="480" w:lineRule="auto"/>
        <w:ind w:left="1276" w:right="1001"/>
        <w:jc w:val="both"/>
      </w:pPr>
      <w:r>
        <w:t>Memanajemen</w:t>
      </w:r>
      <w:r w:rsidR="00A86D41">
        <w:rPr>
          <w:lang w:val="id-ID"/>
        </w:rPr>
        <w:t xml:space="preserve"> </w:t>
      </w:r>
      <w:r>
        <w:t>Investasi</w:t>
      </w:r>
    </w:p>
    <w:p w:rsidR="003C215C" w:rsidRDefault="00EB77CE" w:rsidP="007145FC">
      <w:pPr>
        <w:pStyle w:val="BodyText"/>
        <w:numPr>
          <w:ilvl w:val="2"/>
          <w:numId w:val="39"/>
        </w:numPr>
        <w:spacing w:before="1" w:line="480" w:lineRule="auto"/>
        <w:ind w:left="1418" w:right="-281" w:hanging="284"/>
        <w:jc w:val="both"/>
      </w:pPr>
      <w:r>
        <w:t>Memiliki</w:t>
      </w:r>
      <w:r w:rsidR="00CF0468" w:rsidRPr="006F27E4">
        <w:t> </w:t>
      </w:r>
      <w:r>
        <w:t>peran</w:t>
      </w:r>
      <w:r w:rsidR="00CF0468" w:rsidRPr="006F27E4">
        <w:t> </w:t>
      </w:r>
      <w:r w:rsidR="00CF0468">
        <w:t>menjadi</w:t>
      </w:r>
      <w:r w:rsidR="00CF0468" w:rsidRPr="006F27E4">
        <w:t> </w:t>
      </w:r>
      <w:r w:rsidR="00CF0468">
        <w:t>manager</w:t>
      </w:r>
      <w:r w:rsidR="00CF0468" w:rsidRPr="006F27E4">
        <w:t> </w:t>
      </w:r>
      <w:r>
        <w:t>investasi</w:t>
      </w:r>
      <w:r w:rsidR="00CF0468" w:rsidRPr="006F27E4">
        <w:t> </w:t>
      </w:r>
      <w:r>
        <w:t>serta</w:t>
      </w:r>
      <w:r w:rsidR="00DF4E0C" w:rsidRPr="006F27E4">
        <w:t> </w:t>
      </w:r>
      <w:r>
        <w:t>melakukan</w:t>
      </w:r>
      <w:r w:rsidR="00CF0468" w:rsidRPr="006F27E4">
        <w:t> </w:t>
      </w:r>
      <w:r w:rsidR="00DF4E0C">
        <w:t>pengelola</w:t>
      </w:r>
      <w:r w:rsidR="00CF0468" w:rsidRPr="006F27E4">
        <w:t> </w:t>
      </w:r>
      <w:r w:rsidR="00397238">
        <w:t>D</w:t>
      </w:r>
      <w:r w:rsidR="00CF0468">
        <w:t>ana</w:t>
      </w:r>
      <w:r w:rsidR="00CF0468" w:rsidRPr="006F27E4">
        <w:t> </w:t>
      </w:r>
      <w:r>
        <w:t>nasabahnya</w:t>
      </w:r>
      <w:r w:rsidR="00CF0468" w:rsidRPr="006F27E4">
        <w:t> </w:t>
      </w:r>
      <w:r>
        <w:t>sesuai</w:t>
      </w:r>
      <w:r w:rsidR="00CF0468" w:rsidRPr="006F27E4">
        <w:t> </w:t>
      </w:r>
      <w:r w:rsidRPr="00CF0468">
        <w:t>akad</w:t>
      </w:r>
      <w:r w:rsidR="00CF0468" w:rsidRPr="006F27E4">
        <w:t> </w:t>
      </w:r>
      <w:r w:rsidRPr="00CF0468">
        <w:t>yang</w:t>
      </w:r>
      <w:r w:rsidR="00CF0468" w:rsidRPr="006F27E4">
        <w:t> </w:t>
      </w:r>
      <w:r w:rsidRPr="006F27E4">
        <w:t>mana</w:t>
      </w:r>
      <w:r w:rsidR="00DF4E0C" w:rsidRPr="006F27E4">
        <w:t> </w:t>
      </w:r>
      <w:r w:rsidRPr="00DF4E0C">
        <w:t>perolehan</w:t>
      </w:r>
      <w:r w:rsidR="00DF4E0C" w:rsidRPr="006F27E4">
        <w:t> </w:t>
      </w:r>
      <w:r w:rsidRPr="00DF4E0C">
        <w:t>keuntungannya</w:t>
      </w:r>
      <w:r w:rsidR="00A86D41">
        <w:rPr>
          <w:lang w:val="id-ID"/>
        </w:rPr>
        <w:t xml:space="preserve"> </w:t>
      </w:r>
      <w:r>
        <w:t>dibagi</w:t>
      </w:r>
      <w:r w:rsidR="00A86D41">
        <w:rPr>
          <w:lang w:val="id-ID"/>
        </w:rPr>
        <w:t xml:space="preserve"> </w:t>
      </w:r>
      <w:r w:rsidRPr="006F27E4">
        <w:t>dengan</w:t>
      </w:r>
      <w:r w:rsidR="00A86D41">
        <w:rPr>
          <w:lang w:val="id-ID"/>
        </w:rPr>
        <w:t xml:space="preserve"> </w:t>
      </w:r>
      <w:r w:rsidRPr="006F27E4">
        <w:t>di</w:t>
      </w:r>
      <w:r>
        <w:t>sesuai</w:t>
      </w:r>
      <w:r w:rsidRPr="006F27E4">
        <w:t>kan</w:t>
      </w:r>
      <w:r w:rsidR="00A86D41">
        <w:rPr>
          <w:lang w:val="id-ID"/>
        </w:rPr>
        <w:t xml:space="preserve"> </w:t>
      </w:r>
      <w:r>
        <w:t>kesepakatan.</w:t>
      </w:r>
    </w:p>
    <w:p w:rsidR="003F1DDF" w:rsidRPr="003F1DDF" w:rsidRDefault="00EB77CE" w:rsidP="007145FC">
      <w:pPr>
        <w:pStyle w:val="BodyText"/>
        <w:numPr>
          <w:ilvl w:val="2"/>
          <w:numId w:val="39"/>
        </w:numPr>
        <w:spacing w:before="1" w:line="480" w:lineRule="auto"/>
        <w:ind w:left="1276" w:right="1001"/>
        <w:jc w:val="both"/>
      </w:pPr>
      <w:r>
        <w:t>Bank</w:t>
      </w:r>
      <w:r w:rsidR="00A86D41">
        <w:rPr>
          <w:lang w:val="id-ID"/>
        </w:rPr>
        <w:t xml:space="preserve"> </w:t>
      </w:r>
      <w:r>
        <w:t>Syariah</w:t>
      </w:r>
      <w:r w:rsidR="00A86D41">
        <w:rPr>
          <w:lang w:val="id-ID"/>
        </w:rPr>
        <w:t xml:space="preserve"> </w:t>
      </w:r>
      <w:r>
        <w:t>digunakan</w:t>
      </w:r>
      <w:r w:rsidR="00A86D41">
        <w:rPr>
          <w:lang w:val="id-ID"/>
        </w:rPr>
        <w:t xml:space="preserve"> </w:t>
      </w:r>
      <w:r>
        <w:t>menjadi</w:t>
      </w:r>
      <w:r w:rsidR="00A86D41">
        <w:rPr>
          <w:lang w:val="id-ID"/>
        </w:rPr>
        <w:t xml:space="preserve"> </w:t>
      </w:r>
      <w:r>
        <w:t>Investasi</w:t>
      </w:r>
    </w:p>
    <w:p w:rsidR="00CF0468" w:rsidRPr="003744A9" w:rsidRDefault="00CF0468" w:rsidP="00A86D41">
      <w:pPr>
        <w:pStyle w:val="BodyText"/>
        <w:tabs>
          <w:tab w:val="left" w:pos="284"/>
        </w:tabs>
        <w:spacing w:line="480" w:lineRule="auto"/>
        <w:ind w:right="1008"/>
        <w:jc w:val="both"/>
      </w:pPr>
      <w:r>
        <w:t>Bank</w:t>
      </w:r>
      <w:r>
        <w:rPr>
          <w:lang w:val="id-ID"/>
        </w:rPr>
        <w:t> </w:t>
      </w:r>
      <w:r w:rsidR="00EB77CE">
        <w:t>syariah</w:t>
      </w:r>
      <w:r>
        <w:rPr>
          <w:lang w:val="id-ID"/>
        </w:rPr>
        <w:t> </w:t>
      </w:r>
      <w:r w:rsidR="00EB77CE">
        <w:t>melakukan</w:t>
      </w:r>
      <w:r>
        <w:rPr>
          <w:lang w:val="id-ID"/>
        </w:rPr>
        <w:t> </w:t>
      </w:r>
      <w:r w:rsidR="00EB77CE">
        <w:t>penginvestasian</w:t>
      </w:r>
      <w:r>
        <w:rPr>
          <w:lang w:val="id-ID"/>
        </w:rPr>
        <w:t> </w:t>
      </w:r>
      <w:r w:rsidR="00397238">
        <w:t>D</w:t>
      </w:r>
      <w:r>
        <w:t>ana</w:t>
      </w:r>
      <w:r>
        <w:rPr>
          <w:lang w:val="id-ID"/>
        </w:rPr>
        <w:t> </w:t>
      </w:r>
      <w:r w:rsidR="00EB77CE">
        <w:t>nasabah</w:t>
      </w:r>
      <w:r>
        <w:rPr>
          <w:lang w:val="id-ID"/>
        </w:rPr>
        <w:t> </w:t>
      </w:r>
      <w:r>
        <w:t>pada</w:t>
      </w:r>
      <w:r>
        <w:rPr>
          <w:lang w:val="id-ID"/>
        </w:rPr>
        <w:t> </w:t>
      </w:r>
      <w:r w:rsidR="00EB77CE">
        <w:t>beragam</w:t>
      </w:r>
    </w:p>
    <w:p w:rsidR="003C215C" w:rsidRDefault="00397238" w:rsidP="00A86D41">
      <w:pPr>
        <w:pStyle w:val="BodyText"/>
        <w:tabs>
          <w:tab w:val="left" w:pos="284"/>
        </w:tabs>
        <w:spacing w:line="480" w:lineRule="auto"/>
        <w:ind w:right="1008"/>
        <w:jc w:val="both"/>
      </w:pPr>
      <w:r>
        <w:t>I</w:t>
      </w:r>
      <w:r w:rsidR="00EB77CE">
        <w:t>nvestasi</w:t>
      </w:r>
      <w:r w:rsidR="00A86D41">
        <w:rPr>
          <w:lang w:val="id-ID"/>
        </w:rPr>
        <w:t xml:space="preserve"> </w:t>
      </w:r>
      <w:r w:rsidR="00EB77CE">
        <w:t>berprinsipsyariah.</w:t>
      </w:r>
    </w:p>
    <w:p w:rsidR="003C215C" w:rsidRDefault="00EB77CE" w:rsidP="007145FC">
      <w:pPr>
        <w:pStyle w:val="ListParagraph"/>
        <w:numPr>
          <w:ilvl w:val="0"/>
          <w:numId w:val="9"/>
        </w:numPr>
        <w:tabs>
          <w:tab w:val="left" w:pos="1841"/>
        </w:tabs>
        <w:spacing w:line="480" w:lineRule="auto"/>
        <w:ind w:left="1276"/>
        <w:contextualSpacing/>
        <w:jc w:val="both"/>
        <w:rPr>
          <w:sz w:val="24"/>
          <w:szCs w:val="24"/>
        </w:rPr>
      </w:pPr>
      <w:r>
        <w:rPr>
          <w:sz w:val="24"/>
          <w:szCs w:val="24"/>
        </w:rPr>
        <w:t>Bank</w:t>
      </w:r>
      <w:r w:rsidR="00A86D41">
        <w:rPr>
          <w:sz w:val="24"/>
          <w:szCs w:val="24"/>
          <w:lang w:val="id-ID"/>
        </w:rPr>
        <w:t xml:space="preserve"> </w:t>
      </w:r>
      <w:r>
        <w:rPr>
          <w:sz w:val="24"/>
          <w:szCs w:val="24"/>
        </w:rPr>
        <w:t>Syariah</w:t>
      </w:r>
      <w:r w:rsidR="00A86D41">
        <w:rPr>
          <w:sz w:val="24"/>
          <w:szCs w:val="24"/>
          <w:lang w:val="id-ID"/>
        </w:rPr>
        <w:t xml:space="preserve"> </w:t>
      </w:r>
      <w:r>
        <w:rPr>
          <w:sz w:val="24"/>
          <w:szCs w:val="24"/>
        </w:rPr>
        <w:t>yang menjadi</w:t>
      </w:r>
      <w:r w:rsidR="00A86D41">
        <w:rPr>
          <w:sz w:val="24"/>
          <w:szCs w:val="24"/>
          <w:lang w:val="id-ID"/>
        </w:rPr>
        <w:t xml:space="preserve"> </w:t>
      </w:r>
      <w:r>
        <w:rPr>
          <w:sz w:val="24"/>
          <w:szCs w:val="24"/>
        </w:rPr>
        <w:t>Jasa</w:t>
      </w:r>
      <w:r w:rsidR="00A86D41">
        <w:rPr>
          <w:sz w:val="24"/>
          <w:szCs w:val="24"/>
          <w:lang w:val="id-ID"/>
        </w:rPr>
        <w:t xml:space="preserve"> </w:t>
      </w:r>
      <w:r>
        <w:rPr>
          <w:sz w:val="24"/>
          <w:szCs w:val="24"/>
        </w:rPr>
        <w:t>Keuangan</w:t>
      </w:r>
    </w:p>
    <w:p w:rsidR="007145FC" w:rsidRDefault="00EB77CE" w:rsidP="007145FC">
      <w:pPr>
        <w:pStyle w:val="ListParagraph"/>
        <w:numPr>
          <w:ilvl w:val="0"/>
          <w:numId w:val="9"/>
        </w:numPr>
        <w:tabs>
          <w:tab w:val="left" w:pos="1841"/>
        </w:tabs>
        <w:spacing w:before="90" w:line="480" w:lineRule="auto"/>
        <w:ind w:left="1276"/>
        <w:contextualSpacing/>
        <w:jc w:val="both"/>
        <w:rPr>
          <w:sz w:val="24"/>
          <w:szCs w:val="24"/>
        </w:rPr>
      </w:pPr>
      <w:r>
        <w:rPr>
          <w:sz w:val="24"/>
          <w:szCs w:val="24"/>
        </w:rPr>
        <w:t>Bank</w:t>
      </w:r>
      <w:r w:rsidR="00CF0468">
        <w:rPr>
          <w:sz w:val="24"/>
          <w:szCs w:val="24"/>
          <w:lang w:val="id-ID"/>
        </w:rPr>
        <w:t> </w:t>
      </w:r>
      <w:r>
        <w:rPr>
          <w:sz w:val="24"/>
          <w:szCs w:val="24"/>
        </w:rPr>
        <w:t>syariah</w:t>
      </w:r>
      <w:r w:rsidR="00CF0468">
        <w:rPr>
          <w:sz w:val="24"/>
          <w:szCs w:val="24"/>
          <w:lang w:val="id-ID"/>
        </w:rPr>
        <w:t> </w:t>
      </w:r>
      <w:r>
        <w:rPr>
          <w:sz w:val="24"/>
          <w:szCs w:val="24"/>
        </w:rPr>
        <w:t>memberikan</w:t>
      </w:r>
      <w:r w:rsidR="00CF0468">
        <w:rPr>
          <w:sz w:val="24"/>
          <w:szCs w:val="24"/>
          <w:lang w:val="id-ID"/>
        </w:rPr>
        <w:t> </w:t>
      </w:r>
      <w:r>
        <w:rPr>
          <w:sz w:val="24"/>
          <w:szCs w:val="24"/>
        </w:rPr>
        <w:t>penawaran</w:t>
      </w:r>
      <w:r w:rsidR="00CF0468">
        <w:rPr>
          <w:sz w:val="24"/>
          <w:szCs w:val="24"/>
          <w:lang w:val="id-ID"/>
        </w:rPr>
        <w:t> </w:t>
      </w:r>
      <w:r>
        <w:rPr>
          <w:sz w:val="24"/>
          <w:szCs w:val="24"/>
        </w:rPr>
        <w:t>beragam</w:t>
      </w:r>
      <w:r w:rsidR="00CF0468">
        <w:rPr>
          <w:sz w:val="24"/>
          <w:szCs w:val="24"/>
          <w:lang w:val="id-ID"/>
        </w:rPr>
        <w:t> </w:t>
      </w:r>
      <w:r>
        <w:rPr>
          <w:sz w:val="24"/>
          <w:szCs w:val="24"/>
        </w:rPr>
        <w:t>jasa</w:t>
      </w:r>
      <w:r w:rsidR="00CF0468">
        <w:rPr>
          <w:sz w:val="24"/>
          <w:szCs w:val="24"/>
          <w:lang w:val="id-ID"/>
        </w:rPr>
        <w:t> </w:t>
      </w:r>
      <w:r>
        <w:rPr>
          <w:sz w:val="24"/>
          <w:szCs w:val="24"/>
        </w:rPr>
        <w:t>keuangan</w:t>
      </w:r>
      <w:r w:rsidR="00CF0468">
        <w:rPr>
          <w:sz w:val="24"/>
          <w:szCs w:val="24"/>
          <w:lang w:val="id-ID"/>
        </w:rPr>
        <w:t> </w:t>
      </w:r>
      <w:r w:rsidR="00CF0468">
        <w:rPr>
          <w:sz w:val="24"/>
          <w:szCs w:val="24"/>
        </w:rPr>
        <w:t>yang</w:t>
      </w:r>
    </w:p>
    <w:p w:rsidR="003C215C" w:rsidRPr="00A86D41" w:rsidRDefault="007145FC" w:rsidP="00A86D41">
      <w:pPr>
        <w:pStyle w:val="ListParagraph"/>
        <w:tabs>
          <w:tab w:val="left" w:pos="1841"/>
        </w:tabs>
        <w:spacing w:before="90" w:line="480" w:lineRule="auto"/>
        <w:ind w:firstLine="0"/>
        <w:contextualSpacing/>
        <w:jc w:val="both"/>
        <w:rPr>
          <w:spacing w:val="1"/>
          <w:sz w:val="24"/>
          <w:szCs w:val="24"/>
          <w:lang w:val="id-ID"/>
        </w:rPr>
      </w:pPr>
      <w:r>
        <w:rPr>
          <w:sz w:val="24"/>
          <w:szCs w:val="24"/>
        </w:rPr>
        <w:t>d</w:t>
      </w:r>
      <w:r w:rsidR="00EB77CE" w:rsidRPr="007145FC">
        <w:rPr>
          <w:sz w:val="24"/>
          <w:szCs w:val="24"/>
        </w:rPr>
        <w:t>idasarkan</w:t>
      </w:r>
      <w:r w:rsidR="00CF0468" w:rsidRPr="007145FC">
        <w:rPr>
          <w:sz w:val="24"/>
          <w:szCs w:val="24"/>
          <w:lang w:val="id-ID"/>
        </w:rPr>
        <w:t> </w:t>
      </w:r>
      <w:r w:rsidR="00EB77CE" w:rsidRPr="007145FC">
        <w:rPr>
          <w:sz w:val="24"/>
          <w:szCs w:val="24"/>
        </w:rPr>
        <w:t>upah</w:t>
      </w:r>
      <w:r w:rsidR="00CF0468" w:rsidRPr="007145FC">
        <w:rPr>
          <w:sz w:val="24"/>
          <w:szCs w:val="24"/>
          <w:lang w:val="id-ID"/>
        </w:rPr>
        <w:t>  </w:t>
      </w:r>
      <w:r w:rsidR="00CF0468" w:rsidRPr="007145FC">
        <w:rPr>
          <w:sz w:val="24"/>
          <w:szCs w:val="24"/>
        </w:rPr>
        <w:t>pada</w:t>
      </w:r>
      <w:r w:rsidR="00CF0468" w:rsidRPr="007145FC">
        <w:rPr>
          <w:sz w:val="24"/>
          <w:szCs w:val="24"/>
          <w:lang w:val="id-ID"/>
        </w:rPr>
        <w:t> </w:t>
      </w:r>
      <w:r w:rsidR="00EB77CE" w:rsidRPr="007145FC">
        <w:rPr>
          <w:sz w:val="24"/>
          <w:szCs w:val="24"/>
        </w:rPr>
        <w:t>suatu</w:t>
      </w:r>
      <w:r w:rsidR="00CF0468" w:rsidRPr="007145FC">
        <w:rPr>
          <w:sz w:val="24"/>
          <w:szCs w:val="24"/>
          <w:lang w:val="id-ID"/>
        </w:rPr>
        <w:t> </w:t>
      </w:r>
      <w:r w:rsidR="00EB77CE" w:rsidRPr="007145FC">
        <w:rPr>
          <w:sz w:val="24"/>
          <w:szCs w:val="24"/>
        </w:rPr>
        <w:t>kontrak</w:t>
      </w:r>
      <w:r w:rsidR="00CF0468" w:rsidRPr="007145FC">
        <w:rPr>
          <w:sz w:val="24"/>
          <w:szCs w:val="24"/>
          <w:lang w:val="id-ID"/>
        </w:rPr>
        <w:t> </w:t>
      </w:r>
      <w:r w:rsidR="00EB77CE" w:rsidRPr="007145FC">
        <w:rPr>
          <w:spacing w:val="1"/>
          <w:sz w:val="24"/>
          <w:szCs w:val="24"/>
        </w:rPr>
        <w:t>penyewaan</w:t>
      </w:r>
      <w:r w:rsidR="00CF0468" w:rsidRPr="007145FC">
        <w:rPr>
          <w:spacing w:val="1"/>
          <w:sz w:val="24"/>
          <w:szCs w:val="24"/>
          <w:lang w:val="id-ID"/>
        </w:rPr>
        <w:t> </w:t>
      </w:r>
      <w:r w:rsidR="00EB77CE" w:rsidRPr="007145FC">
        <w:rPr>
          <w:spacing w:val="1"/>
          <w:sz w:val="24"/>
          <w:szCs w:val="24"/>
        </w:rPr>
        <w:t>ataupun</w:t>
      </w:r>
      <w:r w:rsidR="00CF0468" w:rsidRPr="007145FC">
        <w:rPr>
          <w:spacing w:val="1"/>
          <w:sz w:val="24"/>
          <w:szCs w:val="24"/>
          <w:lang w:val="id-ID"/>
        </w:rPr>
        <w:t> </w:t>
      </w:r>
    </w:p>
    <w:p w:rsidR="003C215C" w:rsidRDefault="00EB77CE" w:rsidP="00A86D41">
      <w:pPr>
        <w:pStyle w:val="Heading2"/>
        <w:tabs>
          <w:tab w:val="left" w:pos="2121"/>
        </w:tabs>
        <w:spacing w:before="1"/>
        <w:ind w:left="0" w:hanging="709"/>
        <w:jc w:val="both"/>
        <w:rPr>
          <w:lang w:val="en-US"/>
        </w:rPr>
      </w:pPr>
      <w:r>
        <w:t xml:space="preserve">2.1.3 </w:t>
      </w:r>
      <w:r w:rsidR="002C4974">
        <w:rPr>
          <w:lang w:val="en-US"/>
        </w:rPr>
        <w:t>kinerja keuangan</w:t>
      </w:r>
    </w:p>
    <w:p w:rsidR="002C4974" w:rsidRDefault="002C4974" w:rsidP="00A86D41">
      <w:pPr>
        <w:pStyle w:val="Heading2"/>
        <w:tabs>
          <w:tab w:val="left" w:pos="-567"/>
        </w:tabs>
        <w:spacing w:before="1"/>
        <w:ind w:left="-426" w:hanging="709"/>
        <w:jc w:val="both"/>
        <w:rPr>
          <w:lang w:val="en-US"/>
        </w:rPr>
      </w:pPr>
    </w:p>
    <w:p w:rsidR="002C4974" w:rsidRDefault="00A86D41" w:rsidP="007551CF">
      <w:pPr>
        <w:pStyle w:val="Heading2"/>
        <w:tabs>
          <w:tab w:val="left" w:pos="2121"/>
        </w:tabs>
        <w:spacing w:before="1" w:line="480" w:lineRule="auto"/>
        <w:ind w:left="-426" w:firstLine="284"/>
        <w:jc w:val="both"/>
        <w:rPr>
          <w:b w:val="0"/>
          <w:lang w:val="en-US"/>
        </w:rPr>
      </w:pPr>
      <w:r>
        <w:rPr>
          <w:b w:val="0"/>
        </w:rPr>
        <w:t xml:space="preserve">       </w:t>
      </w:r>
      <w:r w:rsidR="001327A0">
        <w:rPr>
          <w:b w:val="0"/>
          <w:lang w:val="en-US"/>
        </w:rPr>
        <w:t xml:space="preserve">Analisis denga hasil untuk mengetahui apakah manajemen dari suatu perusahaan </w:t>
      </w:r>
      <w:r w:rsidR="005B2037">
        <w:rPr>
          <w:b w:val="0"/>
          <w:lang w:val="en-US"/>
        </w:rPr>
        <w:t>telah melaksanakannya dengan baik juga benar berdasar pada aturan-aturan keuangan adalah definisi kinerja keuangan adalah penggambaran tentang bagaimana kondisi manajemen keuangan disuatu perusahaan, sehingga natinya dari sana dapat dilihat apakah keuangan dari perusahaan tersebut baik atau buruk. Selain itu pula, dilakukan agar sumber daya yang dimiliki dapat digunakan sewaktu-waktu secara optimal untuk bisa meanggulangi resiko-resiko yang mungkin saja terjadi dikemudian hari.</w:t>
      </w:r>
    </w:p>
    <w:p w:rsidR="002C4974" w:rsidRPr="00A86D41" w:rsidRDefault="005B2037" w:rsidP="00A86D41">
      <w:pPr>
        <w:pStyle w:val="Heading2"/>
        <w:tabs>
          <w:tab w:val="left" w:pos="2121"/>
        </w:tabs>
        <w:spacing w:before="1" w:line="480" w:lineRule="auto"/>
        <w:ind w:left="-426" w:firstLine="284"/>
        <w:jc w:val="both"/>
        <w:rPr>
          <w:b w:val="0"/>
        </w:rPr>
      </w:pPr>
      <w:r>
        <w:rPr>
          <w:b w:val="0"/>
          <w:lang w:val="en-US"/>
        </w:rPr>
        <w:t xml:space="preserve">       Kegiatan dalam pengukuran kinerja keuangan akan dapat menarik kesimpulan mengenai bagaimana evaluasi efektifitas dan efiensi disuatu perusahaan, dari hal ini natinya juga akan dapat memperlihatkan mengenai bagaimana perkembanga keuangan </w:t>
      </w:r>
      <w:r>
        <w:rPr>
          <w:b w:val="0"/>
          <w:lang w:val="en-US"/>
        </w:rPr>
        <w:lastRenderedPageBreak/>
        <w:t xml:space="preserve">serta prosfek pertumbuhan perusahaan dikedepannya. Dalam penelitan ini, analisis rasio keuangan dipakai </w:t>
      </w:r>
      <w:r w:rsidR="007551CF">
        <w:rPr>
          <w:b w:val="0"/>
          <w:lang w:val="en-US"/>
        </w:rPr>
        <w:t>oleh peneliti agar dapat menjadi pengukur dalam kinerja keuangan pada suatu bank syariah pada periode tertentu yang sebelumnya telah ditetapkan menjadi sampel penelitian. Analisis kinerja keuangan dilakukan antara lain dengan mengukur keseluruhan kesehatan manajemen keuangan perusahaan pada jangka atau periode tertentu.</w:t>
      </w:r>
    </w:p>
    <w:p w:rsidR="002C4974" w:rsidRPr="002C4974" w:rsidRDefault="002C4974" w:rsidP="00A86D41">
      <w:pPr>
        <w:pStyle w:val="Heading2"/>
        <w:tabs>
          <w:tab w:val="left" w:pos="2121"/>
        </w:tabs>
        <w:spacing w:before="1"/>
        <w:ind w:left="-567" w:hanging="283"/>
        <w:jc w:val="both"/>
        <w:rPr>
          <w:lang w:val="en-US"/>
        </w:rPr>
      </w:pPr>
    </w:p>
    <w:p w:rsidR="00A86D41" w:rsidRDefault="00EB77CE" w:rsidP="005A3DD0">
      <w:pPr>
        <w:pStyle w:val="babII21"/>
        <w:numPr>
          <w:ilvl w:val="0"/>
          <w:numId w:val="0"/>
        </w:numPr>
        <w:ind w:left="-567" w:hanging="283"/>
        <w:jc w:val="both"/>
        <w:rPr>
          <w:sz w:val="24"/>
          <w:szCs w:val="24"/>
        </w:rPr>
      </w:pPr>
      <w:r>
        <w:rPr>
          <w:sz w:val="24"/>
          <w:szCs w:val="24"/>
        </w:rPr>
        <w:t>2.1.4 Inflasi</w:t>
      </w:r>
    </w:p>
    <w:p w:rsidR="005A3DD0" w:rsidRPr="005A3DD0" w:rsidRDefault="005A3DD0" w:rsidP="005A3DD0">
      <w:pPr>
        <w:pStyle w:val="babII21"/>
        <w:numPr>
          <w:ilvl w:val="0"/>
          <w:numId w:val="0"/>
        </w:numPr>
        <w:ind w:left="-567" w:hanging="283"/>
        <w:jc w:val="both"/>
        <w:rPr>
          <w:sz w:val="24"/>
          <w:szCs w:val="24"/>
        </w:rPr>
      </w:pPr>
    </w:p>
    <w:p w:rsidR="003C215C" w:rsidRDefault="005A3DD0" w:rsidP="005A3DD0">
      <w:pPr>
        <w:pStyle w:val="BodyText"/>
        <w:spacing w:line="480" w:lineRule="auto"/>
        <w:ind w:right="144"/>
        <w:jc w:val="both"/>
      </w:pPr>
      <w:r>
        <w:rPr>
          <w:lang w:val="id-ID"/>
        </w:rPr>
        <w:t xml:space="preserve">       </w:t>
      </w:r>
      <w:r w:rsidR="00EB77CE">
        <w:t>Inflasi</w:t>
      </w:r>
      <w:r w:rsidR="00A86D41">
        <w:rPr>
          <w:lang w:val="id-ID"/>
        </w:rPr>
        <w:t xml:space="preserve"> </w:t>
      </w:r>
      <w:r w:rsidR="00EB77CE">
        <w:t>didefinisikan</w:t>
      </w:r>
      <w:r w:rsidR="00A86D41">
        <w:rPr>
          <w:lang w:val="id-ID"/>
        </w:rPr>
        <w:t xml:space="preserve"> </w:t>
      </w:r>
      <w:r w:rsidR="00EB77CE">
        <w:t>menjadi</w:t>
      </w:r>
      <w:r w:rsidR="00A86D41">
        <w:rPr>
          <w:lang w:val="id-ID"/>
        </w:rPr>
        <w:t xml:space="preserve"> </w:t>
      </w:r>
      <w:r w:rsidR="00EB77CE">
        <w:t>kejadian</w:t>
      </w:r>
      <w:r w:rsidR="00A86D41">
        <w:rPr>
          <w:lang w:val="id-ID"/>
        </w:rPr>
        <w:t xml:space="preserve"> </w:t>
      </w:r>
      <w:r w:rsidR="00EB77CE">
        <w:t>atas</w:t>
      </w:r>
      <w:r w:rsidR="00A86D41">
        <w:rPr>
          <w:lang w:val="id-ID"/>
        </w:rPr>
        <w:t xml:space="preserve"> </w:t>
      </w:r>
      <w:r w:rsidR="00EB77CE">
        <w:t>naiknya</w:t>
      </w:r>
      <w:r w:rsidR="00A86D41">
        <w:rPr>
          <w:lang w:val="id-ID"/>
        </w:rPr>
        <w:t xml:space="preserve"> </w:t>
      </w:r>
      <w:r w:rsidR="00EB77CE">
        <w:t>harga</w:t>
      </w:r>
      <w:r w:rsidR="00A86D41">
        <w:rPr>
          <w:lang w:val="id-ID"/>
        </w:rPr>
        <w:t xml:space="preserve"> </w:t>
      </w:r>
      <w:r w:rsidR="00EB77CE">
        <w:t>produk</w:t>
      </w:r>
      <w:r w:rsidR="00A86D41">
        <w:rPr>
          <w:lang w:val="id-ID"/>
        </w:rPr>
        <w:t xml:space="preserve"> </w:t>
      </w:r>
      <w:r w:rsidR="00EB77CE">
        <w:t>secara</w:t>
      </w:r>
      <w:r>
        <w:rPr>
          <w:lang w:val="id-ID"/>
        </w:rPr>
        <w:t xml:space="preserve"> </w:t>
      </w:r>
      <w:r w:rsidR="00EB77CE">
        <w:t>umum</w:t>
      </w:r>
      <w:r>
        <w:rPr>
          <w:lang w:val="id-ID"/>
        </w:rPr>
        <w:t xml:space="preserve"> </w:t>
      </w:r>
      <w:r w:rsidR="00EB77CE">
        <w:t>serta</w:t>
      </w:r>
      <w:r>
        <w:rPr>
          <w:lang w:val="id-ID"/>
        </w:rPr>
        <w:t xml:space="preserve"> </w:t>
      </w:r>
      <w:r w:rsidR="00EB77CE">
        <w:t>berkelanjutan.</w:t>
      </w:r>
      <w:r w:rsidR="00EB77CE">
        <w:rPr>
          <w:rStyle w:val="FootnoteReference"/>
          <w:spacing w:val="1"/>
        </w:rPr>
        <w:footnoteReference w:id="11"/>
      </w:r>
      <w:r>
        <w:rPr>
          <w:lang w:val="id-ID"/>
        </w:rPr>
        <w:t xml:space="preserve"> </w:t>
      </w:r>
      <w:r w:rsidR="00EB77CE">
        <w:t>Inflasi</w:t>
      </w:r>
      <w:r>
        <w:rPr>
          <w:lang w:val="id-ID"/>
        </w:rPr>
        <w:t xml:space="preserve"> </w:t>
      </w:r>
      <w:r w:rsidR="00EB77CE">
        <w:t>merupakan</w:t>
      </w:r>
      <w:r>
        <w:rPr>
          <w:lang w:val="id-ID"/>
        </w:rPr>
        <w:t xml:space="preserve"> </w:t>
      </w:r>
      <w:r w:rsidR="00EB77CE">
        <w:t>sebuah</w:t>
      </w:r>
      <w:r>
        <w:rPr>
          <w:lang w:val="id-ID"/>
        </w:rPr>
        <w:t xml:space="preserve"> </w:t>
      </w:r>
      <w:r w:rsidR="00EB77CE">
        <w:t>kondisi yang mana ada</w:t>
      </w:r>
      <w:r>
        <w:rPr>
          <w:lang w:val="id-ID"/>
        </w:rPr>
        <w:t xml:space="preserve"> </w:t>
      </w:r>
      <w:r w:rsidR="00EB77CE">
        <w:t>kenaikan</w:t>
      </w:r>
      <w:r>
        <w:rPr>
          <w:lang w:val="id-ID"/>
        </w:rPr>
        <w:t xml:space="preserve"> </w:t>
      </w:r>
      <w:r w:rsidR="00EB77CE">
        <w:t>harga</w:t>
      </w:r>
      <w:r>
        <w:rPr>
          <w:lang w:val="id-ID"/>
        </w:rPr>
        <w:t xml:space="preserve"> </w:t>
      </w:r>
      <w:r w:rsidR="00EB77CE">
        <w:t>pada berbagai</w:t>
      </w:r>
      <w:r>
        <w:rPr>
          <w:lang w:val="id-ID"/>
        </w:rPr>
        <w:t xml:space="preserve"> </w:t>
      </w:r>
      <w:r w:rsidR="00EB77CE">
        <w:t>komoditi</w:t>
      </w:r>
      <w:r>
        <w:rPr>
          <w:lang w:val="id-ID"/>
        </w:rPr>
        <w:t xml:space="preserve"> </w:t>
      </w:r>
      <w:r w:rsidR="00EB77CE">
        <w:t>karena</w:t>
      </w:r>
      <w:r>
        <w:rPr>
          <w:lang w:val="id-ID"/>
        </w:rPr>
        <w:t xml:space="preserve"> </w:t>
      </w:r>
      <w:r w:rsidR="00EB77CE">
        <w:t>sejumlah</w:t>
      </w:r>
      <w:r>
        <w:rPr>
          <w:lang w:val="id-ID"/>
        </w:rPr>
        <w:t xml:space="preserve"> </w:t>
      </w:r>
      <w:r w:rsidR="00EB77CE">
        <w:t>faktor</w:t>
      </w:r>
      <w:r>
        <w:rPr>
          <w:lang w:val="id-ID"/>
        </w:rPr>
        <w:t xml:space="preserve"> </w:t>
      </w:r>
      <w:r w:rsidR="00EB77CE">
        <w:t>yang mencakup</w:t>
      </w:r>
      <w:r>
        <w:rPr>
          <w:lang w:val="id-ID"/>
        </w:rPr>
        <w:t xml:space="preserve"> </w:t>
      </w:r>
      <w:r w:rsidR="00EB77CE">
        <w:t>terlampau</w:t>
      </w:r>
      <w:r>
        <w:rPr>
          <w:lang w:val="id-ID"/>
        </w:rPr>
        <w:t xml:space="preserve"> </w:t>
      </w:r>
      <w:r w:rsidR="00EB77CE">
        <w:t>banyaknya</w:t>
      </w:r>
      <w:r>
        <w:rPr>
          <w:lang w:val="id-ID"/>
        </w:rPr>
        <w:t xml:space="preserve"> </w:t>
      </w:r>
      <w:r w:rsidR="00EB77CE">
        <w:rPr>
          <w:spacing w:val="1"/>
        </w:rPr>
        <w:t>peredaran</w:t>
      </w:r>
      <w:r>
        <w:rPr>
          <w:spacing w:val="1"/>
          <w:lang w:val="id-ID"/>
        </w:rPr>
        <w:t xml:space="preserve"> </w:t>
      </w:r>
      <w:r w:rsidR="00EB77CE">
        <w:t>uang.</w:t>
      </w:r>
      <w:r>
        <w:rPr>
          <w:lang w:val="id-ID"/>
        </w:rPr>
        <w:t xml:space="preserve"> </w:t>
      </w:r>
      <w:r w:rsidR="00EB77CE">
        <w:t>Inflasi</w:t>
      </w:r>
      <w:r>
        <w:rPr>
          <w:lang w:val="id-ID"/>
        </w:rPr>
        <w:t xml:space="preserve"> </w:t>
      </w:r>
      <w:r w:rsidR="00EB77CE">
        <w:t>menjadi</w:t>
      </w:r>
      <w:r>
        <w:rPr>
          <w:lang w:val="id-ID"/>
        </w:rPr>
        <w:t xml:space="preserve"> </w:t>
      </w:r>
      <w:r w:rsidR="00EB77CE">
        <w:t>sebuah</w:t>
      </w:r>
      <w:r>
        <w:rPr>
          <w:lang w:val="id-ID"/>
        </w:rPr>
        <w:t xml:space="preserve"> </w:t>
      </w:r>
      <w:r w:rsidR="00EB77CE">
        <w:t>faktor</w:t>
      </w:r>
      <w:r>
        <w:rPr>
          <w:lang w:val="id-ID"/>
        </w:rPr>
        <w:t xml:space="preserve"> </w:t>
      </w:r>
      <w:r w:rsidR="00EB77CE">
        <w:t>yang</w:t>
      </w:r>
      <w:r>
        <w:rPr>
          <w:lang w:val="id-ID"/>
        </w:rPr>
        <w:t xml:space="preserve"> </w:t>
      </w:r>
      <w:r w:rsidR="00EB77CE">
        <w:t>perlu pula</w:t>
      </w:r>
      <w:r>
        <w:rPr>
          <w:lang w:val="id-ID"/>
        </w:rPr>
        <w:t xml:space="preserve"> </w:t>
      </w:r>
      <w:r w:rsidR="00EB77CE">
        <w:t>diperhatikan</w:t>
      </w:r>
      <w:r>
        <w:rPr>
          <w:lang w:val="id-ID"/>
        </w:rPr>
        <w:t xml:space="preserve"> </w:t>
      </w:r>
      <w:r w:rsidR="00EB77CE">
        <w:t>terkait</w:t>
      </w:r>
      <w:r>
        <w:rPr>
          <w:lang w:val="id-ID"/>
        </w:rPr>
        <w:t xml:space="preserve"> </w:t>
      </w:r>
      <w:r w:rsidR="00EB77CE">
        <w:t>penetapan</w:t>
      </w:r>
      <w:r>
        <w:rPr>
          <w:lang w:val="id-ID"/>
        </w:rPr>
        <w:t xml:space="preserve"> </w:t>
      </w:r>
      <w:r w:rsidR="00EB77CE">
        <w:t>keuntungan</w:t>
      </w:r>
      <w:r>
        <w:rPr>
          <w:lang w:val="id-ID"/>
        </w:rPr>
        <w:t xml:space="preserve"> </w:t>
      </w:r>
      <w:r w:rsidR="00EB77CE">
        <w:t>supaya</w:t>
      </w:r>
      <w:r>
        <w:rPr>
          <w:lang w:val="id-ID"/>
        </w:rPr>
        <w:t xml:space="preserve"> </w:t>
      </w:r>
      <w:r w:rsidR="00EB77CE">
        <w:t>bank senantiasa</w:t>
      </w:r>
      <w:r>
        <w:rPr>
          <w:lang w:val="id-ID"/>
        </w:rPr>
        <w:t xml:space="preserve"> </w:t>
      </w:r>
      <w:r w:rsidR="00EB77CE">
        <w:t>untung</w:t>
      </w:r>
      <w:r>
        <w:rPr>
          <w:lang w:val="id-ID"/>
        </w:rPr>
        <w:t xml:space="preserve"> </w:t>
      </w:r>
      <w:r w:rsidR="00EB77CE">
        <w:t>meskipun</w:t>
      </w:r>
      <w:r>
        <w:rPr>
          <w:lang w:val="id-ID"/>
        </w:rPr>
        <w:t xml:space="preserve"> </w:t>
      </w:r>
      <w:r w:rsidR="00EB77CE">
        <w:t>terdapat</w:t>
      </w:r>
      <w:r>
        <w:rPr>
          <w:lang w:val="id-ID"/>
        </w:rPr>
        <w:t xml:space="preserve"> </w:t>
      </w:r>
      <w:r w:rsidR="00EB77CE">
        <w:t>inflasi</w:t>
      </w:r>
      <w:r>
        <w:rPr>
          <w:lang w:val="id-ID"/>
        </w:rPr>
        <w:t xml:space="preserve"> </w:t>
      </w:r>
      <w:r w:rsidR="00EB77CE">
        <w:t>sewaktu</w:t>
      </w:r>
      <w:r>
        <w:rPr>
          <w:lang w:val="id-ID"/>
        </w:rPr>
        <w:t xml:space="preserve"> </w:t>
      </w:r>
      <w:r w:rsidR="00EB77CE">
        <w:t>periode</w:t>
      </w:r>
      <w:r>
        <w:rPr>
          <w:lang w:val="id-ID"/>
        </w:rPr>
        <w:t xml:space="preserve"> </w:t>
      </w:r>
      <w:r w:rsidR="004B4052">
        <w:t>pembayaran.</w:t>
      </w:r>
      <w:r w:rsidR="00EB77CE">
        <w:t>Perihal</w:t>
      </w:r>
      <w:r>
        <w:rPr>
          <w:lang w:val="id-ID"/>
        </w:rPr>
        <w:t xml:space="preserve"> </w:t>
      </w:r>
      <w:r w:rsidR="00EB77CE">
        <w:t>tersebut</w:t>
      </w:r>
      <w:r>
        <w:rPr>
          <w:lang w:val="id-ID"/>
        </w:rPr>
        <w:t xml:space="preserve"> </w:t>
      </w:r>
      <w:r w:rsidR="00EB77CE">
        <w:t>harus</w:t>
      </w:r>
      <w:r>
        <w:rPr>
          <w:lang w:val="id-ID"/>
        </w:rPr>
        <w:t xml:space="preserve"> </w:t>
      </w:r>
      <w:r w:rsidR="00EB77CE">
        <w:t>dijaga</w:t>
      </w:r>
      <w:r>
        <w:rPr>
          <w:lang w:val="id-ID"/>
        </w:rPr>
        <w:t xml:space="preserve"> </w:t>
      </w:r>
      <w:r w:rsidR="00EB77CE">
        <w:t>dikarenakan</w:t>
      </w:r>
      <w:r>
        <w:rPr>
          <w:lang w:val="id-ID"/>
        </w:rPr>
        <w:t xml:space="preserve"> </w:t>
      </w:r>
      <w:r w:rsidR="00EB77CE">
        <w:t>keuntungan</w:t>
      </w:r>
      <w:r>
        <w:rPr>
          <w:lang w:val="id-ID"/>
        </w:rPr>
        <w:t xml:space="preserve"> </w:t>
      </w:r>
      <w:r w:rsidR="00EB77CE">
        <w:t>pembiayaannya</w:t>
      </w:r>
      <w:r>
        <w:rPr>
          <w:lang w:val="id-ID"/>
        </w:rPr>
        <w:t xml:space="preserve"> </w:t>
      </w:r>
      <w:r w:rsidR="00EB77CE">
        <w:t>telah</w:t>
      </w:r>
      <w:r>
        <w:rPr>
          <w:lang w:val="id-ID"/>
        </w:rPr>
        <w:t xml:space="preserve"> </w:t>
      </w:r>
      <w:r w:rsidR="00EB77CE">
        <w:t>dilakukan</w:t>
      </w:r>
      <w:r>
        <w:rPr>
          <w:lang w:val="id-ID"/>
        </w:rPr>
        <w:t xml:space="preserve"> </w:t>
      </w:r>
      <w:r w:rsidR="00EB77CE">
        <w:t>penetapan</w:t>
      </w:r>
      <w:r>
        <w:rPr>
          <w:lang w:val="id-ID"/>
        </w:rPr>
        <w:t xml:space="preserve"> </w:t>
      </w:r>
      <w:r w:rsidR="00EB77CE">
        <w:t>serta</w:t>
      </w:r>
      <w:r>
        <w:rPr>
          <w:lang w:val="id-ID"/>
        </w:rPr>
        <w:t xml:space="preserve"> </w:t>
      </w:r>
      <w:r w:rsidR="00EB77CE">
        <w:t>sudah</w:t>
      </w:r>
      <w:r>
        <w:rPr>
          <w:lang w:val="id-ID"/>
        </w:rPr>
        <w:t xml:space="preserve"> </w:t>
      </w:r>
      <w:r w:rsidR="00EB77CE">
        <w:t>disepakati</w:t>
      </w:r>
      <w:r>
        <w:rPr>
          <w:lang w:val="id-ID"/>
        </w:rPr>
        <w:t xml:space="preserve"> </w:t>
      </w:r>
      <w:r w:rsidR="00EB77CE">
        <w:t>sewaktu</w:t>
      </w:r>
      <w:r>
        <w:rPr>
          <w:lang w:val="id-ID"/>
        </w:rPr>
        <w:t xml:space="preserve"> </w:t>
      </w:r>
      <w:r w:rsidR="00EB77CE">
        <w:t>bertransaksi</w:t>
      </w:r>
      <w:r>
        <w:rPr>
          <w:lang w:val="id-ID"/>
        </w:rPr>
        <w:t xml:space="preserve"> </w:t>
      </w:r>
      <w:r w:rsidR="00EB77CE">
        <w:t>serta</w:t>
      </w:r>
      <w:r>
        <w:rPr>
          <w:lang w:val="id-ID"/>
        </w:rPr>
        <w:t xml:space="preserve"> </w:t>
      </w:r>
      <w:r w:rsidR="00EB77CE">
        <w:t>sifatnya</w:t>
      </w:r>
      <w:r>
        <w:rPr>
          <w:lang w:val="id-ID"/>
        </w:rPr>
        <w:t xml:space="preserve"> </w:t>
      </w:r>
      <w:r w:rsidR="00EB77CE">
        <w:t>menetap</w:t>
      </w:r>
      <w:r>
        <w:rPr>
          <w:lang w:val="id-ID"/>
        </w:rPr>
        <w:t xml:space="preserve"> </w:t>
      </w:r>
      <w:r w:rsidR="00EB77CE">
        <w:t>dan tak</w:t>
      </w:r>
      <w:r>
        <w:rPr>
          <w:lang w:val="id-ID"/>
        </w:rPr>
        <w:t xml:space="preserve"> </w:t>
      </w:r>
      <w:r w:rsidR="00EB77CE">
        <w:t>dapat</w:t>
      </w:r>
      <w:r>
        <w:rPr>
          <w:lang w:val="id-ID"/>
        </w:rPr>
        <w:t xml:space="preserve"> </w:t>
      </w:r>
      <w:r w:rsidR="00EB77CE">
        <w:t>diubah. Menurut</w:t>
      </w:r>
      <w:r>
        <w:rPr>
          <w:lang w:val="id-ID"/>
        </w:rPr>
        <w:t xml:space="preserve"> </w:t>
      </w:r>
      <w:r w:rsidR="00EB77CE">
        <w:t>penelitian Adi (2013)</w:t>
      </w:r>
      <w:r>
        <w:rPr>
          <w:lang w:val="id-ID"/>
        </w:rPr>
        <w:t xml:space="preserve"> </w:t>
      </w:r>
      <w:r w:rsidR="00EB77CE">
        <w:t>inflasi</w:t>
      </w:r>
      <w:r>
        <w:rPr>
          <w:lang w:val="id-ID"/>
        </w:rPr>
        <w:t xml:space="preserve"> </w:t>
      </w:r>
      <w:r w:rsidR="00EB77CE">
        <w:t>mempengaruhi</w:t>
      </w:r>
      <w:r>
        <w:rPr>
          <w:lang w:val="id-ID"/>
        </w:rPr>
        <w:t xml:space="preserve">  </w:t>
      </w:r>
      <w:r w:rsidR="00EB77CE">
        <w:t>margin</w:t>
      </w:r>
      <w:r>
        <w:rPr>
          <w:lang w:val="id-ID"/>
        </w:rPr>
        <w:t xml:space="preserve"> </w:t>
      </w:r>
      <w:r w:rsidR="00EB77CE">
        <w:t>pembiayaan</w:t>
      </w:r>
      <w:r>
        <w:rPr>
          <w:lang w:val="id-ID"/>
        </w:rPr>
        <w:t xml:space="preserve"> </w:t>
      </w:r>
      <w:r w:rsidR="00EB77CE">
        <w:t>bermasalah</w:t>
      </w:r>
      <w:r>
        <w:rPr>
          <w:lang w:val="id-ID"/>
        </w:rPr>
        <w:t xml:space="preserve"> </w:t>
      </w:r>
      <w:r w:rsidR="00EB77CE">
        <w:t>secara</w:t>
      </w:r>
      <w:r>
        <w:rPr>
          <w:lang w:val="id-ID"/>
        </w:rPr>
        <w:t xml:space="preserve"> </w:t>
      </w:r>
      <w:r w:rsidR="00EB77CE">
        <w:t>negatif</w:t>
      </w:r>
      <w:r>
        <w:rPr>
          <w:lang w:val="id-ID"/>
        </w:rPr>
        <w:t xml:space="preserve"> </w:t>
      </w:r>
      <w:r w:rsidR="00EB77CE">
        <w:rPr>
          <w:spacing w:val="-1"/>
        </w:rPr>
        <w:t>serta</w:t>
      </w:r>
      <w:r>
        <w:rPr>
          <w:spacing w:val="-1"/>
          <w:lang w:val="id-ID"/>
        </w:rPr>
        <w:t xml:space="preserve"> </w:t>
      </w:r>
      <w:r w:rsidR="00EB77CE">
        <w:t>tidak</w:t>
      </w:r>
      <w:r>
        <w:rPr>
          <w:lang w:val="id-ID"/>
        </w:rPr>
        <w:t xml:space="preserve"> </w:t>
      </w:r>
      <w:r w:rsidR="00EB77CE">
        <w:t>signifikan.</w:t>
      </w:r>
    </w:p>
    <w:p w:rsidR="003C215C" w:rsidRPr="005A3DD0" w:rsidRDefault="00EB77CE" w:rsidP="004E1F56">
      <w:pPr>
        <w:pStyle w:val="BodyText"/>
        <w:spacing w:line="480" w:lineRule="auto"/>
        <w:ind w:right="144" w:firstLine="720"/>
        <w:jc w:val="both"/>
        <w:rPr>
          <w:lang w:val="id-ID"/>
        </w:rPr>
      </w:pPr>
      <w:r>
        <w:t>Berdasarkan data BPS, IHK menjadi</w:t>
      </w:r>
      <w:r w:rsidR="005A3DD0">
        <w:rPr>
          <w:lang w:val="id-ID"/>
        </w:rPr>
        <w:t xml:space="preserve"> </w:t>
      </w:r>
      <w:r>
        <w:t>sebuah</w:t>
      </w:r>
      <w:r w:rsidR="005A3DD0">
        <w:rPr>
          <w:lang w:val="id-ID"/>
        </w:rPr>
        <w:t xml:space="preserve"> </w:t>
      </w:r>
      <w:r>
        <w:t>indeks</w:t>
      </w:r>
      <w:r w:rsidR="005A3DD0">
        <w:rPr>
          <w:lang w:val="id-ID"/>
        </w:rPr>
        <w:t xml:space="preserve"> </w:t>
      </w:r>
      <w:r>
        <w:t>penghitung</w:t>
      </w:r>
      <w:r w:rsidR="005A3DD0">
        <w:rPr>
          <w:lang w:val="id-ID"/>
        </w:rPr>
        <w:t xml:space="preserve"> </w:t>
      </w:r>
      <w:r>
        <w:t>rata</w:t>
      </w:r>
      <w:r w:rsidR="005A3DD0">
        <w:rPr>
          <w:lang w:val="id-ID"/>
        </w:rPr>
        <w:t xml:space="preserve"> </w:t>
      </w:r>
      <w:r>
        <w:t>perubahan</w:t>
      </w:r>
      <w:r w:rsidR="005A3DD0">
        <w:rPr>
          <w:lang w:val="id-ID"/>
        </w:rPr>
        <w:t xml:space="preserve"> </w:t>
      </w:r>
      <w:r>
        <w:t>harga</w:t>
      </w:r>
      <w:r w:rsidR="005A3DD0">
        <w:rPr>
          <w:lang w:val="id-ID"/>
        </w:rPr>
        <w:t xml:space="preserve"> </w:t>
      </w:r>
      <w:r>
        <w:t>dari</w:t>
      </w:r>
      <w:r w:rsidR="005A3DD0">
        <w:rPr>
          <w:lang w:val="id-ID"/>
        </w:rPr>
        <w:t xml:space="preserve"> </w:t>
      </w:r>
      <w:r>
        <w:t>sebuah</w:t>
      </w:r>
      <w:r w:rsidR="005A3DD0">
        <w:rPr>
          <w:lang w:val="id-ID"/>
        </w:rPr>
        <w:t xml:space="preserve"> </w:t>
      </w:r>
      <w:r>
        <w:t>paket</w:t>
      </w:r>
      <w:r w:rsidR="005A3DD0">
        <w:rPr>
          <w:lang w:val="id-ID"/>
        </w:rPr>
        <w:t xml:space="preserve"> </w:t>
      </w:r>
      <w:r>
        <w:t>jasa</w:t>
      </w:r>
      <w:r w:rsidR="005A3DD0">
        <w:rPr>
          <w:lang w:val="id-ID"/>
        </w:rPr>
        <w:t xml:space="preserve"> </w:t>
      </w:r>
      <w:r>
        <w:t>maupun</w:t>
      </w:r>
      <w:r w:rsidR="005A3DD0">
        <w:rPr>
          <w:lang w:val="id-ID"/>
        </w:rPr>
        <w:t xml:space="preserve"> </w:t>
      </w:r>
      <w:r>
        <w:t>barang yang rumah</w:t>
      </w:r>
      <w:r w:rsidR="005A3DD0">
        <w:rPr>
          <w:lang w:val="id-ID"/>
        </w:rPr>
        <w:t xml:space="preserve"> </w:t>
      </w:r>
      <w:r>
        <w:t>tangga</w:t>
      </w:r>
      <w:r w:rsidR="005A3DD0">
        <w:rPr>
          <w:lang w:val="id-ID"/>
        </w:rPr>
        <w:t xml:space="preserve"> </w:t>
      </w:r>
      <w:r w:rsidR="00CA4C34">
        <w:t>ko</w:t>
      </w:r>
      <w:r>
        <w:t>nsumsi</w:t>
      </w:r>
      <w:r w:rsidR="005A3DD0">
        <w:rPr>
          <w:lang w:val="id-ID"/>
        </w:rPr>
        <w:t xml:space="preserve"> </w:t>
      </w:r>
      <w:r>
        <w:t>pada</w:t>
      </w:r>
      <w:r w:rsidR="005A3DD0">
        <w:rPr>
          <w:lang w:val="id-ID"/>
        </w:rPr>
        <w:t xml:space="preserve"> </w:t>
      </w:r>
      <w:r>
        <w:t>suatu</w:t>
      </w:r>
      <w:r w:rsidR="005A3DD0">
        <w:rPr>
          <w:lang w:val="id-ID"/>
        </w:rPr>
        <w:t xml:space="preserve"> </w:t>
      </w:r>
      <w:r>
        <w:t>periode</w:t>
      </w:r>
      <w:r w:rsidR="005A3DD0">
        <w:rPr>
          <w:lang w:val="id-ID"/>
        </w:rPr>
        <w:t xml:space="preserve"> </w:t>
      </w:r>
      <w:r w:rsidR="00BB45D7">
        <w:t>waktu. IHK I</w:t>
      </w:r>
      <w:r>
        <w:t>ndonesia</w:t>
      </w:r>
      <w:r w:rsidR="005A3DD0">
        <w:rPr>
          <w:lang w:val="id-ID"/>
        </w:rPr>
        <w:t xml:space="preserve"> </w:t>
      </w:r>
      <w:r>
        <w:t>dilakukan</w:t>
      </w:r>
      <w:r w:rsidR="005A3DD0">
        <w:rPr>
          <w:lang w:val="id-ID"/>
        </w:rPr>
        <w:t xml:space="preserve"> </w:t>
      </w:r>
      <w:r>
        <w:t>penghitungan</w:t>
      </w:r>
      <w:r w:rsidR="005A3DD0">
        <w:rPr>
          <w:lang w:val="id-ID"/>
        </w:rPr>
        <w:t xml:space="preserve"> </w:t>
      </w:r>
      <w:r>
        <w:t>menggunakan</w:t>
      </w:r>
      <w:r w:rsidR="005A3DD0">
        <w:rPr>
          <w:lang w:val="id-ID"/>
        </w:rPr>
        <w:t xml:space="preserve"> </w:t>
      </w:r>
      <w:r>
        <w:t>rumus</w:t>
      </w:r>
      <w:r w:rsidR="005A3DD0">
        <w:rPr>
          <w:lang w:val="id-ID"/>
        </w:rPr>
        <w:t xml:space="preserve"> </w:t>
      </w:r>
      <w:r>
        <w:t>laypeyres</w:t>
      </w:r>
      <w:r w:rsidR="005A3DD0">
        <w:rPr>
          <w:lang w:val="id-ID"/>
        </w:rPr>
        <w:t xml:space="preserve"> </w:t>
      </w:r>
      <w:r w:rsidR="005A3DD0">
        <w:t>termodifik</w:t>
      </w:r>
      <w:r>
        <w:t>asi. Pada</w:t>
      </w:r>
      <w:r w:rsidR="005A3DD0">
        <w:rPr>
          <w:lang w:val="id-ID"/>
        </w:rPr>
        <w:t xml:space="preserve"> </w:t>
      </w:r>
      <w:r>
        <w:t>perhitungan rata-rata hargakomoditas, penggunaan</w:t>
      </w:r>
      <w:r w:rsidR="005A3DD0">
        <w:rPr>
          <w:lang w:val="id-ID"/>
        </w:rPr>
        <w:t xml:space="preserve"> </w:t>
      </w:r>
      <w:r>
        <w:t>ukurannya</w:t>
      </w:r>
      <w:r w:rsidR="005A3DD0">
        <w:rPr>
          <w:lang w:val="id-ID"/>
        </w:rPr>
        <w:t xml:space="preserve"> </w:t>
      </w:r>
      <w:r>
        <w:t>ialah, beras, bensin, serta yang lainnya</w:t>
      </w:r>
      <w:r w:rsidR="005A3DD0">
        <w:rPr>
          <w:lang w:val="id-ID"/>
        </w:rPr>
        <w:t xml:space="preserve"> </w:t>
      </w:r>
      <w:r w:rsidRPr="003744A9">
        <w:lastRenderedPageBreak/>
        <w:t>mempunyai</w:t>
      </w:r>
      <w:r w:rsidR="003744A9">
        <w:t> </w:t>
      </w:r>
      <w:r w:rsidRPr="003744A9">
        <w:t>sejumlah</w:t>
      </w:r>
      <w:r w:rsidR="003744A9">
        <w:t> </w:t>
      </w:r>
      <w:r w:rsidRPr="003744A9">
        <w:t>spesifikasi</w:t>
      </w:r>
      <w:r w:rsidR="003744A9">
        <w:t> </w:t>
      </w:r>
      <w:r w:rsidRPr="003744A9">
        <w:t>serta</w:t>
      </w:r>
      <w:r w:rsidR="003744A9">
        <w:t> </w:t>
      </w:r>
      <w:r w:rsidR="003744A9" w:rsidRPr="003744A9">
        <w:t>kualitas.</w:t>
      </w:r>
      <w:r w:rsidR="003744A9">
        <w:t> Sejumlah pasar </w:t>
      </w:r>
      <w:r w:rsidR="007551CF">
        <w:t>modern,</w:t>
      </w:r>
      <w:r w:rsidR="00BB45D7">
        <w:t>pasar tradisional,serta </w:t>
      </w:r>
      <w:r w:rsidR="00DF4E0C" w:rsidRPr="00B3045B">
        <w:t>outlet</w:t>
      </w:r>
      <w:r w:rsidR="00DF4E0C" w:rsidRPr="00BB45D7">
        <w:t> </w:t>
      </w:r>
      <w:r w:rsidR="00DF4E0C" w:rsidRPr="00B3045B">
        <w:t>pada</w:t>
      </w:r>
      <w:r w:rsidR="00DF4E0C" w:rsidRPr="00BB45D7">
        <w:t> </w:t>
      </w:r>
      <w:r w:rsidR="00BB45D7">
        <w:t>masing </w:t>
      </w:r>
      <w:r w:rsidRPr="00B3045B">
        <w:t>masing</w:t>
      </w:r>
      <w:r w:rsidR="00DF4E0C" w:rsidRPr="00BB45D7">
        <w:t> </w:t>
      </w:r>
      <w:r w:rsidRPr="00B3045B">
        <w:t>kotanya</w:t>
      </w:r>
      <w:r w:rsidR="00DF4E0C" w:rsidRPr="00BB45D7">
        <w:t> </w:t>
      </w:r>
      <w:r w:rsidRPr="00B3045B">
        <w:t>dipilih</w:t>
      </w:r>
      <w:r w:rsidR="00DF4E0C" w:rsidRPr="00BB45D7">
        <w:t> </w:t>
      </w:r>
      <w:r w:rsidR="00BB45D7">
        <w:t>sebagai</w:t>
      </w:r>
      <w:r w:rsidR="00DF4E0C" w:rsidRPr="00BB45D7">
        <w:t> </w:t>
      </w:r>
      <w:r w:rsidRPr="00B3045B">
        <w:t>representasi</w:t>
      </w:r>
      <w:r w:rsidR="00DF4E0C" w:rsidRPr="00BB45D7">
        <w:t> </w:t>
      </w:r>
      <w:r w:rsidRPr="00B3045B">
        <w:t>harga</w:t>
      </w:r>
      <w:r w:rsidR="00DF4E0C" w:rsidRPr="00BB45D7">
        <w:t> </w:t>
      </w:r>
      <w:r w:rsidRPr="00B3045B">
        <w:t>pada kota</w:t>
      </w:r>
      <w:r w:rsidR="00DF4E0C" w:rsidRPr="00BB45D7">
        <w:t> </w:t>
      </w:r>
      <w:r w:rsidRPr="00B3045B">
        <w:t>itu.</w:t>
      </w:r>
      <w:r w:rsidRPr="003744A9">
        <w:rPr>
          <w:vertAlign w:val="superscript"/>
        </w:rPr>
        <w:footnoteReference w:id="12"/>
      </w:r>
    </w:p>
    <w:p w:rsidR="00846C65" w:rsidRPr="003744A9" w:rsidRDefault="00DF4E0C" w:rsidP="004E1F56">
      <w:pPr>
        <w:pStyle w:val="BodyText"/>
        <w:spacing w:line="480" w:lineRule="auto"/>
        <w:ind w:right="994"/>
        <w:jc w:val="both"/>
      </w:pPr>
      <w:r w:rsidRPr="003744A9">
        <w:t>Terdapat 3 </w:t>
      </w:r>
      <w:r w:rsidR="00EB77CE" w:rsidRPr="003744A9">
        <w:t>persyaratan</w:t>
      </w:r>
      <w:r w:rsidRPr="003744A9">
        <w:t> </w:t>
      </w:r>
      <w:r w:rsidR="00EB77CE" w:rsidRPr="003744A9">
        <w:t>kejadian</w:t>
      </w:r>
      <w:r w:rsidRPr="003744A9">
        <w:t> </w:t>
      </w:r>
      <w:r w:rsidR="00EB77CE" w:rsidRPr="003744A9">
        <w:t>bisa</w:t>
      </w:r>
      <w:r w:rsidRPr="003744A9">
        <w:t> </w:t>
      </w:r>
      <w:r w:rsidR="00EB77CE" w:rsidRPr="003744A9">
        <w:t>disebut</w:t>
      </w:r>
      <w:r w:rsidRPr="003744A9">
        <w:t> inflasi.</w:t>
      </w:r>
      <w:r w:rsidR="00BB45D7" w:rsidRPr="003744A9">
        <w:t xml:space="preserve">Pertama </w:t>
      </w:r>
      <w:r w:rsidR="00EB77CE" w:rsidRPr="003744A9">
        <w:t>harga</w:t>
      </w:r>
    </w:p>
    <w:p w:rsidR="003C215C" w:rsidRPr="00BB45D7" w:rsidRDefault="00EB77CE" w:rsidP="004E1F56">
      <w:pPr>
        <w:pStyle w:val="BodyText"/>
        <w:spacing w:line="480" w:lineRule="auto"/>
        <w:ind w:right="994"/>
        <w:jc w:val="both"/>
      </w:pPr>
      <w:r w:rsidRPr="003744A9">
        <w:t>meningkat. Kedua, kenaikan</w:t>
      </w:r>
      <w:r w:rsidR="005A3DD0">
        <w:rPr>
          <w:lang w:val="id-ID"/>
        </w:rPr>
        <w:t xml:space="preserve"> </w:t>
      </w:r>
      <w:r w:rsidRPr="003744A9">
        <w:t>harga</w:t>
      </w:r>
      <w:r w:rsidR="005A3DD0">
        <w:rPr>
          <w:lang w:val="id-ID"/>
        </w:rPr>
        <w:t xml:space="preserve"> </w:t>
      </w:r>
      <w:r w:rsidRPr="003744A9">
        <w:t>ini</w:t>
      </w:r>
      <w:r w:rsidR="005A3DD0">
        <w:rPr>
          <w:lang w:val="id-ID"/>
        </w:rPr>
        <w:t xml:space="preserve"> </w:t>
      </w:r>
      <w:r w:rsidRPr="003744A9">
        <w:t>diterapkan pada</w:t>
      </w:r>
      <w:r w:rsidR="005A3DD0">
        <w:rPr>
          <w:lang w:val="id-ID"/>
        </w:rPr>
        <w:t xml:space="preserve"> </w:t>
      </w:r>
      <w:r w:rsidRPr="003744A9">
        <w:t>seluruh</w:t>
      </w:r>
      <w:r w:rsidR="005A3DD0">
        <w:rPr>
          <w:lang w:val="id-ID"/>
        </w:rPr>
        <w:t xml:space="preserve"> </w:t>
      </w:r>
      <w:r w:rsidRPr="003744A9">
        <w:t>produk</w:t>
      </w:r>
      <w:r w:rsidR="005A3DD0">
        <w:rPr>
          <w:lang w:val="id-ID"/>
        </w:rPr>
        <w:t xml:space="preserve"> </w:t>
      </w:r>
      <w:r w:rsidRPr="003744A9">
        <w:t>secara</w:t>
      </w:r>
      <w:r w:rsidR="005A3DD0">
        <w:rPr>
          <w:lang w:val="id-ID"/>
        </w:rPr>
        <w:t xml:space="preserve"> </w:t>
      </w:r>
      <w:r w:rsidRPr="003744A9">
        <w:t>umum. Ketiga, harga yang naik terjadi di waktu yang lama. Berikut</w:t>
      </w:r>
      <w:r w:rsidR="00DF4E0C" w:rsidRPr="003744A9">
        <w:t xml:space="preserve"> adalah </w:t>
      </w:r>
      <w:r w:rsidRPr="003744A9">
        <w:t>jenis – jenis</w:t>
      </w:r>
      <w:r w:rsidR="005A3DD0">
        <w:rPr>
          <w:lang w:val="id-ID"/>
        </w:rPr>
        <w:t xml:space="preserve"> </w:t>
      </w:r>
      <w:r w:rsidRPr="003744A9">
        <w:t>inflasi</w:t>
      </w:r>
      <w:r w:rsidR="005A3DD0">
        <w:rPr>
          <w:lang w:val="id-ID"/>
        </w:rPr>
        <w:t xml:space="preserve"> </w:t>
      </w:r>
      <w:r w:rsidRPr="003744A9">
        <w:t>menurut</w:t>
      </w:r>
      <w:r w:rsidR="005A3DD0">
        <w:rPr>
          <w:lang w:val="id-ID"/>
        </w:rPr>
        <w:t xml:space="preserve"> </w:t>
      </w:r>
      <w:r w:rsidRPr="003744A9">
        <w:t>sifat,penyebab,serta</w:t>
      </w:r>
      <w:r w:rsidR="005A3DD0">
        <w:rPr>
          <w:lang w:val="id-ID"/>
        </w:rPr>
        <w:t xml:space="preserve"> </w:t>
      </w:r>
      <w:r w:rsidRPr="003744A9">
        <w:t>asalnya</w:t>
      </w:r>
      <w:r w:rsidRPr="00B3045B">
        <w:t>:</w:t>
      </w:r>
    </w:p>
    <w:p w:rsidR="003C215C" w:rsidRPr="00B3045B" w:rsidRDefault="0050602A" w:rsidP="0050602A">
      <w:pPr>
        <w:pStyle w:val="BodyText"/>
        <w:spacing w:line="480" w:lineRule="auto"/>
        <w:ind w:right="994" w:firstLine="720"/>
        <w:jc w:val="both"/>
      </w:pPr>
      <w:r>
        <w:rPr>
          <w:lang w:val="id-ID"/>
        </w:rPr>
        <w:t>A.</w:t>
      </w:r>
      <w:r w:rsidR="00EB77CE" w:rsidRPr="00B3045B">
        <w:t>Inflasi</w:t>
      </w:r>
      <w:r>
        <w:rPr>
          <w:lang w:val="id-ID"/>
        </w:rPr>
        <w:t xml:space="preserve"> </w:t>
      </w:r>
      <w:r w:rsidR="00EB77CE" w:rsidRPr="00B3045B">
        <w:t>Berdasarkan</w:t>
      </w:r>
      <w:r>
        <w:rPr>
          <w:lang w:val="id-ID"/>
        </w:rPr>
        <w:t xml:space="preserve"> </w:t>
      </w:r>
      <w:r w:rsidR="00EB77CE" w:rsidRPr="00B3045B">
        <w:t>Sifatnya</w:t>
      </w:r>
    </w:p>
    <w:p w:rsidR="003C215C" w:rsidRPr="00B3045B" w:rsidRDefault="00EB77CE" w:rsidP="003744A9">
      <w:pPr>
        <w:pStyle w:val="BodyText"/>
        <w:numPr>
          <w:ilvl w:val="0"/>
          <w:numId w:val="44"/>
        </w:numPr>
        <w:spacing w:line="480" w:lineRule="auto"/>
        <w:ind w:right="994"/>
        <w:jc w:val="both"/>
      </w:pPr>
      <w:r w:rsidRPr="00B3045B">
        <w:t>Inflasi</w:t>
      </w:r>
      <w:r w:rsidR="0050602A">
        <w:rPr>
          <w:lang w:val="id-ID"/>
        </w:rPr>
        <w:t xml:space="preserve"> </w:t>
      </w:r>
      <w:r w:rsidRPr="00B3045B">
        <w:t>Rendah</w:t>
      </w:r>
      <w:r w:rsidR="0050602A">
        <w:rPr>
          <w:lang w:val="id-ID"/>
        </w:rPr>
        <w:t xml:space="preserve"> </w:t>
      </w:r>
      <w:r w:rsidRPr="00B3045B">
        <w:t>(</w:t>
      </w:r>
      <w:r w:rsidRPr="003744A9">
        <w:t>CreepingInflation</w:t>
      </w:r>
      <w:r w:rsidRPr="00B3045B">
        <w:t>),inflasi&lt;10% /tahun.</w:t>
      </w:r>
    </w:p>
    <w:p w:rsidR="0050602A" w:rsidRPr="0050602A" w:rsidRDefault="00EB77CE" w:rsidP="003744A9">
      <w:pPr>
        <w:pStyle w:val="BodyText"/>
        <w:numPr>
          <w:ilvl w:val="0"/>
          <w:numId w:val="44"/>
        </w:numPr>
        <w:spacing w:line="480" w:lineRule="auto"/>
        <w:ind w:right="994"/>
        <w:jc w:val="both"/>
      </w:pPr>
      <w:r w:rsidRPr="00B3045B">
        <w:t>Inflasi</w:t>
      </w:r>
      <w:r w:rsidR="00DF4E0C" w:rsidRPr="003744A9">
        <w:t> </w:t>
      </w:r>
      <w:r w:rsidRPr="00B3045B">
        <w:t>Menengah</w:t>
      </w:r>
      <w:r w:rsidR="00DF4E0C" w:rsidRPr="003744A9">
        <w:t> </w:t>
      </w:r>
      <w:r w:rsidRPr="00B3045B">
        <w:t>(</w:t>
      </w:r>
      <w:r w:rsidRPr="003744A9">
        <w:t>Galloping</w:t>
      </w:r>
      <w:r w:rsidR="0050602A">
        <w:rPr>
          <w:lang w:val="id-ID"/>
        </w:rPr>
        <w:t> </w:t>
      </w:r>
      <w:r w:rsidRPr="003744A9">
        <w:t>Inflation</w:t>
      </w:r>
      <w:r w:rsidRPr="00B3045B">
        <w:t>),inflasi</w:t>
      </w:r>
      <w:r w:rsidR="00DF4E0C" w:rsidRPr="003744A9">
        <w:t> </w:t>
      </w:r>
      <w:r w:rsidRPr="00B3045B">
        <w:t>sekitar</w:t>
      </w:r>
      <w:r w:rsidR="00DF4E0C" w:rsidRPr="003744A9">
        <w:t> </w:t>
      </w:r>
      <w:r w:rsidRPr="00B3045B">
        <w:t>10</w:t>
      </w:r>
      <w:r w:rsidR="00DF4E0C" w:rsidRPr="003744A9">
        <w:t> </w:t>
      </w:r>
    </w:p>
    <w:p w:rsidR="003C215C" w:rsidRPr="00B3045B" w:rsidRDefault="00EB77CE" w:rsidP="0050602A">
      <w:pPr>
        <w:pStyle w:val="BodyText"/>
        <w:spacing w:line="480" w:lineRule="auto"/>
        <w:ind w:left="1440" w:right="994"/>
        <w:jc w:val="both"/>
      </w:pPr>
      <w:r w:rsidRPr="00B3045B">
        <w:t>hingga</w:t>
      </w:r>
      <w:r w:rsidR="00DF4E0C" w:rsidRPr="003744A9">
        <w:t> </w:t>
      </w:r>
      <w:r w:rsidR="003744A9">
        <w:t>30%</w:t>
      </w:r>
      <w:r w:rsidRPr="00B3045B">
        <w:t>/tahun.</w:t>
      </w:r>
    </w:p>
    <w:p w:rsidR="003C215C" w:rsidRPr="00B3045B" w:rsidRDefault="00EB77CE" w:rsidP="003744A9">
      <w:pPr>
        <w:pStyle w:val="BodyText"/>
        <w:numPr>
          <w:ilvl w:val="0"/>
          <w:numId w:val="44"/>
        </w:numPr>
        <w:spacing w:line="480" w:lineRule="auto"/>
        <w:ind w:right="994"/>
        <w:jc w:val="both"/>
      </w:pPr>
      <w:r w:rsidRPr="00B3045B">
        <w:t>Inflasi</w:t>
      </w:r>
      <w:r w:rsidR="00DF4E0C" w:rsidRPr="003744A9">
        <w:t> </w:t>
      </w:r>
      <w:r w:rsidRPr="00B3045B">
        <w:t>Berat</w:t>
      </w:r>
      <w:r w:rsidR="00DF4E0C" w:rsidRPr="003744A9">
        <w:t> </w:t>
      </w:r>
      <w:r w:rsidRPr="00B3045B">
        <w:t>(</w:t>
      </w:r>
      <w:r w:rsidRPr="003744A9">
        <w:t>High</w:t>
      </w:r>
      <w:r w:rsidR="0050602A">
        <w:rPr>
          <w:lang w:val="id-ID"/>
        </w:rPr>
        <w:t> </w:t>
      </w:r>
      <w:r w:rsidRPr="003744A9">
        <w:t>Inflation</w:t>
      </w:r>
      <w:r w:rsidRPr="00B3045B">
        <w:t>),inflasi</w:t>
      </w:r>
      <w:r w:rsidR="0050602A">
        <w:rPr>
          <w:lang w:val="id-ID"/>
        </w:rPr>
        <w:t> </w:t>
      </w:r>
      <w:r w:rsidRPr="003744A9">
        <w:t>sekitar</w:t>
      </w:r>
      <w:r w:rsidR="00DF4E0C" w:rsidRPr="003744A9">
        <w:t> </w:t>
      </w:r>
      <w:r w:rsidRPr="00B3045B">
        <w:t>30</w:t>
      </w:r>
      <w:r w:rsidR="00DF4E0C" w:rsidRPr="003744A9">
        <w:t> </w:t>
      </w:r>
      <w:r w:rsidRPr="00B3045B">
        <w:t>hingga</w:t>
      </w:r>
      <w:r w:rsidR="00DF4E0C" w:rsidRPr="003744A9">
        <w:t> </w:t>
      </w:r>
      <w:r w:rsidRPr="00B3045B">
        <w:t>100</w:t>
      </w:r>
      <w:r w:rsidR="00DF4E0C" w:rsidRPr="00B3045B">
        <w:t>%</w:t>
      </w:r>
      <w:r w:rsidRPr="00B3045B">
        <w:t>tahun.</w:t>
      </w:r>
    </w:p>
    <w:p w:rsidR="003C215C" w:rsidRDefault="00EB77CE" w:rsidP="003744A9">
      <w:pPr>
        <w:pStyle w:val="BodyText"/>
        <w:numPr>
          <w:ilvl w:val="0"/>
          <w:numId w:val="44"/>
        </w:numPr>
        <w:spacing w:line="480" w:lineRule="auto"/>
        <w:ind w:right="994"/>
        <w:jc w:val="both"/>
      </w:pPr>
      <w:r>
        <w:t>Inflasi</w:t>
      </w:r>
      <w:r w:rsidR="00DF4E0C" w:rsidRPr="003744A9">
        <w:t> </w:t>
      </w:r>
      <w:r>
        <w:t>Sangat</w:t>
      </w:r>
      <w:r w:rsidR="00DF4E0C" w:rsidRPr="003744A9">
        <w:t> </w:t>
      </w:r>
      <w:r>
        <w:t>Tinggi</w:t>
      </w:r>
      <w:r w:rsidR="00DF4E0C" w:rsidRPr="003744A9">
        <w:t> </w:t>
      </w:r>
      <w:r>
        <w:t>(</w:t>
      </w:r>
      <w:r w:rsidRPr="003744A9">
        <w:t>Hyperinflation</w:t>
      </w:r>
      <w:r>
        <w:t>),inflasi</w:t>
      </w:r>
      <w:r w:rsidR="00DF4E0C" w:rsidRPr="003744A9">
        <w:t> </w:t>
      </w:r>
      <w:r w:rsidRPr="003744A9">
        <w:t>&gt;</w:t>
      </w:r>
      <w:r w:rsidR="00DF4E0C" w:rsidRPr="003744A9">
        <w:t> </w:t>
      </w:r>
      <w:r w:rsidRPr="003744A9">
        <w:t>100% disertai</w:t>
      </w:r>
      <w:r w:rsidR="006F3831">
        <w:rPr>
          <w:lang w:val="id-ID"/>
        </w:rPr>
        <w:t xml:space="preserve"> </w:t>
      </w:r>
      <w:r w:rsidRPr="003744A9">
        <w:t>dengan</w:t>
      </w:r>
      <w:r w:rsidR="006F3831">
        <w:rPr>
          <w:lang w:val="id-ID"/>
        </w:rPr>
        <w:t xml:space="preserve"> </w:t>
      </w:r>
      <w:r>
        <w:t>kenaikan</w:t>
      </w:r>
      <w:r w:rsidR="006F3831">
        <w:rPr>
          <w:lang w:val="id-ID"/>
        </w:rPr>
        <w:t xml:space="preserve"> </w:t>
      </w:r>
      <w:r>
        <w:t>harga</w:t>
      </w:r>
      <w:r w:rsidR="006F3831">
        <w:rPr>
          <w:lang w:val="id-ID"/>
        </w:rPr>
        <w:t xml:space="preserve"> </w:t>
      </w:r>
      <w:r w:rsidR="00DF4E0C">
        <w:t>d</w:t>
      </w:r>
      <w:r w:rsidR="00DF4E0C" w:rsidRPr="003744A9">
        <w:t xml:space="preserve">an </w:t>
      </w:r>
      <w:r>
        <w:t>signifikan</w:t>
      </w:r>
      <w:r w:rsidR="006F3831">
        <w:rPr>
          <w:lang w:val="id-ID"/>
        </w:rPr>
        <w:t xml:space="preserve"> </w:t>
      </w:r>
      <w:r>
        <w:t>sampai di angka</w:t>
      </w:r>
      <w:r w:rsidR="006F3831">
        <w:rPr>
          <w:lang w:val="id-ID"/>
        </w:rPr>
        <w:t xml:space="preserve"> </w:t>
      </w:r>
      <w:r>
        <w:t>4digit(diatas</w:t>
      </w:r>
      <w:r w:rsidR="00EB2A42">
        <w:rPr>
          <w:lang w:val="id-ID"/>
        </w:rPr>
        <w:t xml:space="preserve"> </w:t>
      </w:r>
      <w:r>
        <w:t>100%).</w:t>
      </w:r>
    </w:p>
    <w:p w:rsidR="003C215C" w:rsidRPr="0050602A" w:rsidRDefault="0050602A" w:rsidP="009D5C8B">
      <w:pPr>
        <w:pStyle w:val="BodyText"/>
        <w:spacing w:line="480" w:lineRule="auto"/>
        <w:ind w:right="994" w:firstLine="720"/>
        <w:jc w:val="both"/>
      </w:pPr>
      <w:r>
        <w:rPr>
          <w:lang w:val="id-ID"/>
        </w:rPr>
        <w:t xml:space="preserve">B. </w:t>
      </w:r>
      <w:r w:rsidR="00EB77CE">
        <w:t>Inflasi</w:t>
      </w:r>
      <w:r>
        <w:rPr>
          <w:lang w:val="id-ID"/>
        </w:rPr>
        <w:t xml:space="preserve"> </w:t>
      </w:r>
      <w:r w:rsidR="00EB77CE">
        <w:t>Berdasarkan</w:t>
      </w:r>
      <w:r>
        <w:rPr>
          <w:lang w:val="id-ID"/>
        </w:rPr>
        <w:t xml:space="preserve"> </w:t>
      </w:r>
      <w:r w:rsidR="00EB77CE">
        <w:t>Sebab</w:t>
      </w:r>
      <w:r>
        <w:rPr>
          <w:lang w:val="id-ID"/>
        </w:rPr>
        <w:t xml:space="preserve"> </w:t>
      </w:r>
      <w:r w:rsidR="00EB77CE">
        <w:t>Terjadinya</w:t>
      </w:r>
    </w:p>
    <w:p w:rsidR="003C215C" w:rsidRDefault="0050602A" w:rsidP="0050602A">
      <w:pPr>
        <w:pStyle w:val="BodyText"/>
        <w:tabs>
          <w:tab w:val="left" w:pos="7797"/>
        </w:tabs>
        <w:spacing w:line="480" w:lineRule="auto"/>
        <w:ind w:left="1134" w:right="994" w:hanging="414"/>
        <w:jc w:val="both"/>
      </w:pPr>
      <w:r>
        <w:rPr>
          <w:lang w:val="id-ID"/>
        </w:rPr>
        <w:t xml:space="preserve">   1. </w:t>
      </w:r>
      <w:r w:rsidR="00EB77CE" w:rsidRPr="003744A9">
        <w:t>Bottle</w:t>
      </w:r>
      <w:r w:rsidR="006F3831">
        <w:rPr>
          <w:lang w:val="id-ID"/>
        </w:rPr>
        <w:t xml:space="preserve"> </w:t>
      </w:r>
      <w:r w:rsidR="00EB77CE" w:rsidRPr="003744A9">
        <w:t>Neck</w:t>
      </w:r>
      <w:r w:rsidR="006F3831">
        <w:rPr>
          <w:lang w:val="id-ID"/>
        </w:rPr>
        <w:t xml:space="preserve"> </w:t>
      </w:r>
      <w:r w:rsidR="00EB77CE" w:rsidRPr="003744A9">
        <w:t>Inflation</w:t>
      </w:r>
      <w:r w:rsidR="00EB77CE">
        <w:t>.Inflasi</w:t>
      </w:r>
      <w:r w:rsidR="006F3831">
        <w:rPr>
          <w:lang w:val="id-ID"/>
        </w:rPr>
        <w:t xml:space="preserve"> </w:t>
      </w:r>
      <w:r w:rsidR="00EB77CE">
        <w:t>karena</w:t>
      </w:r>
      <w:r w:rsidR="006F3831">
        <w:rPr>
          <w:lang w:val="id-ID"/>
        </w:rPr>
        <w:t xml:space="preserve"> </w:t>
      </w:r>
      <w:r w:rsidR="00EB77CE">
        <w:t>faktor</w:t>
      </w:r>
      <w:r w:rsidR="006F3831">
        <w:rPr>
          <w:lang w:val="id-ID"/>
        </w:rPr>
        <w:t xml:space="preserve"> </w:t>
      </w:r>
      <w:r w:rsidR="00EB77CE" w:rsidRPr="003744A9">
        <w:t>demand</w:t>
      </w:r>
      <w:r w:rsidR="00EB77CE">
        <w:t xml:space="preserve"> dan faktor</w:t>
      </w:r>
      <w:r w:rsidR="006F3831">
        <w:rPr>
          <w:lang w:val="id-ID"/>
        </w:rPr>
        <w:t xml:space="preserve"> </w:t>
      </w:r>
      <w:r w:rsidR="00EB77CE" w:rsidRPr="003744A9">
        <w:t>supply</w:t>
      </w:r>
      <w:r w:rsidR="00EB77CE">
        <w:t>.</w:t>
      </w:r>
      <w:r w:rsidR="00EB77CE" w:rsidRPr="003744A9">
        <w:t xml:space="preserve"> Cost Push Inflation</w:t>
      </w:r>
      <w:r w:rsidR="00EB77CE">
        <w:t>. Inflasi</w:t>
      </w:r>
      <w:r w:rsidR="006F3831">
        <w:rPr>
          <w:lang w:val="id-ID"/>
        </w:rPr>
        <w:t xml:space="preserve"> </w:t>
      </w:r>
      <w:r w:rsidR="00EB77CE">
        <w:t>tersebut</w:t>
      </w:r>
      <w:r w:rsidR="006F3831">
        <w:rPr>
          <w:lang w:val="id-ID"/>
        </w:rPr>
        <w:t xml:space="preserve"> </w:t>
      </w:r>
      <w:r w:rsidR="00EB77CE">
        <w:t>dikarenakan</w:t>
      </w:r>
      <w:r w:rsidR="006F3831">
        <w:rPr>
          <w:lang w:val="id-ID"/>
        </w:rPr>
        <w:t xml:space="preserve"> </w:t>
      </w:r>
      <w:r w:rsidR="00EB77CE">
        <w:t>adanya</w:t>
      </w:r>
      <w:r w:rsidR="006F3831">
        <w:rPr>
          <w:lang w:val="id-ID"/>
        </w:rPr>
        <w:t xml:space="preserve"> </w:t>
      </w:r>
      <w:r w:rsidR="00EB77CE">
        <w:t>biaya</w:t>
      </w:r>
      <w:r w:rsidR="006F3831">
        <w:rPr>
          <w:lang w:val="id-ID"/>
        </w:rPr>
        <w:t xml:space="preserve"> </w:t>
      </w:r>
      <w:r w:rsidR="00EB77CE">
        <w:t>produksi yang meningkat</w:t>
      </w:r>
      <w:r w:rsidR="006F3831">
        <w:rPr>
          <w:lang w:val="id-ID"/>
        </w:rPr>
        <w:t xml:space="preserve"> </w:t>
      </w:r>
      <w:r w:rsidR="00EB77CE">
        <w:t>dikarenakan</w:t>
      </w:r>
      <w:r w:rsidR="006F3831">
        <w:rPr>
          <w:lang w:val="id-ID"/>
        </w:rPr>
        <w:t xml:space="preserve"> </w:t>
      </w:r>
      <w:r w:rsidR="00EB77CE">
        <w:t>faktor</w:t>
      </w:r>
      <w:r w:rsidR="006F3831">
        <w:rPr>
          <w:lang w:val="id-ID"/>
        </w:rPr>
        <w:t xml:space="preserve"> </w:t>
      </w:r>
      <w:r w:rsidR="00EB77CE">
        <w:t>produksi</w:t>
      </w:r>
      <w:r w:rsidR="006F3831">
        <w:rPr>
          <w:lang w:val="id-ID"/>
        </w:rPr>
        <w:t xml:space="preserve"> </w:t>
      </w:r>
      <w:r w:rsidR="00EB77CE">
        <w:t>ataupun</w:t>
      </w:r>
      <w:r w:rsidR="006F3831">
        <w:rPr>
          <w:lang w:val="id-ID"/>
        </w:rPr>
        <w:t xml:space="preserve"> </w:t>
      </w:r>
      <w:r w:rsidR="00EB77CE" w:rsidRPr="003744A9">
        <w:t>biaya</w:t>
      </w:r>
      <w:r w:rsidR="006F3831">
        <w:rPr>
          <w:lang w:val="id-ID"/>
        </w:rPr>
        <w:t xml:space="preserve"> </w:t>
      </w:r>
      <w:r w:rsidR="00EB77CE">
        <w:t>input</w:t>
      </w:r>
      <w:r w:rsidR="006F3831">
        <w:rPr>
          <w:lang w:val="id-ID"/>
        </w:rPr>
        <w:t xml:space="preserve"> </w:t>
      </w:r>
      <w:r w:rsidR="00EB77CE">
        <w:t>yang meningkat.</w:t>
      </w:r>
    </w:p>
    <w:p w:rsidR="003C215C" w:rsidRPr="0050602A" w:rsidRDefault="0050602A" w:rsidP="0050602A">
      <w:pPr>
        <w:tabs>
          <w:tab w:val="left" w:pos="2201"/>
        </w:tabs>
        <w:spacing w:line="480" w:lineRule="auto"/>
        <w:ind w:left="567" w:right="1001" w:hanging="141"/>
        <w:contextualSpacing/>
        <w:jc w:val="both"/>
        <w:rPr>
          <w:sz w:val="24"/>
          <w:szCs w:val="24"/>
        </w:rPr>
      </w:pPr>
      <w:r>
        <w:rPr>
          <w:i/>
          <w:sz w:val="24"/>
          <w:szCs w:val="24"/>
          <w:lang w:val="id-ID"/>
        </w:rPr>
        <w:lastRenderedPageBreak/>
        <w:t xml:space="preserve">2. </w:t>
      </w:r>
      <w:r w:rsidR="00EB77CE" w:rsidRPr="0050602A">
        <w:rPr>
          <w:i/>
          <w:sz w:val="24"/>
          <w:szCs w:val="24"/>
        </w:rPr>
        <w:t>Demand</w:t>
      </w:r>
      <w:r w:rsidR="006F3831" w:rsidRPr="0050602A">
        <w:rPr>
          <w:i/>
          <w:sz w:val="24"/>
          <w:szCs w:val="24"/>
          <w:lang w:val="id-ID"/>
        </w:rPr>
        <w:t xml:space="preserve"> </w:t>
      </w:r>
      <w:r w:rsidR="00EB77CE" w:rsidRPr="0050602A">
        <w:rPr>
          <w:i/>
          <w:sz w:val="24"/>
          <w:szCs w:val="24"/>
        </w:rPr>
        <w:t>Pull</w:t>
      </w:r>
      <w:r w:rsidR="006F3831" w:rsidRPr="0050602A">
        <w:rPr>
          <w:i/>
          <w:sz w:val="24"/>
          <w:szCs w:val="24"/>
          <w:lang w:val="id-ID"/>
        </w:rPr>
        <w:t xml:space="preserve"> </w:t>
      </w:r>
      <w:r w:rsidR="00EB77CE" w:rsidRPr="0050602A">
        <w:rPr>
          <w:i/>
          <w:sz w:val="24"/>
          <w:szCs w:val="24"/>
        </w:rPr>
        <w:t>Inflation</w:t>
      </w:r>
      <w:r w:rsidR="00EB77CE" w:rsidRPr="0050602A">
        <w:rPr>
          <w:sz w:val="24"/>
          <w:szCs w:val="24"/>
        </w:rPr>
        <w:t>.</w:t>
      </w:r>
      <w:r>
        <w:rPr>
          <w:sz w:val="24"/>
          <w:szCs w:val="24"/>
          <w:lang w:val="id-ID"/>
        </w:rPr>
        <w:t xml:space="preserve"> </w:t>
      </w:r>
      <w:r w:rsidR="00EB77CE" w:rsidRPr="0050602A">
        <w:rPr>
          <w:sz w:val="24"/>
          <w:szCs w:val="24"/>
        </w:rPr>
        <w:t>Inflasi</w:t>
      </w:r>
      <w:r w:rsidR="006F3831" w:rsidRPr="0050602A">
        <w:rPr>
          <w:sz w:val="24"/>
          <w:szCs w:val="24"/>
          <w:lang w:val="id-ID"/>
        </w:rPr>
        <w:t xml:space="preserve"> </w:t>
      </w:r>
      <w:r w:rsidR="00EB77CE" w:rsidRPr="0050602A">
        <w:rPr>
          <w:sz w:val="24"/>
          <w:szCs w:val="24"/>
        </w:rPr>
        <w:t>karena</w:t>
      </w:r>
      <w:r w:rsidR="006F3831" w:rsidRPr="0050602A">
        <w:rPr>
          <w:sz w:val="24"/>
          <w:szCs w:val="24"/>
          <w:lang w:val="id-ID"/>
        </w:rPr>
        <w:t xml:space="preserve"> </w:t>
      </w:r>
      <w:r w:rsidR="00EB77CE" w:rsidRPr="0050602A">
        <w:rPr>
          <w:sz w:val="24"/>
          <w:szCs w:val="24"/>
        </w:rPr>
        <w:t>pengaruh</w:t>
      </w:r>
      <w:r w:rsidR="006F3831" w:rsidRPr="0050602A">
        <w:rPr>
          <w:sz w:val="24"/>
          <w:szCs w:val="24"/>
          <w:lang w:val="id-ID"/>
        </w:rPr>
        <w:t xml:space="preserve"> </w:t>
      </w:r>
      <w:r w:rsidR="00EB77CE" w:rsidRPr="0050602A">
        <w:rPr>
          <w:sz w:val="24"/>
          <w:szCs w:val="24"/>
        </w:rPr>
        <w:t>permintaan yang tak</w:t>
      </w:r>
      <w:r w:rsidR="006F3831" w:rsidRPr="0050602A">
        <w:rPr>
          <w:sz w:val="24"/>
          <w:szCs w:val="24"/>
          <w:lang w:val="id-ID"/>
        </w:rPr>
        <w:t xml:space="preserve"> </w:t>
      </w:r>
      <w:r w:rsidR="00EB77CE" w:rsidRPr="0050602A">
        <w:rPr>
          <w:sz w:val="24"/>
          <w:szCs w:val="24"/>
        </w:rPr>
        <w:t>diimbangi</w:t>
      </w:r>
      <w:r w:rsidR="006F3831" w:rsidRPr="0050602A">
        <w:rPr>
          <w:sz w:val="24"/>
          <w:szCs w:val="24"/>
          <w:lang w:val="id-ID"/>
        </w:rPr>
        <w:t xml:space="preserve"> </w:t>
      </w:r>
      <w:r w:rsidR="00EB77CE" w:rsidRPr="0050602A">
        <w:rPr>
          <w:sz w:val="24"/>
          <w:szCs w:val="24"/>
        </w:rPr>
        <w:t>peningkatan</w:t>
      </w:r>
      <w:r w:rsidR="006F3831" w:rsidRPr="0050602A">
        <w:rPr>
          <w:sz w:val="24"/>
          <w:szCs w:val="24"/>
          <w:lang w:val="id-ID"/>
        </w:rPr>
        <w:t xml:space="preserve"> </w:t>
      </w:r>
      <w:r w:rsidR="00EB77CE" w:rsidRPr="0050602A">
        <w:rPr>
          <w:sz w:val="24"/>
          <w:szCs w:val="24"/>
        </w:rPr>
        <w:t>kuantitas</w:t>
      </w:r>
      <w:r w:rsidR="006F3831" w:rsidRPr="0050602A">
        <w:rPr>
          <w:sz w:val="24"/>
          <w:szCs w:val="24"/>
          <w:lang w:val="id-ID"/>
        </w:rPr>
        <w:t xml:space="preserve"> </w:t>
      </w:r>
      <w:r w:rsidR="00EB77CE" w:rsidRPr="0050602A">
        <w:rPr>
          <w:sz w:val="24"/>
          <w:szCs w:val="24"/>
        </w:rPr>
        <w:t>penawaran</w:t>
      </w:r>
      <w:r w:rsidR="006F3831" w:rsidRPr="0050602A">
        <w:rPr>
          <w:sz w:val="24"/>
          <w:szCs w:val="24"/>
          <w:lang w:val="id-ID"/>
        </w:rPr>
        <w:t xml:space="preserve"> </w:t>
      </w:r>
      <w:r w:rsidR="00EB77CE" w:rsidRPr="0050602A">
        <w:rPr>
          <w:sz w:val="24"/>
          <w:szCs w:val="24"/>
        </w:rPr>
        <w:t>produksi</w:t>
      </w:r>
    </w:p>
    <w:p w:rsidR="003C215C" w:rsidRPr="009F77BB" w:rsidRDefault="0050602A" w:rsidP="0050602A">
      <w:pPr>
        <w:pStyle w:val="ListParagraph"/>
        <w:spacing w:before="1"/>
        <w:ind w:left="567" w:firstLine="0"/>
        <w:jc w:val="both"/>
        <w:rPr>
          <w:sz w:val="24"/>
          <w:szCs w:val="24"/>
          <w:lang w:val="id-ID"/>
        </w:rPr>
      </w:pPr>
      <w:r>
        <w:rPr>
          <w:sz w:val="24"/>
          <w:szCs w:val="24"/>
          <w:lang w:val="id-ID"/>
        </w:rPr>
        <w:t xml:space="preserve">C. </w:t>
      </w:r>
      <w:r w:rsidR="00EB77CE">
        <w:rPr>
          <w:sz w:val="24"/>
          <w:szCs w:val="24"/>
        </w:rPr>
        <w:t>Inflasi</w:t>
      </w:r>
      <w:r w:rsidR="006F3831">
        <w:rPr>
          <w:sz w:val="24"/>
          <w:szCs w:val="24"/>
          <w:lang w:val="id-ID"/>
        </w:rPr>
        <w:t xml:space="preserve"> </w:t>
      </w:r>
      <w:r w:rsidR="00EB77CE">
        <w:rPr>
          <w:sz w:val="24"/>
          <w:szCs w:val="24"/>
        </w:rPr>
        <w:t>Berdasarkan</w:t>
      </w:r>
      <w:r w:rsidR="006F3831">
        <w:rPr>
          <w:sz w:val="24"/>
          <w:szCs w:val="24"/>
          <w:lang w:val="id-ID"/>
        </w:rPr>
        <w:t xml:space="preserve"> </w:t>
      </w:r>
      <w:r w:rsidR="00EB77CE">
        <w:rPr>
          <w:sz w:val="24"/>
          <w:szCs w:val="24"/>
        </w:rPr>
        <w:t>Asalnya</w:t>
      </w:r>
      <w:r w:rsidR="009F77BB">
        <w:rPr>
          <w:sz w:val="24"/>
          <w:szCs w:val="24"/>
          <w:lang w:val="id-ID"/>
        </w:rPr>
        <w:t>(wahyudi imam).</w:t>
      </w:r>
    </w:p>
    <w:p w:rsidR="003C215C" w:rsidRDefault="003C215C">
      <w:pPr>
        <w:pStyle w:val="BodyText"/>
        <w:spacing w:before="11"/>
        <w:jc w:val="both"/>
      </w:pPr>
    </w:p>
    <w:p w:rsidR="003C215C" w:rsidRDefault="00EB77CE">
      <w:pPr>
        <w:pStyle w:val="ListParagraph"/>
        <w:numPr>
          <w:ilvl w:val="0"/>
          <w:numId w:val="13"/>
        </w:numPr>
        <w:tabs>
          <w:tab w:val="left" w:pos="2121"/>
        </w:tabs>
        <w:spacing w:line="480" w:lineRule="auto"/>
        <w:ind w:right="997"/>
        <w:contextualSpacing/>
        <w:jc w:val="both"/>
        <w:rPr>
          <w:sz w:val="24"/>
          <w:szCs w:val="24"/>
        </w:rPr>
      </w:pPr>
      <w:r>
        <w:rPr>
          <w:sz w:val="24"/>
          <w:szCs w:val="24"/>
        </w:rPr>
        <w:t>Inflasi</w:t>
      </w:r>
      <w:r w:rsidR="006F3831">
        <w:rPr>
          <w:sz w:val="24"/>
          <w:szCs w:val="24"/>
          <w:lang w:val="id-ID"/>
        </w:rPr>
        <w:t xml:space="preserve"> </w:t>
      </w:r>
      <w:r>
        <w:rPr>
          <w:sz w:val="24"/>
          <w:szCs w:val="24"/>
        </w:rPr>
        <w:t>dalam negeri (</w:t>
      </w:r>
      <w:r>
        <w:rPr>
          <w:i/>
          <w:sz w:val="24"/>
          <w:szCs w:val="24"/>
        </w:rPr>
        <w:t>domestic inflation</w:t>
      </w:r>
      <w:r>
        <w:rPr>
          <w:sz w:val="24"/>
          <w:szCs w:val="24"/>
        </w:rPr>
        <w:t>). Inflasi</w:t>
      </w:r>
      <w:r w:rsidR="006F3831">
        <w:rPr>
          <w:sz w:val="24"/>
          <w:szCs w:val="24"/>
          <w:lang w:val="id-ID"/>
        </w:rPr>
        <w:t xml:space="preserve"> </w:t>
      </w:r>
      <w:r>
        <w:rPr>
          <w:sz w:val="24"/>
          <w:szCs w:val="24"/>
        </w:rPr>
        <w:t>yang muncul</w:t>
      </w:r>
      <w:r w:rsidR="006F3831">
        <w:rPr>
          <w:sz w:val="24"/>
          <w:szCs w:val="24"/>
          <w:lang w:val="id-ID"/>
        </w:rPr>
        <w:t xml:space="preserve"> </w:t>
      </w:r>
      <w:r>
        <w:rPr>
          <w:sz w:val="24"/>
          <w:szCs w:val="24"/>
        </w:rPr>
        <w:t>dikarenakan</w:t>
      </w:r>
      <w:r w:rsidR="006F3831">
        <w:rPr>
          <w:sz w:val="24"/>
          <w:szCs w:val="24"/>
          <w:lang w:val="id-ID"/>
        </w:rPr>
        <w:t xml:space="preserve"> </w:t>
      </w:r>
      <w:r>
        <w:rPr>
          <w:sz w:val="24"/>
          <w:szCs w:val="24"/>
        </w:rPr>
        <w:t>adanya</w:t>
      </w:r>
      <w:r w:rsidR="006F3831">
        <w:rPr>
          <w:sz w:val="24"/>
          <w:szCs w:val="24"/>
          <w:lang w:val="id-ID"/>
        </w:rPr>
        <w:t xml:space="preserve"> </w:t>
      </w:r>
      <w:r>
        <w:rPr>
          <w:sz w:val="24"/>
          <w:szCs w:val="24"/>
        </w:rPr>
        <w:t>kekurangan</w:t>
      </w:r>
      <w:r w:rsidR="006F3831">
        <w:rPr>
          <w:sz w:val="24"/>
          <w:szCs w:val="24"/>
          <w:lang w:val="id-ID"/>
        </w:rPr>
        <w:t xml:space="preserve"> </w:t>
      </w:r>
      <w:r>
        <w:rPr>
          <w:sz w:val="24"/>
          <w:szCs w:val="24"/>
        </w:rPr>
        <w:t>pembelanjaan</w:t>
      </w:r>
      <w:r w:rsidR="006F3831">
        <w:rPr>
          <w:sz w:val="24"/>
          <w:szCs w:val="24"/>
          <w:lang w:val="id-ID"/>
        </w:rPr>
        <w:t xml:space="preserve"> </w:t>
      </w:r>
      <w:r>
        <w:rPr>
          <w:sz w:val="24"/>
          <w:szCs w:val="24"/>
        </w:rPr>
        <w:t>serta</w:t>
      </w:r>
      <w:r w:rsidR="006F3831">
        <w:rPr>
          <w:sz w:val="24"/>
          <w:szCs w:val="24"/>
          <w:lang w:val="id-ID"/>
        </w:rPr>
        <w:t xml:space="preserve"> </w:t>
      </w:r>
      <w:r>
        <w:rPr>
          <w:sz w:val="24"/>
          <w:szCs w:val="24"/>
        </w:rPr>
        <w:t>pembiayaan negara</w:t>
      </w:r>
      <w:r w:rsidR="006F3831">
        <w:rPr>
          <w:sz w:val="24"/>
          <w:szCs w:val="24"/>
          <w:lang w:val="id-ID"/>
        </w:rPr>
        <w:t xml:space="preserve"> </w:t>
      </w:r>
      <w:r>
        <w:rPr>
          <w:sz w:val="24"/>
          <w:szCs w:val="24"/>
        </w:rPr>
        <w:t>berdasarkan</w:t>
      </w:r>
      <w:r w:rsidR="006F3831">
        <w:rPr>
          <w:sz w:val="24"/>
          <w:szCs w:val="24"/>
          <w:lang w:val="id-ID"/>
        </w:rPr>
        <w:t xml:space="preserve"> </w:t>
      </w:r>
      <w:r w:rsidR="008F3E4F">
        <w:rPr>
          <w:sz w:val="24"/>
          <w:szCs w:val="24"/>
        </w:rPr>
        <w:t>data</w:t>
      </w:r>
      <w:r>
        <w:rPr>
          <w:sz w:val="24"/>
          <w:szCs w:val="24"/>
        </w:rPr>
        <w:t>ng</w:t>
      </w:r>
      <w:r w:rsidR="008F3E4F">
        <w:rPr>
          <w:sz w:val="24"/>
          <w:szCs w:val="24"/>
          <w:lang w:val="id-ID"/>
        </w:rPr>
        <w:t xml:space="preserve"> dengan </w:t>
      </w:r>
      <w:r>
        <w:rPr>
          <w:sz w:val="24"/>
          <w:szCs w:val="24"/>
        </w:rPr>
        <w:t>berbelanja</w:t>
      </w:r>
      <w:r w:rsidR="006F3831">
        <w:rPr>
          <w:sz w:val="24"/>
          <w:szCs w:val="24"/>
          <w:lang w:val="id-ID"/>
        </w:rPr>
        <w:t xml:space="preserve"> </w:t>
      </w:r>
      <w:r>
        <w:rPr>
          <w:sz w:val="24"/>
          <w:szCs w:val="24"/>
        </w:rPr>
        <w:t>negara.</w:t>
      </w:r>
    </w:p>
    <w:p w:rsidR="003C215C" w:rsidRDefault="00EB77CE">
      <w:pPr>
        <w:pStyle w:val="ListParagraph"/>
        <w:numPr>
          <w:ilvl w:val="0"/>
          <w:numId w:val="13"/>
        </w:numPr>
        <w:tabs>
          <w:tab w:val="left" w:pos="2141"/>
        </w:tabs>
        <w:spacing w:before="1" w:line="480" w:lineRule="auto"/>
        <w:ind w:right="997"/>
        <w:contextualSpacing/>
        <w:jc w:val="both"/>
        <w:rPr>
          <w:sz w:val="24"/>
          <w:szCs w:val="24"/>
        </w:rPr>
      </w:pPr>
      <w:r>
        <w:rPr>
          <w:sz w:val="24"/>
          <w:szCs w:val="24"/>
        </w:rPr>
        <w:t>Inflasi</w:t>
      </w:r>
      <w:r w:rsidR="0050602A">
        <w:rPr>
          <w:sz w:val="24"/>
          <w:szCs w:val="24"/>
          <w:lang w:val="id-ID"/>
        </w:rPr>
        <w:t xml:space="preserve"> </w:t>
      </w:r>
      <w:r>
        <w:rPr>
          <w:sz w:val="24"/>
          <w:szCs w:val="24"/>
        </w:rPr>
        <w:t xml:space="preserve">luar negeri </w:t>
      </w:r>
      <w:r>
        <w:rPr>
          <w:i/>
          <w:sz w:val="24"/>
          <w:szCs w:val="24"/>
        </w:rPr>
        <w:t xml:space="preserve">(imported inflation). </w:t>
      </w:r>
      <w:r>
        <w:rPr>
          <w:sz w:val="24"/>
          <w:szCs w:val="24"/>
        </w:rPr>
        <w:t>Inflasi</w:t>
      </w:r>
      <w:r w:rsidR="006F3831">
        <w:rPr>
          <w:sz w:val="24"/>
          <w:szCs w:val="24"/>
          <w:lang w:val="id-ID"/>
        </w:rPr>
        <w:t xml:space="preserve"> </w:t>
      </w:r>
      <w:r>
        <w:rPr>
          <w:sz w:val="24"/>
          <w:szCs w:val="24"/>
        </w:rPr>
        <w:t>tersebut</w:t>
      </w:r>
      <w:r w:rsidR="006F3831">
        <w:rPr>
          <w:sz w:val="24"/>
          <w:szCs w:val="24"/>
          <w:lang w:val="id-ID"/>
        </w:rPr>
        <w:t xml:space="preserve"> </w:t>
      </w:r>
      <w:r>
        <w:rPr>
          <w:sz w:val="24"/>
          <w:szCs w:val="24"/>
        </w:rPr>
        <w:t>dikarenakan</w:t>
      </w:r>
      <w:r w:rsidR="006F3831">
        <w:rPr>
          <w:sz w:val="24"/>
          <w:szCs w:val="24"/>
          <w:lang w:val="id-ID"/>
        </w:rPr>
        <w:t xml:space="preserve"> </w:t>
      </w:r>
      <w:r>
        <w:rPr>
          <w:sz w:val="24"/>
          <w:szCs w:val="24"/>
        </w:rPr>
        <w:t>pelemahan</w:t>
      </w:r>
      <w:r w:rsidR="006F3831">
        <w:rPr>
          <w:sz w:val="24"/>
          <w:szCs w:val="24"/>
          <w:lang w:val="id-ID"/>
        </w:rPr>
        <w:t xml:space="preserve"> </w:t>
      </w:r>
      <w:r>
        <w:rPr>
          <w:sz w:val="24"/>
          <w:szCs w:val="24"/>
        </w:rPr>
        <w:t>nilai</w:t>
      </w:r>
      <w:r w:rsidR="006F3831">
        <w:rPr>
          <w:sz w:val="24"/>
          <w:szCs w:val="24"/>
          <w:lang w:val="id-ID"/>
        </w:rPr>
        <w:t xml:space="preserve"> </w:t>
      </w:r>
      <w:r>
        <w:rPr>
          <w:sz w:val="24"/>
          <w:szCs w:val="24"/>
        </w:rPr>
        <w:t>kurs</w:t>
      </w:r>
      <w:r w:rsidR="006F3831">
        <w:rPr>
          <w:sz w:val="24"/>
          <w:szCs w:val="24"/>
          <w:lang w:val="id-ID"/>
        </w:rPr>
        <w:t xml:space="preserve"> </w:t>
      </w:r>
      <w:r>
        <w:rPr>
          <w:sz w:val="24"/>
          <w:szCs w:val="24"/>
        </w:rPr>
        <w:t>dengan</w:t>
      </w:r>
      <w:r w:rsidR="006F3831">
        <w:rPr>
          <w:sz w:val="24"/>
          <w:szCs w:val="24"/>
          <w:lang w:val="id-ID"/>
        </w:rPr>
        <w:t xml:space="preserve"> </w:t>
      </w:r>
      <w:r>
        <w:rPr>
          <w:sz w:val="24"/>
          <w:szCs w:val="24"/>
        </w:rPr>
        <w:t>cara</w:t>
      </w:r>
      <w:r w:rsidR="006F3831">
        <w:rPr>
          <w:sz w:val="24"/>
          <w:szCs w:val="24"/>
          <w:lang w:val="id-ID"/>
        </w:rPr>
        <w:t xml:space="preserve"> </w:t>
      </w:r>
      <w:r>
        <w:rPr>
          <w:sz w:val="24"/>
          <w:szCs w:val="24"/>
        </w:rPr>
        <w:t>yang</w:t>
      </w:r>
      <w:r w:rsidR="006F3831">
        <w:rPr>
          <w:sz w:val="24"/>
          <w:szCs w:val="24"/>
          <w:lang w:val="id-ID"/>
        </w:rPr>
        <w:t xml:space="preserve"> </w:t>
      </w:r>
      <w:r>
        <w:rPr>
          <w:sz w:val="24"/>
          <w:szCs w:val="24"/>
        </w:rPr>
        <w:t>lansung</w:t>
      </w:r>
      <w:r w:rsidR="00775844">
        <w:rPr>
          <w:sz w:val="24"/>
          <w:szCs w:val="24"/>
          <w:lang w:val="id-ID"/>
        </w:rPr>
        <w:t xml:space="preserve"> </w:t>
      </w:r>
      <w:r>
        <w:rPr>
          <w:sz w:val="24"/>
          <w:szCs w:val="24"/>
        </w:rPr>
        <w:t>maupun</w:t>
      </w:r>
      <w:r w:rsidR="00775844">
        <w:rPr>
          <w:sz w:val="24"/>
          <w:szCs w:val="24"/>
          <w:lang w:val="id-ID"/>
        </w:rPr>
        <w:t xml:space="preserve"> </w:t>
      </w:r>
      <w:r>
        <w:rPr>
          <w:sz w:val="24"/>
          <w:szCs w:val="24"/>
        </w:rPr>
        <w:t>tak</w:t>
      </w:r>
      <w:r w:rsidR="00775844">
        <w:rPr>
          <w:sz w:val="24"/>
          <w:szCs w:val="24"/>
          <w:lang w:val="id-ID"/>
        </w:rPr>
        <w:t xml:space="preserve"> </w:t>
      </w:r>
      <w:r>
        <w:rPr>
          <w:sz w:val="24"/>
          <w:szCs w:val="24"/>
        </w:rPr>
        <w:t>langsung</w:t>
      </w:r>
      <w:r w:rsidR="00775844">
        <w:rPr>
          <w:sz w:val="24"/>
          <w:szCs w:val="24"/>
          <w:lang w:val="id-ID"/>
        </w:rPr>
        <w:t xml:space="preserve"> </w:t>
      </w:r>
      <w:r>
        <w:rPr>
          <w:sz w:val="24"/>
          <w:szCs w:val="24"/>
        </w:rPr>
        <w:t>cenderung</w:t>
      </w:r>
      <w:r w:rsidR="00775844">
        <w:rPr>
          <w:sz w:val="24"/>
          <w:szCs w:val="24"/>
          <w:lang w:val="id-ID"/>
        </w:rPr>
        <w:t xml:space="preserve"> </w:t>
      </w:r>
      <w:r>
        <w:rPr>
          <w:sz w:val="24"/>
          <w:szCs w:val="24"/>
        </w:rPr>
        <w:t>berakibat pada naiknya</w:t>
      </w:r>
      <w:r w:rsidR="00775844">
        <w:rPr>
          <w:sz w:val="24"/>
          <w:szCs w:val="24"/>
          <w:lang w:val="id-ID"/>
        </w:rPr>
        <w:t xml:space="preserve"> </w:t>
      </w:r>
      <w:r>
        <w:rPr>
          <w:sz w:val="24"/>
          <w:szCs w:val="24"/>
        </w:rPr>
        <w:t>biaya</w:t>
      </w:r>
      <w:r w:rsidR="00775844">
        <w:rPr>
          <w:sz w:val="24"/>
          <w:szCs w:val="24"/>
          <w:lang w:val="id-ID"/>
        </w:rPr>
        <w:t xml:space="preserve"> </w:t>
      </w:r>
      <w:r>
        <w:rPr>
          <w:sz w:val="24"/>
          <w:szCs w:val="24"/>
        </w:rPr>
        <w:t>produksi</w:t>
      </w:r>
      <w:r w:rsidR="00775844">
        <w:rPr>
          <w:sz w:val="24"/>
          <w:szCs w:val="24"/>
          <w:lang w:val="id-ID"/>
        </w:rPr>
        <w:t xml:space="preserve"> </w:t>
      </w:r>
      <w:r>
        <w:rPr>
          <w:sz w:val="24"/>
          <w:szCs w:val="24"/>
        </w:rPr>
        <w:t>domestik.</w:t>
      </w:r>
    </w:p>
    <w:p w:rsidR="003C215C" w:rsidRDefault="00EB77CE">
      <w:pPr>
        <w:pStyle w:val="BodyText"/>
        <w:spacing w:line="480" w:lineRule="auto"/>
        <w:ind w:right="994"/>
        <w:jc w:val="both"/>
      </w:pPr>
      <w:r>
        <w:rPr>
          <w:b/>
        </w:rPr>
        <w:t>2.1.5 BI rate (suku</w:t>
      </w:r>
      <w:r w:rsidR="00775844">
        <w:rPr>
          <w:b/>
          <w:lang w:val="id-ID"/>
        </w:rPr>
        <w:t xml:space="preserve"> </w:t>
      </w:r>
      <w:r>
        <w:rPr>
          <w:b/>
        </w:rPr>
        <w:t>bunga</w:t>
      </w:r>
      <w:r w:rsidR="00775844">
        <w:rPr>
          <w:b/>
          <w:lang w:val="id-ID"/>
        </w:rPr>
        <w:t xml:space="preserve"> </w:t>
      </w:r>
      <w:r>
        <w:rPr>
          <w:b/>
        </w:rPr>
        <w:t>acuan</w:t>
      </w:r>
      <w:r>
        <w:t>)</w:t>
      </w:r>
    </w:p>
    <w:p w:rsidR="009D5C8B" w:rsidRDefault="00EB77CE" w:rsidP="00EB2A42">
      <w:pPr>
        <w:pStyle w:val="BodyText"/>
        <w:tabs>
          <w:tab w:val="left" w:pos="7513"/>
        </w:tabs>
        <w:spacing w:line="480" w:lineRule="auto"/>
        <w:ind w:right="144" w:firstLine="720"/>
        <w:jc w:val="both"/>
        <w:rPr>
          <w:lang w:val="id-ID"/>
        </w:rPr>
      </w:pPr>
      <w:r>
        <w:t>Bank indonesia</w:t>
      </w:r>
      <w:r w:rsidR="00775844">
        <w:rPr>
          <w:lang w:val="id-ID"/>
        </w:rPr>
        <w:t xml:space="preserve"> </w:t>
      </w:r>
      <w:r>
        <w:t>mengartikan BI rate menjadi</w:t>
      </w:r>
      <w:r w:rsidR="00775844">
        <w:rPr>
          <w:lang w:val="id-ID"/>
        </w:rPr>
        <w:t xml:space="preserve"> </w:t>
      </w:r>
      <w:r>
        <w:t>kebijakan</w:t>
      </w:r>
      <w:r w:rsidR="00775844">
        <w:rPr>
          <w:lang w:val="id-ID"/>
        </w:rPr>
        <w:t xml:space="preserve"> </w:t>
      </w:r>
      <w:r>
        <w:t>suku</w:t>
      </w:r>
      <w:r w:rsidR="00775844">
        <w:rPr>
          <w:lang w:val="id-ID"/>
        </w:rPr>
        <w:t xml:space="preserve"> </w:t>
      </w:r>
      <w:r>
        <w:t>bunga</w:t>
      </w:r>
      <w:r w:rsidR="00775844">
        <w:rPr>
          <w:lang w:val="id-ID"/>
        </w:rPr>
        <w:t xml:space="preserve"> </w:t>
      </w:r>
      <w:r>
        <w:t>dimana</w:t>
      </w:r>
      <w:r w:rsidR="00775844">
        <w:rPr>
          <w:lang w:val="id-ID"/>
        </w:rPr>
        <w:t xml:space="preserve"> </w:t>
      </w:r>
      <w:r>
        <w:t>hal</w:t>
      </w:r>
      <w:r w:rsidR="00775844">
        <w:rPr>
          <w:lang w:val="id-ID"/>
        </w:rPr>
        <w:t xml:space="preserve"> </w:t>
      </w:r>
      <w:r>
        <w:t>tersebut</w:t>
      </w:r>
      <w:r w:rsidR="00775844">
        <w:rPr>
          <w:lang w:val="id-ID"/>
        </w:rPr>
        <w:t xml:space="preserve"> </w:t>
      </w:r>
      <w:r>
        <w:t>menjadikan</w:t>
      </w:r>
      <w:r w:rsidR="00775844">
        <w:rPr>
          <w:lang w:val="id-ID"/>
        </w:rPr>
        <w:t xml:space="preserve"> </w:t>
      </w:r>
      <w:r>
        <w:t>cerminan</w:t>
      </w:r>
      <w:r w:rsidR="00775844">
        <w:rPr>
          <w:lang w:val="id-ID"/>
        </w:rPr>
        <w:t xml:space="preserve"> </w:t>
      </w:r>
      <w:r>
        <w:t>atas</w:t>
      </w:r>
      <w:r w:rsidR="00775844">
        <w:rPr>
          <w:lang w:val="id-ID"/>
        </w:rPr>
        <w:t xml:space="preserve"> </w:t>
      </w:r>
      <w:r>
        <w:t>kebijakan</w:t>
      </w:r>
      <w:r w:rsidR="00775844">
        <w:rPr>
          <w:lang w:val="id-ID"/>
        </w:rPr>
        <w:t xml:space="preserve"> </w:t>
      </w:r>
      <w:r>
        <w:t>serta</w:t>
      </w:r>
      <w:r w:rsidR="00775844">
        <w:rPr>
          <w:lang w:val="id-ID"/>
        </w:rPr>
        <w:t xml:space="preserve"> </w:t>
      </w:r>
      <w:r>
        <w:t>sikap</w:t>
      </w:r>
      <w:r w:rsidR="00775844">
        <w:rPr>
          <w:lang w:val="id-ID"/>
        </w:rPr>
        <w:t xml:space="preserve"> </w:t>
      </w:r>
      <w:r w:rsidR="0050602A">
        <w:t>moneter yang Bank Indonesia</w:t>
      </w:r>
      <w:r w:rsidR="0050602A">
        <w:rPr>
          <w:lang w:val="id-ID"/>
        </w:rPr>
        <w:t xml:space="preserve"> </w:t>
      </w:r>
      <w:r>
        <w:t>terapkan</w:t>
      </w:r>
      <w:r w:rsidR="00775844">
        <w:rPr>
          <w:lang w:val="id-ID"/>
        </w:rPr>
        <w:t xml:space="preserve"> </w:t>
      </w:r>
      <w:r>
        <w:t>serta</w:t>
      </w:r>
      <w:r w:rsidR="00775844">
        <w:rPr>
          <w:lang w:val="id-ID"/>
        </w:rPr>
        <w:t xml:space="preserve"> </w:t>
      </w:r>
      <w:r>
        <w:t>umumkan pada masyarakat. BI rate pihak Bank Indonesia umumkan</w:t>
      </w:r>
      <w:r w:rsidR="00775844">
        <w:rPr>
          <w:lang w:val="id-ID"/>
        </w:rPr>
        <w:t xml:space="preserve"> </w:t>
      </w:r>
      <w:r>
        <w:t>sewaktu</w:t>
      </w:r>
      <w:r w:rsidR="00775844">
        <w:rPr>
          <w:lang w:val="id-ID"/>
        </w:rPr>
        <w:t xml:space="preserve"> </w:t>
      </w:r>
      <w:r>
        <w:t>rapat</w:t>
      </w:r>
      <w:r w:rsidR="00775844">
        <w:rPr>
          <w:lang w:val="id-ID"/>
        </w:rPr>
        <w:t xml:space="preserve"> </w:t>
      </w:r>
      <w:r>
        <w:t>serta</w:t>
      </w:r>
      <w:r w:rsidR="00775844">
        <w:rPr>
          <w:lang w:val="id-ID"/>
        </w:rPr>
        <w:t xml:space="preserve"> </w:t>
      </w:r>
      <w:r w:rsidR="008F3E4F">
        <w:t>diaplikasi</w:t>
      </w:r>
      <w:r w:rsidR="008F3E4F">
        <w:rPr>
          <w:lang w:val="id-ID"/>
        </w:rPr>
        <w:t xml:space="preserve">kan </w:t>
      </w:r>
      <w:r>
        <w:t>saat</w:t>
      </w:r>
      <w:r w:rsidR="00775844">
        <w:rPr>
          <w:lang w:val="id-ID"/>
        </w:rPr>
        <w:t xml:space="preserve"> </w:t>
      </w:r>
      <w:r>
        <w:t>operasi</w:t>
      </w:r>
      <w:r w:rsidR="00775844">
        <w:rPr>
          <w:lang w:val="id-ID"/>
        </w:rPr>
        <w:t xml:space="preserve"> </w:t>
      </w:r>
      <w:r w:rsidR="0050602A">
        <w:t>moneter yang Bank</w:t>
      </w:r>
      <w:r w:rsidR="0050602A">
        <w:rPr>
          <w:lang w:val="id-ID"/>
        </w:rPr>
        <w:t> </w:t>
      </w:r>
      <w:r>
        <w:t>Indeonesia</w:t>
      </w:r>
      <w:r w:rsidR="008F3E4F">
        <w:rPr>
          <w:lang w:val="id-ID"/>
        </w:rPr>
        <w:t>di</w:t>
      </w:r>
      <w:r>
        <w:t>lakukan</w:t>
      </w:r>
      <w:r w:rsidR="00453937">
        <w:t> </w:t>
      </w:r>
      <w:r>
        <w:t>dengan</w:t>
      </w:r>
      <w:r w:rsidR="00453937">
        <w:t> </w:t>
      </w:r>
      <w:r>
        <w:t>mengelola</w:t>
      </w:r>
      <w:r w:rsidR="00453937">
        <w:t> </w:t>
      </w:r>
      <w:r w:rsidR="008F3E4F">
        <w:t>liku</w:t>
      </w:r>
      <w:r>
        <w:t>iditas</w:t>
      </w:r>
      <w:r w:rsidR="00453937">
        <w:t> </w:t>
      </w:r>
      <w:r w:rsidR="008F3E4F">
        <w:t>(liquidity</w:t>
      </w:r>
      <w:r w:rsidR="008F3E4F">
        <w:rPr>
          <w:lang w:val="id-ID"/>
        </w:rPr>
        <w:t> </w:t>
      </w:r>
      <w:r w:rsidR="00453937">
        <w:t>management) </w:t>
      </w:r>
      <w:r>
        <w:t>dipasar</w:t>
      </w:r>
      <w:r w:rsidR="00453937">
        <w:t> </w:t>
      </w:r>
      <w:r w:rsidR="00775844">
        <w:t>u</w:t>
      </w:r>
      <w:r w:rsidR="00775844">
        <w:rPr>
          <w:lang w:val="id-ID"/>
        </w:rPr>
        <w:t>a</w:t>
      </w:r>
      <w:r>
        <w:t>ng</w:t>
      </w:r>
      <w:r w:rsidR="00453937">
        <w:t> </w:t>
      </w:r>
      <w:r>
        <w:t>dalam</w:t>
      </w:r>
      <w:r w:rsidR="007551CF">
        <w:t> </w:t>
      </w:r>
      <w:r>
        <w:t>rangka</w:t>
      </w:r>
      <w:r w:rsidR="007551CF">
        <w:t> </w:t>
      </w:r>
      <w:r>
        <w:t>mewujudkan</w:t>
      </w:r>
      <w:r w:rsidR="007551CF">
        <w:t> </w:t>
      </w:r>
      <w:r>
        <w:t>sasaran</w:t>
      </w:r>
      <w:r w:rsidR="007551CF">
        <w:t> </w:t>
      </w:r>
      <w:r>
        <w:t>operasionalisasi</w:t>
      </w:r>
      <w:r w:rsidR="00162D1D">
        <w:rPr>
          <w:lang w:val="id-ID"/>
        </w:rPr>
        <w:t> </w:t>
      </w:r>
      <w:r>
        <w:t>kebijakan</w:t>
      </w:r>
      <w:r w:rsidR="00162D1D">
        <w:rPr>
          <w:lang w:val="id-ID"/>
        </w:rPr>
        <w:t> </w:t>
      </w:r>
      <w:r w:rsidR="009D5C8B">
        <w:t>moneter</w:t>
      </w:r>
      <w:r>
        <w:t>Operasionalisasi kebijakan moneter </w:t>
      </w:r>
      <w:r w:rsidR="00846C65">
        <w:rPr>
          <w:lang w:val="id-ID"/>
        </w:rPr>
        <w:t>dicerminkan </w:t>
      </w:r>
      <w:r w:rsidRPr="00AE259F">
        <w:rPr>
          <w:lang w:val="id-ID"/>
        </w:rPr>
        <w:t>melalui</w:t>
      </w:r>
      <w:r w:rsidR="00162D1D">
        <w:rPr>
          <w:lang w:val="id-ID"/>
        </w:rPr>
        <w:t> </w:t>
      </w:r>
      <w:r w:rsidR="00775844">
        <w:rPr>
          <w:lang w:val="id-ID"/>
        </w:rPr>
        <w:t>perkembang</w:t>
      </w:r>
      <w:r>
        <w:rPr>
          <w:lang w:val="id-ID"/>
        </w:rPr>
        <w:t>an</w:t>
      </w:r>
      <w:r w:rsidR="009D5C8B">
        <w:rPr>
          <w:lang w:val="id-ID"/>
        </w:rPr>
        <w:t> </w:t>
      </w:r>
      <w:r>
        <w:rPr>
          <w:lang w:val="id-ID"/>
        </w:rPr>
        <w:t>suku</w:t>
      </w:r>
    </w:p>
    <w:p w:rsidR="003C215C" w:rsidRPr="009D5C8B" w:rsidRDefault="00EB77CE" w:rsidP="00EB2A42">
      <w:pPr>
        <w:pStyle w:val="BodyText"/>
        <w:tabs>
          <w:tab w:val="left" w:pos="7513"/>
        </w:tabs>
        <w:spacing w:line="480" w:lineRule="auto"/>
        <w:ind w:right="144"/>
        <w:jc w:val="both"/>
      </w:pPr>
      <w:r>
        <w:rPr>
          <w:lang w:val="id-ID"/>
        </w:rPr>
        <w:t>bung</w:t>
      </w:r>
      <w:r w:rsidRPr="00AE259F">
        <w:rPr>
          <w:lang w:val="id-ID"/>
        </w:rPr>
        <w:t xml:space="preserve">a </w:t>
      </w:r>
      <w:r>
        <w:rPr>
          <w:lang w:val="id-ID"/>
        </w:rPr>
        <w:t xml:space="preserve">uang </w:t>
      </w:r>
      <w:r w:rsidRPr="00AE259F">
        <w:rPr>
          <w:lang w:val="id-ID"/>
        </w:rPr>
        <w:t>b</w:t>
      </w:r>
      <w:r w:rsidR="00162D1D">
        <w:rPr>
          <w:lang w:val="id-ID"/>
        </w:rPr>
        <w:t>ank.</w:t>
      </w:r>
      <w:r>
        <w:rPr>
          <w:lang w:val="id-ID"/>
        </w:rPr>
        <w:t>Pergerakan</w:t>
      </w:r>
      <w:r w:rsidR="00775844">
        <w:rPr>
          <w:lang w:val="id-ID"/>
        </w:rPr>
        <w:t xml:space="preserve"> </w:t>
      </w:r>
      <w:r>
        <w:rPr>
          <w:lang w:val="id-ID"/>
        </w:rPr>
        <w:t xml:space="preserve">suku bunga </w:t>
      </w:r>
      <w:r w:rsidRPr="00AE259F">
        <w:rPr>
          <w:lang w:val="id-ID"/>
        </w:rPr>
        <w:t>tersebut</w:t>
      </w:r>
      <w:r w:rsidR="00775844">
        <w:rPr>
          <w:lang w:val="id-ID"/>
        </w:rPr>
        <w:t xml:space="preserve"> </w:t>
      </w:r>
      <w:r w:rsidRPr="00AE259F">
        <w:rPr>
          <w:lang w:val="id-ID"/>
        </w:rPr>
        <w:t>harapannya</w:t>
      </w:r>
      <w:r w:rsidR="00775844">
        <w:rPr>
          <w:lang w:val="id-ID"/>
        </w:rPr>
        <w:t xml:space="preserve"> </w:t>
      </w:r>
      <w:r w:rsidRPr="00AE259F">
        <w:rPr>
          <w:lang w:val="id-ID"/>
        </w:rPr>
        <w:t>cenderung</w:t>
      </w:r>
      <w:r w:rsidR="001020BC">
        <w:rPr>
          <w:lang w:val="id-ID"/>
        </w:rPr>
        <w:t xml:space="preserve"> diikuti</w:t>
      </w:r>
      <w:r w:rsidR="00775844">
        <w:rPr>
          <w:lang w:val="id-ID"/>
        </w:rPr>
        <w:t xml:space="preserve"> </w:t>
      </w:r>
      <w:r w:rsidRPr="00AE259F">
        <w:rPr>
          <w:lang w:val="id-ID"/>
        </w:rPr>
        <w:t>dengan</w:t>
      </w:r>
      <w:r>
        <w:rPr>
          <w:lang w:val="id-ID"/>
        </w:rPr>
        <w:t xml:space="preserve"> perkemb</w:t>
      </w:r>
      <w:r w:rsidR="00B316B5">
        <w:rPr>
          <w:lang w:val="id-ID"/>
        </w:rPr>
        <w:t xml:space="preserve">angan disuku bunga deposito </w:t>
      </w:r>
      <w:r w:rsidRPr="00AE259F">
        <w:rPr>
          <w:lang w:val="id-ID"/>
        </w:rPr>
        <w:t>serta</w:t>
      </w:r>
      <w:r w:rsidR="00775844">
        <w:rPr>
          <w:lang w:val="id-ID"/>
        </w:rPr>
        <w:t xml:space="preserve"> </w:t>
      </w:r>
      <w:r w:rsidRPr="00AE259F">
        <w:rPr>
          <w:lang w:val="id-ID"/>
        </w:rPr>
        <w:t>selanjutnya</w:t>
      </w:r>
      <w:r w:rsidR="004E1F56">
        <w:rPr>
          <w:lang w:val="id-ID"/>
        </w:rPr>
        <w:t xml:space="preserve"> </w:t>
      </w:r>
      <w:r>
        <w:rPr>
          <w:lang w:val="id-ID"/>
        </w:rPr>
        <w:t xml:space="preserve">suku  bunga  mendapatkan kredit  perbankan </w:t>
      </w:r>
      <w:r w:rsidRPr="00AE259F">
        <w:rPr>
          <w:lang w:val="id-ID"/>
        </w:rPr>
        <w:t>melalui</w:t>
      </w:r>
      <w:r w:rsidR="00775844">
        <w:rPr>
          <w:lang w:val="id-ID"/>
        </w:rPr>
        <w:t xml:space="preserve"> </w:t>
      </w:r>
      <w:r w:rsidRPr="00AE259F">
        <w:rPr>
          <w:lang w:val="id-ID"/>
        </w:rPr>
        <w:t>pertimbangan</w:t>
      </w:r>
      <w:r w:rsidR="00775844">
        <w:rPr>
          <w:lang w:val="id-ID"/>
        </w:rPr>
        <w:t xml:space="preserve"> </w:t>
      </w:r>
      <w:r w:rsidRPr="00AE259F">
        <w:rPr>
          <w:lang w:val="id-ID"/>
        </w:rPr>
        <w:t>berbagai</w:t>
      </w:r>
      <w:r>
        <w:rPr>
          <w:lang w:val="id-ID"/>
        </w:rPr>
        <w:t xml:space="preserve">  faktor </w:t>
      </w:r>
      <w:r w:rsidRPr="00AE259F">
        <w:rPr>
          <w:lang w:val="id-ID"/>
        </w:rPr>
        <w:t>ekonomi</w:t>
      </w:r>
      <w:r>
        <w:rPr>
          <w:lang w:val="id-ID"/>
        </w:rPr>
        <w:t xml:space="preserve">, bank indonesia </w:t>
      </w:r>
      <w:r w:rsidRPr="00AE259F">
        <w:rPr>
          <w:lang w:val="id-ID"/>
        </w:rPr>
        <w:t>secara</w:t>
      </w:r>
      <w:r w:rsidR="00775844">
        <w:rPr>
          <w:lang w:val="id-ID"/>
        </w:rPr>
        <w:t xml:space="preserve"> </w:t>
      </w:r>
      <w:r w:rsidRPr="00AE259F">
        <w:rPr>
          <w:lang w:val="id-ID"/>
        </w:rPr>
        <w:t>umum</w:t>
      </w:r>
      <w:r w:rsidR="00775844">
        <w:rPr>
          <w:lang w:val="id-ID"/>
        </w:rPr>
        <w:t xml:space="preserve"> </w:t>
      </w:r>
      <w:r w:rsidRPr="00AE259F">
        <w:rPr>
          <w:lang w:val="id-ID"/>
        </w:rPr>
        <w:t>mampu</w:t>
      </w:r>
      <w:r w:rsidR="00775844">
        <w:rPr>
          <w:lang w:val="id-ID"/>
        </w:rPr>
        <w:t xml:space="preserve"> </w:t>
      </w:r>
      <w:r w:rsidRPr="00AE259F">
        <w:rPr>
          <w:lang w:val="id-ID"/>
        </w:rPr>
        <w:t>membuat</w:t>
      </w:r>
      <w:r w:rsidR="00775844">
        <w:rPr>
          <w:lang w:val="id-ID"/>
        </w:rPr>
        <w:t xml:space="preserve"> </w:t>
      </w:r>
      <w:r w:rsidRPr="00AE259F">
        <w:rPr>
          <w:lang w:val="id-ID"/>
        </w:rPr>
        <w:t>naiknya</w:t>
      </w:r>
      <w:r>
        <w:rPr>
          <w:lang w:val="id-ID"/>
        </w:rPr>
        <w:t xml:space="preserve"> BI rate </w:t>
      </w:r>
      <w:r w:rsidRPr="00AE259F">
        <w:rPr>
          <w:lang w:val="id-ID"/>
        </w:rPr>
        <w:t>jika</w:t>
      </w:r>
      <w:r>
        <w:rPr>
          <w:lang w:val="id-ID"/>
        </w:rPr>
        <w:t xml:space="preserve"> inflasi kedepannya dip</w:t>
      </w:r>
      <w:r w:rsidRPr="00AE259F">
        <w:rPr>
          <w:lang w:val="id-ID"/>
        </w:rPr>
        <w:t>rediksi</w:t>
      </w:r>
      <w:r w:rsidR="00775844">
        <w:rPr>
          <w:lang w:val="id-ID"/>
        </w:rPr>
        <w:t xml:space="preserve"> </w:t>
      </w:r>
      <w:r w:rsidRPr="00AE259F">
        <w:rPr>
          <w:lang w:val="id-ID"/>
        </w:rPr>
        <w:t>melewati</w:t>
      </w:r>
      <w:r w:rsidR="00775844">
        <w:rPr>
          <w:lang w:val="id-ID"/>
        </w:rPr>
        <w:t xml:space="preserve"> </w:t>
      </w:r>
      <w:r w:rsidRPr="00AE259F">
        <w:rPr>
          <w:lang w:val="id-ID"/>
        </w:rPr>
        <w:t>ketetapan</w:t>
      </w:r>
      <w:r w:rsidR="00775844">
        <w:rPr>
          <w:lang w:val="id-ID"/>
        </w:rPr>
        <w:t xml:space="preserve"> </w:t>
      </w:r>
      <w:r>
        <w:rPr>
          <w:lang w:val="id-ID"/>
        </w:rPr>
        <w:t>sasaran</w:t>
      </w:r>
      <w:r w:rsidRPr="00AE259F">
        <w:rPr>
          <w:lang w:val="id-ID"/>
        </w:rPr>
        <w:t>, berkebalikan</w:t>
      </w:r>
      <w:r w:rsidR="00775844">
        <w:rPr>
          <w:lang w:val="id-ID"/>
        </w:rPr>
        <w:t xml:space="preserve"> </w:t>
      </w:r>
      <w:r w:rsidRPr="00AE259F">
        <w:rPr>
          <w:lang w:val="id-ID"/>
        </w:rPr>
        <w:t>saat</w:t>
      </w:r>
      <w:r>
        <w:rPr>
          <w:lang w:val="id-ID"/>
        </w:rPr>
        <w:t xml:space="preserve"> bank </w:t>
      </w:r>
      <w:r>
        <w:rPr>
          <w:lang w:val="id-ID"/>
        </w:rPr>
        <w:lastRenderedPageBreak/>
        <w:t xml:space="preserve">indonesia </w:t>
      </w:r>
      <w:r w:rsidRPr="00AE259F">
        <w:rPr>
          <w:lang w:val="id-ID"/>
        </w:rPr>
        <w:t>melakukan</w:t>
      </w:r>
      <w:r w:rsidR="00775844">
        <w:rPr>
          <w:lang w:val="id-ID"/>
        </w:rPr>
        <w:t xml:space="preserve"> </w:t>
      </w:r>
      <w:r w:rsidRPr="00AE259F">
        <w:rPr>
          <w:lang w:val="id-ID"/>
        </w:rPr>
        <w:t>penurunan</w:t>
      </w:r>
      <w:r w:rsidR="009D5C8B">
        <w:rPr>
          <w:lang w:val="id-ID"/>
        </w:rPr>
        <w:t xml:space="preserve"> </w:t>
      </w:r>
      <w:r>
        <w:rPr>
          <w:lang w:val="id-ID"/>
        </w:rPr>
        <w:t>BI rate</w:t>
      </w:r>
      <w:r w:rsidRPr="00AE259F">
        <w:rPr>
          <w:lang w:val="id-ID"/>
        </w:rPr>
        <w:t>, hal</w:t>
      </w:r>
      <w:r w:rsidR="00775844">
        <w:rPr>
          <w:lang w:val="id-ID"/>
        </w:rPr>
        <w:t xml:space="preserve"> </w:t>
      </w:r>
      <w:r w:rsidRPr="00AE259F">
        <w:rPr>
          <w:lang w:val="id-ID"/>
        </w:rPr>
        <w:t>tersebut</w:t>
      </w:r>
      <w:r w:rsidR="00775844">
        <w:rPr>
          <w:lang w:val="id-ID"/>
        </w:rPr>
        <w:t xml:space="preserve"> </w:t>
      </w:r>
      <w:r w:rsidRPr="00AE259F">
        <w:rPr>
          <w:lang w:val="id-ID"/>
        </w:rPr>
        <w:t>dilakuka</w:t>
      </w:r>
      <w:r w:rsidR="00B316B5">
        <w:rPr>
          <w:lang w:val="id-ID"/>
        </w:rPr>
        <w:t xml:space="preserve">n </w:t>
      </w:r>
      <w:r w:rsidRPr="00AE259F">
        <w:rPr>
          <w:lang w:val="id-ID"/>
        </w:rPr>
        <w:t>saat</w:t>
      </w:r>
      <w:r w:rsidR="004E1F56">
        <w:rPr>
          <w:lang w:val="id-ID"/>
        </w:rPr>
        <w:t xml:space="preserve"> </w:t>
      </w:r>
      <w:r w:rsidR="00B316B5">
        <w:rPr>
          <w:lang w:val="id-ID"/>
        </w:rPr>
        <w:t xml:space="preserve">inflasi </w:t>
      </w:r>
      <w:r>
        <w:rPr>
          <w:lang w:val="id-ID"/>
        </w:rPr>
        <w:t xml:space="preserve">kedepan </w:t>
      </w:r>
      <w:r w:rsidRPr="00AE259F">
        <w:rPr>
          <w:lang w:val="id-ID"/>
        </w:rPr>
        <w:t>diprediksi</w:t>
      </w:r>
      <w:r w:rsidR="004E1F56">
        <w:rPr>
          <w:lang w:val="id-ID"/>
        </w:rPr>
        <w:t xml:space="preserve"> </w:t>
      </w:r>
      <w:r w:rsidRPr="00AE259F">
        <w:rPr>
          <w:lang w:val="id-ID"/>
        </w:rPr>
        <w:t>ada</w:t>
      </w:r>
      <w:r w:rsidR="004E1F56">
        <w:rPr>
          <w:lang w:val="id-ID"/>
        </w:rPr>
        <w:t xml:space="preserve"> </w:t>
      </w:r>
      <w:r w:rsidR="00B316B5">
        <w:rPr>
          <w:lang w:val="id-ID"/>
        </w:rPr>
        <w:t xml:space="preserve">di </w:t>
      </w:r>
      <w:r>
        <w:rPr>
          <w:lang w:val="id-ID"/>
        </w:rPr>
        <w:t xml:space="preserve">bawah sasaran </w:t>
      </w:r>
      <w:r w:rsidRPr="00AE259F">
        <w:rPr>
          <w:lang w:val="id-ID"/>
        </w:rPr>
        <w:t>sesuaiketetapan.</w:t>
      </w:r>
      <w:r>
        <w:rPr>
          <w:rStyle w:val="FootnoteReference"/>
        </w:rPr>
        <w:footnoteReference w:id="13"/>
      </w:r>
    </w:p>
    <w:p w:rsidR="003C215C" w:rsidRDefault="00EB77CE">
      <w:pPr>
        <w:pStyle w:val="BodyText"/>
        <w:spacing w:line="480" w:lineRule="auto"/>
        <w:ind w:right="994"/>
        <w:jc w:val="both"/>
        <w:rPr>
          <w:b/>
        </w:rPr>
      </w:pPr>
      <w:r>
        <w:rPr>
          <w:b/>
        </w:rPr>
        <w:t xml:space="preserve">2.1.6 </w:t>
      </w:r>
      <w:r w:rsidR="00B316B5">
        <w:rPr>
          <w:b/>
          <w:lang w:val="id-ID"/>
        </w:rPr>
        <w:t xml:space="preserve"> </w:t>
      </w:r>
      <w:r>
        <w:rPr>
          <w:b/>
        </w:rPr>
        <w:t>Nilai tukar</w:t>
      </w:r>
      <w:r w:rsidR="00775844">
        <w:rPr>
          <w:b/>
          <w:lang w:val="id-ID"/>
        </w:rPr>
        <w:t xml:space="preserve"> </w:t>
      </w:r>
      <w:r>
        <w:rPr>
          <w:b/>
        </w:rPr>
        <w:t>(Kurs)</w:t>
      </w:r>
    </w:p>
    <w:p w:rsidR="003C215C" w:rsidRPr="002F68C9" w:rsidRDefault="00EB77CE" w:rsidP="008A63ED">
      <w:pPr>
        <w:pStyle w:val="BodyText"/>
        <w:spacing w:line="480" w:lineRule="auto"/>
        <w:ind w:right="569"/>
        <w:jc w:val="both"/>
      </w:pPr>
      <w:r>
        <w:tab/>
        <w:t>Mengartikan</w:t>
      </w:r>
      <w:r w:rsidR="00775844" w:rsidRPr="002F68C9">
        <w:t xml:space="preserve"> </w:t>
      </w:r>
      <w:r>
        <w:t>kurs</w:t>
      </w:r>
      <w:r w:rsidR="00775844" w:rsidRPr="002F68C9">
        <w:t xml:space="preserve"> </w:t>
      </w:r>
      <w:r>
        <w:t>menjadi</w:t>
      </w:r>
      <w:r w:rsidR="002F68C9" w:rsidRPr="002F68C9">
        <w:t xml:space="preserve"> </w:t>
      </w:r>
      <w:r>
        <w:t>nilai</w:t>
      </w:r>
      <w:r w:rsidR="002F68C9" w:rsidRPr="002F68C9">
        <w:t xml:space="preserve"> </w:t>
      </w:r>
      <w:r>
        <w:t>sebuah</w:t>
      </w:r>
      <w:r w:rsidR="002F68C9" w:rsidRPr="002F68C9">
        <w:t xml:space="preserve"> </w:t>
      </w:r>
      <w:r>
        <w:t>mata</w:t>
      </w:r>
      <w:r w:rsidR="002F68C9" w:rsidRPr="002F68C9">
        <w:t xml:space="preserve"> </w:t>
      </w:r>
      <w:r>
        <w:t>uang</w:t>
      </w:r>
      <w:r w:rsidR="002F68C9" w:rsidRPr="002F68C9">
        <w:t xml:space="preserve"> </w:t>
      </w:r>
      <w:r>
        <w:t>relatif</w:t>
      </w:r>
      <w:r w:rsidR="002F68C9" w:rsidRPr="002F68C9">
        <w:t xml:space="preserve"> </w:t>
      </w:r>
      <w:r>
        <w:t>pada</w:t>
      </w:r>
      <w:r w:rsidR="002F68C9" w:rsidRPr="002F68C9">
        <w:t xml:space="preserve"> </w:t>
      </w:r>
      <w:r>
        <w:t>mata</w:t>
      </w:r>
      <w:r w:rsidR="002F68C9" w:rsidRPr="002F68C9">
        <w:t xml:space="preserve"> </w:t>
      </w:r>
      <w:r>
        <w:t>uang</w:t>
      </w:r>
      <w:r w:rsidR="002F68C9" w:rsidRPr="002F68C9">
        <w:t xml:space="preserve"> </w:t>
      </w:r>
      <w:r>
        <w:t>yang lain. Bisa</w:t>
      </w:r>
      <w:r w:rsidR="002F68C9" w:rsidRPr="002F68C9">
        <w:t xml:space="preserve"> </w:t>
      </w:r>
      <w:r>
        <w:t>dikatakan, pada</w:t>
      </w:r>
      <w:r w:rsidR="002F68C9" w:rsidRPr="002F68C9">
        <w:t xml:space="preserve"> </w:t>
      </w:r>
      <w:r>
        <w:t>nilai</w:t>
      </w:r>
      <w:r w:rsidR="002F68C9" w:rsidRPr="002F68C9">
        <w:t xml:space="preserve"> </w:t>
      </w:r>
      <w:r>
        <w:t>tukar</w:t>
      </w:r>
      <w:r w:rsidR="002F68C9" w:rsidRPr="002F68C9">
        <w:t xml:space="preserve"> </w:t>
      </w:r>
      <w:r>
        <w:t>tak</w:t>
      </w:r>
      <w:r w:rsidR="002F68C9" w:rsidRPr="002F68C9">
        <w:t xml:space="preserve"> </w:t>
      </w:r>
      <w:r>
        <w:t>bisa</w:t>
      </w:r>
      <w:r w:rsidR="002F68C9" w:rsidRPr="002F68C9">
        <w:t xml:space="preserve"> </w:t>
      </w:r>
      <w:r>
        <w:t>diartikan rupiah menjadi</w:t>
      </w:r>
      <w:r w:rsidR="002F68C9" w:rsidRPr="002F68C9">
        <w:t xml:space="preserve"> </w:t>
      </w:r>
      <w:r>
        <w:t>sebuah</w:t>
      </w:r>
      <w:r w:rsidR="002F68C9" w:rsidRPr="002F68C9">
        <w:t xml:space="preserve"> </w:t>
      </w:r>
      <w:r>
        <w:t>mat</w:t>
      </w:r>
      <w:r w:rsidR="001020BC">
        <w:t>a u</w:t>
      </w:r>
      <w:r>
        <w:t>ang yang tidak</w:t>
      </w:r>
      <w:r w:rsidR="002F68C9" w:rsidRPr="002F68C9">
        <w:t xml:space="preserve"> </w:t>
      </w:r>
      <w:r>
        <w:t>lebih</w:t>
      </w:r>
      <w:r w:rsidR="002F68C9" w:rsidRPr="002F68C9">
        <w:t xml:space="preserve"> </w:t>
      </w:r>
      <w:r>
        <w:t>baik</w:t>
      </w:r>
      <w:r w:rsidR="002F68C9" w:rsidRPr="002F68C9">
        <w:t xml:space="preserve"> </w:t>
      </w:r>
      <w:r>
        <w:t>dikarenakan</w:t>
      </w:r>
      <w:r w:rsidR="002F68C9" w:rsidRPr="002F68C9">
        <w:t xml:space="preserve"> </w:t>
      </w:r>
      <w:r>
        <w:t>harganya yang cenderung</w:t>
      </w:r>
      <w:r w:rsidR="002F68C9" w:rsidRPr="002F68C9">
        <w:t xml:space="preserve"> </w:t>
      </w:r>
      <w:r>
        <w:t>murah</w:t>
      </w:r>
      <w:r w:rsidR="002F68C9" w:rsidRPr="002F68C9">
        <w:t xml:space="preserve"> </w:t>
      </w:r>
      <w:r>
        <w:t>dari</w:t>
      </w:r>
      <w:r w:rsidR="002F68C9" w:rsidRPr="002F68C9">
        <w:t xml:space="preserve"> </w:t>
      </w:r>
      <w:r>
        <w:t>pada USD.</w:t>
      </w:r>
    </w:p>
    <w:p w:rsidR="003C215C" w:rsidRDefault="00EB77CE" w:rsidP="008A63ED">
      <w:pPr>
        <w:pStyle w:val="BodyText"/>
        <w:spacing w:line="480" w:lineRule="auto"/>
        <w:ind w:right="569"/>
        <w:jc w:val="both"/>
      </w:pPr>
      <w:r>
        <w:tab/>
        <w:t>Pada kenyataanya, perubahan</w:t>
      </w:r>
      <w:r w:rsidR="002F68C9" w:rsidRPr="002F68C9">
        <w:t xml:space="preserve"> </w:t>
      </w:r>
      <w:r>
        <w:t>kurs</w:t>
      </w:r>
      <w:r w:rsidR="002F68C9" w:rsidRPr="002F68C9">
        <w:t xml:space="preserve"> </w:t>
      </w:r>
      <w:r>
        <w:t>amat</w:t>
      </w:r>
      <w:r w:rsidR="002F68C9" w:rsidRPr="002F68C9">
        <w:t xml:space="preserve"> </w:t>
      </w:r>
      <w:r>
        <w:t>perlu</w:t>
      </w:r>
      <w:r w:rsidR="002F68C9" w:rsidRPr="002F68C9">
        <w:t xml:space="preserve"> </w:t>
      </w:r>
      <w:r>
        <w:t>diperhatikan. Apabila rupiah berkecenderungan</w:t>
      </w:r>
      <w:r w:rsidR="002F68C9" w:rsidRPr="002F68C9">
        <w:t xml:space="preserve"> </w:t>
      </w:r>
      <w:r>
        <w:t>terdapat</w:t>
      </w:r>
      <w:r w:rsidR="002F68C9" w:rsidRPr="002F68C9">
        <w:t xml:space="preserve"> </w:t>
      </w:r>
      <w:r>
        <w:t>indikasi</w:t>
      </w:r>
      <w:r w:rsidR="002F68C9" w:rsidRPr="002F68C9">
        <w:t xml:space="preserve"> </w:t>
      </w:r>
      <w:r>
        <w:t>adanya</w:t>
      </w:r>
      <w:r w:rsidR="002F68C9" w:rsidRPr="002F68C9">
        <w:t xml:space="preserve"> </w:t>
      </w:r>
      <w:r>
        <w:t>sebuah</w:t>
      </w:r>
      <w:r w:rsidR="002F68C9" w:rsidRPr="002F68C9">
        <w:t xml:space="preserve"> </w:t>
      </w:r>
      <w:r>
        <w:t>kejadian. Mata uang</w:t>
      </w:r>
      <w:r w:rsidR="002F68C9" w:rsidRPr="002F68C9">
        <w:t xml:space="preserve"> </w:t>
      </w:r>
      <w:r>
        <w:t>mampu</w:t>
      </w:r>
      <w:r w:rsidR="002F68C9" w:rsidRPr="002F68C9">
        <w:t xml:space="preserve"> </w:t>
      </w:r>
      <w:r>
        <w:t>menggambarkan status perekonomian pada</w:t>
      </w:r>
      <w:r w:rsidR="002F68C9" w:rsidRPr="002F68C9">
        <w:t xml:space="preserve"> </w:t>
      </w:r>
      <w:r>
        <w:t>suatu</w:t>
      </w:r>
      <w:r w:rsidR="002F68C9" w:rsidRPr="002F68C9">
        <w:t xml:space="preserve"> </w:t>
      </w:r>
      <w:r>
        <w:t>bangsa, apabila</w:t>
      </w:r>
      <w:r w:rsidR="002F68C9" w:rsidRPr="002F68C9">
        <w:t xml:space="preserve"> </w:t>
      </w:r>
      <w:r>
        <w:t>nilainya</w:t>
      </w:r>
      <w:r w:rsidR="002F68C9" w:rsidRPr="002F68C9">
        <w:t xml:space="preserve"> </w:t>
      </w:r>
      <w:r>
        <w:t>meningkat</w:t>
      </w:r>
      <w:r w:rsidR="002F68C9" w:rsidRPr="002F68C9">
        <w:t xml:space="preserve"> </w:t>
      </w:r>
      <w:r>
        <w:t>mata</w:t>
      </w:r>
      <w:r w:rsidR="002F68C9" w:rsidRPr="002F68C9">
        <w:t xml:space="preserve"> </w:t>
      </w:r>
      <w:r>
        <w:t>uang</w:t>
      </w:r>
      <w:r w:rsidR="002F68C9" w:rsidRPr="002F68C9">
        <w:t xml:space="preserve"> </w:t>
      </w:r>
      <w:r>
        <w:t>ini</w:t>
      </w:r>
      <w:r w:rsidR="002F68C9" w:rsidRPr="002F68C9">
        <w:t xml:space="preserve"> </w:t>
      </w:r>
      <w:r>
        <w:t>terjadi</w:t>
      </w:r>
      <w:r w:rsidR="002F68C9" w:rsidRPr="002F68C9">
        <w:t xml:space="preserve"> </w:t>
      </w:r>
      <w:r>
        <w:t>penguatan</w:t>
      </w:r>
      <w:r w:rsidR="002F68C9" w:rsidRPr="002F68C9">
        <w:t xml:space="preserve"> </w:t>
      </w:r>
      <w:r>
        <w:t>terhadap</w:t>
      </w:r>
      <w:r w:rsidR="002F68C9" w:rsidRPr="002F68C9">
        <w:t xml:space="preserve"> </w:t>
      </w:r>
      <w:r>
        <w:t>mata</w:t>
      </w:r>
      <w:r w:rsidR="002F68C9" w:rsidRPr="002F68C9">
        <w:t xml:space="preserve"> </w:t>
      </w:r>
      <w:r>
        <w:t>uang</w:t>
      </w:r>
      <w:r w:rsidR="00A478C1" w:rsidRPr="002F68C9">
        <w:t> </w:t>
      </w:r>
      <w:r>
        <w:t>yang lain.</w:t>
      </w:r>
      <w:r w:rsidR="002F68C9" w:rsidRPr="002F68C9">
        <w:t xml:space="preserve"> </w:t>
      </w:r>
      <w:r>
        <w:t>Berkebalikan</w:t>
      </w:r>
      <w:r w:rsidR="002F68C9" w:rsidRPr="002F68C9">
        <w:t xml:space="preserve"> </w:t>
      </w:r>
      <w:r>
        <w:t>jika</w:t>
      </w:r>
      <w:r w:rsidR="002F68C9" w:rsidRPr="002F68C9">
        <w:t xml:space="preserve"> </w:t>
      </w:r>
      <w:r>
        <w:t>terjadi</w:t>
      </w:r>
      <w:r w:rsidR="002F68C9" w:rsidRPr="002F68C9">
        <w:t xml:space="preserve"> </w:t>
      </w:r>
      <w:r>
        <w:t>pelemahan</w:t>
      </w:r>
      <w:r w:rsidR="002F68C9" w:rsidRPr="002F68C9">
        <w:t xml:space="preserve"> </w:t>
      </w:r>
      <w:r>
        <w:t>terhadap</w:t>
      </w:r>
      <w:r w:rsidR="002F68C9" w:rsidRPr="002F68C9">
        <w:t xml:space="preserve"> </w:t>
      </w:r>
      <w:r>
        <w:t>mata</w:t>
      </w:r>
      <w:r w:rsidR="002F68C9" w:rsidRPr="002F68C9">
        <w:t xml:space="preserve"> </w:t>
      </w:r>
      <w:r>
        <w:t>uang</w:t>
      </w:r>
      <w:r w:rsidR="002F68C9" w:rsidRPr="002F68C9">
        <w:t xml:space="preserve"> </w:t>
      </w:r>
      <w:r>
        <w:t>lainnya,dengan</w:t>
      </w:r>
      <w:r w:rsidR="002F68C9" w:rsidRPr="002F68C9">
        <w:t xml:space="preserve"> </w:t>
      </w:r>
      <w:r>
        <w:t>demikian</w:t>
      </w:r>
      <w:r w:rsidR="002F68C9" w:rsidRPr="002F68C9">
        <w:t xml:space="preserve"> </w:t>
      </w:r>
      <w:r>
        <w:t>terdapat</w:t>
      </w:r>
      <w:r w:rsidR="002F68C9" w:rsidRPr="002F68C9">
        <w:t xml:space="preserve"> </w:t>
      </w:r>
      <w:r>
        <w:t>peluang</w:t>
      </w:r>
      <w:r w:rsidR="002F68C9" w:rsidRPr="002F68C9">
        <w:t xml:space="preserve"> </w:t>
      </w:r>
      <w:r>
        <w:t>keadaan negara</w:t>
      </w:r>
      <w:r w:rsidR="002F68C9" w:rsidRPr="002F68C9">
        <w:t xml:space="preserve"> </w:t>
      </w:r>
      <w:r>
        <w:t>itu</w:t>
      </w:r>
      <w:r w:rsidR="002F68C9" w:rsidRPr="002F68C9">
        <w:t xml:space="preserve"> </w:t>
      </w:r>
      <w:r>
        <w:t>mengalami</w:t>
      </w:r>
      <w:r w:rsidR="002F68C9" w:rsidRPr="002F68C9">
        <w:t xml:space="preserve"> </w:t>
      </w:r>
      <w:r>
        <w:t>pelemahan.</w:t>
      </w:r>
    </w:p>
    <w:p w:rsidR="003C215C" w:rsidRPr="00D63686" w:rsidRDefault="00EB77CE" w:rsidP="008A63ED">
      <w:pPr>
        <w:pStyle w:val="BodyText"/>
        <w:spacing w:line="480" w:lineRule="auto"/>
        <w:ind w:right="569"/>
        <w:jc w:val="both"/>
        <w:rPr>
          <w:lang w:val="id-ID"/>
        </w:rPr>
      </w:pPr>
      <w:r>
        <w:tab/>
        <w:t>Nilai tukar</w:t>
      </w:r>
      <w:r w:rsidR="00567BC9" w:rsidRPr="008A63ED">
        <w:t xml:space="preserve"> </w:t>
      </w:r>
      <w:r>
        <w:t>yang didasarkan</w:t>
      </w:r>
      <w:r w:rsidR="00567BC9" w:rsidRPr="008A63ED">
        <w:t xml:space="preserve"> </w:t>
      </w:r>
      <w:r>
        <w:t>kepada</w:t>
      </w:r>
      <w:r w:rsidR="00567BC9" w:rsidRPr="008A63ED">
        <w:t xml:space="preserve"> </w:t>
      </w:r>
      <w:r>
        <w:t>kekuatan pasar cenderung</w:t>
      </w:r>
      <w:r w:rsidR="00567BC9" w:rsidRPr="008A63ED">
        <w:t xml:space="preserve"> </w:t>
      </w:r>
      <w:r>
        <w:t>senantiasa</w:t>
      </w:r>
      <w:r w:rsidR="00567BC9" w:rsidRPr="008A63ED">
        <w:t xml:space="preserve"> </w:t>
      </w:r>
      <w:r>
        <w:t>mengalami</w:t>
      </w:r>
      <w:r w:rsidR="00567BC9" w:rsidRPr="008A63ED">
        <w:t xml:space="preserve"> </w:t>
      </w:r>
      <w:r>
        <w:t>perubahan</w:t>
      </w:r>
      <w:r w:rsidR="00567BC9" w:rsidRPr="008A63ED">
        <w:t xml:space="preserve"> </w:t>
      </w:r>
      <w:r>
        <w:t>disetiap kali terjadi</w:t>
      </w:r>
      <w:r w:rsidR="00567BC9" w:rsidRPr="008A63ED">
        <w:t xml:space="preserve"> </w:t>
      </w:r>
      <w:r>
        <w:t>perubahan</w:t>
      </w:r>
      <w:r w:rsidR="00567BC9" w:rsidRPr="008A63ED">
        <w:t xml:space="preserve"> </w:t>
      </w:r>
      <w:r>
        <w:t>mata</w:t>
      </w:r>
      <w:r w:rsidR="00567BC9" w:rsidRPr="008A63ED">
        <w:t xml:space="preserve"> </w:t>
      </w:r>
      <w:r>
        <w:t>uang. Suatu</w:t>
      </w:r>
      <w:r w:rsidR="00567BC9">
        <w:rPr>
          <w:lang w:val="id-ID"/>
        </w:rPr>
        <w:t xml:space="preserve"> </w:t>
      </w:r>
      <w:r>
        <w:t>ma</w:t>
      </w:r>
      <w:r w:rsidR="00AD600C">
        <w:rPr>
          <w:lang w:val="id-ID"/>
        </w:rPr>
        <w:t>t</w:t>
      </w:r>
      <w:r>
        <w:t>a</w:t>
      </w:r>
      <w:r w:rsidR="00567BC9">
        <w:rPr>
          <w:lang w:val="id-ID"/>
        </w:rPr>
        <w:t xml:space="preserve"> </w:t>
      </w:r>
      <w:r>
        <w:t>uang</w:t>
      </w:r>
      <w:r w:rsidR="00567BC9">
        <w:rPr>
          <w:lang w:val="id-ID"/>
        </w:rPr>
        <w:t xml:space="preserve"> </w:t>
      </w:r>
      <w:r>
        <w:t>cenderung</w:t>
      </w:r>
      <w:r w:rsidR="00567BC9">
        <w:rPr>
          <w:lang w:val="id-ID"/>
        </w:rPr>
        <w:t xml:space="preserve"> </w:t>
      </w:r>
      <w:r>
        <w:t>berubah</w:t>
      </w:r>
      <w:r w:rsidR="00567BC9">
        <w:rPr>
          <w:lang w:val="id-ID"/>
        </w:rPr>
        <w:t xml:space="preserve"> </w:t>
      </w:r>
      <w:r>
        <w:t>jadi</w:t>
      </w:r>
      <w:r w:rsidR="00567BC9">
        <w:rPr>
          <w:lang w:val="id-ID"/>
        </w:rPr>
        <w:t xml:space="preserve"> </w:t>
      </w:r>
      <w:r>
        <w:t>lebih</w:t>
      </w:r>
      <w:r w:rsidR="00567BC9">
        <w:rPr>
          <w:lang w:val="id-ID"/>
        </w:rPr>
        <w:t xml:space="preserve"> </w:t>
      </w:r>
      <w:r>
        <w:t>memiliki</w:t>
      </w:r>
      <w:r w:rsidR="00567BC9">
        <w:rPr>
          <w:lang w:val="id-ID"/>
        </w:rPr>
        <w:t xml:space="preserve"> </w:t>
      </w:r>
      <w:r>
        <w:t>harga</w:t>
      </w:r>
      <w:r w:rsidR="00567BC9">
        <w:rPr>
          <w:lang w:val="id-ID"/>
        </w:rPr>
        <w:t xml:space="preserve"> </w:t>
      </w:r>
      <w:r>
        <w:t>jika</w:t>
      </w:r>
      <w:r w:rsidR="00567BC9">
        <w:rPr>
          <w:lang w:val="id-ID"/>
        </w:rPr>
        <w:t xml:space="preserve"> </w:t>
      </w:r>
      <w:r>
        <w:t>permintaanya</w:t>
      </w:r>
      <w:r w:rsidR="00567BC9">
        <w:rPr>
          <w:lang w:val="id-ID"/>
        </w:rPr>
        <w:t xml:space="preserve"> </w:t>
      </w:r>
      <w:r>
        <w:t>melebihi</w:t>
      </w:r>
      <w:r w:rsidR="00567BC9">
        <w:rPr>
          <w:lang w:val="id-ID"/>
        </w:rPr>
        <w:t xml:space="preserve"> </w:t>
      </w:r>
      <w:r>
        <w:t>suplai</w:t>
      </w:r>
      <w:r w:rsidR="00567BC9">
        <w:rPr>
          <w:lang w:val="id-ID"/>
        </w:rPr>
        <w:t xml:space="preserve"> </w:t>
      </w:r>
      <w:r>
        <w:t>pasokannya.Berkebalikan</w:t>
      </w:r>
      <w:r w:rsidR="00567BC9">
        <w:rPr>
          <w:lang w:val="id-ID"/>
        </w:rPr>
        <w:t xml:space="preserve"> </w:t>
      </w:r>
      <w:r>
        <w:t>dengan</w:t>
      </w:r>
      <w:r w:rsidR="00567BC9">
        <w:rPr>
          <w:lang w:val="id-ID"/>
        </w:rPr>
        <w:t xml:space="preserve"> </w:t>
      </w:r>
      <w:r>
        <w:t>jika</w:t>
      </w:r>
      <w:r w:rsidR="00567BC9">
        <w:rPr>
          <w:lang w:val="id-ID"/>
        </w:rPr>
        <w:t xml:space="preserve"> </w:t>
      </w:r>
      <w:r>
        <w:t>terjadi</w:t>
      </w:r>
      <w:r w:rsidR="00567BC9">
        <w:rPr>
          <w:lang w:val="id-ID"/>
        </w:rPr>
        <w:t xml:space="preserve"> </w:t>
      </w:r>
      <w:r>
        <w:t>pengurangan</w:t>
      </w:r>
      <w:r w:rsidR="00567BC9">
        <w:rPr>
          <w:lang w:val="id-ID"/>
        </w:rPr>
        <w:t xml:space="preserve"> </w:t>
      </w:r>
      <w:r>
        <w:t>nilai,</w:t>
      </w:r>
      <w:r w:rsidR="00567BC9">
        <w:rPr>
          <w:lang w:val="id-ID"/>
        </w:rPr>
        <w:t xml:space="preserve"> </w:t>
      </w:r>
      <w:r>
        <w:t>maka</w:t>
      </w:r>
      <w:r w:rsidR="00567BC9">
        <w:rPr>
          <w:lang w:val="id-ID"/>
        </w:rPr>
        <w:t xml:space="preserve"> </w:t>
      </w:r>
      <w:r>
        <w:t>akan</w:t>
      </w:r>
      <w:r w:rsidR="00567BC9">
        <w:rPr>
          <w:lang w:val="id-ID"/>
        </w:rPr>
        <w:t xml:space="preserve"> </w:t>
      </w:r>
      <w:r>
        <w:t>membuat</w:t>
      </w:r>
      <w:r w:rsidR="00567BC9">
        <w:rPr>
          <w:lang w:val="id-ID"/>
        </w:rPr>
        <w:t xml:space="preserve"> </w:t>
      </w:r>
      <w:r>
        <w:t>berkurangnya</w:t>
      </w:r>
      <w:r w:rsidR="00567BC9">
        <w:rPr>
          <w:lang w:val="id-ID"/>
        </w:rPr>
        <w:t xml:space="preserve"> </w:t>
      </w:r>
      <w:r>
        <w:t>permintaan</w:t>
      </w:r>
      <w:r w:rsidR="00567BC9">
        <w:rPr>
          <w:lang w:val="id-ID"/>
        </w:rPr>
        <w:t xml:space="preserve"> </w:t>
      </w:r>
      <w:r>
        <w:t>dibandingkan</w:t>
      </w:r>
      <w:r w:rsidR="00567BC9">
        <w:rPr>
          <w:lang w:val="id-ID"/>
        </w:rPr>
        <w:t xml:space="preserve"> </w:t>
      </w:r>
      <w:r>
        <w:t>suplainya. Permintaan yang meningkat</w:t>
      </w:r>
      <w:r w:rsidR="00567BC9">
        <w:rPr>
          <w:lang w:val="id-ID"/>
        </w:rPr>
        <w:t xml:space="preserve"> </w:t>
      </w:r>
      <w:r>
        <w:t>terhadap</w:t>
      </w:r>
      <w:r w:rsidR="00567BC9">
        <w:rPr>
          <w:lang w:val="id-ID"/>
        </w:rPr>
        <w:t xml:space="preserve"> </w:t>
      </w:r>
      <w:r>
        <w:t>mata</w:t>
      </w:r>
      <w:r w:rsidR="00567BC9">
        <w:rPr>
          <w:lang w:val="id-ID"/>
        </w:rPr>
        <w:t xml:space="preserve"> </w:t>
      </w:r>
      <w:r>
        <w:t>uang</w:t>
      </w:r>
      <w:r w:rsidR="00AD600C">
        <w:rPr>
          <w:lang w:val="id-ID"/>
        </w:rPr>
        <w:t xml:space="preserve"> yaitu </w:t>
      </w:r>
      <w:r>
        <w:t>kabar</w:t>
      </w:r>
      <w:r w:rsidR="00567BC9">
        <w:rPr>
          <w:lang w:val="id-ID"/>
        </w:rPr>
        <w:t xml:space="preserve"> </w:t>
      </w:r>
      <w:r>
        <w:t>baik</w:t>
      </w:r>
      <w:r w:rsidR="00567BC9">
        <w:rPr>
          <w:lang w:val="id-ID"/>
        </w:rPr>
        <w:t xml:space="preserve"> </w:t>
      </w:r>
      <w:r>
        <w:t>dikarenakan</w:t>
      </w:r>
      <w:r w:rsidR="00567BC9">
        <w:rPr>
          <w:lang w:val="id-ID"/>
        </w:rPr>
        <w:t xml:space="preserve"> </w:t>
      </w:r>
      <w:r>
        <w:t>terdapat</w:t>
      </w:r>
      <w:r w:rsidR="00567BC9">
        <w:rPr>
          <w:lang w:val="id-ID"/>
        </w:rPr>
        <w:t xml:space="preserve"> </w:t>
      </w:r>
      <w:r>
        <w:t>permintaan</w:t>
      </w:r>
      <w:r w:rsidR="00567BC9">
        <w:rPr>
          <w:lang w:val="id-ID"/>
        </w:rPr>
        <w:t xml:space="preserve"> </w:t>
      </w:r>
      <w:r>
        <w:t>uang yang peningkatan</w:t>
      </w:r>
      <w:r w:rsidR="00567BC9">
        <w:rPr>
          <w:lang w:val="id-ID"/>
        </w:rPr>
        <w:t xml:space="preserve"> </w:t>
      </w:r>
      <w:r>
        <w:t>secara</w:t>
      </w:r>
      <w:r w:rsidR="00567BC9">
        <w:rPr>
          <w:lang w:val="id-ID"/>
        </w:rPr>
        <w:t xml:space="preserve"> </w:t>
      </w:r>
      <w:r>
        <w:t>spekulatif. Pembiayaan</w:t>
      </w:r>
      <w:r w:rsidR="00567BC9">
        <w:rPr>
          <w:lang w:val="id-ID"/>
        </w:rPr>
        <w:t xml:space="preserve"> </w:t>
      </w:r>
      <w:r>
        <w:t>bermasalah</w:t>
      </w:r>
      <w:r w:rsidR="00567BC9">
        <w:rPr>
          <w:lang w:val="id-ID"/>
        </w:rPr>
        <w:t xml:space="preserve"> </w:t>
      </w:r>
      <w:r w:rsidR="007551CF">
        <w:t>.</w:t>
      </w:r>
      <w:r>
        <w:rPr>
          <w:rStyle w:val="FootnoteReference"/>
        </w:rPr>
        <w:footnoteReference w:id="14"/>
      </w:r>
    </w:p>
    <w:p w:rsidR="003C215C" w:rsidRDefault="00EB77CE" w:rsidP="00D63686">
      <w:pPr>
        <w:pStyle w:val="BodyText"/>
        <w:spacing w:line="480" w:lineRule="auto"/>
        <w:ind w:right="427"/>
        <w:jc w:val="both"/>
      </w:pPr>
      <w:r>
        <w:lastRenderedPageBreak/>
        <w:t>Resiko</w:t>
      </w:r>
      <w:r w:rsidR="00567BC9">
        <w:rPr>
          <w:lang w:val="id-ID"/>
        </w:rPr>
        <w:t xml:space="preserve"> </w:t>
      </w:r>
      <w:r>
        <w:t>pembiayaan</w:t>
      </w:r>
      <w:r w:rsidR="00AD600C">
        <w:rPr>
          <w:lang w:val="id-ID"/>
        </w:rPr>
        <w:t xml:space="preserve"> adalah </w:t>
      </w:r>
      <w:r>
        <w:t>resiko</w:t>
      </w:r>
      <w:r w:rsidR="00567BC9">
        <w:rPr>
          <w:lang w:val="id-ID"/>
        </w:rPr>
        <w:t xml:space="preserve"> </w:t>
      </w:r>
      <w:r>
        <w:t>karena</w:t>
      </w:r>
      <w:r w:rsidR="00567BC9">
        <w:rPr>
          <w:lang w:val="id-ID"/>
        </w:rPr>
        <w:t xml:space="preserve"> </w:t>
      </w:r>
      <w:r>
        <w:t>terdapatnya</w:t>
      </w:r>
      <w:r w:rsidR="00567BC9">
        <w:rPr>
          <w:lang w:val="id-ID"/>
        </w:rPr>
        <w:t xml:space="preserve"> </w:t>
      </w:r>
      <w:r>
        <w:t>k</w:t>
      </w:r>
      <w:r w:rsidR="007551CF">
        <w:t>e</w:t>
      </w:r>
      <w:r>
        <w:t>gagalan counterparty yang mana ia</w:t>
      </w:r>
      <w:r w:rsidR="00567BC9">
        <w:rPr>
          <w:lang w:val="id-ID"/>
        </w:rPr>
        <w:t xml:space="preserve"> </w:t>
      </w:r>
      <w:r>
        <w:t>merupa</w:t>
      </w:r>
      <w:r w:rsidR="00AD600C">
        <w:rPr>
          <w:lang w:val="id-ID"/>
        </w:rPr>
        <w:t>k</w:t>
      </w:r>
      <w:r>
        <w:t>an</w:t>
      </w:r>
      <w:r w:rsidR="00567BC9">
        <w:rPr>
          <w:lang w:val="id-ID"/>
        </w:rPr>
        <w:t xml:space="preserve"> </w:t>
      </w:r>
      <w:r>
        <w:t>pihak</w:t>
      </w:r>
      <w:r w:rsidR="00567BC9">
        <w:rPr>
          <w:lang w:val="id-ID"/>
        </w:rPr>
        <w:t xml:space="preserve"> </w:t>
      </w:r>
      <w:r>
        <w:t>mitra</w:t>
      </w:r>
      <w:r w:rsidR="00567BC9">
        <w:rPr>
          <w:lang w:val="id-ID"/>
        </w:rPr>
        <w:t xml:space="preserve"> </w:t>
      </w:r>
      <w:r>
        <w:t>dimana</w:t>
      </w:r>
      <w:r w:rsidR="00567BC9">
        <w:rPr>
          <w:lang w:val="id-ID"/>
        </w:rPr>
        <w:t xml:space="preserve"> </w:t>
      </w:r>
      <w:r>
        <w:t>terkait</w:t>
      </w:r>
      <w:r w:rsidR="00567BC9">
        <w:rPr>
          <w:lang w:val="id-ID"/>
        </w:rPr>
        <w:t xml:space="preserve"> </w:t>
      </w:r>
      <w:r>
        <w:t>perihal</w:t>
      </w:r>
      <w:r w:rsidR="00567BC9">
        <w:rPr>
          <w:lang w:val="id-ID"/>
        </w:rPr>
        <w:t xml:space="preserve"> </w:t>
      </w:r>
      <w:r>
        <w:t>tersebut</w:t>
      </w:r>
      <w:r w:rsidR="00567BC9">
        <w:rPr>
          <w:lang w:val="id-ID"/>
        </w:rPr>
        <w:t xml:space="preserve"> </w:t>
      </w:r>
      <w:r>
        <w:t>merujuk</w:t>
      </w:r>
      <w:r w:rsidR="00567BC9">
        <w:rPr>
          <w:lang w:val="id-ID"/>
        </w:rPr>
        <w:t xml:space="preserve"> </w:t>
      </w:r>
      <w:r>
        <w:t>kepada para nasabah yang memanfaatkan</w:t>
      </w:r>
      <w:r w:rsidR="00567BC9">
        <w:rPr>
          <w:lang w:val="id-ID"/>
        </w:rPr>
        <w:t xml:space="preserve"> </w:t>
      </w:r>
      <w:r>
        <w:t>pembiayaan</w:t>
      </w:r>
      <w:r w:rsidR="00567BC9">
        <w:rPr>
          <w:lang w:val="id-ID"/>
        </w:rPr>
        <w:t xml:space="preserve"> </w:t>
      </w:r>
      <w:r>
        <w:t>dari</w:t>
      </w:r>
      <w:r w:rsidR="00567BC9">
        <w:rPr>
          <w:lang w:val="id-ID"/>
        </w:rPr>
        <w:t xml:space="preserve"> </w:t>
      </w:r>
      <w:r>
        <w:t>perbankan</w:t>
      </w:r>
      <w:r w:rsidR="00567BC9">
        <w:rPr>
          <w:lang w:val="id-ID"/>
        </w:rPr>
        <w:t xml:space="preserve"> </w:t>
      </w:r>
      <w:r>
        <w:t>syariah. Segala</w:t>
      </w:r>
      <w:r w:rsidR="00567BC9">
        <w:rPr>
          <w:lang w:val="id-ID"/>
        </w:rPr>
        <w:t xml:space="preserve"> </w:t>
      </w:r>
      <w:r>
        <w:t>pemberian</w:t>
      </w:r>
      <w:r w:rsidR="00567BC9">
        <w:rPr>
          <w:lang w:val="id-ID"/>
        </w:rPr>
        <w:t xml:space="preserve"> </w:t>
      </w:r>
      <w:r>
        <w:t>atas</w:t>
      </w:r>
      <w:r w:rsidR="00567BC9">
        <w:rPr>
          <w:lang w:val="id-ID"/>
        </w:rPr>
        <w:t xml:space="preserve"> </w:t>
      </w:r>
      <w:r>
        <w:t>pembiayaan</w:t>
      </w:r>
      <w:r w:rsidR="00567BC9">
        <w:rPr>
          <w:lang w:val="id-ID"/>
        </w:rPr>
        <w:t xml:space="preserve"> </w:t>
      </w:r>
      <w:r>
        <w:t>oleh bank</w:t>
      </w:r>
      <w:r w:rsidR="00567BC9">
        <w:rPr>
          <w:lang w:val="id-ID"/>
        </w:rPr>
        <w:t xml:space="preserve"> </w:t>
      </w:r>
      <w:r>
        <w:t>syarriah</w:t>
      </w:r>
      <w:r w:rsidR="00567BC9">
        <w:rPr>
          <w:lang w:val="id-ID"/>
        </w:rPr>
        <w:t xml:space="preserve"> </w:t>
      </w:r>
      <w:r>
        <w:t>ini</w:t>
      </w:r>
      <w:r w:rsidR="00567BC9">
        <w:rPr>
          <w:lang w:val="id-ID"/>
        </w:rPr>
        <w:t xml:space="preserve"> </w:t>
      </w:r>
      <w:r>
        <w:t>mempunyai</w:t>
      </w:r>
      <w:r w:rsidR="00567BC9">
        <w:rPr>
          <w:lang w:val="id-ID"/>
        </w:rPr>
        <w:t xml:space="preserve"> </w:t>
      </w:r>
      <w:r>
        <w:t>resiko</w:t>
      </w:r>
      <w:r w:rsidR="00567BC9">
        <w:rPr>
          <w:lang w:val="id-ID"/>
        </w:rPr>
        <w:t xml:space="preserve"> </w:t>
      </w:r>
      <w:r>
        <w:t>pembiayaan. Terkait</w:t>
      </w:r>
      <w:r w:rsidR="00567BC9">
        <w:rPr>
          <w:lang w:val="id-ID"/>
        </w:rPr>
        <w:t xml:space="preserve"> </w:t>
      </w:r>
      <w:r>
        <w:t>perihal</w:t>
      </w:r>
      <w:r w:rsidR="00567BC9">
        <w:rPr>
          <w:lang w:val="id-ID"/>
        </w:rPr>
        <w:t xml:space="preserve"> </w:t>
      </w:r>
      <w:r>
        <w:t>tersebut</w:t>
      </w:r>
      <w:r w:rsidR="00567BC9">
        <w:rPr>
          <w:lang w:val="id-ID"/>
        </w:rPr>
        <w:t xml:space="preserve"> </w:t>
      </w:r>
      <w:r>
        <w:t>resiko</w:t>
      </w:r>
      <w:r w:rsidR="00567BC9">
        <w:rPr>
          <w:lang w:val="id-ID"/>
        </w:rPr>
        <w:t xml:space="preserve"> </w:t>
      </w:r>
      <w:r>
        <w:t>pembiayaan</w:t>
      </w:r>
      <w:r w:rsidR="00567BC9">
        <w:rPr>
          <w:lang w:val="id-ID"/>
        </w:rPr>
        <w:t xml:space="preserve"> </w:t>
      </w:r>
      <w:r>
        <w:t>dilakukan</w:t>
      </w:r>
      <w:r w:rsidR="00567BC9">
        <w:rPr>
          <w:lang w:val="id-ID"/>
        </w:rPr>
        <w:t xml:space="preserve"> </w:t>
      </w:r>
      <w:r>
        <w:t>pengukuran</w:t>
      </w:r>
      <w:r w:rsidR="00567BC9">
        <w:rPr>
          <w:lang w:val="id-ID"/>
        </w:rPr>
        <w:t xml:space="preserve"> </w:t>
      </w:r>
      <w:r>
        <w:t>melalui</w:t>
      </w:r>
      <w:r w:rsidR="00567BC9">
        <w:rPr>
          <w:lang w:val="id-ID"/>
        </w:rPr>
        <w:t xml:space="preserve"> </w:t>
      </w:r>
      <w:r w:rsidR="007551CF">
        <w:t>rasio pembiayaan bermasalah.</w:t>
      </w:r>
    </w:p>
    <w:p w:rsidR="00D63686" w:rsidRDefault="00EB77CE" w:rsidP="00D63686">
      <w:pPr>
        <w:pStyle w:val="BodyText"/>
        <w:spacing w:line="480" w:lineRule="auto"/>
        <w:ind w:right="427"/>
        <w:jc w:val="both"/>
        <w:rPr>
          <w:lang w:val="id-ID"/>
        </w:rPr>
      </w:pPr>
      <w:r>
        <w:tab/>
      </w:r>
      <w:r w:rsidR="007551CF">
        <w:t xml:space="preserve">Pembiayaan bermasalah </w:t>
      </w:r>
      <w:r>
        <w:t>dalam</w:t>
      </w:r>
      <w:r w:rsidR="00567BC9">
        <w:rPr>
          <w:lang w:val="id-ID"/>
        </w:rPr>
        <w:t xml:space="preserve"> </w:t>
      </w:r>
      <w:r>
        <w:t>bank syariah</w:t>
      </w:r>
      <w:r w:rsidR="00567BC9">
        <w:rPr>
          <w:lang w:val="id-ID"/>
        </w:rPr>
        <w:t xml:space="preserve"> </w:t>
      </w:r>
      <w:r>
        <w:t>umum</w:t>
      </w:r>
      <w:r w:rsidR="00567BC9">
        <w:rPr>
          <w:lang w:val="id-ID"/>
        </w:rPr>
        <w:t xml:space="preserve"> </w:t>
      </w:r>
      <w:r>
        <w:t>disesuikan</w:t>
      </w:r>
      <w:r w:rsidR="00567BC9">
        <w:rPr>
          <w:lang w:val="id-ID"/>
        </w:rPr>
        <w:t xml:space="preserve"> </w:t>
      </w:r>
      <w:r>
        <w:t>melalui</w:t>
      </w:r>
      <w:r w:rsidR="00453937">
        <w:t xml:space="preserve"> pembiayaan bermasalah</w:t>
      </w:r>
      <w:r w:rsidR="00AD600C">
        <w:t xml:space="preserve"> dalam</w:t>
      </w:r>
      <w:r w:rsidR="00567BC9">
        <w:rPr>
          <w:lang w:val="id-ID"/>
        </w:rPr>
        <w:t xml:space="preserve"> </w:t>
      </w:r>
      <w:r w:rsidR="00AD600C">
        <w:t>bank konvensiona</w:t>
      </w:r>
      <w:r w:rsidR="00567BC9">
        <w:rPr>
          <w:lang w:val="id-ID"/>
        </w:rPr>
        <w:t xml:space="preserve">l </w:t>
      </w:r>
      <w:r>
        <w:t>NPL</w:t>
      </w:r>
      <w:r w:rsidR="00567BC9">
        <w:rPr>
          <w:lang w:val="id-ID"/>
        </w:rPr>
        <w:t xml:space="preserve"> </w:t>
      </w:r>
      <w:r>
        <w:t>serta</w:t>
      </w:r>
      <w:r w:rsidR="007551CF">
        <w:t xml:space="preserve"> pembiayaan bermasalah </w:t>
      </w:r>
      <w:r>
        <w:t>secara</w:t>
      </w:r>
      <w:r w:rsidR="00567BC9">
        <w:rPr>
          <w:lang w:val="id-ID"/>
        </w:rPr>
        <w:t xml:space="preserve"> </w:t>
      </w:r>
      <w:r>
        <w:t>mendasar</w:t>
      </w:r>
      <w:r w:rsidR="00567BC9">
        <w:rPr>
          <w:lang w:val="id-ID"/>
        </w:rPr>
        <w:t xml:space="preserve"> </w:t>
      </w:r>
      <w:r>
        <w:t>sama, hanya</w:t>
      </w:r>
      <w:r w:rsidR="00567BC9">
        <w:rPr>
          <w:lang w:val="id-ID"/>
        </w:rPr>
        <w:t xml:space="preserve"> </w:t>
      </w:r>
      <w:r>
        <w:t>saja</w:t>
      </w:r>
      <w:r w:rsidR="00567BC9">
        <w:rPr>
          <w:lang w:val="id-ID"/>
        </w:rPr>
        <w:t xml:space="preserve"> </w:t>
      </w:r>
      <w:r>
        <w:t>karena bank syariah</w:t>
      </w:r>
    </w:p>
    <w:p w:rsidR="003C215C" w:rsidRDefault="00EB77CE" w:rsidP="00D63686">
      <w:pPr>
        <w:pStyle w:val="BodyText"/>
        <w:spacing w:line="480" w:lineRule="auto"/>
        <w:ind w:right="427"/>
        <w:jc w:val="both"/>
      </w:pPr>
      <w:r>
        <w:t>memperlakukan</w:t>
      </w:r>
      <w:r w:rsidR="00453937">
        <w:t> </w:t>
      </w:r>
      <w:r>
        <w:t>hukum</w:t>
      </w:r>
      <w:r w:rsidR="00453937">
        <w:t> </w:t>
      </w:r>
      <w:r>
        <w:t>dengan</w:t>
      </w:r>
      <w:r w:rsidR="00453937">
        <w:t> </w:t>
      </w:r>
      <w:r>
        <w:t>bersumberkan</w:t>
      </w:r>
      <w:r>
        <w:rPr>
          <w:lang w:val="id-ID"/>
        </w:rPr>
        <w:t> </w:t>
      </w:r>
      <w:r>
        <w:t>alqur’an</w:t>
      </w:r>
      <w:r>
        <w:rPr>
          <w:lang w:val="id-ID"/>
        </w:rPr>
        <w:t> </w:t>
      </w:r>
      <w:r>
        <w:t>serta</w:t>
      </w:r>
      <w:r>
        <w:rPr>
          <w:lang w:val="id-ID"/>
        </w:rPr>
        <w:t>  </w:t>
      </w:r>
      <w:r>
        <w:t>hadist</w:t>
      </w:r>
      <w:r>
        <w:rPr>
          <w:lang w:val="id-ID"/>
        </w:rPr>
        <w:t> </w:t>
      </w:r>
      <w:r w:rsidR="00453937">
        <w:t>(non</w:t>
      </w:r>
      <w:r w:rsidR="00D63686">
        <w:rPr>
          <w:lang w:val="id-ID"/>
        </w:rPr>
        <w:t> </w:t>
      </w:r>
      <w:r w:rsidR="00453937">
        <w:t>riba)</w:t>
      </w:r>
      <w:r w:rsidR="00D63686">
        <w:rPr>
          <w:lang w:val="id-ID"/>
        </w:rPr>
        <w:t xml:space="preserve"> </w:t>
      </w:r>
      <w:r w:rsidR="0050602A">
        <w:t>Terkait</w:t>
      </w:r>
      <w:r w:rsidR="0050602A">
        <w:rPr>
          <w:lang w:val="id-ID"/>
        </w:rPr>
        <w:t xml:space="preserve"> </w:t>
      </w:r>
      <w:r w:rsidR="0050602A">
        <w:t>h</w:t>
      </w:r>
      <w:r w:rsidR="0050602A">
        <w:rPr>
          <w:lang w:val="id-ID"/>
        </w:rPr>
        <w:t>u</w:t>
      </w:r>
      <w:r>
        <w:t>kum bank Syariah cenderung</w:t>
      </w:r>
      <w:r w:rsidR="00D63686">
        <w:rPr>
          <w:lang w:val="id-ID"/>
        </w:rPr>
        <w:t xml:space="preserve"> </w:t>
      </w:r>
      <w:r>
        <w:t>sangat dikenali</w:t>
      </w:r>
      <w:r w:rsidR="00D63686">
        <w:rPr>
          <w:lang w:val="id-ID"/>
        </w:rPr>
        <w:t xml:space="preserve"> </w:t>
      </w:r>
      <w:r>
        <w:t>dengan</w:t>
      </w:r>
      <w:r w:rsidR="00D63686">
        <w:rPr>
          <w:lang w:val="id-ID"/>
        </w:rPr>
        <w:t xml:space="preserve"> </w:t>
      </w:r>
      <w:r>
        <w:t>sebutan </w:t>
      </w:r>
      <w:r>
        <w:rPr>
          <w:i/>
          <w:iCs/>
        </w:rPr>
        <w:t>financing</w:t>
      </w:r>
      <w:r>
        <w:t> (pembiayaan) dengan</w:t>
      </w:r>
      <w:r w:rsidR="00D63686">
        <w:rPr>
          <w:lang w:val="id-ID"/>
        </w:rPr>
        <w:t xml:space="preserve"> </w:t>
      </w:r>
      <w:r>
        <w:t>berlandaskan</w:t>
      </w:r>
      <w:r w:rsidR="00D63686">
        <w:rPr>
          <w:lang w:val="id-ID"/>
        </w:rPr>
        <w:t xml:space="preserve"> </w:t>
      </w:r>
      <w:r>
        <w:t>kepada</w:t>
      </w:r>
      <w:r w:rsidR="00D63686">
        <w:rPr>
          <w:lang w:val="id-ID"/>
        </w:rPr>
        <w:t xml:space="preserve"> </w:t>
      </w:r>
      <w:r>
        <w:rPr>
          <w:i/>
          <w:iCs/>
        </w:rPr>
        <w:t>profit</w:t>
      </w:r>
      <w:r w:rsidR="00D63686">
        <w:rPr>
          <w:i/>
          <w:iCs/>
          <w:lang w:val="id-ID"/>
        </w:rPr>
        <w:t xml:space="preserve"> </w:t>
      </w:r>
      <w:r>
        <w:rPr>
          <w:i/>
          <w:iCs/>
        </w:rPr>
        <w:t>margin</w:t>
      </w:r>
      <w:r w:rsidR="00D63686">
        <w:rPr>
          <w:i/>
          <w:iCs/>
          <w:lang w:val="id-ID"/>
        </w:rPr>
        <w:t xml:space="preserve"> </w:t>
      </w:r>
      <w:r>
        <w:t>atau</w:t>
      </w:r>
      <w:r w:rsidR="00D63686">
        <w:rPr>
          <w:lang w:val="id-ID"/>
        </w:rPr>
        <w:t xml:space="preserve"> </w:t>
      </w:r>
      <w:r>
        <w:rPr>
          <w:i/>
          <w:iCs/>
        </w:rPr>
        <w:t>profitloss sharing</w:t>
      </w:r>
      <w:r>
        <w:t>. Secara</w:t>
      </w:r>
      <w:r w:rsidR="00D63686">
        <w:rPr>
          <w:lang w:val="id-ID"/>
        </w:rPr>
        <w:t xml:space="preserve"> </w:t>
      </w:r>
      <w:r>
        <w:t>umum, bank melayani </w:t>
      </w:r>
      <w:r w:rsidR="00D63686">
        <w:t>,</w:t>
      </w:r>
      <w:r>
        <w:t>baik yang di dasarkan</w:t>
      </w:r>
      <w:r w:rsidR="00D63686">
        <w:rPr>
          <w:lang w:val="id-ID"/>
        </w:rPr>
        <w:t xml:space="preserve"> </w:t>
      </w:r>
      <w:r>
        <w:t>kepada</w:t>
      </w:r>
      <w:r w:rsidR="00D63686">
        <w:rPr>
          <w:lang w:val="id-ID"/>
        </w:rPr>
        <w:t xml:space="preserve"> </w:t>
      </w:r>
      <w:r>
        <w:t>penyewaan, jual</w:t>
      </w:r>
      <w:r w:rsidR="00D63686">
        <w:rPr>
          <w:lang w:val="id-ID"/>
        </w:rPr>
        <w:t xml:space="preserve"> </w:t>
      </w:r>
      <w:r>
        <w:t>beli, maupun</w:t>
      </w:r>
      <w:r w:rsidR="00D63686">
        <w:rPr>
          <w:lang w:val="id-ID"/>
        </w:rPr>
        <w:t xml:space="preserve"> </w:t>
      </w:r>
      <w:r>
        <w:rPr>
          <w:i/>
          <w:iCs/>
        </w:rPr>
        <w:t>sharing profit</w:t>
      </w:r>
      <w:r>
        <w:t>.</w:t>
      </w:r>
      <w:r>
        <w:rPr>
          <w:rStyle w:val="FootnoteReference"/>
        </w:rPr>
        <w:footnoteReference w:id="15"/>
      </w:r>
    </w:p>
    <w:p w:rsidR="003C215C" w:rsidRDefault="00EB77CE" w:rsidP="008A63ED">
      <w:pPr>
        <w:pStyle w:val="BodyText"/>
        <w:spacing w:line="480" w:lineRule="auto"/>
        <w:ind w:right="427"/>
        <w:jc w:val="both"/>
      </w:pPr>
      <w:r>
        <w:tab/>
      </w:r>
      <w:r w:rsidR="00AD600C">
        <w:t>Transaksi</w:t>
      </w:r>
      <w:r w:rsidR="00D63686" w:rsidRPr="008A63ED">
        <w:t xml:space="preserve"> </w:t>
      </w:r>
      <w:r>
        <w:t>yang terdapat</w:t>
      </w:r>
      <w:r w:rsidR="00D63686" w:rsidRPr="008A63ED">
        <w:t xml:space="preserve"> </w:t>
      </w:r>
      <w:r>
        <w:t>dibank</w:t>
      </w:r>
      <w:r w:rsidR="00D63686" w:rsidRPr="008A63ED">
        <w:t xml:space="preserve"> </w:t>
      </w:r>
      <w:r>
        <w:t>syariah</w:t>
      </w:r>
      <w:r w:rsidR="001923FB" w:rsidRPr="008A63ED">
        <w:t xml:space="preserve"> adalah </w:t>
      </w:r>
      <w:r>
        <w:t>bersifat</w:t>
      </w:r>
      <w:r w:rsidR="00D63686" w:rsidRPr="008A63ED">
        <w:t xml:space="preserve"> </w:t>
      </w:r>
      <w:r>
        <w:t>non</w:t>
      </w:r>
      <w:r w:rsidR="00D63686" w:rsidRPr="008A63ED">
        <w:t xml:space="preserve"> </w:t>
      </w:r>
      <w:r>
        <w:t>riba</w:t>
      </w:r>
      <w:r w:rsidR="00D63686" w:rsidRPr="008A63ED">
        <w:t xml:space="preserve"> </w:t>
      </w:r>
      <w:r>
        <w:t>ataupun</w:t>
      </w:r>
      <w:r w:rsidR="00D63686" w:rsidRPr="008A63ED">
        <w:t xml:space="preserve"> </w:t>
      </w:r>
      <w:r>
        <w:t>tanpa</w:t>
      </w:r>
      <w:r w:rsidR="00D63686" w:rsidRPr="008A63ED">
        <w:t xml:space="preserve"> </w:t>
      </w:r>
      <w:r>
        <w:t>bunga</w:t>
      </w:r>
      <w:r w:rsidR="00D63686" w:rsidRPr="008A63ED">
        <w:t xml:space="preserve"> </w:t>
      </w:r>
      <w:r>
        <w:t>dikarenakan</w:t>
      </w:r>
      <w:r w:rsidR="00D63686" w:rsidRPr="008A63ED">
        <w:t xml:space="preserve"> </w:t>
      </w:r>
      <w:r>
        <w:t>ada</w:t>
      </w:r>
      <w:r w:rsidR="00D63686" w:rsidRPr="008A63ED">
        <w:t xml:space="preserve"> </w:t>
      </w:r>
      <w:r>
        <w:t>transaksi</w:t>
      </w:r>
      <w:r w:rsidR="00D63686" w:rsidRPr="008A63ED">
        <w:t xml:space="preserve"> </w:t>
      </w:r>
      <w:r>
        <w:t>yang menggantikannya</w:t>
      </w:r>
      <w:r w:rsidR="008A63ED">
        <w:rPr>
          <w:lang w:val="id-ID"/>
        </w:rPr>
        <w:t xml:space="preserve"> </w:t>
      </w:r>
      <w:r>
        <w:t>serta</w:t>
      </w:r>
      <w:r w:rsidR="00D63686">
        <w:rPr>
          <w:lang w:val="id-ID"/>
        </w:rPr>
        <w:t xml:space="preserve"> </w:t>
      </w:r>
      <w:r>
        <w:t>menyeimbangkannya</w:t>
      </w:r>
      <w:r w:rsidR="00D63686">
        <w:rPr>
          <w:lang w:val="id-ID"/>
        </w:rPr>
        <w:t xml:space="preserve"> </w:t>
      </w:r>
      <w:r>
        <w:t>berupa</w:t>
      </w:r>
      <w:r w:rsidR="00D63686">
        <w:rPr>
          <w:lang w:val="id-ID"/>
        </w:rPr>
        <w:t xml:space="preserve"> </w:t>
      </w:r>
      <w:r>
        <w:t>transaksi</w:t>
      </w:r>
      <w:r w:rsidR="00D63686">
        <w:rPr>
          <w:lang w:val="id-ID"/>
        </w:rPr>
        <w:t xml:space="preserve"> </w:t>
      </w:r>
      <w:r>
        <w:t>bisnis</w:t>
      </w:r>
      <w:r w:rsidR="00D63686">
        <w:rPr>
          <w:lang w:val="id-ID"/>
        </w:rPr>
        <w:t xml:space="preserve"> </w:t>
      </w:r>
      <w:r>
        <w:t>yang dilakukan</w:t>
      </w:r>
      <w:r w:rsidR="00D63686">
        <w:rPr>
          <w:lang w:val="id-ID"/>
        </w:rPr>
        <w:t xml:space="preserve"> </w:t>
      </w:r>
      <w:r>
        <w:t>dengan</w:t>
      </w:r>
      <w:r w:rsidR="00D63686">
        <w:rPr>
          <w:lang w:val="id-ID"/>
        </w:rPr>
        <w:t xml:space="preserve"> </w:t>
      </w:r>
      <w:r>
        <w:t>adil.</w:t>
      </w:r>
      <w:r>
        <w:rPr>
          <w:rStyle w:val="FootnoteReference"/>
        </w:rPr>
        <w:footnoteReference w:id="16"/>
      </w:r>
    </w:p>
    <w:p w:rsidR="003C215C" w:rsidRPr="007B48A8" w:rsidRDefault="007551CF">
      <w:pPr>
        <w:pStyle w:val="babII21"/>
        <w:numPr>
          <w:ilvl w:val="0"/>
          <w:numId w:val="0"/>
        </w:numPr>
        <w:jc w:val="both"/>
        <w:rPr>
          <w:sz w:val="24"/>
          <w:szCs w:val="24"/>
        </w:rPr>
      </w:pPr>
      <w:r>
        <w:rPr>
          <w:sz w:val="24"/>
          <w:szCs w:val="24"/>
        </w:rPr>
        <w:t>2.</w:t>
      </w:r>
      <w:r w:rsidR="007B48A8">
        <w:rPr>
          <w:sz w:val="24"/>
          <w:szCs w:val="24"/>
          <w:lang w:val="en-US"/>
        </w:rPr>
        <w:t xml:space="preserve">2 </w:t>
      </w:r>
      <w:r w:rsidR="005B1432">
        <w:rPr>
          <w:sz w:val="24"/>
          <w:szCs w:val="24"/>
        </w:rPr>
        <w:t>kerangka berpikir</w:t>
      </w:r>
    </w:p>
    <w:p w:rsidR="003C215C" w:rsidRDefault="003C215C">
      <w:pPr>
        <w:pStyle w:val="BodyText"/>
        <w:spacing w:before="10"/>
        <w:jc w:val="both"/>
        <w:rPr>
          <w:b/>
        </w:rPr>
      </w:pPr>
    </w:p>
    <w:p w:rsidR="00C66369" w:rsidRPr="00D63686" w:rsidRDefault="007551CF" w:rsidP="00D63686">
      <w:pPr>
        <w:pStyle w:val="BodyText"/>
        <w:spacing w:before="10" w:line="480" w:lineRule="auto"/>
        <w:jc w:val="both"/>
        <w:rPr>
          <w:lang w:val="id-ID"/>
        </w:rPr>
      </w:pPr>
      <w:r>
        <w:t xml:space="preserve">        Pengujian pengaruh antar variable dependen dan variabel independen seperti </w:t>
      </w:r>
      <w:r w:rsidR="00FA2C38">
        <w:t>ini sebelumnya sudah dilakukan oleh berapa penelitian, yakni antara lain</w:t>
      </w:r>
      <w:r w:rsidR="00EB77CE">
        <w:t>.</w:t>
      </w:r>
      <w:r w:rsidR="00EB77CE">
        <w:rPr>
          <w:rStyle w:val="FootnoteReference"/>
        </w:rPr>
        <w:footnoteReference w:id="17"/>
      </w:r>
      <w:r w:rsidR="00D63686">
        <w:rPr>
          <w:lang w:val="id-ID"/>
        </w:rPr>
        <w:t xml:space="preserve"> </w:t>
      </w:r>
      <w:r w:rsidR="00FA2C38" w:rsidRPr="00CE0B37">
        <w:t>Hasi</w:t>
      </w:r>
      <w:r w:rsidR="00D63686">
        <w:rPr>
          <w:lang w:val="id-ID"/>
        </w:rPr>
        <w:t>l</w:t>
      </w:r>
      <w:r w:rsidR="00FA2C38" w:rsidRPr="00CE0B37">
        <w:t xml:space="preserve"> </w:t>
      </w:r>
      <w:r w:rsidR="00EB77CE" w:rsidRPr="00CE0B37">
        <w:lastRenderedPageBreak/>
        <w:t>Kerangka</w:t>
      </w:r>
      <w:r w:rsidR="00D63686">
        <w:rPr>
          <w:lang w:val="id-ID"/>
        </w:rPr>
        <w:t xml:space="preserve"> </w:t>
      </w:r>
      <w:r w:rsidR="00A3595B" w:rsidRPr="00CE0B37">
        <w:t>teori</w:t>
      </w:r>
      <w:r w:rsidR="00A3595B" w:rsidRPr="00CE0B37">
        <w:rPr>
          <w:lang w:val="id-ID"/>
        </w:rPr>
        <w:t xml:space="preserve">  yaitu</w:t>
      </w:r>
      <w:r w:rsidR="00EB77CE" w:rsidRPr="00CE0B37">
        <w:t xml:space="preserve"> model konsep</w:t>
      </w:r>
      <w:r w:rsidR="00D63686">
        <w:rPr>
          <w:lang w:val="id-ID"/>
        </w:rPr>
        <w:t xml:space="preserve"> </w:t>
      </w:r>
      <w:r w:rsidR="00EB77CE" w:rsidRPr="00CE0B37">
        <w:t>terkait</w:t>
      </w:r>
      <w:r w:rsidR="00D63686">
        <w:rPr>
          <w:lang w:val="id-ID"/>
        </w:rPr>
        <w:t xml:space="preserve"> </w:t>
      </w:r>
      <w:r w:rsidR="00EB77CE" w:rsidRPr="00CE0B37">
        <w:t>bagaimana</w:t>
      </w:r>
      <w:r w:rsidR="00D63686">
        <w:rPr>
          <w:lang w:val="id-ID"/>
        </w:rPr>
        <w:t xml:space="preserve"> </w:t>
      </w:r>
      <w:r w:rsidR="00EB77CE" w:rsidRPr="00CE0B37">
        <w:t>teori</w:t>
      </w:r>
      <w:r w:rsidR="00D63686">
        <w:rPr>
          <w:lang w:val="id-ID"/>
        </w:rPr>
        <w:t xml:space="preserve"> </w:t>
      </w:r>
      <w:r w:rsidR="00EB77CE" w:rsidRPr="00CE0B37">
        <w:t>berkaitan</w:t>
      </w:r>
      <w:r w:rsidR="00D63686">
        <w:rPr>
          <w:lang w:val="id-ID"/>
        </w:rPr>
        <w:t xml:space="preserve"> </w:t>
      </w:r>
      <w:r w:rsidR="00EB77CE" w:rsidRPr="00CE0B37">
        <w:t>dengan</w:t>
      </w:r>
      <w:r w:rsidR="00D63686">
        <w:rPr>
          <w:lang w:val="id-ID"/>
        </w:rPr>
        <w:t xml:space="preserve"> </w:t>
      </w:r>
      <w:r w:rsidR="00EB77CE" w:rsidRPr="00CE0B37">
        <w:t>faktor</w:t>
      </w:r>
      <w:r w:rsidR="00D63686">
        <w:rPr>
          <w:lang w:val="id-ID"/>
        </w:rPr>
        <w:t xml:space="preserve"> </w:t>
      </w:r>
      <w:r w:rsidR="00EB77CE" w:rsidRPr="00CE0B37">
        <w:t>yang</w:t>
      </w:r>
      <w:r w:rsidR="00D63686">
        <w:rPr>
          <w:lang w:val="id-ID"/>
        </w:rPr>
        <w:t xml:space="preserve"> </w:t>
      </w:r>
      <w:r w:rsidR="00EB77CE" w:rsidRPr="00CE0B37">
        <w:t>sudah</w:t>
      </w:r>
      <w:r w:rsidR="00D63686">
        <w:rPr>
          <w:lang w:val="id-ID"/>
        </w:rPr>
        <w:t xml:space="preserve"> </w:t>
      </w:r>
      <w:r w:rsidR="00EB77CE" w:rsidRPr="00CE0B37">
        <w:t>dilakukan</w:t>
      </w:r>
      <w:r w:rsidR="00D63686">
        <w:rPr>
          <w:lang w:val="id-ID"/>
        </w:rPr>
        <w:t xml:space="preserve"> </w:t>
      </w:r>
      <w:r w:rsidR="00D63686">
        <w:t>peng</w:t>
      </w:r>
      <w:r w:rsidR="00A3595B" w:rsidRPr="00CE0B37">
        <w:rPr>
          <w:lang w:val="id-ID"/>
        </w:rPr>
        <w:t>i</w:t>
      </w:r>
      <w:r w:rsidR="00A3595B" w:rsidRPr="00CE0B37">
        <w:t>dentifikas</w:t>
      </w:r>
      <w:r w:rsidR="00A3595B" w:rsidRPr="00CE0B37">
        <w:rPr>
          <w:lang w:val="id-ID"/>
        </w:rPr>
        <w:t xml:space="preserve">i </w:t>
      </w:r>
      <w:r w:rsidR="00EB77CE" w:rsidRPr="00CE0B37">
        <w:t>menjadi</w:t>
      </w:r>
      <w:r w:rsidR="00D63686">
        <w:rPr>
          <w:lang w:val="id-ID"/>
        </w:rPr>
        <w:t xml:space="preserve"> </w:t>
      </w:r>
      <w:r w:rsidR="00EB77CE" w:rsidRPr="00CE0B37">
        <w:t>permasalahan</w:t>
      </w:r>
      <w:r w:rsidR="00D63686">
        <w:rPr>
          <w:lang w:val="id-ID"/>
        </w:rPr>
        <w:t xml:space="preserve"> </w:t>
      </w:r>
      <w:r w:rsidR="00EB77CE" w:rsidRPr="00CE0B37">
        <w:t>besar. Saat</w:t>
      </w:r>
      <w:r w:rsidR="00D63686">
        <w:rPr>
          <w:lang w:val="id-ID"/>
        </w:rPr>
        <w:t xml:space="preserve"> </w:t>
      </w:r>
      <w:r w:rsidR="00EB77CE" w:rsidRPr="00CE0B37">
        <w:t>meneliti, dalam</w:t>
      </w:r>
      <w:r w:rsidR="00D63686">
        <w:rPr>
          <w:lang w:val="id-ID"/>
        </w:rPr>
        <w:t xml:space="preserve"> </w:t>
      </w:r>
      <w:r w:rsidR="00EB77CE" w:rsidRPr="00CE0B37">
        <w:t>melakukan</w:t>
      </w:r>
      <w:r w:rsidR="00D63686">
        <w:rPr>
          <w:lang w:val="id-ID"/>
        </w:rPr>
        <w:t xml:space="preserve"> </w:t>
      </w:r>
      <w:r w:rsidR="00EB77CE" w:rsidRPr="00CE0B37">
        <w:t>pemecahan</w:t>
      </w:r>
      <w:r w:rsidR="00D63686">
        <w:rPr>
          <w:lang w:val="id-ID"/>
        </w:rPr>
        <w:t xml:space="preserve"> </w:t>
      </w:r>
      <w:r w:rsidR="00EB77CE" w:rsidRPr="00CE0B37">
        <w:t>serta</w:t>
      </w:r>
      <w:r w:rsidR="00D63686">
        <w:rPr>
          <w:lang w:val="id-ID"/>
        </w:rPr>
        <w:t xml:space="preserve"> </w:t>
      </w:r>
      <w:r w:rsidR="00EB77CE" w:rsidRPr="00CE0B37">
        <w:t>Analisa permasalahan</w:t>
      </w:r>
      <w:r w:rsidR="00D63686">
        <w:rPr>
          <w:lang w:val="id-ID"/>
        </w:rPr>
        <w:t xml:space="preserve"> </w:t>
      </w:r>
      <w:r w:rsidR="00EB77CE" w:rsidRPr="00CE0B37">
        <w:t>yang dijalani,dengan</w:t>
      </w:r>
      <w:r w:rsidR="00D63686">
        <w:rPr>
          <w:lang w:val="id-ID"/>
        </w:rPr>
        <w:t xml:space="preserve"> </w:t>
      </w:r>
      <w:r w:rsidR="00EB77CE" w:rsidRPr="00CE0B37">
        <w:t>demikian</w:t>
      </w:r>
      <w:r w:rsidR="00D63686">
        <w:rPr>
          <w:lang w:val="id-ID"/>
        </w:rPr>
        <w:t xml:space="preserve"> </w:t>
      </w:r>
      <w:r w:rsidR="00EB77CE" w:rsidRPr="00CE0B37">
        <w:t>terlebih</w:t>
      </w:r>
      <w:r w:rsidR="00D63686">
        <w:rPr>
          <w:lang w:val="id-ID"/>
        </w:rPr>
        <w:t xml:space="preserve"> </w:t>
      </w:r>
      <w:r w:rsidR="00EB77CE" w:rsidRPr="00CE0B37">
        <w:t>dulu</w:t>
      </w:r>
      <w:r w:rsidR="00D63686">
        <w:rPr>
          <w:lang w:val="id-ID"/>
        </w:rPr>
        <w:t xml:space="preserve"> </w:t>
      </w:r>
      <w:r w:rsidR="00EB77CE" w:rsidRPr="00CE0B37">
        <w:t>harus</w:t>
      </w:r>
      <w:r w:rsidR="00D63686">
        <w:rPr>
          <w:lang w:val="id-ID"/>
        </w:rPr>
        <w:t xml:space="preserve"> </w:t>
      </w:r>
      <w:r w:rsidR="00EB77CE" w:rsidRPr="00CE0B37">
        <w:t>digambarkan</w:t>
      </w:r>
      <w:r w:rsidR="00D63686">
        <w:rPr>
          <w:lang w:val="id-ID"/>
        </w:rPr>
        <w:t xml:space="preserve"> </w:t>
      </w:r>
      <w:r w:rsidR="00EB77CE" w:rsidRPr="00CE0B37">
        <w:t>kerangka</w:t>
      </w:r>
      <w:r w:rsidR="00D63686">
        <w:rPr>
          <w:lang w:val="id-ID"/>
        </w:rPr>
        <w:t xml:space="preserve"> </w:t>
      </w:r>
      <w:r w:rsidR="00EB77CE" w:rsidRPr="00CE0B37">
        <w:t>teori</w:t>
      </w:r>
      <w:r w:rsidR="00EB77CE" w:rsidRPr="00CE0B37">
        <w:rPr>
          <w:spacing w:val="-4"/>
        </w:rPr>
        <w:t>.</w:t>
      </w:r>
    </w:p>
    <w:p w:rsidR="00C66369" w:rsidRPr="00C66369" w:rsidRDefault="00C66369" w:rsidP="00C66369">
      <w:pPr>
        <w:pStyle w:val="BodyText"/>
        <w:spacing w:line="480" w:lineRule="auto"/>
        <w:ind w:right="992"/>
        <w:jc w:val="both"/>
        <w:rPr>
          <w:spacing w:val="-4"/>
        </w:rPr>
      </w:pPr>
    </w:p>
    <w:tbl>
      <w:tblPr>
        <w:tblStyle w:val="TableGrid"/>
        <w:tblW w:w="0" w:type="auto"/>
        <w:tblInd w:w="108" w:type="dxa"/>
        <w:tblLook w:val="04A0" w:firstRow="1" w:lastRow="0" w:firstColumn="1" w:lastColumn="0" w:noHBand="0" w:noVBand="1"/>
      </w:tblPr>
      <w:tblGrid>
        <w:gridCol w:w="2167"/>
      </w:tblGrid>
      <w:tr w:rsidR="003C215C" w:rsidTr="0058440D">
        <w:trPr>
          <w:trHeight w:val="381"/>
        </w:trPr>
        <w:tc>
          <w:tcPr>
            <w:tcW w:w="2167" w:type="dxa"/>
          </w:tcPr>
          <w:p w:rsidR="003C215C" w:rsidRDefault="007D0075">
            <w:pPr>
              <w:pStyle w:val="BodyText"/>
              <w:spacing w:line="480" w:lineRule="auto"/>
              <w:jc w:val="both"/>
            </w:pPr>
            <w:bookmarkStart w:id="3" w:name="PENGARUH_INFLASI,BI_RATE,KURS_TERHADAP_P"/>
            <w:bookmarkEnd w:id="3"/>
            <w:r>
              <w:rPr>
                <w:noProof/>
                <w:lang w:val="en-US"/>
              </w:rPr>
              <mc:AlternateContent>
                <mc:Choice Requires="wps">
                  <w:drawing>
                    <wp:anchor distT="0" distB="0" distL="0" distR="0" simplePos="0" relativeHeight="251657728" behindDoc="0" locked="0" layoutInCell="1" allowOverlap="1">
                      <wp:simplePos x="0" y="0"/>
                      <wp:positionH relativeFrom="column">
                        <wp:posOffset>1296670</wp:posOffset>
                      </wp:positionH>
                      <wp:positionV relativeFrom="paragraph">
                        <wp:posOffset>33655</wp:posOffset>
                      </wp:positionV>
                      <wp:extent cx="2094865" cy="407035"/>
                      <wp:effectExtent l="0" t="0" r="76835" b="88265"/>
                      <wp:wrapNone/>
                      <wp:docPr id="23" name="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4865" cy="407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1037" o:spid="_x0000_s1026" type="#_x0000_t32" style="position:absolute;margin-left:102.1pt;margin-top:2.65pt;width:164.95pt;height:32.05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">
                      <v:stroke endarrow="block"/>
                    </v:shape>
                  </w:pict>
                </mc:Fallback>
              </mc:AlternateContent>
            </w:r>
            <w:r>
              <w:rPr>
                <w:noProof/>
                <w:lang w:val="en-US"/>
              </w:rPr>
              <mc:AlternateContent>
                <mc:Choice Requires="wps">
                  <w:drawing>
                    <wp:anchor distT="0" distB="0" distL="114300" distR="114300" simplePos="0" relativeHeight="251657216" behindDoc="0" locked="0" layoutInCell="1" allowOverlap="1">
                      <wp:simplePos x="0" y="0"/>
                      <wp:positionH relativeFrom="column">
                        <wp:posOffset>4104640</wp:posOffset>
                      </wp:positionH>
                      <wp:positionV relativeFrom="paragraph">
                        <wp:posOffset>252730</wp:posOffset>
                      </wp:positionV>
                      <wp:extent cx="2250440" cy="701675"/>
                      <wp:effectExtent l="0" t="0" r="0" b="0"/>
                      <wp:wrapNone/>
                      <wp:docPr id="22" name="10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50440" cy="7016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033" o:spid="_x0000_s1026" style="position:absolute;margin-left:323.2pt;margin-top:19.9pt;width:177.2pt;height:5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" filled="f" stroked="f">
                      <o:lock v:ext="edit" aspectratio="t"/>
                    </v:rect>
                  </w:pict>
                </mc:Fallback>
              </mc:AlternateContent>
            </w:r>
            <w:r>
              <w:rPr>
                <w:noProof/>
                <w:lang w:val="en-US"/>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0" b="0"/>
                      <wp:wrapNone/>
                      <wp:docPr id="21" name="AutoShape 17"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">
                      <o:lock v:ext="edit" selection="t"/>
                    </v:shape>
                  </w:pict>
                </mc:Fallback>
              </mc:AlternateContent>
            </w:r>
            <w:r w:rsidR="00EB77CE">
              <w:t>Inflasi(X1)</w:t>
            </w:r>
          </w:p>
        </w:tc>
      </w:tr>
      <w:tr w:rsidR="003C215C" w:rsidTr="000D0E12">
        <w:trPr>
          <w:trHeight w:val="477"/>
        </w:trPr>
        <w:tc>
          <w:tcPr>
            <w:tcW w:w="2167" w:type="dxa"/>
          </w:tcPr>
          <w:p w:rsidR="003C215C" w:rsidRDefault="007D0075">
            <w:pPr>
              <w:pStyle w:val="BodyText"/>
              <w:spacing w:line="480" w:lineRule="auto"/>
              <w:jc w:val="both"/>
            </w:pPr>
            <w:r>
              <w:rPr>
                <w:noProof/>
                <w:lang w:val="en-US"/>
              </w:rPr>
              <mc:AlternateContent>
                <mc:Choice Requires="wps">
                  <w:drawing>
                    <wp:anchor distT="0" distB="0" distL="0" distR="0" simplePos="0" relativeHeight="251659776" behindDoc="0" locked="0" layoutInCell="1" allowOverlap="1">
                      <wp:simplePos x="0" y="0"/>
                      <wp:positionH relativeFrom="column">
                        <wp:posOffset>1296670</wp:posOffset>
                      </wp:positionH>
                      <wp:positionV relativeFrom="paragraph">
                        <wp:posOffset>219075</wp:posOffset>
                      </wp:positionV>
                      <wp:extent cx="2094230" cy="376555"/>
                      <wp:effectExtent l="0" t="57150" r="1270" b="23495"/>
                      <wp:wrapNone/>
                      <wp:docPr id="20" name="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4230" cy="376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1038" o:spid="_x0000_s1026" type="#_x0000_t32" style="position:absolute;margin-left:102.1pt;margin-top:17.25pt;width:164.9pt;height:29.65pt;flip:y;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">
                      <v:stroke endarrow="block"/>
                    </v:shape>
                  </w:pict>
                </mc:Fallback>
              </mc:AlternateContent>
            </w:r>
            <w:r>
              <w:rPr>
                <w:noProof/>
                <w:lang w:val="en-US"/>
              </w:rPr>
              <mc:AlternateContent>
                <mc:Choice Requires="wps">
                  <w:drawing>
                    <wp:anchor distT="4294967295" distB="4294967295" distL="0" distR="0" simplePos="0" relativeHeight="251658752" behindDoc="0" locked="0" layoutInCell="1" allowOverlap="1">
                      <wp:simplePos x="0" y="0"/>
                      <wp:positionH relativeFrom="column">
                        <wp:posOffset>1296670</wp:posOffset>
                      </wp:positionH>
                      <wp:positionV relativeFrom="paragraph">
                        <wp:posOffset>144144</wp:posOffset>
                      </wp:positionV>
                      <wp:extent cx="2094230" cy="0"/>
                      <wp:effectExtent l="0" t="76200" r="20320" b="95250"/>
                      <wp:wrapNone/>
                      <wp:docPr id="19" name="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42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1039" o:spid="_x0000_s1026" type="#_x0000_t32" style="position:absolute;margin-left:102.1pt;margin-top:11.35pt;width:164.9pt;height:0;flip:y;z-index:251658752;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">
                      <v:stroke endarrow="block"/>
                    </v:shape>
                  </w:pict>
                </mc:Fallback>
              </mc:AlternateContent>
            </w:r>
            <w:r w:rsidR="00EB77CE">
              <w:t>Bi rate(X2)</w:t>
            </w:r>
          </w:p>
        </w:tc>
      </w:tr>
      <w:tr w:rsidR="003C215C" w:rsidTr="008378D7">
        <w:trPr>
          <w:trHeight w:val="540"/>
        </w:trPr>
        <w:tc>
          <w:tcPr>
            <w:tcW w:w="2167" w:type="dxa"/>
            <w:tcBorders>
              <w:top w:val="single" w:sz="4" w:space="0" w:color="auto"/>
              <w:bottom w:val="single" w:sz="4" w:space="0" w:color="auto"/>
            </w:tcBorders>
          </w:tcPr>
          <w:p w:rsidR="003C215C" w:rsidRDefault="00EB77CE">
            <w:pPr>
              <w:pStyle w:val="BodyText"/>
              <w:spacing w:before="191"/>
              <w:jc w:val="both"/>
            </w:pPr>
            <w:r>
              <w:t xml:space="preserve"> Kurs (X3)</w:t>
            </w:r>
          </w:p>
        </w:tc>
      </w:tr>
    </w:tbl>
    <w:tbl>
      <w:tblPr>
        <w:tblpPr w:leftFromText="180" w:rightFromText="180" w:vertAnchor="text" w:horzAnchor="page" w:tblpX="7712" w:tblpY="-10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tblGrid>
      <w:tr w:rsidR="008378D7" w:rsidTr="00D63686">
        <w:trPr>
          <w:trHeight w:val="311"/>
        </w:trPr>
        <w:tc>
          <w:tcPr>
            <w:tcW w:w="2943" w:type="dxa"/>
            <w:tcBorders>
              <w:bottom w:val="single" w:sz="4" w:space="0" w:color="auto"/>
            </w:tcBorders>
            <w:vAlign w:val="center"/>
          </w:tcPr>
          <w:p w:rsidR="008378D7" w:rsidRDefault="0058440D" w:rsidP="00D63686">
            <w:pPr>
              <w:pStyle w:val="BodyText"/>
              <w:spacing w:before="191"/>
              <w:jc w:val="center"/>
              <w:rPr>
                <w:spacing w:val="1"/>
              </w:rPr>
            </w:pPr>
            <w:r>
              <w:rPr>
                <w:spacing w:val="1"/>
              </w:rPr>
              <w:t>Pembiayaan bermasalah</w:t>
            </w:r>
            <w:r w:rsidR="00FE5E69">
              <w:rPr>
                <w:spacing w:val="1"/>
              </w:rPr>
              <w:t>(Y)</w:t>
            </w:r>
          </w:p>
        </w:tc>
      </w:tr>
    </w:tbl>
    <w:p w:rsidR="008378D7" w:rsidRDefault="008378D7">
      <w:pPr>
        <w:pStyle w:val="BodyText"/>
        <w:spacing w:before="191"/>
        <w:jc w:val="both"/>
        <w:rPr>
          <w:spacing w:val="1"/>
        </w:rPr>
      </w:pPr>
    </w:p>
    <w:p w:rsidR="00D63686" w:rsidRPr="00D63686" w:rsidRDefault="00D63686">
      <w:pPr>
        <w:pStyle w:val="BodyText"/>
        <w:spacing w:before="191"/>
        <w:jc w:val="both"/>
        <w:rPr>
          <w:spacing w:val="1"/>
          <w:lang w:val="id-ID"/>
        </w:rPr>
      </w:pPr>
    </w:p>
    <w:p w:rsidR="003C215C" w:rsidRDefault="00EB77CE">
      <w:pPr>
        <w:pStyle w:val="BodyText"/>
        <w:spacing w:before="191"/>
        <w:jc w:val="both"/>
        <w:rPr>
          <w:spacing w:val="1"/>
        </w:rPr>
      </w:pPr>
      <w:r>
        <w:rPr>
          <w:spacing w:val="1"/>
        </w:rPr>
        <w:t>Keterangan:</w:t>
      </w:r>
    </w:p>
    <w:p w:rsidR="003C215C" w:rsidRDefault="00EB77CE">
      <w:pPr>
        <w:pStyle w:val="BodyText"/>
        <w:spacing w:before="191"/>
        <w:jc w:val="both"/>
        <w:rPr>
          <w:spacing w:val="1"/>
        </w:rPr>
      </w:pPr>
      <w:r>
        <w:rPr>
          <w:spacing w:val="1"/>
        </w:rPr>
        <w:t>Y</w:t>
      </w:r>
      <w:r>
        <w:rPr>
          <w:spacing w:val="1"/>
        </w:rPr>
        <w:tab/>
      </w:r>
      <w:r>
        <w:rPr>
          <w:spacing w:val="1"/>
        </w:rPr>
        <w:tab/>
        <w:t>= v</w:t>
      </w:r>
      <w:r w:rsidR="000D0E12">
        <w:rPr>
          <w:spacing w:val="1"/>
        </w:rPr>
        <w:t>ariabel pembiayaan bermasalah</w:t>
      </w:r>
    </w:p>
    <w:p w:rsidR="003C215C" w:rsidRDefault="00EB77CE">
      <w:pPr>
        <w:pStyle w:val="BodyText"/>
        <w:spacing w:before="191"/>
        <w:jc w:val="both"/>
        <w:rPr>
          <w:spacing w:val="1"/>
        </w:rPr>
      </w:pPr>
      <w:r>
        <w:rPr>
          <w:spacing w:val="1"/>
        </w:rPr>
        <w:t>X1</w:t>
      </w:r>
      <w:r>
        <w:rPr>
          <w:spacing w:val="1"/>
        </w:rPr>
        <w:tab/>
      </w:r>
      <w:r w:rsidR="006F3831">
        <w:rPr>
          <w:spacing w:val="1"/>
          <w:lang w:val="id-ID"/>
        </w:rPr>
        <w:tab/>
      </w:r>
      <w:r>
        <w:rPr>
          <w:spacing w:val="1"/>
        </w:rPr>
        <w:t>= variabelinflasi</w:t>
      </w:r>
    </w:p>
    <w:p w:rsidR="003C215C" w:rsidRDefault="00EB77CE">
      <w:pPr>
        <w:pStyle w:val="BodyText"/>
        <w:spacing w:before="191"/>
        <w:jc w:val="both"/>
        <w:rPr>
          <w:spacing w:val="1"/>
        </w:rPr>
      </w:pPr>
      <w:r>
        <w:rPr>
          <w:spacing w:val="1"/>
        </w:rPr>
        <w:t>X2</w:t>
      </w:r>
      <w:r>
        <w:rPr>
          <w:spacing w:val="1"/>
        </w:rPr>
        <w:tab/>
      </w:r>
      <w:r>
        <w:rPr>
          <w:spacing w:val="1"/>
        </w:rPr>
        <w:tab/>
        <w:t>= variabel BI rate</w:t>
      </w:r>
    </w:p>
    <w:p w:rsidR="003C215C" w:rsidRDefault="00EB77CE">
      <w:pPr>
        <w:pStyle w:val="BodyText"/>
        <w:spacing w:before="191"/>
        <w:jc w:val="both"/>
        <w:rPr>
          <w:spacing w:val="1"/>
        </w:rPr>
      </w:pPr>
      <w:r>
        <w:rPr>
          <w:spacing w:val="1"/>
        </w:rPr>
        <w:t>X3</w:t>
      </w:r>
      <w:r>
        <w:rPr>
          <w:spacing w:val="1"/>
        </w:rPr>
        <w:tab/>
      </w:r>
      <w:r>
        <w:rPr>
          <w:spacing w:val="1"/>
        </w:rPr>
        <w:tab/>
        <w:t>= variabelkurs</w:t>
      </w:r>
    </w:p>
    <w:p w:rsidR="003C215C" w:rsidRDefault="00EB77CE">
      <w:pPr>
        <w:pStyle w:val="BodyText"/>
        <w:spacing w:before="191"/>
        <w:jc w:val="both"/>
        <w:rPr>
          <w:spacing w:val="1"/>
          <w:lang w:val="id-ID"/>
        </w:rPr>
      </w:pPr>
      <w:r>
        <w:rPr>
          <w:spacing w:val="1"/>
        </w:rPr>
        <w:t>T1</w:t>
      </w:r>
      <w:r>
        <w:rPr>
          <w:spacing w:val="1"/>
        </w:rPr>
        <w:tab/>
      </w:r>
      <w:r>
        <w:rPr>
          <w:spacing w:val="1"/>
        </w:rPr>
        <w:tab/>
        <w:t>=Uji t hitung</w:t>
      </w:r>
      <w:r w:rsidR="008A63ED">
        <w:rPr>
          <w:spacing w:val="1"/>
          <w:lang w:val="id-ID"/>
        </w:rPr>
        <w:t xml:space="preserve"> </w:t>
      </w:r>
      <w:r>
        <w:rPr>
          <w:spacing w:val="1"/>
        </w:rPr>
        <w:t>(pengujian</w:t>
      </w:r>
      <w:r w:rsidR="008A63ED">
        <w:rPr>
          <w:spacing w:val="1"/>
          <w:lang w:val="id-ID"/>
        </w:rPr>
        <w:t xml:space="preserve"> </w:t>
      </w:r>
      <w:r>
        <w:rPr>
          <w:spacing w:val="1"/>
        </w:rPr>
        <w:t>persial)</w:t>
      </w:r>
    </w:p>
    <w:p w:rsidR="00162D1D" w:rsidRPr="00162D1D" w:rsidRDefault="00162D1D">
      <w:pPr>
        <w:pStyle w:val="BodyText"/>
        <w:spacing w:before="191"/>
        <w:jc w:val="both"/>
        <w:rPr>
          <w:spacing w:val="1"/>
          <w:lang w:val="id-ID"/>
        </w:rPr>
      </w:pPr>
    </w:p>
    <w:p w:rsidR="003C215C" w:rsidRPr="006867EB" w:rsidRDefault="006867EB" w:rsidP="006867EB">
      <w:pPr>
        <w:pStyle w:val="BodyText"/>
        <w:spacing w:line="480" w:lineRule="auto"/>
        <w:ind w:right="992"/>
        <w:jc w:val="both"/>
        <w:rPr>
          <w:b/>
        </w:rPr>
      </w:pPr>
      <w:r w:rsidRPr="006867EB">
        <w:rPr>
          <w:b/>
        </w:rPr>
        <w:t xml:space="preserve">2.3 </w:t>
      </w:r>
      <w:r w:rsidR="00D41387" w:rsidRPr="006867EB">
        <w:rPr>
          <w:b/>
        </w:rPr>
        <w:t xml:space="preserve">   P</w:t>
      </w:r>
      <w:r w:rsidR="00FA2C38" w:rsidRPr="006867EB">
        <w:rPr>
          <w:b/>
        </w:rPr>
        <w:t>engembangan hipotesis</w:t>
      </w:r>
    </w:p>
    <w:p w:rsidR="000D0E12" w:rsidRPr="006867EB" w:rsidRDefault="006867EB" w:rsidP="006867EB">
      <w:pPr>
        <w:pStyle w:val="BodyText"/>
        <w:spacing w:line="480" w:lineRule="auto"/>
        <w:ind w:right="992"/>
        <w:jc w:val="both"/>
        <w:rPr>
          <w:b/>
        </w:rPr>
      </w:pPr>
      <w:r w:rsidRPr="006867EB">
        <w:rPr>
          <w:b/>
        </w:rPr>
        <w:t xml:space="preserve">2.3.1 </w:t>
      </w:r>
      <w:r w:rsidR="00FA2C38" w:rsidRPr="006867EB">
        <w:rPr>
          <w:b/>
        </w:rPr>
        <w:t>pengaruh inflasi terhadap pembiayaan bermasalah</w:t>
      </w:r>
    </w:p>
    <w:p w:rsidR="007B48A8" w:rsidRDefault="000D0E12" w:rsidP="008A63ED">
      <w:pPr>
        <w:pStyle w:val="BodyText"/>
        <w:tabs>
          <w:tab w:val="left" w:pos="7938"/>
        </w:tabs>
        <w:spacing w:line="480" w:lineRule="auto"/>
        <w:ind w:right="144" w:firstLine="720"/>
        <w:jc w:val="both"/>
      </w:pPr>
      <w:r w:rsidRPr="006867EB">
        <w:t xml:space="preserve">hasil pengujian terhadap variabel dependen menunjukan hasil yang susuai dengan hipotesis untuk jangka panjang. Secara teori disebutkan bahwa saat tingkat harga secara </w:t>
      </w:r>
      <w:r w:rsidR="008378D7" w:rsidRPr="006867EB">
        <w:t xml:space="preserve">umum </w:t>
      </w:r>
      <w:r w:rsidR="00FE5E69" w:rsidRPr="006867EB">
        <w:t>naik atau terjadi inflasi maka akan berakibat pada perubahan daya beli masyarakat karena secara rill tigkat pendapatannya juga menurun.</w:t>
      </w:r>
    </w:p>
    <w:p w:rsidR="007B48A8" w:rsidRDefault="007B48A8">
      <w:pPr>
        <w:rPr>
          <w:sz w:val="24"/>
          <w:szCs w:val="24"/>
        </w:rPr>
      </w:pPr>
      <w:r>
        <w:br w:type="page"/>
      </w:r>
    </w:p>
    <w:p w:rsidR="000D0E12" w:rsidRPr="006867EB" w:rsidRDefault="000D0E12" w:rsidP="008A63ED">
      <w:pPr>
        <w:pStyle w:val="BodyText"/>
        <w:tabs>
          <w:tab w:val="left" w:pos="7938"/>
        </w:tabs>
        <w:spacing w:line="480" w:lineRule="auto"/>
        <w:ind w:right="144" w:firstLine="720"/>
        <w:jc w:val="both"/>
      </w:pPr>
    </w:p>
    <w:p w:rsidR="00B2777C" w:rsidRPr="006867EB" w:rsidRDefault="006867EB" w:rsidP="006867EB">
      <w:pPr>
        <w:pStyle w:val="BodyText"/>
        <w:spacing w:line="480" w:lineRule="auto"/>
        <w:ind w:right="992"/>
        <w:jc w:val="both"/>
        <w:rPr>
          <w:b/>
        </w:rPr>
      </w:pPr>
      <w:r w:rsidRPr="006867EB">
        <w:rPr>
          <w:b/>
        </w:rPr>
        <w:t xml:space="preserve">2.3.2 </w:t>
      </w:r>
      <w:r w:rsidR="00B2777C" w:rsidRPr="006867EB">
        <w:rPr>
          <w:b/>
        </w:rPr>
        <w:t>pengaruh BI rate terhadap pembiayaan bermasalah</w:t>
      </w:r>
    </w:p>
    <w:p w:rsidR="00FA2C38" w:rsidRPr="008A63ED" w:rsidRDefault="006867EB" w:rsidP="008A63ED">
      <w:pPr>
        <w:pStyle w:val="BodyText"/>
        <w:spacing w:line="480" w:lineRule="auto"/>
        <w:ind w:right="144"/>
        <w:jc w:val="both"/>
        <w:rPr>
          <w:lang w:val="id-ID"/>
        </w:rPr>
      </w:pPr>
      <w:r>
        <w:tab/>
      </w:r>
      <w:r w:rsidR="00B2777C" w:rsidRPr="006867EB">
        <w:t>pengujian hipotesis terhadap variabel BI rate berpegaruh signifikan positif terhadap perubahan pada BI rate diharapkan akan diikuti oleh perubahan suku bunga bank. Kenaikan BI rate biasanya akan diikuti dengan kenaikan suku bunga pinjaman bank. Saat suku bunga pinjaman meningkat berarti biaya meminjam dana atau beban debitur akan semakin berat ditanggung oleh debitur dengan asumsi pendapatan debitur tetap maka resiko kredit bermasalah akan semakin meningkat.</w:t>
      </w:r>
    </w:p>
    <w:p w:rsidR="00D41387" w:rsidRPr="006867EB" w:rsidRDefault="006867EB" w:rsidP="006867EB">
      <w:pPr>
        <w:pStyle w:val="BodyText"/>
        <w:spacing w:line="480" w:lineRule="auto"/>
        <w:ind w:right="992"/>
        <w:jc w:val="both"/>
        <w:rPr>
          <w:b/>
        </w:rPr>
      </w:pPr>
      <w:r w:rsidRPr="006867EB">
        <w:rPr>
          <w:b/>
        </w:rPr>
        <w:t xml:space="preserve">2.3.3     </w:t>
      </w:r>
      <w:r w:rsidR="00D41387" w:rsidRPr="006867EB">
        <w:rPr>
          <w:b/>
        </w:rPr>
        <w:t>pengaruh kurs terhadap pembiayaan bermasalah</w:t>
      </w:r>
    </w:p>
    <w:p w:rsidR="003C215C" w:rsidRDefault="00B2777C" w:rsidP="008A63ED">
      <w:pPr>
        <w:pStyle w:val="BodyText"/>
        <w:tabs>
          <w:tab w:val="left" w:pos="7938"/>
        </w:tabs>
        <w:spacing w:line="480" w:lineRule="auto"/>
        <w:ind w:right="144" w:firstLine="720"/>
        <w:jc w:val="both"/>
      </w:pPr>
      <w:r w:rsidRPr="006867EB">
        <w:t>dalam laporan kebijakan moneter meskipun kondisi perban</w:t>
      </w:r>
      <w:r w:rsidR="00EE3D72" w:rsidRPr="006867EB">
        <w:t>kan tengah menghadapi pelemahan pertumbuhan kredit tekanan pelemahan nilai tukar, dan peningkatan suku bunga namun tetap rendah dan juga stabil. Hal ini menandakan bank umum lebih berhati-hati terhadap pemberian kredit dalam dan dapat memberikan tekanan yang terhadap bank apabila terjadi nilai tukar yang tajam serta bank umum lebih tahan terhadap depresiasi nilai tukar.</w:t>
      </w:r>
    </w:p>
    <w:p w:rsidR="003C215C" w:rsidRPr="00A10656" w:rsidRDefault="00A10656" w:rsidP="008A63ED">
      <w:pPr>
        <w:pStyle w:val="BodyText"/>
        <w:spacing w:line="480" w:lineRule="auto"/>
        <w:ind w:right="285" w:hanging="567"/>
        <w:jc w:val="both"/>
        <w:rPr>
          <w:lang w:val="id-ID"/>
        </w:rPr>
      </w:pPr>
      <w:r>
        <w:rPr>
          <w:lang w:val="id-ID"/>
        </w:rPr>
        <w:t xml:space="preserve">        </w:t>
      </w:r>
      <w:r w:rsidR="00EB77CE">
        <w:t>Hipotesis</w:t>
      </w:r>
      <w:r w:rsidR="00A3595B" w:rsidRPr="006867EB">
        <w:t xml:space="preserve"> adalah </w:t>
      </w:r>
      <w:r w:rsidR="00EB77CE">
        <w:t>jawaban yang bersifat</w:t>
      </w:r>
      <w:r w:rsidR="00D63686">
        <w:rPr>
          <w:lang w:val="id-ID"/>
        </w:rPr>
        <w:t xml:space="preserve"> </w:t>
      </w:r>
      <w:r w:rsidR="00EB77CE">
        <w:t>tidak</w:t>
      </w:r>
      <w:r w:rsidR="00D63686">
        <w:rPr>
          <w:lang w:val="id-ID"/>
        </w:rPr>
        <w:t xml:space="preserve"> </w:t>
      </w:r>
      <w:r w:rsidR="00EB77CE">
        <w:t>permanen</w:t>
      </w:r>
      <w:r w:rsidR="00D63686">
        <w:rPr>
          <w:lang w:val="id-ID"/>
        </w:rPr>
        <w:t xml:space="preserve"> </w:t>
      </w:r>
      <w:r w:rsidR="00EB77CE">
        <w:t>terhadap</w:t>
      </w:r>
      <w:r w:rsidR="00D63686">
        <w:rPr>
          <w:lang w:val="id-ID"/>
        </w:rPr>
        <w:t xml:space="preserve"> </w:t>
      </w:r>
      <w:r w:rsidR="00EB77CE">
        <w:t>permasalahan</w:t>
      </w:r>
      <w:r w:rsidR="00D63686">
        <w:rPr>
          <w:lang w:val="id-ID"/>
        </w:rPr>
        <w:t xml:space="preserve"> </w:t>
      </w:r>
      <w:r w:rsidR="00EB77CE">
        <w:t>penelitian,dimanarumusan</w:t>
      </w:r>
      <w:r w:rsidR="009D5C8B">
        <w:rPr>
          <w:lang w:val="id-ID"/>
        </w:rPr>
        <w:t> </w:t>
      </w:r>
      <w:r w:rsidR="00EB77CE" w:rsidRPr="006867EB">
        <w:t>per</w:t>
      </w:r>
      <w:r w:rsidR="00EB77CE">
        <w:t>masalahan</w:t>
      </w:r>
      <w:r w:rsidR="009D5C8B">
        <w:rPr>
          <w:lang w:val="id-ID"/>
        </w:rPr>
        <w:t> </w:t>
      </w:r>
      <w:r w:rsidR="00EB77CE">
        <w:t>dalam</w:t>
      </w:r>
      <w:r w:rsidR="009D5C8B">
        <w:rPr>
          <w:lang w:val="id-ID"/>
        </w:rPr>
        <w:t> </w:t>
      </w:r>
      <w:r w:rsidR="00EB77CE">
        <w:t>penelitiannya</w:t>
      </w:r>
      <w:r w:rsidR="009D5C8B">
        <w:rPr>
          <w:lang w:val="id-ID"/>
        </w:rPr>
        <w:t> </w:t>
      </w:r>
      <w:r w:rsidR="00EB77CE">
        <w:t>penelitinya</w:t>
      </w:r>
      <w:r w:rsidR="00A3595B" w:rsidRPr="006867EB">
        <w:t> </w:t>
      </w:r>
      <w:r w:rsidR="00EB77CE">
        <w:t>dalam</w:t>
      </w:r>
      <w:r w:rsidR="00EB77CE" w:rsidRPr="00A3595B">
        <w:t>bentuk</w:t>
      </w:r>
      <w:r w:rsidR="00D63686">
        <w:rPr>
          <w:lang w:val="id-ID"/>
        </w:rPr>
        <w:t xml:space="preserve"> </w:t>
      </w:r>
      <w:r w:rsidR="00EB77CE" w:rsidRPr="00A3595B">
        <w:t>kalimat</w:t>
      </w:r>
      <w:r w:rsidR="00D63686">
        <w:rPr>
          <w:lang w:val="id-ID"/>
        </w:rPr>
        <w:t xml:space="preserve"> </w:t>
      </w:r>
      <w:r w:rsidR="00EB77CE" w:rsidRPr="00A3595B">
        <w:t>pernyataan.</w:t>
      </w:r>
      <w:r w:rsidR="00EB77CE" w:rsidRPr="006867EB">
        <w:t>Berdasarkan</w:t>
      </w:r>
      <w:r w:rsidR="00D63686">
        <w:rPr>
          <w:lang w:val="id-ID"/>
        </w:rPr>
        <w:t xml:space="preserve"> </w:t>
      </w:r>
      <w:r w:rsidR="00EB77CE" w:rsidRPr="006867EB">
        <w:t>uraian</w:t>
      </w:r>
      <w:r w:rsidR="00D63686">
        <w:rPr>
          <w:lang w:val="id-ID"/>
        </w:rPr>
        <w:t xml:space="preserve"> </w:t>
      </w:r>
      <w:r w:rsidR="00EB77CE" w:rsidRPr="006867EB">
        <w:t>diatas, peneliti</w:t>
      </w:r>
      <w:r w:rsidR="00D63686">
        <w:rPr>
          <w:lang w:val="id-ID"/>
        </w:rPr>
        <w:t xml:space="preserve"> </w:t>
      </w:r>
      <w:r w:rsidR="00EB77CE" w:rsidRPr="006867EB">
        <w:t>melakukan</w:t>
      </w:r>
      <w:r w:rsidR="00D63686">
        <w:rPr>
          <w:lang w:val="id-ID"/>
        </w:rPr>
        <w:t xml:space="preserve"> </w:t>
      </w:r>
      <w:r w:rsidR="00EB77CE" w:rsidRPr="006867EB">
        <w:t>perumusan</w:t>
      </w:r>
      <w:r w:rsidR="00D63686">
        <w:rPr>
          <w:lang w:val="id-ID"/>
        </w:rPr>
        <w:t xml:space="preserve"> </w:t>
      </w:r>
      <w:r w:rsidR="00EB77CE" w:rsidRPr="006867EB">
        <w:t>hipotesis</w:t>
      </w:r>
      <w:r w:rsidR="00D63686">
        <w:rPr>
          <w:lang w:val="id-ID"/>
        </w:rPr>
        <w:t xml:space="preserve"> </w:t>
      </w:r>
      <w:r w:rsidR="00EB77CE" w:rsidRPr="006867EB">
        <w:t>untuk</w:t>
      </w:r>
      <w:r w:rsidR="00D63686">
        <w:rPr>
          <w:lang w:val="id-ID"/>
        </w:rPr>
        <w:t xml:space="preserve"> </w:t>
      </w:r>
      <w:r w:rsidR="00EB77CE" w:rsidRPr="006867EB">
        <w:t>dijadikan</w:t>
      </w:r>
      <w:r w:rsidR="00D63686">
        <w:rPr>
          <w:lang w:val="id-ID"/>
        </w:rPr>
        <w:t xml:space="preserve"> </w:t>
      </w:r>
      <w:r w:rsidR="00EB77CE" w:rsidRPr="006867EB">
        <w:t>kesimpulan</w:t>
      </w:r>
      <w:r w:rsidR="00D63686">
        <w:rPr>
          <w:lang w:val="id-ID"/>
        </w:rPr>
        <w:t xml:space="preserve"> </w:t>
      </w:r>
      <w:r w:rsidR="00EB77CE" w:rsidRPr="006867EB">
        <w:t>sementara</w:t>
      </w:r>
      <w:r w:rsidR="00D63686">
        <w:rPr>
          <w:lang w:val="id-ID"/>
        </w:rPr>
        <w:t xml:space="preserve"> </w:t>
      </w:r>
      <w:r w:rsidR="00EB77CE" w:rsidRPr="006867EB">
        <w:t>terkait</w:t>
      </w:r>
      <w:r w:rsidR="00D63686">
        <w:rPr>
          <w:lang w:val="id-ID"/>
        </w:rPr>
        <w:t xml:space="preserve"> </w:t>
      </w:r>
      <w:r w:rsidR="00EB77CE" w:rsidRPr="006867EB">
        <w:t>masalah yang peneliti</w:t>
      </w:r>
      <w:r w:rsidR="00A3595B" w:rsidRPr="006867EB">
        <w:t xml:space="preserve"> di</w:t>
      </w:r>
      <w:r w:rsidR="00EB77CE" w:rsidRPr="006867EB">
        <w:t>ajukan:</w:t>
      </w:r>
    </w:p>
    <w:p w:rsidR="003C215C" w:rsidRDefault="00EB77CE">
      <w:pPr>
        <w:pStyle w:val="BodyText"/>
        <w:spacing w:line="480" w:lineRule="auto"/>
        <w:ind w:right="995"/>
        <w:jc w:val="both"/>
      </w:pPr>
      <w:r>
        <w:t>Ha1= inflasi</w:t>
      </w:r>
      <w:r w:rsidR="007B48A8">
        <w:rPr>
          <w:lang w:val="id-ID"/>
        </w:rPr>
        <w:t xml:space="preserve"> </w:t>
      </w:r>
      <w:r>
        <w:t>mempe</w:t>
      </w:r>
      <w:r w:rsidR="00D41387">
        <w:t>ngaruhi pembiayaan bermasalah</w:t>
      </w:r>
      <w:r w:rsidR="00AC0A3E">
        <w:rPr>
          <w:lang w:val="id-ID"/>
        </w:rPr>
        <w:t xml:space="preserve"> </w:t>
      </w:r>
      <w:r>
        <w:t>secara</w:t>
      </w:r>
      <w:r w:rsidR="00AC0A3E">
        <w:rPr>
          <w:lang w:val="id-ID"/>
        </w:rPr>
        <w:t xml:space="preserve"> </w:t>
      </w:r>
      <w:r>
        <w:t>positif</w:t>
      </w:r>
    </w:p>
    <w:p w:rsidR="003C215C" w:rsidRDefault="00EB77CE">
      <w:pPr>
        <w:pStyle w:val="BodyText"/>
        <w:spacing w:line="480" w:lineRule="auto"/>
        <w:ind w:right="995"/>
        <w:jc w:val="both"/>
      </w:pPr>
      <w:r>
        <w:t>Ha2= BI rate mempe</w:t>
      </w:r>
      <w:r w:rsidR="00D41387">
        <w:t>ngaruhi pembiayaan bermasalah</w:t>
      </w:r>
      <w:r w:rsidR="00AC0A3E">
        <w:rPr>
          <w:lang w:val="id-ID"/>
        </w:rPr>
        <w:t xml:space="preserve"> </w:t>
      </w:r>
      <w:r>
        <w:t>secara</w:t>
      </w:r>
      <w:r w:rsidR="00AC0A3E">
        <w:rPr>
          <w:lang w:val="id-ID"/>
        </w:rPr>
        <w:t xml:space="preserve"> </w:t>
      </w:r>
      <w:r>
        <w:t>positif</w:t>
      </w:r>
    </w:p>
    <w:p w:rsidR="00A10656" w:rsidRDefault="00EB77CE" w:rsidP="00A10656">
      <w:pPr>
        <w:pStyle w:val="BodyText"/>
        <w:spacing w:line="480" w:lineRule="auto"/>
        <w:ind w:right="995"/>
        <w:jc w:val="both"/>
        <w:rPr>
          <w:lang w:val="id-ID"/>
        </w:rPr>
      </w:pPr>
      <w:r>
        <w:lastRenderedPageBreak/>
        <w:t>Ha3= kurs</w:t>
      </w:r>
      <w:r w:rsidR="007B48A8">
        <w:rPr>
          <w:lang w:val="id-ID"/>
        </w:rPr>
        <w:t xml:space="preserve"> </w:t>
      </w:r>
      <w:r>
        <w:t xml:space="preserve">mempengaruhi </w:t>
      </w:r>
      <w:r w:rsidR="00D41387">
        <w:t xml:space="preserve">pembiayaan bermasalah </w:t>
      </w:r>
      <w:r>
        <w:t>secara</w:t>
      </w:r>
      <w:r w:rsidR="00AC0A3E">
        <w:rPr>
          <w:lang w:val="id-ID"/>
        </w:rPr>
        <w:t xml:space="preserve"> </w:t>
      </w:r>
      <w:r w:rsidR="00D41387">
        <w:t>negatif</w:t>
      </w:r>
      <w:r>
        <w:t>.</w:t>
      </w:r>
    </w:p>
    <w:p w:rsidR="00D41387" w:rsidRPr="007B48A8" w:rsidRDefault="00A10656" w:rsidP="00A10656">
      <w:pPr>
        <w:pStyle w:val="BodyText"/>
        <w:spacing w:line="480" w:lineRule="auto"/>
        <w:ind w:right="995"/>
        <w:jc w:val="both"/>
        <w:rPr>
          <w:lang w:val="id-ID"/>
        </w:rPr>
      </w:pPr>
      <w:r w:rsidRPr="00A10656">
        <w:rPr>
          <w:b/>
          <w:lang w:val="id-ID"/>
        </w:rPr>
        <w:t>2.4</w:t>
      </w:r>
      <w:r>
        <w:rPr>
          <w:lang w:val="id-ID"/>
        </w:rPr>
        <w:t xml:space="preserve"> </w:t>
      </w:r>
      <w:r w:rsidR="007B48A8">
        <w:rPr>
          <w:b/>
          <w:lang w:val="id-ID"/>
        </w:rPr>
        <w:t>definisi operasional variabel penelitian</w:t>
      </w:r>
    </w:p>
    <w:p w:rsidR="00D41387" w:rsidRPr="00C66369" w:rsidRDefault="00D41387" w:rsidP="008A63ED">
      <w:pPr>
        <w:pStyle w:val="BodyText"/>
        <w:tabs>
          <w:tab w:val="left" w:pos="7797"/>
          <w:tab w:val="left" w:pos="7938"/>
        </w:tabs>
        <w:spacing w:line="480" w:lineRule="auto"/>
        <w:ind w:right="285" w:firstLine="720"/>
        <w:jc w:val="both"/>
      </w:pPr>
      <w:r w:rsidRPr="00C66369">
        <w:t>Berdasarkan pada rumusan masalah juga tujuan penelitian yang sudah disusun sebelumnya didapatlah untuk variabel independen( bebas) yang akan digunakan dalam penelitian ini yakni inflasi (X1) BI rate (X2) kurs (X3) dan untuk variabel dependen (terkait) yakni pembiayaan bermasalah (Y) berikut ini adalah variabel-variabel yang harus diketahui kedudukannya agar hipotesis yang sudah diajukan dapat diuji dengan baik, antara lain:</w:t>
      </w:r>
    </w:p>
    <w:p w:rsidR="00D41387" w:rsidRPr="00CC3707" w:rsidRDefault="00D41387" w:rsidP="006867EB">
      <w:pPr>
        <w:pStyle w:val="BodyText"/>
        <w:numPr>
          <w:ilvl w:val="0"/>
          <w:numId w:val="45"/>
        </w:numPr>
        <w:spacing w:line="480" w:lineRule="auto"/>
        <w:ind w:right="992"/>
        <w:jc w:val="both"/>
      </w:pPr>
      <w:r w:rsidRPr="00CC3707">
        <w:t>Variabel independen (X)</w:t>
      </w:r>
    </w:p>
    <w:p w:rsidR="008158BC" w:rsidRPr="007B48A8" w:rsidRDefault="00D41387" w:rsidP="007B48A8">
      <w:pPr>
        <w:pStyle w:val="BodyText"/>
        <w:tabs>
          <w:tab w:val="left" w:pos="7938"/>
        </w:tabs>
        <w:spacing w:line="480" w:lineRule="auto"/>
        <w:ind w:right="144" w:firstLine="720"/>
        <w:jc w:val="both"/>
        <w:rPr>
          <w:lang w:val="id-ID"/>
        </w:rPr>
      </w:pPr>
      <w:r w:rsidRPr="00C66369">
        <w:t>Variabel inde</w:t>
      </w:r>
      <w:r w:rsidR="00AD472A">
        <w:t xml:space="preserve">penden sering dikenal </w:t>
      </w:r>
      <w:r w:rsidR="00AD472A">
        <w:rPr>
          <w:lang w:val="id-ID"/>
        </w:rPr>
        <w:t>vari</w:t>
      </w:r>
      <w:r w:rsidRPr="00C66369">
        <w:t xml:space="preserve">abel </w:t>
      </w:r>
      <w:r w:rsidR="008158BC" w:rsidRPr="00C66369">
        <w:t xml:space="preserve">predictor atau variabel bebas didalam bahasa Indonesia.Variabel bebas yakni dimana variabel dimana mempengaruhi ataupun yang menjadi sebab perubahan atau timbulnya variabel dependen (terikat) yang menjadi variabel independen dalam penelitian </w:t>
      </w:r>
      <w:r w:rsidR="005B1432">
        <w:t>ini adalah inflasi BI rate ku</w:t>
      </w:r>
      <w:r w:rsidR="005B1432">
        <w:rPr>
          <w:lang w:val="id-ID"/>
        </w:rPr>
        <w:t>s</w:t>
      </w:r>
      <w:r w:rsidR="008158BC" w:rsidRPr="00C66369">
        <w:t>.</w:t>
      </w:r>
    </w:p>
    <w:p w:rsidR="00D41387" w:rsidRPr="00FB52F1" w:rsidRDefault="008158BC" w:rsidP="006867EB">
      <w:pPr>
        <w:pStyle w:val="BodyText"/>
        <w:numPr>
          <w:ilvl w:val="0"/>
          <w:numId w:val="45"/>
        </w:numPr>
        <w:spacing w:line="480" w:lineRule="auto"/>
        <w:ind w:right="992"/>
        <w:jc w:val="both"/>
      </w:pPr>
      <w:r w:rsidRPr="00FB52F1">
        <w:t xml:space="preserve">Variabel dependent (Y) </w:t>
      </w:r>
    </w:p>
    <w:p w:rsidR="00FB52F1" w:rsidRPr="00AD472A" w:rsidRDefault="008158BC" w:rsidP="007B48A8">
      <w:pPr>
        <w:pStyle w:val="BodyText"/>
        <w:tabs>
          <w:tab w:val="left" w:pos="7797"/>
        </w:tabs>
        <w:spacing w:line="480" w:lineRule="auto"/>
        <w:ind w:left="142" w:right="144"/>
        <w:jc w:val="both"/>
        <w:rPr>
          <w:lang w:val="id-ID"/>
        </w:rPr>
      </w:pPr>
      <w:r>
        <w:t>Variabel dependen sering dikenal dengan variabel kriteria, atau variabel terikat yakni variabel yang dipengaruhi oleh variabel lainnya ataupun bisa juga dijelas</w:t>
      </w:r>
      <w:r w:rsidR="000254A9">
        <w:t>kan variabel yang menjadi akibat karena adanya variabel independen. Yang menjadi variabel depe</w:t>
      </w:r>
      <w:r w:rsidR="00AD472A">
        <w:t>nden pada penelitian</w:t>
      </w:r>
      <w:r w:rsidR="00AD472A">
        <w:rPr>
          <w:lang w:val="id-ID"/>
        </w:rPr>
        <w:t>.</w:t>
      </w:r>
    </w:p>
    <w:p w:rsidR="00C17D3F" w:rsidRPr="007B48A8" w:rsidRDefault="00FB52F1" w:rsidP="007B48A8">
      <w:pPr>
        <w:tabs>
          <w:tab w:val="left" w:pos="7797"/>
        </w:tabs>
        <w:ind w:right="144"/>
        <w:rPr>
          <w:sz w:val="24"/>
          <w:szCs w:val="24"/>
          <w:lang w:val="id-ID"/>
        </w:rPr>
        <w:sectPr w:rsidR="00C17D3F" w:rsidRPr="007B48A8" w:rsidSect="00C17D3F">
          <w:pgSz w:w="11910" w:h="16840"/>
          <w:pgMar w:top="2268" w:right="1701" w:bottom="1701" w:left="2127" w:header="751" w:footer="0" w:gutter="0"/>
          <w:cols w:space="720"/>
        </w:sectPr>
      </w:pPr>
      <w:r>
        <w:br w:type="page"/>
      </w:r>
    </w:p>
    <w:p w:rsidR="003C215C" w:rsidRDefault="00EB77CE" w:rsidP="007B48A8">
      <w:pPr>
        <w:pStyle w:val="Heading1"/>
        <w:ind w:left="0"/>
        <w:jc w:val="center"/>
      </w:pPr>
      <w:r>
        <w:lastRenderedPageBreak/>
        <w:t>BAB III</w:t>
      </w:r>
    </w:p>
    <w:p w:rsidR="003C215C" w:rsidRDefault="00EB77CE">
      <w:pPr>
        <w:pStyle w:val="Heading1"/>
      </w:pPr>
      <w:r>
        <w:t>METODE</w:t>
      </w:r>
      <w:r w:rsidR="00C17D3F">
        <w:rPr>
          <w:lang w:val="id-ID"/>
        </w:rPr>
        <w:t xml:space="preserve"> </w:t>
      </w:r>
      <w:r>
        <w:t>PENELITIAN</w:t>
      </w:r>
    </w:p>
    <w:p w:rsidR="003C215C" w:rsidRPr="000254A9" w:rsidRDefault="00EB77CE" w:rsidP="000254A9">
      <w:pPr>
        <w:pStyle w:val="Heading2"/>
        <w:numPr>
          <w:ilvl w:val="1"/>
          <w:numId w:val="3"/>
        </w:numPr>
        <w:tabs>
          <w:tab w:val="left" w:pos="1556"/>
          <w:tab w:val="left" w:pos="1557"/>
        </w:tabs>
        <w:spacing w:before="212" w:line="480" w:lineRule="auto"/>
      </w:pPr>
      <w:r>
        <w:t>Desain</w:t>
      </w:r>
      <w:r w:rsidR="007B48A8">
        <w:t xml:space="preserve"> </w:t>
      </w:r>
      <w:r>
        <w:t>Penelitian</w:t>
      </w:r>
    </w:p>
    <w:p w:rsidR="000254A9" w:rsidRPr="00734589" w:rsidRDefault="00FB52F1" w:rsidP="00FA5285">
      <w:pPr>
        <w:pStyle w:val="Heading2"/>
        <w:tabs>
          <w:tab w:val="left" w:pos="1556"/>
          <w:tab w:val="left" w:pos="1557"/>
        </w:tabs>
        <w:spacing w:before="212" w:line="480" w:lineRule="auto"/>
        <w:ind w:left="720"/>
        <w:jc w:val="both"/>
        <w:rPr>
          <w:b w:val="0"/>
        </w:rPr>
      </w:pPr>
      <w:r>
        <w:rPr>
          <w:b w:val="0"/>
          <w:lang w:val="en-US"/>
        </w:rPr>
        <w:tab/>
      </w:r>
      <w:r w:rsidR="000254A9" w:rsidRPr="00FA5285">
        <w:rPr>
          <w:b w:val="0"/>
          <w:lang w:val="en-US"/>
        </w:rPr>
        <w:t xml:space="preserve">Metode kuantitatif adalah jenis penelitian yang dipakai pada penelitian ini. Metode kuantitatif adalah metode dimana hasil penyajian akhir berupa angka kemudian </w:t>
      </w:r>
      <w:r w:rsidR="00FA5285" w:rsidRPr="00FA5285">
        <w:rPr>
          <w:b w:val="0"/>
          <w:lang w:val="en-US"/>
        </w:rPr>
        <w:t>selanjutnya menganalisis datanya dengan aturan statistik. Untuk data yang dipakai yaitu data sekunder yakni annual report setiap bank yang dijadikan sampel yang didapatkan dengan cara tidak langsung serta menggunakan media prantara, misalnya melalui orang lain ataupun dokumen. Mengenai data dipenelitian ini didapatkan lansung dari laporan keuangan tahunan ditiap web resmi bank syariah juga melalui web resmi OJK</w:t>
      </w:r>
      <w:r w:rsidR="00734589">
        <w:rPr>
          <w:b w:val="0"/>
        </w:rPr>
        <w:t>(otoritas jasa keuangan)</w:t>
      </w:r>
    </w:p>
    <w:p w:rsidR="00FB52F1" w:rsidRPr="00FB52F1" w:rsidRDefault="00FA5285" w:rsidP="00FB52F1">
      <w:pPr>
        <w:pStyle w:val="Heading2"/>
        <w:numPr>
          <w:ilvl w:val="1"/>
          <w:numId w:val="3"/>
        </w:numPr>
        <w:tabs>
          <w:tab w:val="left" w:pos="1556"/>
          <w:tab w:val="left" w:pos="1557"/>
        </w:tabs>
        <w:spacing w:before="212" w:line="480" w:lineRule="auto"/>
        <w:jc w:val="both"/>
        <w:rPr>
          <w:bCs w:val="0"/>
        </w:rPr>
      </w:pPr>
      <w:r w:rsidRPr="00FB52F1">
        <w:rPr>
          <w:bCs w:val="0"/>
          <w:lang w:val="en-US"/>
        </w:rPr>
        <w:t xml:space="preserve">Populasi dan sampel </w:t>
      </w:r>
    </w:p>
    <w:p w:rsidR="00FB52F1" w:rsidRDefault="00FB52F1" w:rsidP="00FB52F1">
      <w:pPr>
        <w:pStyle w:val="Heading2"/>
        <w:tabs>
          <w:tab w:val="left" w:pos="1556"/>
          <w:tab w:val="left" w:pos="1557"/>
        </w:tabs>
        <w:spacing w:before="212" w:line="480" w:lineRule="auto"/>
        <w:ind w:left="720"/>
        <w:jc w:val="both"/>
        <w:rPr>
          <w:b w:val="0"/>
          <w:lang w:val="en-US"/>
        </w:rPr>
      </w:pPr>
      <w:r>
        <w:rPr>
          <w:b w:val="0"/>
          <w:lang w:val="en-US"/>
        </w:rPr>
        <w:tab/>
      </w:r>
      <w:r w:rsidR="00FA5285" w:rsidRPr="00FB52F1">
        <w:rPr>
          <w:b w:val="0"/>
          <w:lang w:val="en-US"/>
        </w:rPr>
        <w:t xml:space="preserve">Populasi yang digunakan didalam penelitian ini yaitu semua bank umum syariah (BUS) yang telah terdaftar di bank indonesia (BI) serta (OJK) dari  periode 2015-2019. Suatu wilayah genealisasi yang terdiri dari subjek ataupun objek dalam karakteristik juga kualitas tertentu yang sudah ditentukan sebagai penelitian </w:t>
      </w:r>
      <w:r w:rsidR="00CD4985" w:rsidRPr="00FB52F1">
        <w:rPr>
          <w:b w:val="0"/>
          <w:lang w:val="en-US"/>
        </w:rPr>
        <w:t>yang nantinya akan dianalisis dengan kesimpulan sebagai tahap akhir adalah definisi populasi.</w:t>
      </w:r>
    </w:p>
    <w:p w:rsidR="00FB52F1" w:rsidRDefault="00FB52F1">
      <w:pPr>
        <w:rPr>
          <w:bCs/>
          <w:sz w:val="24"/>
          <w:szCs w:val="24"/>
        </w:rPr>
      </w:pPr>
      <w:r>
        <w:rPr>
          <w:b/>
        </w:rPr>
        <w:br w:type="page"/>
      </w:r>
    </w:p>
    <w:p w:rsidR="00FB52F1" w:rsidRPr="00FB52F1" w:rsidRDefault="00CD4985" w:rsidP="00FB52F1">
      <w:pPr>
        <w:pStyle w:val="Heading2"/>
        <w:tabs>
          <w:tab w:val="left" w:pos="1556"/>
          <w:tab w:val="left" w:pos="1557"/>
        </w:tabs>
        <w:spacing w:before="212" w:line="480" w:lineRule="auto"/>
        <w:ind w:left="360"/>
        <w:jc w:val="center"/>
        <w:rPr>
          <w:bCs w:val="0"/>
          <w:lang w:val="en-US"/>
        </w:rPr>
      </w:pPr>
      <w:r w:rsidRPr="00FB52F1">
        <w:rPr>
          <w:bCs w:val="0"/>
          <w:lang w:val="en-US"/>
        </w:rPr>
        <w:lastRenderedPageBreak/>
        <w:t>Tabel 3.1</w:t>
      </w:r>
    </w:p>
    <w:p w:rsidR="003C215C" w:rsidRPr="00CD4985" w:rsidRDefault="00CD4985" w:rsidP="00FB52F1">
      <w:pPr>
        <w:pStyle w:val="Heading2"/>
        <w:tabs>
          <w:tab w:val="left" w:pos="1556"/>
          <w:tab w:val="left" w:pos="1557"/>
        </w:tabs>
        <w:spacing w:before="212" w:line="480" w:lineRule="auto"/>
        <w:ind w:left="360"/>
        <w:jc w:val="center"/>
        <w:rPr>
          <w:b w:val="0"/>
          <w:lang w:val="en-US"/>
        </w:rPr>
      </w:pPr>
      <w:r w:rsidRPr="00FB52F1">
        <w:rPr>
          <w:bCs w:val="0"/>
          <w:lang w:val="en-US"/>
        </w:rPr>
        <w:t>Populasi dan sampel</w:t>
      </w:r>
      <w:r w:rsidR="00AD472A">
        <w:rPr>
          <w:bCs w:val="0"/>
        </w:rPr>
        <w:t xml:space="preserve"> </w:t>
      </w:r>
      <w:r w:rsidR="00EB77CE">
        <w:rPr>
          <w:rStyle w:val="FootnoteReference"/>
        </w:rPr>
        <w:footnoteReference w:id="18"/>
      </w:r>
    </w:p>
    <w:tbl>
      <w:tblPr>
        <w:tblW w:w="840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4"/>
        <w:gridCol w:w="2291"/>
        <w:gridCol w:w="5345"/>
      </w:tblGrid>
      <w:tr w:rsidR="003C215C">
        <w:trPr>
          <w:trHeight w:val="174"/>
        </w:trPr>
        <w:tc>
          <w:tcPr>
            <w:tcW w:w="764" w:type="dxa"/>
            <w:shd w:val="clear" w:color="auto" w:fill="8DB4E0"/>
          </w:tcPr>
          <w:p w:rsidR="003C215C" w:rsidRDefault="00EB77CE">
            <w:pPr>
              <w:pStyle w:val="TableParagraph"/>
              <w:spacing w:before="139" w:line="271" w:lineRule="exact"/>
              <w:ind w:right="159"/>
              <w:jc w:val="right"/>
              <w:rPr>
                <w:b/>
                <w:sz w:val="24"/>
                <w:szCs w:val="24"/>
              </w:rPr>
            </w:pPr>
            <w:r>
              <w:rPr>
                <w:b/>
                <w:sz w:val="24"/>
                <w:szCs w:val="24"/>
              </w:rPr>
              <w:t>No</w:t>
            </w:r>
          </w:p>
        </w:tc>
        <w:tc>
          <w:tcPr>
            <w:tcW w:w="2291" w:type="dxa"/>
            <w:shd w:val="clear" w:color="auto" w:fill="8DB4E0"/>
          </w:tcPr>
          <w:p w:rsidR="003C215C" w:rsidRPr="00734589" w:rsidRDefault="00734589" w:rsidP="00734589">
            <w:pPr>
              <w:pStyle w:val="TableParagraph"/>
              <w:spacing w:before="139" w:line="271" w:lineRule="exact"/>
              <w:ind w:left="134" w:right="121"/>
              <w:jc w:val="left"/>
              <w:rPr>
                <w:b/>
                <w:sz w:val="24"/>
                <w:szCs w:val="24"/>
                <w:lang w:val="id-ID"/>
              </w:rPr>
            </w:pPr>
            <w:r>
              <w:rPr>
                <w:b/>
                <w:sz w:val="24"/>
                <w:szCs w:val="24"/>
                <w:lang w:val="id-ID"/>
              </w:rPr>
              <w:t xml:space="preserve">    Bursa efek </w:t>
            </w:r>
          </w:p>
        </w:tc>
        <w:tc>
          <w:tcPr>
            <w:tcW w:w="5345" w:type="dxa"/>
            <w:shd w:val="clear" w:color="auto" w:fill="8DB4E0"/>
          </w:tcPr>
          <w:p w:rsidR="003C215C" w:rsidRDefault="00EB77CE">
            <w:pPr>
              <w:pStyle w:val="TableParagraph"/>
              <w:spacing w:before="139" w:line="271" w:lineRule="exact"/>
              <w:ind w:left="201" w:right="192"/>
              <w:rPr>
                <w:b/>
                <w:sz w:val="24"/>
                <w:szCs w:val="24"/>
              </w:rPr>
            </w:pPr>
            <w:r>
              <w:rPr>
                <w:b/>
                <w:sz w:val="24"/>
                <w:szCs w:val="24"/>
              </w:rPr>
              <w:t>Bank</w:t>
            </w:r>
            <w:r w:rsidR="00734589">
              <w:rPr>
                <w:b/>
                <w:sz w:val="24"/>
                <w:szCs w:val="24"/>
                <w:lang w:val="id-ID"/>
              </w:rPr>
              <w:t xml:space="preserve"> </w:t>
            </w:r>
            <w:r>
              <w:rPr>
                <w:b/>
                <w:sz w:val="24"/>
                <w:szCs w:val="24"/>
              </w:rPr>
              <w:t>Umum</w:t>
            </w:r>
            <w:r w:rsidR="00734589">
              <w:rPr>
                <w:b/>
                <w:sz w:val="24"/>
                <w:szCs w:val="24"/>
                <w:lang w:val="id-ID"/>
              </w:rPr>
              <w:t xml:space="preserve"> </w:t>
            </w:r>
            <w:r>
              <w:rPr>
                <w:b/>
                <w:sz w:val="24"/>
                <w:szCs w:val="24"/>
              </w:rPr>
              <w:t>Syariah</w:t>
            </w:r>
          </w:p>
        </w:tc>
      </w:tr>
      <w:tr w:rsidR="003C215C">
        <w:trPr>
          <w:trHeight w:val="88"/>
        </w:trPr>
        <w:tc>
          <w:tcPr>
            <w:tcW w:w="764" w:type="dxa"/>
          </w:tcPr>
          <w:p w:rsidR="003C215C" w:rsidRDefault="00EB77CE">
            <w:pPr>
              <w:pStyle w:val="TableParagraph"/>
              <w:spacing w:before="31" w:line="271" w:lineRule="exact"/>
              <w:ind w:right="183"/>
              <w:rPr>
                <w:sz w:val="24"/>
                <w:szCs w:val="24"/>
              </w:rPr>
            </w:pPr>
            <w:r>
              <w:rPr>
                <w:sz w:val="24"/>
                <w:szCs w:val="24"/>
              </w:rPr>
              <w:t>1</w:t>
            </w:r>
          </w:p>
        </w:tc>
        <w:tc>
          <w:tcPr>
            <w:tcW w:w="2291" w:type="dxa"/>
          </w:tcPr>
          <w:p w:rsidR="003C215C" w:rsidRDefault="009F77BB">
            <w:pPr>
              <w:pStyle w:val="TableParagraph"/>
              <w:spacing w:before="31" w:line="271" w:lineRule="exact"/>
              <w:ind w:left="130" w:right="121"/>
              <w:rPr>
                <w:sz w:val="24"/>
                <w:szCs w:val="24"/>
                <w:lang w:val="id-ID"/>
              </w:rPr>
            </w:pPr>
            <w:r>
              <w:rPr>
                <w:sz w:val="24"/>
                <w:szCs w:val="24"/>
                <w:lang w:val="id-ID"/>
              </w:rPr>
              <w:t xml:space="preserve">PT BANK </w:t>
            </w:r>
            <w:r w:rsidR="00EB77CE">
              <w:rPr>
                <w:sz w:val="24"/>
                <w:szCs w:val="24"/>
                <w:lang w:val="id-ID"/>
              </w:rPr>
              <w:t>BMI</w:t>
            </w:r>
          </w:p>
        </w:tc>
        <w:tc>
          <w:tcPr>
            <w:tcW w:w="5345" w:type="dxa"/>
          </w:tcPr>
          <w:p w:rsidR="003C215C" w:rsidRDefault="00EB77CE" w:rsidP="008A63ED">
            <w:pPr>
              <w:pStyle w:val="TableParagraph"/>
              <w:spacing w:before="31" w:line="271" w:lineRule="exact"/>
              <w:ind w:left="201" w:right="197"/>
              <w:rPr>
                <w:sz w:val="24"/>
                <w:szCs w:val="24"/>
                <w:lang w:val="id-ID"/>
              </w:rPr>
            </w:pPr>
            <w:r>
              <w:rPr>
                <w:sz w:val="24"/>
                <w:szCs w:val="24"/>
              </w:rPr>
              <w:t>Bank</w:t>
            </w:r>
            <w:r w:rsidR="00734589">
              <w:rPr>
                <w:sz w:val="24"/>
                <w:szCs w:val="24"/>
                <w:lang w:val="id-ID"/>
              </w:rPr>
              <w:t xml:space="preserve"> </w:t>
            </w:r>
            <w:r>
              <w:rPr>
                <w:sz w:val="24"/>
                <w:szCs w:val="24"/>
                <w:lang w:val="id-ID"/>
              </w:rPr>
              <w:t>syariah mandiri</w:t>
            </w:r>
          </w:p>
        </w:tc>
      </w:tr>
      <w:tr w:rsidR="003C215C">
        <w:trPr>
          <w:trHeight w:val="118"/>
        </w:trPr>
        <w:tc>
          <w:tcPr>
            <w:tcW w:w="764" w:type="dxa"/>
          </w:tcPr>
          <w:p w:rsidR="003C215C" w:rsidRDefault="00EB77CE">
            <w:pPr>
              <w:pStyle w:val="TableParagraph"/>
              <w:spacing w:before="35" w:line="271" w:lineRule="exact"/>
              <w:ind w:right="183"/>
              <w:rPr>
                <w:sz w:val="24"/>
                <w:szCs w:val="24"/>
                <w:lang w:val="id-ID"/>
              </w:rPr>
            </w:pPr>
            <w:r>
              <w:rPr>
                <w:sz w:val="24"/>
                <w:szCs w:val="24"/>
                <w:lang w:val="id-ID"/>
              </w:rPr>
              <w:t>2</w:t>
            </w:r>
          </w:p>
        </w:tc>
        <w:tc>
          <w:tcPr>
            <w:tcW w:w="2291" w:type="dxa"/>
          </w:tcPr>
          <w:p w:rsidR="003C215C" w:rsidRDefault="009F77BB">
            <w:pPr>
              <w:pStyle w:val="TableParagraph"/>
              <w:spacing w:before="35" w:line="271" w:lineRule="exact"/>
              <w:ind w:left="134" w:right="119"/>
              <w:rPr>
                <w:sz w:val="24"/>
                <w:szCs w:val="24"/>
                <w:lang w:val="id-ID"/>
              </w:rPr>
            </w:pPr>
            <w:r>
              <w:rPr>
                <w:sz w:val="24"/>
                <w:szCs w:val="24"/>
                <w:lang w:val="id-ID"/>
              </w:rPr>
              <w:t xml:space="preserve">PT BANK </w:t>
            </w:r>
            <w:r w:rsidR="00EB77CE">
              <w:rPr>
                <w:sz w:val="24"/>
                <w:szCs w:val="24"/>
                <w:lang w:val="id-ID"/>
              </w:rPr>
              <w:t>BSM</w:t>
            </w:r>
          </w:p>
        </w:tc>
        <w:tc>
          <w:tcPr>
            <w:tcW w:w="5345" w:type="dxa"/>
          </w:tcPr>
          <w:p w:rsidR="003C215C" w:rsidRDefault="00EB77CE" w:rsidP="008A63ED">
            <w:pPr>
              <w:pStyle w:val="TableParagraph"/>
              <w:spacing w:before="35" w:line="271" w:lineRule="exact"/>
              <w:ind w:left="0" w:right="199"/>
              <w:rPr>
                <w:sz w:val="24"/>
                <w:szCs w:val="24"/>
                <w:lang w:val="id-ID"/>
              </w:rPr>
            </w:pPr>
            <w:r>
              <w:rPr>
                <w:sz w:val="24"/>
                <w:szCs w:val="24"/>
                <w:lang w:val="id-ID"/>
              </w:rPr>
              <w:t>Bank syariah mandiri</w:t>
            </w:r>
          </w:p>
        </w:tc>
      </w:tr>
      <w:tr w:rsidR="003C215C">
        <w:trPr>
          <w:trHeight w:val="88"/>
        </w:trPr>
        <w:tc>
          <w:tcPr>
            <w:tcW w:w="764" w:type="dxa"/>
          </w:tcPr>
          <w:p w:rsidR="003C215C" w:rsidRDefault="00EB77CE">
            <w:pPr>
              <w:pStyle w:val="TableParagraph"/>
              <w:spacing w:before="31" w:line="271" w:lineRule="exact"/>
              <w:ind w:right="183"/>
              <w:rPr>
                <w:sz w:val="24"/>
                <w:szCs w:val="24"/>
                <w:lang w:val="id-ID"/>
              </w:rPr>
            </w:pPr>
            <w:r>
              <w:rPr>
                <w:sz w:val="24"/>
                <w:szCs w:val="24"/>
                <w:lang w:val="id-ID"/>
              </w:rPr>
              <w:t>3</w:t>
            </w:r>
          </w:p>
        </w:tc>
        <w:tc>
          <w:tcPr>
            <w:tcW w:w="2291" w:type="dxa"/>
          </w:tcPr>
          <w:p w:rsidR="003C215C" w:rsidRDefault="009F77BB">
            <w:pPr>
              <w:pStyle w:val="TableParagraph"/>
              <w:spacing w:before="31" w:line="271" w:lineRule="exact"/>
              <w:ind w:left="127" w:right="121"/>
              <w:rPr>
                <w:sz w:val="24"/>
                <w:szCs w:val="24"/>
                <w:lang w:val="id-ID"/>
              </w:rPr>
            </w:pPr>
            <w:r>
              <w:rPr>
                <w:sz w:val="24"/>
                <w:szCs w:val="24"/>
                <w:lang w:val="id-ID"/>
              </w:rPr>
              <w:t xml:space="preserve">PT BANK </w:t>
            </w:r>
            <w:r w:rsidR="00EB77CE">
              <w:rPr>
                <w:sz w:val="24"/>
                <w:szCs w:val="24"/>
                <w:lang w:val="id-ID"/>
              </w:rPr>
              <w:t>BMS</w:t>
            </w:r>
          </w:p>
        </w:tc>
        <w:tc>
          <w:tcPr>
            <w:tcW w:w="5345" w:type="dxa"/>
          </w:tcPr>
          <w:p w:rsidR="003C215C" w:rsidRDefault="00EB77CE" w:rsidP="008A63ED">
            <w:pPr>
              <w:pStyle w:val="TableParagraph"/>
              <w:spacing w:before="31" w:line="271" w:lineRule="exact"/>
              <w:ind w:right="200"/>
              <w:rPr>
                <w:sz w:val="24"/>
                <w:szCs w:val="24"/>
                <w:lang w:val="id-ID"/>
              </w:rPr>
            </w:pPr>
            <w:r>
              <w:rPr>
                <w:sz w:val="24"/>
                <w:szCs w:val="24"/>
                <w:lang w:val="id-ID"/>
              </w:rPr>
              <w:t>Bank mega syariah</w:t>
            </w:r>
          </w:p>
        </w:tc>
      </w:tr>
      <w:tr w:rsidR="003C215C">
        <w:trPr>
          <w:trHeight w:val="88"/>
        </w:trPr>
        <w:tc>
          <w:tcPr>
            <w:tcW w:w="764" w:type="dxa"/>
          </w:tcPr>
          <w:p w:rsidR="003C215C" w:rsidRDefault="00EB77CE">
            <w:pPr>
              <w:pStyle w:val="TableParagraph"/>
              <w:spacing w:before="27" w:line="275" w:lineRule="exact"/>
              <w:ind w:right="183"/>
              <w:rPr>
                <w:sz w:val="24"/>
                <w:szCs w:val="24"/>
                <w:lang w:val="id-ID"/>
              </w:rPr>
            </w:pPr>
            <w:r>
              <w:rPr>
                <w:sz w:val="24"/>
                <w:szCs w:val="24"/>
                <w:lang w:val="id-ID"/>
              </w:rPr>
              <w:t>4</w:t>
            </w:r>
          </w:p>
        </w:tc>
        <w:tc>
          <w:tcPr>
            <w:tcW w:w="2291" w:type="dxa"/>
          </w:tcPr>
          <w:p w:rsidR="003C215C" w:rsidRDefault="009F77BB">
            <w:pPr>
              <w:pStyle w:val="TableParagraph"/>
              <w:spacing w:before="27" w:line="275" w:lineRule="exact"/>
              <w:ind w:left="128" w:right="121"/>
              <w:rPr>
                <w:sz w:val="24"/>
                <w:szCs w:val="24"/>
                <w:lang w:val="id-ID"/>
              </w:rPr>
            </w:pPr>
            <w:r>
              <w:rPr>
                <w:sz w:val="24"/>
                <w:szCs w:val="24"/>
                <w:lang w:val="id-ID"/>
              </w:rPr>
              <w:t xml:space="preserve">PT BANK </w:t>
            </w:r>
            <w:r w:rsidR="00EB77CE">
              <w:rPr>
                <w:sz w:val="24"/>
                <w:szCs w:val="24"/>
                <w:lang w:val="id-ID"/>
              </w:rPr>
              <w:t>BRIS</w:t>
            </w:r>
          </w:p>
        </w:tc>
        <w:tc>
          <w:tcPr>
            <w:tcW w:w="5345" w:type="dxa"/>
          </w:tcPr>
          <w:p w:rsidR="003C215C" w:rsidRDefault="00CA1CA7" w:rsidP="008A63ED">
            <w:pPr>
              <w:pStyle w:val="TableParagraph"/>
              <w:spacing w:before="27" w:line="275" w:lineRule="exact"/>
              <w:ind w:left="201" w:right="198"/>
              <w:rPr>
                <w:sz w:val="24"/>
                <w:szCs w:val="24"/>
                <w:lang w:val="id-ID"/>
              </w:rPr>
            </w:pPr>
            <w:r>
              <w:rPr>
                <w:sz w:val="24"/>
                <w:szCs w:val="24"/>
                <w:lang w:val="id-ID"/>
              </w:rPr>
              <w:t>Bank B</w:t>
            </w:r>
            <w:r w:rsidR="00EB77CE">
              <w:rPr>
                <w:sz w:val="24"/>
                <w:szCs w:val="24"/>
                <w:lang w:val="id-ID"/>
              </w:rPr>
              <w:t>ri syariah</w:t>
            </w:r>
          </w:p>
        </w:tc>
      </w:tr>
      <w:tr w:rsidR="003C215C">
        <w:trPr>
          <w:trHeight w:val="88"/>
        </w:trPr>
        <w:tc>
          <w:tcPr>
            <w:tcW w:w="764" w:type="dxa"/>
          </w:tcPr>
          <w:p w:rsidR="003C215C" w:rsidRDefault="00EB77CE">
            <w:pPr>
              <w:pStyle w:val="TableParagraph"/>
              <w:spacing w:before="31" w:line="271" w:lineRule="exact"/>
              <w:ind w:left="0" w:right="183"/>
              <w:jc w:val="left"/>
              <w:rPr>
                <w:sz w:val="24"/>
                <w:szCs w:val="24"/>
                <w:lang w:val="id-ID"/>
              </w:rPr>
            </w:pPr>
            <w:r>
              <w:rPr>
                <w:sz w:val="24"/>
                <w:szCs w:val="24"/>
                <w:lang w:val="id-ID"/>
              </w:rPr>
              <w:t xml:space="preserve">     5</w:t>
            </w:r>
          </w:p>
        </w:tc>
        <w:tc>
          <w:tcPr>
            <w:tcW w:w="2291" w:type="dxa"/>
          </w:tcPr>
          <w:p w:rsidR="003C215C" w:rsidRDefault="009F77BB">
            <w:pPr>
              <w:pStyle w:val="TableParagraph"/>
              <w:spacing w:before="31" w:line="271" w:lineRule="exact"/>
              <w:ind w:left="131" w:right="121"/>
              <w:rPr>
                <w:sz w:val="24"/>
                <w:szCs w:val="24"/>
                <w:lang w:val="id-ID"/>
              </w:rPr>
            </w:pPr>
            <w:r>
              <w:rPr>
                <w:sz w:val="24"/>
                <w:szCs w:val="24"/>
                <w:lang w:val="id-ID"/>
              </w:rPr>
              <w:t xml:space="preserve">PT BANK </w:t>
            </w:r>
            <w:r w:rsidR="00EB77CE">
              <w:rPr>
                <w:sz w:val="24"/>
                <w:szCs w:val="24"/>
                <w:lang w:val="id-ID"/>
              </w:rPr>
              <w:t>BSB</w:t>
            </w:r>
          </w:p>
        </w:tc>
        <w:tc>
          <w:tcPr>
            <w:tcW w:w="5345" w:type="dxa"/>
          </w:tcPr>
          <w:p w:rsidR="003C215C" w:rsidRDefault="00CA1CA7" w:rsidP="008A63ED">
            <w:pPr>
              <w:pStyle w:val="TableParagraph"/>
              <w:spacing w:before="31" w:line="271" w:lineRule="exact"/>
              <w:ind w:right="200"/>
              <w:rPr>
                <w:sz w:val="24"/>
                <w:szCs w:val="24"/>
                <w:lang w:val="id-ID"/>
              </w:rPr>
            </w:pPr>
            <w:r>
              <w:rPr>
                <w:sz w:val="24"/>
                <w:szCs w:val="24"/>
                <w:lang w:val="id-ID"/>
              </w:rPr>
              <w:t>Bank  Syariah B</w:t>
            </w:r>
            <w:r w:rsidR="00EB77CE">
              <w:rPr>
                <w:sz w:val="24"/>
                <w:szCs w:val="24"/>
                <w:lang w:val="id-ID"/>
              </w:rPr>
              <w:t>ukopin</w:t>
            </w:r>
          </w:p>
        </w:tc>
      </w:tr>
      <w:tr w:rsidR="003C215C">
        <w:trPr>
          <w:trHeight w:val="88"/>
        </w:trPr>
        <w:tc>
          <w:tcPr>
            <w:tcW w:w="764" w:type="dxa"/>
            <w:tcBorders>
              <w:top w:val="single" w:sz="4" w:space="0" w:color="000000"/>
              <w:left w:val="single" w:sz="4" w:space="0" w:color="000000"/>
              <w:bottom w:val="single" w:sz="4" w:space="0" w:color="000000"/>
              <w:right w:val="single" w:sz="4" w:space="0" w:color="000000"/>
            </w:tcBorders>
          </w:tcPr>
          <w:p w:rsidR="003C215C" w:rsidRDefault="00EB77CE">
            <w:pPr>
              <w:pStyle w:val="TableParagraph"/>
              <w:spacing w:before="31" w:line="271" w:lineRule="exact"/>
              <w:ind w:right="183"/>
              <w:rPr>
                <w:sz w:val="24"/>
                <w:szCs w:val="24"/>
                <w:lang w:val="id-ID"/>
              </w:rPr>
            </w:pPr>
            <w:r>
              <w:rPr>
                <w:sz w:val="24"/>
                <w:szCs w:val="24"/>
                <w:lang w:val="id-ID"/>
              </w:rPr>
              <w:t>6</w:t>
            </w:r>
          </w:p>
        </w:tc>
        <w:tc>
          <w:tcPr>
            <w:tcW w:w="2291" w:type="dxa"/>
            <w:tcBorders>
              <w:top w:val="single" w:sz="4" w:space="0" w:color="000000"/>
              <w:left w:val="single" w:sz="4" w:space="0" w:color="000000"/>
              <w:bottom w:val="single" w:sz="4" w:space="0" w:color="000000"/>
              <w:right w:val="single" w:sz="4" w:space="0" w:color="000000"/>
            </w:tcBorders>
          </w:tcPr>
          <w:p w:rsidR="003C215C" w:rsidRDefault="009F77BB">
            <w:pPr>
              <w:pStyle w:val="TableParagraph"/>
              <w:spacing w:before="31" w:line="271" w:lineRule="exact"/>
              <w:ind w:left="131" w:right="121"/>
              <w:rPr>
                <w:sz w:val="24"/>
                <w:szCs w:val="24"/>
                <w:lang w:val="id-ID"/>
              </w:rPr>
            </w:pPr>
            <w:r>
              <w:rPr>
                <w:sz w:val="24"/>
                <w:szCs w:val="24"/>
                <w:lang w:val="id-ID"/>
              </w:rPr>
              <w:t xml:space="preserve">PT BANK </w:t>
            </w:r>
            <w:r w:rsidR="00EB77CE">
              <w:rPr>
                <w:sz w:val="24"/>
                <w:szCs w:val="24"/>
                <w:lang w:val="id-ID"/>
              </w:rPr>
              <w:t>BNIS</w:t>
            </w:r>
          </w:p>
        </w:tc>
        <w:tc>
          <w:tcPr>
            <w:tcW w:w="5345" w:type="dxa"/>
            <w:tcBorders>
              <w:top w:val="single" w:sz="4" w:space="0" w:color="000000"/>
              <w:left w:val="single" w:sz="4" w:space="0" w:color="000000"/>
              <w:bottom w:val="single" w:sz="4" w:space="0" w:color="000000"/>
              <w:right w:val="single" w:sz="4" w:space="0" w:color="000000"/>
            </w:tcBorders>
          </w:tcPr>
          <w:p w:rsidR="003C215C" w:rsidRDefault="00EB77CE" w:rsidP="008A63ED">
            <w:pPr>
              <w:pStyle w:val="TableParagraph"/>
              <w:spacing w:before="31" w:line="271" w:lineRule="exact"/>
              <w:ind w:right="200"/>
              <w:rPr>
                <w:sz w:val="24"/>
                <w:szCs w:val="24"/>
                <w:lang w:val="id-ID"/>
              </w:rPr>
            </w:pPr>
            <w:r>
              <w:rPr>
                <w:sz w:val="24"/>
                <w:szCs w:val="24"/>
                <w:lang w:val="id-ID"/>
              </w:rPr>
              <w:t>Bank BNI syariah</w:t>
            </w:r>
          </w:p>
        </w:tc>
      </w:tr>
      <w:tr w:rsidR="003C215C">
        <w:trPr>
          <w:trHeight w:val="88"/>
        </w:trPr>
        <w:tc>
          <w:tcPr>
            <w:tcW w:w="764" w:type="dxa"/>
            <w:tcBorders>
              <w:top w:val="single" w:sz="4" w:space="0" w:color="000000"/>
              <w:left w:val="single" w:sz="4" w:space="0" w:color="000000"/>
              <w:bottom w:val="single" w:sz="4" w:space="0" w:color="000000"/>
              <w:right w:val="single" w:sz="4" w:space="0" w:color="000000"/>
            </w:tcBorders>
          </w:tcPr>
          <w:p w:rsidR="003C215C" w:rsidRDefault="00EB77CE">
            <w:pPr>
              <w:pStyle w:val="TableParagraph"/>
              <w:spacing w:before="31" w:line="271" w:lineRule="exact"/>
              <w:ind w:right="183"/>
              <w:rPr>
                <w:sz w:val="24"/>
                <w:szCs w:val="24"/>
                <w:lang w:val="id-ID"/>
              </w:rPr>
            </w:pPr>
            <w:r>
              <w:rPr>
                <w:sz w:val="24"/>
                <w:szCs w:val="24"/>
                <w:lang w:val="id-ID"/>
              </w:rPr>
              <w:t>7</w:t>
            </w:r>
          </w:p>
        </w:tc>
        <w:tc>
          <w:tcPr>
            <w:tcW w:w="2291" w:type="dxa"/>
            <w:tcBorders>
              <w:top w:val="single" w:sz="4" w:space="0" w:color="000000"/>
              <w:left w:val="single" w:sz="4" w:space="0" w:color="000000"/>
              <w:bottom w:val="single" w:sz="4" w:space="0" w:color="000000"/>
              <w:right w:val="single" w:sz="4" w:space="0" w:color="000000"/>
            </w:tcBorders>
          </w:tcPr>
          <w:p w:rsidR="003C215C" w:rsidRDefault="009F77BB">
            <w:pPr>
              <w:pStyle w:val="TableParagraph"/>
              <w:spacing w:before="31" w:line="271" w:lineRule="exact"/>
              <w:ind w:left="131" w:right="121"/>
              <w:rPr>
                <w:sz w:val="24"/>
                <w:szCs w:val="24"/>
                <w:lang w:val="id-ID"/>
              </w:rPr>
            </w:pPr>
            <w:r>
              <w:rPr>
                <w:sz w:val="24"/>
                <w:szCs w:val="24"/>
                <w:lang w:val="id-ID"/>
              </w:rPr>
              <w:t xml:space="preserve">PT BANK </w:t>
            </w:r>
            <w:r w:rsidR="00EB77CE">
              <w:rPr>
                <w:sz w:val="24"/>
                <w:szCs w:val="24"/>
                <w:lang w:val="id-ID"/>
              </w:rPr>
              <w:t>BJBS</w:t>
            </w:r>
          </w:p>
        </w:tc>
        <w:tc>
          <w:tcPr>
            <w:tcW w:w="5345" w:type="dxa"/>
            <w:tcBorders>
              <w:top w:val="single" w:sz="4" w:space="0" w:color="000000"/>
              <w:left w:val="single" w:sz="4" w:space="0" w:color="000000"/>
              <w:bottom w:val="single" w:sz="4" w:space="0" w:color="000000"/>
              <w:right w:val="single" w:sz="4" w:space="0" w:color="000000"/>
            </w:tcBorders>
          </w:tcPr>
          <w:p w:rsidR="003C215C" w:rsidRDefault="008A63ED" w:rsidP="008A63ED">
            <w:pPr>
              <w:pStyle w:val="TableParagraph"/>
              <w:spacing w:before="31" w:line="271" w:lineRule="exact"/>
              <w:ind w:right="200"/>
              <w:rPr>
                <w:sz w:val="24"/>
                <w:szCs w:val="24"/>
                <w:lang w:val="id-ID"/>
              </w:rPr>
            </w:pPr>
            <w:r>
              <w:rPr>
                <w:sz w:val="24"/>
                <w:szCs w:val="24"/>
                <w:lang w:val="id-ID"/>
              </w:rPr>
              <w:t>Bank Jabar Banten S</w:t>
            </w:r>
            <w:r w:rsidR="00EB77CE">
              <w:rPr>
                <w:sz w:val="24"/>
                <w:szCs w:val="24"/>
                <w:lang w:val="id-ID"/>
              </w:rPr>
              <w:t>yariah</w:t>
            </w:r>
          </w:p>
        </w:tc>
      </w:tr>
      <w:tr w:rsidR="003C215C">
        <w:trPr>
          <w:trHeight w:val="88"/>
        </w:trPr>
        <w:tc>
          <w:tcPr>
            <w:tcW w:w="764" w:type="dxa"/>
            <w:tcBorders>
              <w:top w:val="single" w:sz="4" w:space="0" w:color="000000"/>
              <w:left w:val="single" w:sz="4" w:space="0" w:color="000000"/>
              <w:bottom w:val="single" w:sz="4" w:space="0" w:color="000000"/>
              <w:right w:val="single" w:sz="4" w:space="0" w:color="000000"/>
            </w:tcBorders>
          </w:tcPr>
          <w:p w:rsidR="003C215C" w:rsidRDefault="00EB77CE">
            <w:pPr>
              <w:pStyle w:val="TableParagraph"/>
              <w:spacing w:before="31" w:line="271" w:lineRule="exact"/>
              <w:ind w:right="183"/>
              <w:rPr>
                <w:sz w:val="24"/>
                <w:szCs w:val="24"/>
                <w:lang w:val="id-ID"/>
              </w:rPr>
            </w:pPr>
            <w:r>
              <w:rPr>
                <w:sz w:val="24"/>
                <w:szCs w:val="24"/>
                <w:lang w:val="id-ID"/>
              </w:rPr>
              <w:t>8</w:t>
            </w:r>
          </w:p>
        </w:tc>
        <w:tc>
          <w:tcPr>
            <w:tcW w:w="2291" w:type="dxa"/>
            <w:tcBorders>
              <w:top w:val="single" w:sz="4" w:space="0" w:color="000000"/>
              <w:left w:val="single" w:sz="4" w:space="0" w:color="000000"/>
              <w:bottom w:val="single" w:sz="4" w:space="0" w:color="000000"/>
              <w:right w:val="single" w:sz="4" w:space="0" w:color="000000"/>
            </w:tcBorders>
          </w:tcPr>
          <w:p w:rsidR="003C215C" w:rsidRDefault="009F77BB">
            <w:pPr>
              <w:pStyle w:val="TableParagraph"/>
              <w:spacing w:before="31" w:line="271" w:lineRule="exact"/>
              <w:ind w:left="131" w:right="121"/>
              <w:rPr>
                <w:sz w:val="24"/>
                <w:szCs w:val="24"/>
                <w:lang w:val="id-ID"/>
              </w:rPr>
            </w:pPr>
            <w:r>
              <w:rPr>
                <w:sz w:val="24"/>
                <w:szCs w:val="24"/>
                <w:lang w:val="id-ID"/>
              </w:rPr>
              <w:t xml:space="preserve">PT BANK </w:t>
            </w:r>
            <w:r w:rsidR="00EB77CE">
              <w:rPr>
                <w:sz w:val="24"/>
                <w:szCs w:val="24"/>
                <w:lang w:val="id-ID"/>
              </w:rPr>
              <w:t>BCAS</w:t>
            </w:r>
          </w:p>
        </w:tc>
        <w:tc>
          <w:tcPr>
            <w:tcW w:w="5345" w:type="dxa"/>
            <w:tcBorders>
              <w:top w:val="single" w:sz="4" w:space="0" w:color="000000"/>
              <w:left w:val="single" w:sz="4" w:space="0" w:color="000000"/>
              <w:bottom w:val="single" w:sz="4" w:space="0" w:color="000000"/>
              <w:right w:val="single" w:sz="4" w:space="0" w:color="000000"/>
            </w:tcBorders>
          </w:tcPr>
          <w:p w:rsidR="003C215C" w:rsidRDefault="00EB77CE" w:rsidP="008A63ED">
            <w:pPr>
              <w:pStyle w:val="TableParagraph"/>
              <w:spacing w:before="31" w:line="271" w:lineRule="exact"/>
              <w:ind w:right="200"/>
              <w:rPr>
                <w:sz w:val="24"/>
                <w:szCs w:val="24"/>
                <w:lang w:val="id-ID"/>
              </w:rPr>
            </w:pPr>
            <w:r>
              <w:rPr>
                <w:sz w:val="24"/>
                <w:szCs w:val="24"/>
                <w:lang w:val="id-ID"/>
              </w:rPr>
              <w:t>Bank BCA  syariah</w:t>
            </w:r>
          </w:p>
        </w:tc>
      </w:tr>
      <w:tr w:rsidR="003C215C">
        <w:trPr>
          <w:trHeight w:val="88"/>
        </w:trPr>
        <w:tc>
          <w:tcPr>
            <w:tcW w:w="764" w:type="dxa"/>
            <w:tcBorders>
              <w:top w:val="single" w:sz="4" w:space="0" w:color="000000"/>
              <w:left w:val="single" w:sz="4" w:space="0" w:color="000000"/>
              <w:bottom w:val="single" w:sz="4" w:space="0" w:color="000000"/>
              <w:right w:val="single" w:sz="4" w:space="0" w:color="000000"/>
            </w:tcBorders>
          </w:tcPr>
          <w:p w:rsidR="003C215C" w:rsidRDefault="00EB77CE">
            <w:pPr>
              <w:pStyle w:val="TableParagraph"/>
              <w:spacing w:before="31" w:line="271" w:lineRule="exact"/>
              <w:ind w:right="183"/>
              <w:rPr>
                <w:sz w:val="24"/>
                <w:szCs w:val="24"/>
                <w:lang w:val="id-ID"/>
              </w:rPr>
            </w:pPr>
            <w:r>
              <w:rPr>
                <w:sz w:val="24"/>
                <w:szCs w:val="24"/>
                <w:lang w:val="id-ID"/>
              </w:rPr>
              <w:t>9</w:t>
            </w:r>
          </w:p>
        </w:tc>
        <w:tc>
          <w:tcPr>
            <w:tcW w:w="2291" w:type="dxa"/>
            <w:tcBorders>
              <w:top w:val="single" w:sz="4" w:space="0" w:color="000000"/>
              <w:left w:val="single" w:sz="4" w:space="0" w:color="000000"/>
              <w:bottom w:val="single" w:sz="4" w:space="0" w:color="000000"/>
              <w:right w:val="single" w:sz="4" w:space="0" w:color="000000"/>
            </w:tcBorders>
          </w:tcPr>
          <w:p w:rsidR="003C215C" w:rsidRDefault="009F77BB">
            <w:pPr>
              <w:pStyle w:val="TableParagraph"/>
              <w:spacing w:before="31" w:line="271" w:lineRule="exact"/>
              <w:ind w:left="131" w:right="121"/>
              <w:rPr>
                <w:sz w:val="24"/>
                <w:szCs w:val="24"/>
                <w:lang w:val="id-ID"/>
              </w:rPr>
            </w:pPr>
            <w:r>
              <w:rPr>
                <w:sz w:val="24"/>
                <w:szCs w:val="24"/>
                <w:lang w:val="id-ID"/>
              </w:rPr>
              <w:t xml:space="preserve">PT BANK </w:t>
            </w:r>
            <w:r w:rsidR="00EB77CE">
              <w:rPr>
                <w:sz w:val="24"/>
                <w:szCs w:val="24"/>
                <w:lang w:val="id-ID"/>
              </w:rPr>
              <w:t>BVS</w:t>
            </w:r>
          </w:p>
        </w:tc>
        <w:tc>
          <w:tcPr>
            <w:tcW w:w="5345" w:type="dxa"/>
            <w:tcBorders>
              <w:top w:val="single" w:sz="4" w:space="0" w:color="000000"/>
              <w:left w:val="single" w:sz="4" w:space="0" w:color="000000"/>
              <w:bottom w:val="single" w:sz="4" w:space="0" w:color="000000"/>
              <w:right w:val="single" w:sz="4" w:space="0" w:color="000000"/>
            </w:tcBorders>
          </w:tcPr>
          <w:p w:rsidR="003C215C" w:rsidRDefault="00EB77CE" w:rsidP="008A63ED">
            <w:pPr>
              <w:pStyle w:val="TableParagraph"/>
              <w:spacing w:before="31" w:line="271" w:lineRule="exact"/>
              <w:ind w:left="0" w:right="200"/>
              <w:rPr>
                <w:sz w:val="24"/>
                <w:szCs w:val="24"/>
                <w:lang w:val="id-ID"/>
              </w:rPr>
            </w:pPr>
            <w:r>
              <w:rPr>
                <w:sz w:val="24"/>
                <w:szCs w:val="24"/>
                <w:lang w:val="id-ID"/>
              </w:rPr>
              <w:t>Bank viktoria syariah</w:t>
            </w:r>
          </w:p>
        </w:tc>
      </w:tr>
      <w:tr w:rsidR="003C215C">
        <w:trPr>
          <w:trHeight w:val="87"/>
        </w:trPr>
        <w:tc>
          <w:tcPr>
            <w:tcW w:w="764" w:type="dxa"/>
            <w:tcBorders>
              <w:top w:val="single" w:sz="4" w:space="0" w:color="000000"/>
              <w:left w:val="single" w:sz="4" w:space="0" w:color="000000"/>
              <w:bottom w:val="single" w:sz="4" w:space="0" w:color="000000"/>
              <w:right w:val="single" w:sz="4" w:space="0" w:color="000000"/>
            </w:tcBorders>
          </w:tcPr>
          <w:p w:rsidR="003C215C" w:rsidRDefault="00EB77CE">
            <w:pPr>
              <w:pStyle w:val="TableParagraph"/>
              <w:spacing w:before="31" w:line="271" w:lineRule="exact"/>
              <w:ind w:right="183"/>
              <w:rPr>
                <w:sz w:val="24"/>
                <w:szCs w:val="24"/>
                <w:lang w:val="id-ID"/>
              </w:rPr>
            </w:pPr>
            <w:r>
              <w:rPr>
                <w:sz w:val="24"/>
                <w:szCs w:val="24"/>
                <w:lang w:val="id-ID"/>
              </w:rPr>
              <w:t>10</w:t>
            </w:r>
          </w:p>
        </w:tc>
        <w:tc>
          <w:tcPr>
            <w:tcW w:w="2291" w:type="dxa"/>
            <w:tcBorders>
              <w:top w:val="single" w:sz="4" w:space="0" w:color="000000"/>
              <w:left w:val="single" w:sz="4" w:space="0" w:color="000000"/>
              <w:bottom w:val="single" w:sz="4" w:space="0" w:color="000000"/>
              <w:right w:val="single" w:sz="4" w:space="0" w:color="000000"/>
            </w:tcBorders>
          </w:tcPr>
          <w:p w:rsidR="003C215C" w:rsidRDefault="009F77BB">
            <w:pPr>
              <w:pStyle w:val="TableParagraph"/>
              <w:spacing w:before="31" w:line="271" w:lineRule="exact"/>
              <w:ind w:left="131" w:right="121"/>
              <w:rPr>
                <w:sz w:val="24"/>
                <w:szCs w:val="24"/>
                <w:lang w:val="id-ID"/>
              </w:rPr>
            </w:pPr>
            <w:r>
              <w:rPr>
                <w:sz w:val="24"/>
                <w:szCs w:val="24"/>
                <w:lang w:val="id-ID"/>
              </w:rPr>
              <w:t xml:space="preserve">PT BANK </w:t>
            </w:r>
            <w:r w:rsidR="00EB77CE">
              <w:rPr>
                <w:sz w:val="24"/>
                <w:szCs w:val="24"/>
                <w:lang w:val="id-ID"/>
              </w:rPr>
              <w:t>MBS</w:t>
            </w:r>
          </w:p>
        </w:tc>
        <w:tc>
          <w:tcPr>
            <w:tcW w:w="5345" w:type="dxa"/>
            <w:tcBorders>
              <w:top w:val="single" w:sz="4" w:space="0" w:color="000000"/>
              <w:left w:val="single" w:sz="4" w:space="0" w:color="000000"/>
              <w:bottom w:val="single" w:sz="4" w:space="0" w:color="000000"/>
              <w:right w:val="single" w:sz="4" w:space="0" w:color="000000"/>
            </w:tcBorders>
          </w:tcPr>
          <w:p w:rsidR="003C215C" w:rsidRDefault="00EB77CE" w:rsidP="008A63ED">
            <w:pPr>
              <w:pStyle w:val="TableParagraph"/>
              <w:spacing w:before="31" w:line="271" w:lineRule="exact"/>
              <w:ind w:left="0" w:right="200"/>
              <w:rPr>
                <w:sz w:val="24"/>
                <w:szCs w:val="24"/>
                <w:lang w:val="id-ID"/>
              </w:rPr>
            </w:pPr>
            <w:r>
              <w:rPr>
                <w:sz w:val="24"/>
                <w:szCs w:val="24"/>
                <w:lang w:val="id-ID"/>
              </w:rPr>
              <w:t>Bank mybank syariah indonesia</w:t>
            </w:r>
          </w:p>
        </w:tc>
      </w:tr>
      <w:tr w:rsidR="003C215C">
        <w:trPr>
          <w:trHeight w:val="87"/>
        </w:trPr>
        <w:tc>
          <w:tcPr>
            <w:tcW w:w="764" w:type="dxa"/>
            <w:tcBorders>
              <w:top w:val="single" w:sz="4" w:space="0" w:color="000000"/>
              <w:left w:val="single" w:sz="4" w:space="0" w:color="000000"/>
              <w:bottom w:val="single" w:sz="4" w:space="0" w:color="000000"/>
              <w:right w:val="single" w:sz="4" w:space="0" w:color="000000"/>
            </w:tcBorders>
          </w:tcPr>
          <w:p w:rsidR="003C215C" w:rsidRDefault="00EB77CE">
            <w:pPr>
              <w:pStyle w:val="TableParagraph"/>
              <w:spacing w:before="31" w:line="271" w:lineRule="exact"/>
              <w:ind w:right="183"/>
              <w:rPr>
                <w:sz w:val="24"/>
                <w:szCs w:val="24"/>
                <w:lang w:val="id-ID"/>
              </w:rPr>
            </w:pPr>
            <w:r>
              <w:rPr>
                <w:sz w:val="24"/>
                <w:szCs w:val="24"/>
                <w:lang w:val="id-ID"/>
              </w:rPr>
              <w:t>11</w:t>
            </w:r>
          </w:p>
        </w:tc>
        <w:tc>
          <w:tcPr>
            <w:tcW w:w="2291" w:type="dxa"/>
            <w:tcBorders>
              <w:top w:val="single" w:sz="4" w:space="0" w:color="000000"/>
              <w:left w:val="single" w:sz="4" w:space="0" w:color="000000"/>
              <w:bottom w:val="single" w:sz="4" w:space="0" w:color="000000"/>
              <w:right w:val="single" w:sz="4" w:space="0" w:color="000000"/>
            </w:tcBorders>
          </w:tcPr>
          <w:p w:rsidR="003C215C" w:rsidRDefault="009F77BB">
            <w:pPr>
              <w:pStyle w:val="TableParagraph"/>
              <w:spacing w:before="31" w:line="271" w:lineRule="exact"/>
              <w:ind w:left="131" w:right="121"/>
              <w:rPr>
                <w:sz w:val="24"/>
                <w:szCs w:val="24"/>
                <w:lang w:val="id-ID"/>
              </w:rPr>
            </w:pPr>
            <w:r>
              <w:rPr>
                <w:sz w:val="24"/>
                <w:szCs w:val="24"/>
                <w:lang w:val="id-ID"/>
              </w:rPr>
              <w:t xml:space="preserve">PT BANK </w:t>
            </w:r>
            <w:r w:rsidR="00EB77CE">
              <w:rPr>
                <w:sz w:val="24"/>
                <w:szCs w:val="24"/>
                <w:lang w:val="id-ID"/>
              </w:rPr>
              <w:t>BAS</w:t>
            </w:r>
          </w:p>
        </w:tc>
        <w:tc>
          <w:tcPr>
            <w:tcW w:w="5345" w:type="dxa"/>
            <w:tcBorders>
              <w:top w:val="single" w:sz="4" w:space="0" w:color="000000"/>
              <w:left w:val="single" w:sz="4" w:space="0" w:color="000000"/>
              <w:bottom w:val="single" w:sz="4" w:space="0" w:color="000000"/>
              <w:right w:val="single" w:sz="4" w:space="0" w:color="000000"/>
            </w:tcBorders>
          </w:tcPr>
          <w:p w:rsidR="003C215C" w:rsidRDefault="00EB77CE" w:rsidP="008A63ED">
            <w:pPr>
              <w:pStyle w:val="TableParagraph"/>
              <w:spacing w:before="31" w:line="271" w:lineRule="exact"/>
              <w:ind w:left="0" w:right="200"/>
              <w:rPr>
                <w:sz w:val="24"/>
                <w:szCs w:val="24"/>
                <w:lang w:val="id-ID"/>
              </w:rPr>
            </w:pPr>
            <w:r>
              <w:rPr>
                <w:sz w:val="24"/>
                <w:szCs w:val="24"/>
                <w:lang w:val="id-ID"/>
              </w:rPr>
              <w:t>Bank aceh syariah</w:t>
            </w:r>
          </w:p>
        </w:tc>
      </w:tr>
      <w:tr w:rsidR="003C215C">
        <w:trPr>
          <w:trHeight w:val="87"/>
        </w:trPr>
        <w:tc>
          <w:tcPr>
            <w:tcW w:w="764" w:type="dxa"/>
            <w:tcBorders>
              <w:top w:val="single" w:sz="4" w:space="0" w:color="000000"/>
              <w:left w:val="single" w:sz="4" w:space="0" w:color="000000"/>
              <w:bottom w:val="single" w:sz="4" w:space="0" w:color="000000"/>
              <w:right w:val="single" w:sz="4" w:space="0" w:color="000000"/>
            </w:tcBorders>
          </w:tcPr>
          <w:p w:rsidR="003C215C" w:rsidRDefault="00EB77CE">
            <w:pPr>
              <w:pStyle w:val="TableParagraph"/>
              <w:spacing w:before="31" w:line="271" w:lineRule="exact"/>
              <w:ind w:right="183"/>
              <w:rPr>
                <w:sz w:val="24"/>
                <w:szCs w:val="24"/>
                <w:lang w:val="id-ID"/>
              </w:rPr>
            </w:pPr>
            <w:r>
              <w:rPr>
                <w:sz w:val="24"/>
                <w:szCs w:val="24"/>
                <w:lang w:val="id-ID"/>
              </w:rPr>
              <w:t>12</w:t>
            </w:r>
          </w:p>
        </w:tc>
        <w:tc>
          <w:tcPr>
            <w:tcW w:w="2291" w:type="dxa"/>
            <w:tcBorders>
              <w:top w:val="single" w:sz="4" w:space="0" w:color="000000"/>
              <w:left w:val="single" w:sz="4" w:space="0" w:color="000000"/>
              <w:bottom w:val="single" w:sz="4" w:space="0" w:color="000000"/>
              <w:right w:val="single" w:sz="4" w:space="0" w:color="000000"/>
            </w:tcBorders>
          </w:tcPr>
          <w:p w:rsidR="003C215C" w:rsidRDefault="009F77BB">
            <w:pPr>
              <w:pStyle w:val="TableParagraph"/>
              <w:spacing w:before="31" w:line="271" w:lineRule="exact"/>
              <w:ind w:left="131" w:right="121"/>
              <w:rPr>
                <w:sz w:val="24"/>
                <w:szCs w:val="24"/>
                <w:lang w:val="id-ID"/>
              </w:rPr>
            </w:pPr>
            <w:r>
              <w:rPr>
                <w:sz w:val="24"/>
                <w:szCs w:val="24"/>
                <w:lang w:val="id-ID"/>
              </w:rPr>
              <w:t xml:space="preserve">PT BANK </w:t>
            </w:r>
            <w:r w:rsidR="00EB77CE">
              <w:rPr>
                <w:sz w:val="24"/>
                <w:szCs w:val="24"/>
                <w:lang w:val="id-ID"/>
              </w:rPr>
              <w:t>BNTBS</w:t>
            </w:r>
          </w:p>
        </w:tc>
        <w:tc>
          <w:tcPr>
            <w:tcW w:w="5345" w:type="dxa"/>
            <w:tcBorders>
              <w:top w:val="single" w:sz="4" w:space="0" w:color="000000"/>
              <w:left w:val="single" w:sz="4" w:space="0" w:color="000000"/>
              <w:bottom w:val="single" w:sz="4" w:space="0" w:color="000000"/>
              <w:right w:val="single" w:sz="4" w:space="0" w:color="000000"/>
            </w:tcBorders>
          </w:tcPr>
          <w:p w:rsidR="003C215C" w:rsidRDefault="00EB77CE" w:rsidP="008A63ED">
            <w:pPr>
              <w:pStyle w:val="TableParagraph"/>
              <w:spacing w:before="31" w:line="271" w:lineRule="exact"/>
              <w:ind w:left="0" w:right="200"/>
              <w:rPr>
                <w:sz w:val="24"/>
                <w:szCs w:val="24"/>
                <w:lang w:val="id-ID"/>
              </w:rPr>
            </w:pPr>
            <w:r>
              <w:rPr>
                <w:sz w:val="24"/>
                <w:szCs w:val="24"/>
                <w:lang w:val="id-ID"/>
              </w:rPr>
              <w:t>BPD nusa tenggara barat syariah</w:t>
            </w:r>
          </w:p>
        </w:tc>
      </w:tr>
      <w:tr w:rsidR="003C215C">
        <w:trPr>
          <w:trHeight w:val="87"/>
        </w:trPr>
        <w:tc>
          <w:tcPr>
            <w:tcW w:w="764" w:type="dxa"/>
            <w:tcBorders>
              <w:top w:val="single" w:sz="4" w:space="0" w:color="000000"/>
              <w:left w:val="single" w:sz="4" w:space="0" w:color="000000"/>
              <w:bottom w:val="single" w:sz="4" w:space="0" w:color="000000"/>
              <w:right w:val="single" w:sz="4" w:space="0" w:color="000000"/>
            </w:tcBorders>
          </w:tcPr>
          <w:p w:rsidR="003C215C" w:rsidRDefault="00EB77CE">
            <w:pPr>
              <w:pStyle w:val="TableParagraph"/>
              <w:spacing w:before="31" w:line="271" w:lineRule="exact"/>
              <w:ind w:right="183"/>
              <w:rPr>
                <w:sz w:val="24"/>
                <w:szCs w:val="24"/>
                <w:lang w:val="id-ID"/>
              </w:rPr>
            </w:pPr>
            <w:r>
              <w:rPr>
                <w:sz w:val="24"/>
                <w:szCs w:val="24"/>
                <w:lang w:val="id-ID"/>
              </w:rPr>
              <w:t>13</w:t>
            </w:r>
          </w:p>
        </w:tc>
        <w:tc>
          <w:tcPr>
            <w:tcW w:w="2291" w:type="dxa"/>
            <w:tcBorders>
              <w:top w:val="single" w:sz="4" w:space="0" w:color="000000"/>
              <w:left w:val="single" w:sz="4" w:space="0" w:color="000000"/>
              <w:bottom w:val="single" w:sz="4" w:space="0" w:color="000000"/>
              <w:right w:val="single" w:sz="4" w:space="0" w:color="000000"/>
            </w:tcBorders>
          </w:tcPr>
          <w:p w:rsidR="003C215C" w:rsidRDefault="009F77BB">
            <w:pPr>
              <w:pStyle w:val="TableParagraph"/>
              <w:spacing w:before="31" w:line="271" w:lineRule="exact"/>
              <w:ind w:left="131" w:right="121"/>
              <w:rPr>
                <w:sz w:val="24"/>
                <w:szCs w:val="24"/>
                <w:lang w:val="id-ID"/>
              </w:rPr>
            </w:pPr>
            <w:r>
              <w:rPr>
                <w:sz w:val="24"/>
                <w:szCs w:val="24"/>
                <w:lang w:val="id-ID"/>
              </w:rPr>
              <w:t xml:space="preserve">PT BANK </w:t>
            </w:r>
            <w:r w:rsidR="00EB77CE">
              <w:rPr>
                <w:sz w:val="24"/>
                <w:szCs w:val="24"/>
                <w:lang w:val="id-ID"/>
              </w:rPr>
              <w:t>BTPNS</w:t>
            </w:r>
          </w:p>
        </w:tc>
        <w:tc>
          <w:tcPr>
            <w:tcW w:w="5345" w:type="dxa"/>
            <w:tcBorders>
              <w:top w:val="single" w:sz="4" w:space="0" w:color="000000"/>
              <w:left w:val="single" w:sz="4" w:space="0" w:color="000000"/>
              <w:bottom w:val="single" w:sz="4" w:space="0" w:color="000000"/>
              <w:right w:val="single" w:sz="4" w:space="0" w:color="000000"/>
            </w:tcBorders>
          </w:tcPr>
          <w:p w:rsidR="003C215C" w:rsidRDefault="00EB77CE" w:rsidP="008A63ED">
            <w:pPr>
              <w:pStyle w:val="TableParagraph"/>
              <w:spacing w:before="31" w:line="271" w:lineRule="exact"/>
              <w:ind w:left="0" w:right="200"/>
              <w:rPr>
                <w:sz w:val="24"/>
                <w:szCs w:val="24"/>
                <w:lang w:val="id-ID"/>
              </w:rPr>
            </w:pPr>
            <w:r>
              <w:rPr>
                <w:sz w:val="24"/>
                <w:szCs w:val="24"/>
                <w:lang w:val="id-ID"/>
              </w:rPr>
              <w:t>Bank tabungan pensiun nasional  syariah</w:t>
            </w:r>
          </w:p>
        </w:tc>
      </w:tr>
    </w:tbl>
    <w:p w:rsidR="003C215C" w:rsidRDefault="00EB77CE">
      <w:pPr>
        <w:spacing w:line="271" w:lineRule="exact"/>
        <w:rPr>
          <w:i/>
          <w:sz w:val="24"/>
          <w:szCs w:val="24"/>
        </w:rPr>
      </w:pPr>
      <w:r>
        <w:rPr>
          <w:i/>
          <w:sz w:val="24"/>
          <w:szCs w:val="24"/>
        </w:rPr>
        <w:t>sumber:Data</w:t>
      </w:r>
      <w:r w:rsidR="005A4D82">
        <w:rPr>
          <w:i/>
          <w:sz w:val="24"/>
          <w:szCs w:val="24"/>
          <w:lang w:val="id-ID"/>
        </w:rPr>
        <w:t xml:space="preserve"> </w:t>
      </w:r>
      <w:r>
        <w:rPr>
          <w:i/>
          <w:sz w:val="24"/>
          <w:szCs w:val="24"/>
        </w:rPr>
        <w:t>BUS</w:t>
      </w:r>
      <w:r w:rsidR="005A4D82">
        <w:rPr>
          <w:i/>
          <w:sz w:val="24"/>
          <w:szCs w:val="24"/>
          <w:lang w:val="id-ID"/>
        </w:rPr>
        <w:t xml:space="preserve"> </w:t>
      </w:r>
      <w:r>
        <w:rPr>
          <w:i/>
          <w:sz w:val="24"/>
          <w:szCs w:val="24"/>
        </w:rPr>
        <w:t>diOtoritas</w:t>
      </w:r>
      <w:r w:rsidR="005A4D82">
        <w:rPr>
          <w:i/>
          <w:sz w:val="24"/>
          <w:szCs w:val="24"/>
          <w:lang w:val="id-ID"/>
        </w:rPr>
        <w:t xml:space="preserve"> </w:t>
      </w:r>
      <w:r>
        <w:rPr>
          <w:i/>
          <w:sz w:val="24"/>
          <w:szCs w:val="24"/>
        </w:rPr>
        <w:t>Jasa</w:t>
      </w:r>
      <w:r w:rsidR="005A4D82">
        <w:rPr>
          <w:i/>
          <w:sz w:val="24"/>
          <w:szCs w:val="24"/>
          <w:lang w:val="id-ID"/>
        </w:rPr>
        <w:t xml:space="preserve"> </w:t>
      </w:r>
      <w:r>
        <w:rPr>
          <w:i/>
          <w:sz w:val="24"/>
          <w:szCs w:val="24"/>
        </w:rPr>
        <w:t>Keuangan</w:t>
      </w:r>
      <w:r w:rsidR="005A4D82">
        <w:rPr>
          <w:i/>
          <w:sz w:val="24"/>
          <w:szCs w:val="24"/>
          <w:lang w:val="id-ID"/>
        </w:rPr>
        <w:t xml:space="preserve"> </w:t>
      </w:r>
      <w:r>
        <w:rPr>
          <w:i/>
          <w:sz w:val="24"/>
          <w:szCs w:val="24"/>
        </w:rPr>
        <w:t>(OJK)</w:t>
      </w:r>
    </w:p>
    <w:p w:rsidR="00CD4985" w:rsidRPr="005A4D82" w:rsidRDefault="005A4D82">
      <w:pPr>
        <w:spacing w:line="271" w:lineRule="exact"/>
        <w:rPr>
          <w:i/>
          <w:sz w:val="24"/>
          <w:szCs w:val="24"/>
          <w:lang w:val="id-ID"/>
        </w:rPr>
      </w:pPr>
      <w:r>
        <w:rPr>
          <w:i/>
          <w:sz w:val="24"/>
          <w:szCs w:val="24"/>
          <w:lang w:val="id-ID"/>
        </w:rPr>
        <w:t xml:space="preserve"> </w:t>
      </w:r>
    </w:p>
    <w:p w:rsidR="00CD4985" w:rsidRDefault="00CD4985">
      <w:pPr>
        <w:spacing w:line="271" w:lineRule="exact"/>
        <w:rPr>
          <w:i/>
          <w:sz w:val="24"/>
          <w:szCs w:val="24"/>
        </w:rPr>
      </w:pPr>
    </w:p>
    <w:p w:rsidR="00E35501" w:rsidRDefault="00CD4985" w:rsidP="00E35501">
      <w:pPr>
        <w:spacing w:line="480" w:lineRule="auto"/>
        <w:jc w:val="both"/>
        <w:rPr>
          <w:sz w:val="24"/>
          <w:szCs w:val="24"/>
        </w:rPr>
      </w:pPr>
      <w:r>
        <w:rPr>
          <w:sz w:val="24"/>
          <w:szCs w:val="24"/>
        </w:rPr>
        <w:tab/>
        <w:t>metode pemilihan sampel untuk penelitian purposive sampling yang artinya pemilihan sampel dipilih berdasarkan atas pertimbangan tertentu. Yang dipakai dipenelitian ini diambil</w:t>
      </w:r>
      <w:r w:rsidR="00E35501">
        <w:rPr>
          <w:sz w:val="24"/>
          <w:szCs w:val="24"/>
        </w:rPr>
        <w:t xml:space="preserve"> dengan ketentuan berikut yakni:</w:t>
      </w:r>
    </w:p>
    <w:p w:rsidR="00E35501" w:rsidRPr="00E35501" w:rsidRDefault="00E35501" w:rsidP="00FB52F1">
      <w:pPr>
        <w:spacing w:line="480" w:lineRule="auto"/>
        <w:ind w:left="426" w:hanging="426"/>
        <w:jc w:val="both"/>
        <w:rPr>
          <w:sz w:val="24"/>
          <w:szCs w:val="24"/>
          <w:lang w:val="id-ID"/>
        </w:rPr>
      </w:pPr>
      <w:r w:rsidRPr="00E35501">
        <w:rPr>
          <w:sz w:val="24"/>
          <w:szCs w:val="24"/>
          <w:lang w:val="id-ID"/>
        </w:rPr>
        <w:t>A.</w:t>
      </w:r>
      <w:r w:rsidRPr="00E35501">
        <w:rPr>
          <w:sz w:val="24"/>
          <w:szCs w:val="24"/>
          <w:lang w:val="id-ID"/>
        </w:rPr>
        <w:tab/>
        <w:t>Bank umum syariah yang menjadi penerbit pelaporan keuangan dengan cara yang berkelanjutan di 2015– 2019.</w:t>
      </w:r>
    </w:p>
    <w:p w:rsidR="00E35501" w:rsidRPr="00E35501" w:rsidRDefault="00E35501" w:rsidP="00FB52F1">
      <w:pPr>
        <w:spacing w:line="480" w:lineRule="auto"/>
        <w:ind w:left="426" w:hanging="426"/>
        <w:jc w:val="both"/>
        <w:rPr>
          <w:sz w:val="24"/>
          <w:szCs w:val="24"/>
        </w:rPr>
      </w:pPr>
      <w:r w:rsidRPr="00E35501">
        <w:rPr>
          <w:sz w:val="24"/>
          <w:szCs w:val="24"/>
          <w:lang w:val="id-ID"/>
        </w:rPr>
        <w:t>B.</w:t>
      </w:r>
      <w:r w:rsidRPr="00E35501">
        <w:rPr>
          <w:sz w:val="24"/>
          <w:szCs w:val="24"/>
          <w:lang w:val="id-ID"/>
        </w:rPr>
        <w:tab/>
        <w:t>Bank umum syariah yang tak mengalami ke</w:t>
      </w:r>
      <w:r>
        <w:rPr>
          <w:sz w:val="24"/>
          <w:szCs w:val="24"/>
          <w:lang w:val="id-ID"/>
        </w:rPr>
        <w:t>rugian sejak 2015 hingga  2019.</w:t>
      </w:r>
    </w:p>
    <w:p w:rsidR="00E35501" w:rsidRPr="00E35501" w:rsidRDefault="00E35501" w:rsidP="00FB52F1">
      <w:pPr>
        <w:spacing w:line="480" w:lineRule="auto"/>
        <w:ind w:left="426" w:hanging="426"/>
        <w:jc w:val="both"/>
        <w:rPr>
          <w:sz w:val="24"/>
          <w:szCs w:val="24"/>
        </w:rPr>
        <w:sectPr w:rsidR="00E35501" w:rsidRPr="00E35501" w:rsidSect="00C17D3F">
          <w:pgSz w:w="11910" w:h="16840"/>
          <w:pgMar w:top="2268" w:right="1701" w:bottom="1701" w:left="2127" w:header="751" w:footer="0" w:gutter="0"/>
          <w:cols w:space="720"/>
        </w:sectPr>
      </w:pPr>
      <w:r w:rsidRPr="00E35501">
        <w:rPr>
          <w:sz w:val="24"/>
          <w:szCs w:val="24"/>
          <w:lang w:val="id-ID"/>
        </w:rPr>
        <w:t>C.</w:t>
      </w:r>
      <w:r w:rsidRPr="00E35501">
        <w:rPr>
          <w:sz w:val="24"/>
          <w:szCs w:val="24"/>
          <w:lang w:val="id-ID"/>
        </w:rPr>
        <w:tab/>
        <w:t>B</w:t>
      </w:r>
      <w:r>
        <w:rPr>
          <w:sz w:val="24"/>
          <w:szCs w:val="24"/>
          <w:lang w:val="id-ID"/>
        </w:rPr>
        <w:t>ank</w:t>
      </w:r>
      <w:r>
        <w:rPr>
          <w:sz w:val="24"/>
          <w:szCs w:val="24"/>
        </w:rPr>
        <w:t> </w:t>
      </w:r>
      <w:r>
        <w:rPr>
          <w:sz w:val="24"/>
          <w:szCs w:val="24"/>
          <w:lang w:val="id-ID"/>
        </w:rPr>
        <w:t>umum</w:t>
      </w:r>
      <w:r>
        <w:rPr>
          <w:sz w:val="24"/>
          <w:szCs w:val="24"/>
        </w:rPr>
        <w:t> </w:t>
      </w:r>
      <w:r>
        <w:rPr>
          <w:sz w:val="24"/>
          <w:szCs w:val="24"/>
          <w:lang w:val="id-ID"/>
        </w:rPr>
        <w:t>syariah</w:t>
      </w:r>
      <w:r>
        <w:rPr>
          <w:sz w:val="24"/>
          <w:szCs w:val="24"/>
        </w:rPr>
        <w:t> </w:t>
      </w:r>
      <w:r>
        <w:rPr>
          <w:sz w:val="24"/>
          <w:szCs w:val="24"/>
          <w:lang w:val="id-ID"/>
        </w:rPr>
        <w:t>yang</w:t>
      </w:r>
      <w:r>
        <w:rPr>
          <w:sz w:val="24"/>
          <w:szCs w:val="24"/>
        </w:rPr>
        <w:t> memiliki nilai rata-rata.</w:t>
      </w:r>
    </w:p>
    <w:p w:rsidR="003C215C" w:rsidRDefault="00EB77CE" w:rsidP="00B84E5A">
      <w:pPr>
        <w:pStyle w:val="Heading2"/>
        <w:spacing w:before="90"/>
        <w:ind w:left="0"/>
        <w:jc w:val="center"/>
        <w:rPr>
          <w:lang w:val="en-US"/>
        </w:rPr>
      </w:pPr>
      <w:r>
        <w:lastRenderedPageBreak/>
        <w:t>Tabel</w:t>
      </w:r>
      <w:r w:rsidR="009D5C8B">
        <w:t xml:space="preserve"> </w:t>
      </w:r>
      <w:r>
        <w:t>3.2</w:t>
      </w:r>
    </w:p>
    <w:p w:rsidR="00E35501" w:rsidRDefault="00E35501" w:rsidP="00B84E5A">
      <w:pPr>
        <w:pStyle w:val="Heading2"/>
        <w:spacing w:before="90"/>
        <w:ind w:left="0"/>
        <w:jc w:val="center"/>
        <w:rPr>
          <w:lang w:val="en-US"/>
        </w:rPr>
      </w:pPr>
      <w:r>
        <w:rPr>
          <w:lang w:val="en-US"/>
        </w:rPr>
        <w:t>Kriteria pemilihan sampel</w:t>
      </w:r>
    </w:p>
    <w:tbl>
      <w:tblPr>
        <w:tblStyle w:val="TableGrid"/>
        <w:tblW w:w="0" w:type="auto"/>
        <w:tblLook w:val="04A0" w:firstRow="1" w:lastRow="0" w:firstColumn="1" w:lastColumn="0" w:noHBand="0" w:noVBand="1"/>
      </w:tblPr>
      <w:tblGrid>
        <w:gridCol w:w="1495"/>
        <w:gridCol w:w="4431"/>
        <w:gridCol w:w="2228"/>
      </w:tblGrid>
      <w:tr w:rsidR="00B84E5A" w:rsidTr="00B84E5A">
        <w:tc>
          <w:tcPr>
            <w:tcW w:w="1526" w:type="dxa"/>
          </w:tcPr>
          <w:p w:rsidR="00B84E5A" w:rsidRPr="00B84E5A" w:rsidRDefault="00B84E5A" w:rsidP="00B84E5A">
            <w:pPr>
              <w:pStyle w:val="Heading2"/>
              <w:spacing w:before="90"/>
              <w:ind w:left="0"/>
              <w:jc w:val="center"/>
              <w:outlineLvl w:val="1"/>
              <w:rPr>
                <w:lang w:val="en-US"/>
              </w:rPr>
            </w:pPr>
            <w:r w:rsidRPr="00B84E5A">
              <w:rPr>
                <w:lang w:val="en-US"/>
              </w:rPr>
              <w:t>No</w:t>
            </w:r>
          </w:p>
        </w:tc>
        <w:tc>
          <w:tcPr>
            <w:tcW w:w="4536" w:type="dxa"/>
          </w:tcPr>
          <w:p w:rsidR="00B84E5A" w:rsidRDefault="00B84E5A" w:rsidP="00B84E5A">
            <w:pPr>
              <w:pStyle w:val="Heading2"/>
              <w:spacing w:before="90"/>
              <w:ind w:left="0"/>
              <w:jc w:val="center"/>
              <w:outlineLvl w:val="1"/>
              <w:rPr>
                <w:lang w:val="en-US"/>
              </w:rPr>
            </w:pPr>
            <w:r>
              <w:rPr>
                <w:lang w:val="en-US"/>
              </w:rPr>
              <w:t>Kriteria</w:t>
            </w:r>
          </w:p>
        </w:tc>
        <w:tc>
          <w:tcPr>
            <w:tcW w:w="2268" w:type="dxa"/>
          </w:tcPr>
          <w:p w:rsidR="00B84E5A" w:rsidRDefault="00B84E5A" w:rsidP="00B84E5A">
            <w:pPr>
              <w:pStyle w:val="Heading2"/>
              <w:spacing w:before="90"/>
              <w:ind w:left="0"/>
              <w:jc w:val="center"/>
              <w:outlineLvl w:val="1"/>
              <w:rPr>
                <w:lang w:val="en-US"/>
              </w:rPr>
            </w:pPr>
            <w:r>
              <w:rPr>
                <w:lang w:val="en-US"/>
              </w:rPr>
              <w:t>Jumlah bank</w:t>
            </w:r>
          </w:p>
        </w:tc>
      </w:tr>
      <w:tr w:rsidR="00B84E5A" w:rsidTr="00B84E5A">
        <w:tc>
          <w:tcPr>
            <w:tcW w:w="1526" w:type="dxa"/>
          </w:tcPr>
          <w:p w:rsidR="00B84E5A" w:rsidRDefault="00B84E5A" w:rsidP="00B84E5A">
            <w:pPr>
              <w:pStyle w:val="Heading2"/>
              <w:spacing w:before="90"/>
              <w:ind w:left="0"/>
              <w:jc w:val="center"/>
              <w:outlineLvl w:val="1"/>
              <w:rPr>
                <w:lang w:val="en-US"/>
              </w:rPr>
            </w:pPr>
            <w:r>
              <w:rPr>
                <w:lang w:val="en-US"/>
              </w:rPr>
              <w:t>1</w:t>
            </w:r>
          </w:p>
        </w:tc>
        <w:tc>
          <w:tcPr>
            <w:tcW w:w="4536" w:type="dxa"/>
          </w:tcPr>
          <w:p w:rsidR="00B84E5A" w:rsidRPr="00B84E5A" w:rsidRDefault="00B84E5A">
            <w:pPr>
              <w:pStyle w:val="Heading2"/>
              <w:spacing w:before="90"/>
              <w:ind w:left="0"/>
              <w:outlineLvl w:val="1"/>
              <w:rPr>
                <w:b w:val="0"/>
                <w:lang w:val="en-US"/>
              </w:rPr>
            </w:pPr>
            <w:r w:rsidRPr="00B84E5A">
              <w:rPr>
                <w:b w:val="0"/>
                <w:lang w:val="en-US"/>
              </w:rPr>
              <w:t xml:space="preserve">BUS yang terdaftar di BI </w:t>
            </w:r>
          </w:p>
          <w:p w:rsidR="00B84E5A" w:rsidRDefault="00B84E5A">
            <w:pPr>
              <w:pStyle w:val="Heading2"/>
              <w:spacing w:before="90"/>
              <w:ind w:left="0"/>
              <w:outlineLvl w:val="1"/>
              <w:rPr>
                <w:lang w:val="en-US"/>
              </w:rPr>
            </w:pPr>
            <w:r w:rsidRPr="00B84E5A">
              <w:rPr>
                <w:b w:val="0"/>
                <w:lang w:val="en-US"/>
              </w:rPr>
              <w:t xml:space="preserve">Dan OJK </w:t>
            </w:r>
            <w:r>
              <w:rPr>
                <w:b w:val="0"/>
                <w:lang w:val="en-US"/>
              </w:rPr>
              <w:t>Periode</w:t>
            </w:r>
            <w:r w:rsidRPr="00B84E5A">
              <w:rPr>
                <w:b w:val="0"/>
                <w:lang w:val="en-US"/>
              </w:rPr>
              <w:t xml:space="preserve"> 201</w:t>
            </w:r>
            <w:r>
              <w:rPr>
                <w:b w:val="0"/>
                <w:lang w:val="en-US"/>
              </w:rPr>
              <w:t>5-2019</w:t>
            </w:r>
          </w:p>
        </w:tc>
        <w:tc>
          <w:tcPr>
            <w:tcW w:w="2268" w:type="dxa"/>
          </w:tcPr>
          <w:p w:rsidR="00B84E5A" w:rsidRPr="00B84E5A" w:rsidRDefault="00B84E5A">
            <w:pPr>
              <w:pStyle w:val="Heading2"/>
              <w:spacing w:before="90"/>
              <w:ind w:left="0"/>
              <w:outlineLvl w:val="1"/>
              <w:rPr>
                <w:b w:val="0"/>
                <w:lang w:val="en-US"/>
              </w:rPr>
            </w:pPr>
            <w:r w:rsidRPr="00B84E5A">
              <w:rPr>
                <w:b w:val="0"/>
                <w:lang w:val="en-US"/>
              </w:rPr>
              <w:t>13 bank</w:t>
            </w:r>
          </w:p>
        </w:tc>
      </w:tr>
      <w:tr w:rsidR="00B84E5A" w:rsidTr="00B84E5A">
        <w:tc>
          <w:tcPr>
            <w:tcW w:w="1526" w:type="dxa"/>
          </w:tcPr>
          <w:p w:rsidR="00B84E5A" w:rsidRDefault="00B84E5A" w:rsidP="00B84E5A">
            <w:pPr>
              <w:pStyle w:val="Heading2"/>
              <w:spacing w:before="90"/>
              <w:ind w:left="0"/>
              <w:jc w:val="center"/>
              <w:outlineLvl w:val="1"/>
              <w:rPr>
                <w:lang w:val="en-US"/>
              </w:rPr>
            </w:pPr>
            <w:r>
              <w:rPr>
                <w:lang w:val="en-US"/>
              </w:rPr>
              <w:t>2</w:t>
            </w:r>
          </w:p>
        </w:tc>
        <w:tc>
          <w:tcPr>
            <w:tcW w:w="4536" w:type="dxa"/>
          </w:tcPr>
          <w:p w:rsidR="00B84E5A" w:rsidRPr="00B84E5A" w:rsidRDefault="00B84E5A">
            <w:pPr>
              <w:pStyle w:val="Heading2"/>
              <w:spacing w:before="90"/>
              <w:ind w:left="0"/>
              <w:outlineLvl w:val="1"/>
              <w:rPr>
                <w:b w:val="0"/>
                <w:lang w:val="en-US"/>
              </w:rPr>
            </w:pPr>
            <w:r w:rsidRPr="00B84E5A">
              <w:rPr>
                <w:b w:val="0"/>
                <w:lang w:val="en-US"/>
              </w:rPr>
              <w:t>BUS yang tidak dijadikan sampel dalam penelitian</w:t>
            </w:r>
          </w:p>
        </w:tc>
        <w:tc>
          <w:tcPr>
            <w:tcW w:w="2268" w:type="dxa"/>
          </w:tcPr>
          <w:p w:rsidR="00B84E5A" w:rsidRPr="00B84E5A" w:rsidRDefault="00AD472A">
            <w:pPr>
              <w:pStyle w:val="Heading2"/>
              <w:spacing w:before="90"/>
              <w:ind w:left="0"/>
              <w:outlineLvl w:val="1"/>
              <w:rPr>
                <w:b w:val="0"/>
                <w:lang w:val="en-US"/>
              </w:rPr>
            </w:pPr>
            <w:r>
              <w:rPr>
                <w:b w:val="0"/>
              </w:rPr>
              <w:t>11</w:t>
            </w:r>
            <w:r w:rsidR="00B84E5A" w:rsidRPr="00B84E5A">
              <w:rPr>
                <w:b w:val="0"/>
                <w:lang w:val="en-US"/>
              </w:rPr>
              <w:t xml:space="preserve"> bank </w:t>
            </w:r>
          </w:p>
        </w:tc>
      </w:tr>
      <w:tr w:rsidR="00B84E5A" w:rsidTr="00B84E5A">
        <w:tc>
          <w:tcPr>
            <w:tcW w:w="1526" w:type="dxa"/>
          </w:tcPr>
          <w:p w:rsidR="00B84E5A" w:rsidRDefault="00B84E5A" w:rsidP="00B84E5A">
            <w:pPr>
              <w:pStyle w:val="Heading2"/>
              <w:spacing w:before="90"/>
              <w:ind w:left="0"/>
              <w:jc w:val="center"/>
              <w:outlineLvl w:val="1"/>
              <w:rPr>
                <w:lang w:val="en-US"/>
              </w:rPr>
            </w:pPr>
            <w:r>
              <w:rPr>
                <w:lang w:val="en-US"/>
              </w:rPr>
              <w:t>3</w:t>
            </w:r>
          </w:p>
        </w:tc>
        <w:tc>
          <w:tcPr>
            <w:tcW w:w="4536" w:type="dxa"/>
          </w:tcPr>
          <w:p w:rsidR="00B84E5A" w:rsidRPr="00B84E5A" w:rsidRDefault="00B84E5A">
            <w:pPr>
              <w:pStyle w:val="Heading2"/>
              <w:spacing w:before="90"/>
              <w:ind w:left="0"/>
              <w:outlineLvl w:val="1"/>
              <w:rPr>
                <w:b w:val="0"/>
                <w:lang w:val="en-US"/>
              </w:rPr>
            </w:pPr>
            <w:r w:rsidRPr="00B84E5A">
              <w:rPr>
                <w:b w:val="0"/>
                <w:lang w:val="en-US"/>
              </w:rPr>
              <w:t>Jumlah sampel bank yang sesuai dengan kriteria penelitian</w:t>
            </w:r>
          </w:p>
        </w:tc>
        <w:tc>
          <w:tcPr>
            <w:tcW w:w="2268" w:type="dxa"/>
          </w:tcPr>
          <w:p w:rsidR="00B84E5A" w:rsidRPr="00B84E5A" w:rsidRDefault="00B84E5A">
            <w:pPr>
              <w:pStyle w:val="Heading2"/>
              <w:spacing w:before="90"/>
              <w:ind w:left="0"/>
              <w:outlineLvl w:val="1"/>
              <w:rPr>
                <w:b w:val="0"/>
                <w:lang w:val="en-US"/>
              </w:rPr>
            </w:pPr>
            <w:r w:rsidRPr="00B84E5A">
              <w:rPr>
                <w:b w:val="0"/>
                <w:lang w:val="en-US"/>
              </w:rPr>
              <w:t xml:space="preserve">2 bank </w:t>
            </w:r>
          </w:p>
        </w:tc>
      </w:tr>
      <w:tr w:rsidR="00B84E5A" w:rsidTr="00B84E5A">
        <w:tc>
          <w:tcPr>
            <w:tcW w:w="1526" w:type="dxa"/>
          </w:tcPr>
          <w:p w:rsidR="00B84E5A" w:rsidRDefault="00B84E5A" w:rsidP="00B84E5A">
            <w:pPr>
              <w:pStyle w:val="Heading2"/>
              <w:spacing w:before="90"/>
              <w:ind w:left="0"/>
              <w:jc w:val="center"/>
              <w:outlineLvl w:val="1"/>
              <w:rPr>
                <w:lang w:val="en-US"/>
              </w:rPr>
            </w:pPr>
            <w:r>
              <w:rPr>
                <w:lang w:val="en-US"/>
              </w:rPr>
              <w:t>4</w:t>
            </w:r>
          </w:p>
        </w:tc>
        <w:tc>
          <w:tcPr>
            <w:tcW w:w="4536" w:type="dxa"/>
          </w:tcPr>
          <w:p w:rsidR="00B84E5A" w:rsidRPr="00B84E5A" w:rsidRDefault="00B84E5A">
            <w:pPr>
              <w:pStyle w:val="Heading2"/>
              <w:spacing w:before="90"/>
              <w:ind w:left="0"/>
              <w:outlineLvl w:val="1"/>
              <w:rPr>
                <w:b w:val="0"/>
                <w:lang w:val="en-US"/>
              </w:rPr>
            </w:pPr>
            <w:r w:rsidRPr="00B84E5A">
              <w:rPr>
                <w:b w:val="0"/>
                <w:lang w:val="en-US"/>
              </w:rPr>
              <w:t>BUS yang dijadikan sampel penelitian</w:t>
            </w:r>
          </w:p>
        </w:tc>
        <w:tc>
          <w:tcPr>
            <w:tcW w:w="2268" w:type="dxa"/>
          </w:tcPr>
          <w:p w:rsidR="00B84E5A" w:rsidRPr="00B84E5A" w:rsidRDefault="00280531">
            <w:pPr>
              <w:pStyle w:val="Heading2"/>
              <w:spacing w:before="90"/>
              <w:ind w:left="0"/>
              <w:outlineLvl w:val="1"/>
              <w:rPr>
                <w:b w:val="0"/>
                <w:lang w:val="en-US"/>
              </w:rPr>
            </w:pPr>
            <w:r>
              <w:rPr>
                <w:b w:val="0"/>
              </w:rPr>
              <w:t xml:space="preserve">2 </w:t>
            </w:r>
            <w:r w:rsidR="00B84E5A" w:rsidRPr="00B84E5A">
              <w:rPr>
                <w:b w:val="0"/>
                <w:lang w:val="en-US"/>
              </w:rPr>
              <w:t xml:space="preserve">bank </w:t>
            </w:r>
          </w:p>
        </w:tc>
      </w:tr>
    </w:tbl>
    <w:p w:rsidR="00B84E5A" w:rsidRPr="00E35501" w:rsidRDefault="00B84E5A">
      <w:pPr>
        <w:pStyle w:val="Heading2"/>
        <w:spacing w:before="90"/>
        <w:ind w:left="0"/>
        <w:rPr>
          <w:lang w:val="en-US"/>
        </w:rPr>
      </w:pPr>
    </w:p>
    <w:p w:rsidR="003C215C" w:rsidRDefault="00C44BF7">
      <w:pPr>
        <w:pStyle w:val="BodyText"/>
      </w:pPr>
      <w:r w:rsidRPr="00C44BF7">
        <w:t xml:space="preserve">         Kesimpulan akhir, peneliti telah mendapat 2 bank umum syariah sebagai sa</w:t>
      </w:r>
      <w:r w:rsidR="00D547B9">
        <w:t>mpel, bank tersebut antara lain:</w:t>
      </w:r>
    </w:p>
    <w:p w:rsidR="00D547B9" w:rsidRDefault="00D547B9" w:rsidP="00D547B9">
      <w:pPr>
        <w:pStyle w:val="BodyText"/>
        <w:jc w:val="center"/>
        <w:rPr>
          <w:b/>
        </w:rPr>
      </w:pPr>
    </w:p>
    <w:p w:rsidR="00D547B9" w:rsidRPr="00D547B9" w:rsidRDefault="00D547B9" w:rsidP="00D547B9">
      <w:pPr>
        <w:pStyle w:val="BodyText"/>
        <w:jc w:val="center"/>
        <w:rPr>
          <w:b/>
        </w:rPr>
      </w:pPr>
      <w:r w:rsidRPr="00D547B9">
        <w:rPr>
          <w:b/>
        </w:rPr>
        <w:t>Tabel 3.3</w:t>
      </w:r>
    </w:p>
    <w:p w:rsidR="00D547B9" w:rsidRPr="00D547B9" w:rsidRDefault="00D547B9" w:rsidP="00D547B9">
      <w:pPr>
        <w:pStyle w:val="BodyText"/>
        <w:jc w:val="center"/>
        <w:rPr>
          <w:b/>
        </w:rPr>
      </w:pPr>
      <w:r w:rsidRPr="00D547B9">
        <w:rPr>
          <w:b/>
        </w:rPr>
        <w:t>Sampel dan penelitian</w:t>
      </w:r>
    </w:p>
    <w:p w:rsidR="003C215C" w:rsidRPr="00C44BF7" w:rsidRDefault="003C215C" w:rsidP="00D547B9">
      <w:pPr>
        <w:pStyle w:val="BodyText"/>
        <w:spacing w:before="7" w:line="480" w:lineRule="auto"/>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1701"/>
        <w:gridCol w:w="4536"/>
      </w:tblGrid>
      <w:tr w:rsidR="003C215C">
        <w:trPr>
          <w:trHeight w:val="318"/>
        </w:trPr>
        <w:tc>
          <w:tcPr>
            <w:tcW w:w="992" w:type="dxa"/>
            <w:shd w:val="clear" w:color="auto" w:fill="8DB4E0"/>
          </w:tcPr>
          <w:p w:rsidR="003C215C" w:rsidRDefault="00EB77CE">
            <w:pPr>
              <w:pStyle w:val="TableParagraph"/>
              <w:spacing w:before="27" w:line="271" w:lineRule="exact"/>
              <w:ind w:left="89" w:right="80"/>
              <w:rPr>
                <w:sz w:val="24"/>
                <w:szCs w:val="24"/>
              </w:rPr>
            </w:pPr>
            <w:r>
              <w:rPr>
                <w:sz w:val="24"/>
                <w:szCs w:val="24"/>
              </w:rPr>
              <w:t>No</w:t>
            </w:r>
          </w:p>
        </w:tc>
        <w:tc>
          <w:tcPr>
            <w:tcW w:w="1701" w:type="dxa"/>
            <w:shd w:val="clear" w:color="auto" w:fill="8DB4E0"/>
          </w:tcPr>
          <w:p w:rsidR="003C215C" w:rsidRPr="00CA1CA7" w:rsidRDefault="00CA1CA7">
            <w:pPr>
              <w:pStyle w:val="TableParagraph"/>
              <w:spacing w:before="27" w:line="271" w:lineRule="exact"/>
              <w:ind w:left="209" w:right="201"/>
              <w:rPr>
                <w:sz w:val="24"/>
                <w:szCs w:val="24"/>
                <w:lang w:val="id-ID"/>
              </w:rPr>
            </w:pPr>
            <w:r>
              <w:rPr>
                <w:sz w:val="24"/>
                <w:szCs w:val="24"/>
                <w:lang w:val="id-ID"/>
              </w:rPr>
              <w:t xml:space="preserve">Bursa efek </w:t>
            </w:r>
          </w:p>
        </w:tc>
        <w:tc>
          <w:tcPr>
            <w:tcW w:w="4536" w:type="dxa"/>
            <w:shd w:val="clear" w:color="auto" w:fill="8DB4E0"/>
          </w:tcPr>
          <w:p w:rsidR="003C215C" w:rsidRDefault="00EB77CE">
            <w:pPr>
              <w:pStyle w:val="TableParagraph"/>
              <w:spacing w:before="27" w:line="271" w:lineRule="exact"/>
              <w:ind w:left="628" w:right="621"/>
              <w:rPr>
                <w:sz w:val="24"/>
                <w:szCs w:val="24"/>
              </w:rPr>
            </w:pPr>
            <w:r>
              <w:rPr>
                <w:sz w:val="24"/>
                <w:szCs w:val="24"/>
              </w:rPr>
              <w:t>Bank</w:t>
            </w:r>
            <w:r w:rsidR="00CA1CA7">
              <w:rPr>
                <w:sz w:val="24"/>
                <w:szCs w:val="24"/>
                <w:lang w:val="id-ID"/>
              </w:rPr>
              <w:t xml:space="preserve"> </w:t>
            </w:r>
            <w:r>
              <w:rPr>
                <w:sz w:val="24"/>
                <w:szCs w:val="24"/>
              </w:rPr>
              <w:t>Umum</w:t>
            </w:r>
            <w:r w:rsidR="00CA1CA7">
              <w:rPr>
                <w:sz w:val="24"/>
                <w:szCs w:val="24"/>
                <w:lang w:val="id-ID"/>
              </w:rPr>
              <w:t xml:space="preserve"> </w:t>
            </w:r>
            <w:r>
              <w:rPr>
                <w:sz w:val="24"/>
                <w:szCs w:val="24"/>
              </w:rPr>
              <w:t>Syariah</w:t>
            </w:r>
          </w:p>
        </w:tc>
      </w:tr>
      <w:tr w:rsidR="003C215C">
        <w:trPr>
          <w:trHeight w:val="314"/>
        </w:trPr>
        <w:tc>
          <w:tcPr>
            <w:tcW w:w="992" w:type="dxa"/>
          </w:tcPr>
          <w:p w:rsidR="003C215C" w:rsidRDefault="00EB77CE">
            <w:pPr>
              <w:pStyle w:val="TableParagraph"/>
              <w:spacing w:before="19" w:line="275" w:lineRule="exact"/>
              <w:ind w:left="7"/>
              <w:rPr>
                <w:sz w:val="24"/>
                <w:szCs w:val="24"/>
              </w:rPr>
            </w:pPr>
            <w:r>
              <w:rPr>
                <w:sz w:val="24"/>
                <w:szCs w:val="24"/>
              </w:rPr>
              <w:t>1</w:t>
            </w:r>
          </w:p>
        </w:tc>
        <w:tc>
          <w:tcPr>
            <w:tcW w:w="1701" w:type="dxa"/>
          </w:tcPr>
          <w:p w:rsidR="003C215C" w:rsidRDefault="00EB77CE">
            <w:pPr>
              <w:pStyle w:val="TableParagraph"/>
              <w:spacing w:before="19" w:line="275" w:lineRule="exact"/>
              <w:ind w:left="209" w:right="196"/>
              <w:rPr>
                <w:sz w:val="24"/>
                <w:szCs w:val="24"/>
              </w:rPr>
            </w:pPr>
            <w:r>
              <w:rPr>
                <w:sz w:val="24"/>
                <w:szCs w:val="24"/>
              </w:rPr>
              <w:t>BMI</w:t>
            </w:r>
          </w:p>
        </w:tc>
        <w:tc>
          <w:tcPr>
            <w:tcW w:w="4536" w:type="dxa"/>
          </w:tcPr>
          <w:p w:rsidR="003C215C" w:rsidRDefault="00EB77CE">
            <w:pPr>
              <w:pStyle w:val="TableParagraph"/>
              <w:spacing w:before="19" w:line="275" w:lineRule="exact"/>
              <w:ind w:left="628" w:right="628"/>
              <w:rPr>
                <w:sz w:val="24"/>
                <w:szCs w:val="24"/>
              </w:rPr>
            </w:pPr>
            <w:r>
              <w:rPr>
                <w:sz w:val="24"/>
                <w:szCs w:val="24"/>
              </w:rPr>
              <w:t>Bank</w:t>
            </w:r>
            <w:r w:rsidR="00CA1CA7">
              <w:rPr>
                <w:sz w:val="24"/>
                <w:szCs w:val="24"/>
                <w:lang w:val="id-ID"/>
              </w:rPr>
              <w:t xml:space="preserve"> </w:t>
            </w:r>
            <w:r>
              <w:rPr>
                <w:sz w:val="24"/>
                <w:szCs w:val="24"/>
              </w:rPr>
              <w:t>Muamalat</w:t>
            </w:r>
            <w:r w:rsidR="00CA1CA7">
              <w:rPr>
                <w:sz w:val="24"/>
                <w:szCs w:val="24"/>
                <w:lang w:val="id-ID"/>
              </w:rPr>
              <w:t xml:space="preserve"> </w:t>
            </w:r>
            <w:r>
              <w:rPr>
                <w:sz w:val="24"/>
                <w:szCs w:val="24"/>
              </w:rPr>
              <w:t>Indonesia</w:t>
            </w:r>
          </w:p>
        </w:tc>
      </w:tr>
      <w:tr w:rsidR="003C215C">
        <w:trPr>
          <w:trHeight w:val="313"/>
        </w:trPr>
        <w:tc>
          <w:tcPr>
            <w:tcW w:w="992" w:type="dxa"/>
          </w:tcPr>
          <w:p w:rsidR="003C215C" w:rsidRDefault="00EB77CE">
            <w:pPr>
              <w:pStyle w:val="TableParagraph"/>
              <w:spacing w:before="23" w:line="271" w:lineRule="exact"/>
              <w:ind w:left="7"/>
              <w:rPr>
                <w:sz w:val="24"/>
                <w:szCs w:val="24"/>
              </w:rPr>
            </w:pPr>
            <w:r>
              <w:rPr>
                <w:sz w:val="24"/>
                <w:szCs w:val="24"/>
              </w:rPr>
              <w:t>2</w:t>
            </w:r>
          </w:p>
        </w:tc>
        <w:tc>
          <w:tcPr>
            <w:tcW w:w="1701" w:type="dxa"/>
          </w:tcPr>
          <w:p w:rsidR="003C215C" w:rsidRDefault="00EB77CE">
            <w:pPr>
              <w:pStyle w:val="TableParagraph"/>
              <w:spacing w:before="23" w:line="271" w:lineRule="exact"/>
              <w:ind w:left="209" w:right="198"/>
              <w:rPr>
                <w:sz w:val="24"/>
                <w:szCs w:val="24"/>
              </w:rPr>
            </w:pPr>
            <w:r>
              <w:rPr>
                <w:sz w:val="24"/>
                <w:szCs w:val="24"/>
              </w:rPr>
              <w:t>BSM</w:t>
            </w:r>
          </w:p>
        </w:tc>
        <w:tc>
          <w:tcPr>
            <w:tcW w:w="4536" w:type="dxa"/>
          </w:tcPr>
          <w:p w:rsidR="003C215C" w:rsidRDefault="00EB77CE">
            <w:pPr>
              <w:pStyle w:val="TableParagraph"/>
              <w:spacing w:before="23" w:line="271" w:lineRule="exact"/>
              <w:ind w:left="627" w:right="628"/>
              <w:rPr>
                <w:sz w:val="24"/>
                <w:szCs w:val="24"/>
              </w:rPr>
            </w:pPr>
            <w:r>
              <w:rPr>
                <w:sz w:val="24"/>
                <w:szCs w:val="24"/>
              </w:rPr>
              <w:t>Bank</w:t>
            </w:r>
            <w:r w:rsidR="00CA1CA7">
              <w:rPr>
                <w:sz w:val="24"/>
                <w:szCs w:val="24"/>
                <w:lang w:val="id-ID"/>
              </w:rPr>
              <w:t xml:space="preserve"> </w:t>
            </w:r>
            <w:r>
              <w:rPr>
                <w:sz w:val="24"/>
                <w:szCs w:val="24"/>
              </w:rPr>
              <w:t>Syariah</w:t>
            </w:r>
            <w:r w:rsidR="00CA1CA7">
              <w:rPr>
                <w:sz w:val="24"/>
                <w:szCs w:val="24"/>
                <w:lang w:val="id-ID"/>
              </w:rPr>
              <w:t xml:space="preserve"> </w:t>
            </w:r>
            <w:r>
              <w:rPr>
                <w:sz w:val="24"/>
                <w:szCs w:val="24"/>
              </w:rPr>
              <w:t>Mandiri</w:t>
            </w:r>
          </w:p>
        </w:tc>
      </w:tr>
    </w:tbl>
    <w:p w:rsidR="003C215C" w:rsidRDefault="003C215C">
      <w:pPr>
        <w:pStyle w:val="ListParagraph"/>
        <w:rPr>
          <w:sz w:val="24"/>
          <w:szCs w:val="24"/>
          <w:lang w:val="id-ID"/>
        </w:rPr>
      </w:pPr>
    </w:p>
    <w:p w:rsidR="003C215C" w:rsidRDefault="003C215C">
      <w:pPr>
        <w:pStyle w:val="ListParagraph"/>
        <w:rPr>
          <w:sz w:val="24"/>
          <w:szCs w:val="24"/>
          <w:lang w:val="id-ID"/>
        </w:rPr>
      </w:pPr>
    </w:p>
    <w:p w:rsidR="00FB52F1" w:rsidRDefault="00C44BF7" w:rsidP="00FB52F1">
      <w:pPr>
        <w:spacing w:line="480" w:lineRule="auto"/>
        <w:jc w:val="both"/>
        <w:rPr>
          <w:sz w:val="24"/>
          <w:szCs w:val="24"/>
        </w:rPr>
      </w:pPr>
      <w:r>
        <w:rPr>
          <w:sz w:val="24"/>
          <w:szCs w:val="24"/>
        </w:rPr>
        <w:t xml:space="preserve">          Data yang dipakai dipenelitian didapatkan dari laporan keuangan tahunan yang sudah dipublikasikan tiap bank umum syariah yang berhubungan dengan </w:t>
      </w:r>
      <w:r w:rsidR="00D547B9">
        <w:rPr>
          <w:sz w:val="24"/>
          <w:szCs w:val="24"/>
        </w:rPr>
        <w:t>nilai pada periode 2015-2019. Perhitungan akhir untuk sampel yang nantinya akan dipakai adalah dengan cara mengalikan antara semua sampel yang sebelumnya telah ditetapkan dengan periode tahun yang dipakai dalam penelitian. Berikut perhitungan akhir dari sampel penelitian yang dipakai nantinya:</w:t>
      </w:r>
    </w:p>
    <w:p w:rsidR="00FB52F1" w:rsidRDefault="00FB52F1">
      <w:pPr>
        <w:rPr>
          <w:sz w:val="24"/>
          <w:szCs w:val="24"/>
        </w:rPr>
      </w:pPr>
      <w:r>
        <w:rPr>
          <w:sz w:val="24"/>
          <w:szCs w:val="24"/>
        </w:rPr>
        <w:br w:type="page"/>
      </w:r>
    </w:p>
    <w:p w:rsidR="00D547B9" w:rsidRPr="00FB52F1" w:rsidRDefault="00D547B9" w:rsidP="00FB52F1">
      <w:pPr>
        <w:spacing w:line="480" w:lineRule="auto"/>
        <w:jc w:val="both"/>
        <w:rPr>
          <w:sz w:val="24"/>
          <w:szCs w:val="24"/>
        </w:rPr>
      </w:pPr>
    </w:p>
    <w:p w:rsidR="00D547B9" w:rsidRPr="00D547B9" w:rsidRDefault="00D547B9" w:rsidP="00D547B9">
      <w:pPr>
        <w:spacing w:line="480" w:lineRule="auto"/>
        <w:jc w:val="center"/>
        <w:rPr>
          <w:b/>
          <w:sz w:val="24"/>
          <w:szCs w:val="24"/>
        </w:rPr>
      </w:pPr>
      <w:r w:rsidRPr="00D547B9">
        <w:rPr>
          <w:b/>
          <w:sz w:val="24"/>
          <w:szCs w:val="24"/>
        </w:rPr>
        <w:t>Tabel 3.4</w:t>
      </w:r>
    </w:p>
    <w:p w:rsidR="00D547B9" w:rsidRDefault="00D547B9" w:rsidP="00D547B9">
      <w:pPr>
        <w:spacing w:line="480" w:lineRule="auto"/>
        <w:jc w:val="center"/>
        <w:rPr>
          <w:b/>
          <w:sz w:val="24"/>
          <w:szCs w:val="24"/>
        </w:rPr>
      </w:pPr>
      <w:r w:rsidRPr="00D547B9">
        <w:rPr>
          <w:b/>
          <w:sz w:val="24"/>
          <w:szCs w:val="24"/>
        </w:rPr>
        <w:t>Perhitungan sampel</w:t>
      </w:r>
    </w:p>
    <w:tbl>
      <w:tblPr>
        <w:tblStyle w:val="TableGrid"/>
        <w:tblW w:w="0" w:type="auto"/>
        <w:tblLook w:val="04A0" w:firstRow="1" w:lastRow="0" w:firstColumn="1" w:lastColumn="0" w:noHBand="0" w:noVBand="1"/>
      </w:tblPr>
      <w:tblGrid>
        <w:gridCol w:w="2518"/>
        <w:gridCol w:w="5245"/>
      </w:tblGrid>
      <w:tr w:rsidR="00D547B9" w:rsidRPr="00D547B9" w:rsidTr="00D547B9">
        <w:tc>
          <w:tcPr>
            <w:tcW w:w="2518" w:type="dxa"/>
          </w:tcPr>
          <w:p w:rsidR="00D547B9" w:rsidRPr="00D547B9" w:rsidRDefault="00D547B9" w:rsidP="00D547B9">
            <w:pPr>
              <w:spacing w:line="480" w:lineRule="auto"/>
              <w:rPr>
                <w:sz w:val="24"/>
                <w:szCs w:val="24"/>
                <w:lang w:val="en-US"/>
              </w:rPr>
            </w:pPr>
            <w:r w:rsidRPr="00D547B9">
              <w:rPr>
                <w:sz w:val="24"/>
                <w:szCs w:val="24"/>
                <w:lang w:val="en-US"/>
              </w:rPr>
              <w:t>Jumlah sampel</w:t>
            </w:r>
          </w:p>
        </w:tc>
        <w:tc>
          <w:tcPr>
            <w:tcW w:w="5245" w:type="dxa"/>
          </w:tcPr>
          <w:p w:rsidR="00D547B9" w:rsidRPr="00D547B9" w:rsidRDefault="00280531" w:rsidP="00D547B9">
            <w:pPr>
              <w:spacing w:line="480" w:lineRule="auto"/>
              <w:rPr>
                <w:sz w:val="24"/>
                <w:szCs w:val="24"/>
                <w:lang w:val="en-US"/>
              </w:rPr>
            </w:pPr>
            <w:r>
              <w:rPr>
                <w:sz w:val="24"/>
                <w:szCs w:val="24"/>
              </w:rPr>
              <w:t xml:space="preserve">2 </w:t>
            </w:r>
            <w:r w:rsidR="00D547B9" w:rsidRPr="00D547B9">
              <w:rPr>
                <w:sz w:val="24"/>
                <w:szCs w:val="24"/>
                <w:lang w:val="en-US"/>
              </w:rPr>
              <w:t xml:space="preserve"> bank umum syariah</w:t>
            </w:r>
          </w:p>
        </w:tc>
      </w:tr>
      <w:tr w:rsidR="00D547B9" w:rsidRPr="00D547B9" w:rsidTr="00D547B9">
        <w:tc>
          <w:tcPr>
            <w:tcW w:w="2518" w:type="dxa"/>
          </w:tcPr>
          <w:p w:rsidR="00D547B9" w:rsidRPr="00D547B9" w:rsidRDefault="00422120" w:rsidP="00D547B9">
            <w:pPr>
              <w:spacing w:line="480" w:lineRule="auto"/>
              <w:rPr>
                <w:sz w:val="24"/>
                <w:szCs w:val="24"/>
                <w:lang w:val="en-US"/>
              </w:rPr>
            </w:pPr>
            <w:r w:rsidRPr="00D547B9">
              <w:rPr>
                <w:sz w:val="24"/>
                <w:szCs w:val="24"/>
                <w:lang w:val="en-US"/>
              </w:rPr>
              <w:t>P</w:t>
            </w:r>
            <w:r w:rsidR="00D547B9" w:rsidRPr="00D547B9">
              <w:rPr>
                <w:sz w:val="24"/>
                <w:szCs w:val="24"/>
                <w:lang w:val="en-US"/>
              </w:rPr>
              <w:t>eriode</w:t>
            </w:r>
          </w:p>
        </w:tc>
        <w:tc>
          <w:tcPr>
            <w:tcW w:w="5245" w:type="dxa"/>
          </w:tcPr>
          <w:p w:rsidR="00D547B9" w:rsidRPr="00AD472A" w:rsidRDefault="00D547B9" w:rsidP="00D547B9">
            <w:pPr>
              <w:spacing w:line="480" w:lineRule="auto"/>
              <w:rPr>
                <w:sz w:val="24"/>
                <w:szCs w:val="24"/>
              </w:rPr>
            </w:pPr>
            <w:r w:rsidRPr="00D547B9">
              <w:rPr>
                <w:sz w:val="24"/>
                <w:szCs w:val="24"/>
                <w:lang w:val="en-US"/>
              </w:rPr>
              <w:t>5 tahun (2015-2019)</w:t>
            </w:r>
            <w:r w:rsidR="00AD472A">
              <w:rPr>
                <w:sz w:val="24"/>
                <w:szCs w:val="24"/>
              </w:rPr>
              <w:t xml:space="preserve"> 5 x 4= 20</w:t>
            </w:r>
          </w:p>
        </w:tc>
      </w:tr>
      <w:tr w:rsidR="00D547B9" w:rsidRPr="00D547B9" w:rsidTr="00D547B9">
        <w:tc>
          <w:tcPr>
            <w:tcW w:w="2518" w:type="dxa"/>
          </w:tcPr>
          <w:p w:rsidR="00D547B9" w:rsidRPr="00D547B9" w:rsidRDefault="00D547B9" w:rsidP="00D547B9">
            <w:pPr>
              <w:spacing w:line="480" w:lineRule="auto"/>
              <w:rPr>
                <w:sz w:val="24"/>
                <w:szCs w:val="24"/>
                <w:lang w:val="en-US"/>
              </w:rPr>
            </w:pPr>
            <w:r w:rsidRPr="00D547B9">
              <w:rPr>
                <w:sz w:val="24"/>
                <w:szCs w:val="24"/>
                <w:lang w:val="en-US"/>
              </w:rPr>
              <w:t>Jumlah data sampel</w:t>
            </w:r>
          </w:p>
        </w:tc>
        <w:tc>
          <w:tcPr>
            <w:tcW w:w="5245" w:type="dxa"/>
          </w:tcPr>
          <w:p w:rsidR="00D547B9" w:rsidRPr="00D547B9" w:rsidRDefault="00AD472A" w:rsidP="00D547B9">
            <w:pPr>
              <w:spacing w:line="480" w:lineRule="auto"/>
              <w:rPr>
                <w:sz w:val="24"/>
                <w:szCs w:val="24"/>
                <w:lang w:val="en-US"/>
              </w:rPr>
            </w:pPr>
            <w:r>
              <w:rPr>
                <w:sz w:val="24"/>
                <w:szCs w:val="24"/>
              </w:rPr>
              <w:t xml:space="preserve">2 x 20= 40 </w:t>
            </w:r>
            <w:r w:rsidR="00D547B9" w:rsidRPr="00D547B9">
              <w:rPr>
                <w:sz w:val="24"/>
                <w:szCs w:val="24"/>
                <w:lang w:val="en-US"/>
              </w:rPr>
              <w:t>sampel</w:t>
            </w:r>
          </w:p>
        </w:tc>
      </w:tr>
    </w:tbl>
    <w:p w:rsidR="0014017F" w:rsidRPr="00AA0CC5" w:rsidRDefault="0014017F">
      <w:pPr>
        <w:rPr>
          <w:sz w:val="24"/>
          <w:szCs w:val="24"/>
        </w:rPr>
      </w:pPr>
    </w:p>
    <w:p w:rsidR="0014017F" w:rsidRDefault="0014017F">
      <w:pPr>
        <w:rPr>
          <w:sz w:val="24"/>
          <w:szCs w:val="24"/>
          <w:lang w:val="id-ID"/>
        </w:rPr>
      </w:pPr>
    </w:p>
    <w:p w:rsidR="003C215C" w:rsidRDefault="00422120">
      <w:pPr>
        <w:tabs>
          <w:tab w:val="left" w:pos="1557"/>
        </w:tabs>
        <w:spacing w:before="227" w:line="480" w:lineRule="auto"/>
        <w:jc w:val="both"/>
        <w:rPr>
          <w:b/>
          <w:sz w:val="24"/>
          <w:szCs w:val="24"/>
          <w:lang w:val="id-ID"/>
        </w:rPr>
      </w:pPr>
      <w:r>
        <w:rPr>
          <w:b/>
          <w:sz w:val="24"/>
          <w:szCs w:val="24"/>
        </w:rPr>
        <w:t xml:space="preserve">3.3 </w:t>
      </w:r>
      <w:r w:rsidR="00EB77CE">
        <w:rPr>
          <w:b/>
          <w:sz w:val="24"/>
          <w:szCs w:val="24"/>
        </w:rPr>
        <w:t>Teknik</w:t>
      </w:r>
      <w:r w:rsidR="00D60BB5">
        <w:rPr>
          <w:b/>
          <w:sz w:val="24"/>
          <w:szCs w:val="24"/>
          <w:lang w:val="id-ID"/>
        </w:rPr>
        <w:t xml:space="preserve">  </w:t>
      </w:r>
      <w:r w:rsidR="00EB77CE">
        <w:rPr>
          <w:b/>
          <w:sz w:val="24"/>
          <w:szCs w:val="24"/>
        </w:rPr>
        <w:t>Pengumpulan</w:t>
      </w:r>
      <w:r w:rsidR="00D60BB5">
        <w:rPr>
          <w:b/>
          <w:sz w:val="24"/>
          <w:szCs w:val="24"/>
          <w:lang w:val="id-ID"/>
        </w:rPr>
        <w:t xml:space="preserve"> </w:t>
      </w:r>
      <w:r w:rsidR="00EB77CE">
        <w:rPr>
          <w:b/>
          <w:sz w:val="24"/>
          <w:szCs w:val="24"/>
        </w:rPr>
        <w:t>Data</w:t>
      </w:r>
    </w:p>
    <w:p w:rsidR="00D60BB5" w:rsidRPr="00D60BB5" w:rsidRDefault="00D60BB5">
      <w:pPr>
        <w:tabs>
          <w:tab w:val="left" w:pos="1557"/>
        </w:tabs>
        <w:spacing w:before="227" w:line="480" w:lineRule="auto"/>
        <w:jc w:val="both"/>
        <w:rPr>
          <w:sz w:val="24"/>
          <w:szCs w:val="24"/>
          <w:lang w:val="id-ID"/>
        </w:rPr>
      </w:pPr>
      <w:r w:rsidRPr="00D60BB5">
        <w:rPr>
          <w:sz w:val="24"/>
          <w:szCs w:val="24"/>
          <w:lang w:val="id-ID"/>
        </w:rPr>
        <w:t xml:space="preserve">     Metode dokumentasi laporan tahunan keuangan bank umum syariah periode 2015-2019 yang telah didapatkan melalui website masing-masing bank syariah ataupun website OJK ialah teknik yang digunakan pada saat pengumpulan data pada penelitian ini. Studi pustaka ataupun literatur didapatkan melalui jurnal dan buku, juga sumber tertulis lain dimana masih terkait dengan informasi penting didalam penelitian yang juga dipakai sebagai pengumpulan data.</w:t>
      </w:r>
    </w:p>
    <w:p w:rsidR="003C215C" w:rsidRDefault="00D60BB5" w:rsidP="00D60BB5">
      <w:pPr>
        <w:pStyle w:val="Heading2"/>
        <w:tabs>
          <w:tab w:val="left" w:pos="1557"/>
        </w:tabs>
        <w:spacing w:before="161"/>
        <w:ind w:left="0"/>
        <w:jc w:val="both"/>
        <w:rPr>
          <w:lang w:val="en-US"/>
        </w:rPr>
      </w:pPr>
      <w:r>
        <w:t xml:space="preserve">3.4 </w:t>
      </w:r>
      <w:r w:rsidR="00AA0CC5">
        <w:rPr>
          <w:lang w:val="en-US"/>
        </w:rPr>
        <w:t>definisi operasional variabel</w:t>
      </w:r>
    </w:p>
    <w:p w:rsidR="00D60BB5" w:rsidRDefault="00422120" w:rsidP="00422120">
      <w:pPr>
        <w:pStyle w:val="Heading2"/>
        <w:tabs>
          <w:tab w:val="left" w:pos="1556"/>
          <w:tab w:val="left" w:pos="1557"/>
        </w:tabs>
        <w:spacing w:before="212" w:line="480" w:lineRule="auto"/>
        <w:ind w:left="0"/>
        <w:jc w:val="both"/>
        <w:rPr>
          <w:b w:val="0"/>
        </w:rPr>
      </w:pPr>
      <w:r>
        <w:rPr>
          <w:lang w:val="en-US"/>
        </w:rPr>
        <w:tab/>
      </w:r>
      <w:r w:rsidR="00A36BBA" w:rsidRPr="00422120">
        <w:rPr>
          <w:b w:val="0"/>
          <w:lang w:val="en-US"/>
        </w:rPr>
        <w:t xml:space="preserve">pada peneliti ini penulis mengunakan </w:t>
      </w:r>
      <w:r w:rsidR="00D60BB5">
        <w:rPr>
          <w:b w:val="0"/>
        </w:rPr>
        <w:t>satu variabel dependen yakni pembiayaan bermasalah serta adanya tiga variabel independen yakni inflasi BI</w:t>
      </w:r>
      <w:r w:rsidR="00280531">
        <w:rPr>
          <w:b w:val="0"/>
        </w:rPr>
        <w:t>,</w:t>
      </w:r>
      <w:r w:rsidR="00D60BB5">
        <w:rPr>
          <w:b w:val="0"/>
        </w:rPr>
        <w:t xml:space="preserve"> rate</w:t>
      </w:r>
      <w:r w:rsidR="00280531">
        <w:rPr>
          <w:b w:val="0"/>
        </w:rPr>
        <w:t>.</w:t>
      </w:r>
      <w:r w:rsidR="00D60BB5">
        <w:rPr>
          <w:b w:val="0"/>
        </w:rPr>
        <w:t xml:space="preserve"> kurs.</w:t>
      </w:r>
    </w:p>
    <w:p w:rsidR="00D60BB5" w:rsidRDefault="00D60BB5">
      <w:pPr>
        <w:rPr>
          <w:bCs/>
          <w:sz w:val="24"/>
          <w:szCs w:val="24"/>
          <w:lang w:val="id-ID"/>
        </w:rPr>
      </w:pPr>
      <w:r>
        <w:rPr>
          <w:b/>
        </w:rPr>
        <w:br w:type="page"/>
      </w:r>
    </w:p>
    <w:p w:rsidR="00E02DFF" w:rsidRPr="00D60BB5" w:rsidRDefault="00E02DFF" w:rsidP="00422120">
      <w:pPr>
        <w:pStyle w:val="Heading2"/>
        <w:tabs>
          <w:tab w:val="left" w:pos="1556"/>
          <w:tab w:val="left" w:pos="1557"/>
        </w:tabs>
        <w:spacing w:before="212" w:line="480" w:lineRule="auto"/>
        <w:ind w:left="0"/>
        <w:jc w:val="both"/>
        <w:rPr>
          <w:b w:val="0"/>
        </w:rPr>
      </w:pPr>
    </w:p>
    <w:p w:rsidR="003C215C" w:rsidRDefault="00EB77CE" w:rsidP="00A36BBA">
      <w:pPr>
        <w:pStyle w:val="Heading2"/>
        <w:tabs>
          <w:tab w:val="left" w:pos="1557"/>
        </w:tabs>
        <w:spacing w:before="161"/>
        <w:ind w:left="0"/>
        <w:jc w:val="both"/>
      </w:pPr>
      <w:r>
        <w:t>Persamaan</w:t>
      </w:r>
      <w:r w:rsidR="00AC0A3E">
        <w:t xml:space="preserve"> </w:t>
      </w:r>
      <w:r>
        <w:t>fungsinya</w:t>
      </w:r>
      <w:r w:rsidR="00AC0A3E">
        <w:t xml:space="preserve"> </w:t>
      </w:r>
      <w:r>
        <w:t>dirumuskan</w:t>
      </w:r>
      <w:r w:rsidR="00AC0A3E">
        <w:t xml:space="preserve"> </w:t>
      </w:r>
      <w:r>
        <w:rPr>
          <w:lang w:val="en-US"/>
        </w:rPr>
        <w:t>mencakup</w:t>
      </w:r>
      <w:r>
        <w:t>:</w:t>
      </w:r>
    </w:p>
    <w:p w:rsidR="003C215C" w:rsidRDefault="003C215C">
      <w:pPr>
        <w:pStyle w:val="BodyText"/>
        <w:spacing w:before="1" w:line="480" w:lineRule="auto"/>
        <w:jc w:val="both"/>
        <w:rPr>
          <w:lang w:val="id-ID"/>
        </w:rPr>
      </w:pPr>
    </w:p>
    <w:p w:rsidR="00BC2D10" w:rsidRDefault="00BC2D10" w:rsidP="00BC2D10">
      <w:pPr>
        <w:pStyle w:val="BodyText"/>
        <w:spacing w:line="480" w:lineRule="auto"/>
        <w:ind w:left="720" w:firstLine="720"/>
      </w:pPr>
      <w:r>
        <w:t xml:space="preserve">Dimana </w:t>
      </w:r>
    </w:p>
    <w:tbl>
      <w:tblPr>
        <w:tblStyle w:val="TableGrid"/>
        <w:tblpPr w:leftFromText="180" w:rightFromText="180" w:vertAnchor="text" w:horzAnchor="margin" w:tblpXSpec="center" w:tblpY="29"/>
        <w:tblW w:w="0" w:type="auto"/>
        <w:tblLook w:val="04A0" w:firstRow="1" w:lastRow="0" w:firstColumn="1" w:lastColumn="0" w:noHBand="0" w:noVBand="1"/>
      </w:tblPr>
      <w:tblGrid>
        <w:gridCol w:w="3723"/>
      </w:tblGrid>
      <w:tr w:rsidR="00BC2D10" w:rsidRPr="00FB52F1" w:rsidTr="00BC2D10">
        <w:trPr>
          <w:trHeight w:val="405"/>
        </w:trPr>
        <w:tc>
          <w:tcPr>
            <w:tcW w:w="3723" w:type="dxa"/>
          </w:tcPr>
          <w:p w:rsidR="00BC2D10" w:rsidRPr="00FB52F1" w:rsidRDefault="00BC2D10" w:rsidP="00BC2D10">
            <w:pPr>
              <w:pStyle w:val="BodyText"/>
              <w:spacing w:before="1" w:line="480" w:lineRule="auto"/>
              <w:jc w:val="both"/>
            </w:pPr>
            <w:r w:rsidRPr="00FB52F1">
              <w:t>Y= α+ β1 .X1 +β2 .X2 +β3 . X3+e</w:t>
            </w:r>
          </w:p>
        </w:tc>
      </w:tr>
    </w:tbl>
    <w:p w:rsidR="003C215C" w:rsidRDefault="003C215C">
      <w:pPr>
        <w:pStyle w:val="BodyText"/>
        <w:spacing w:line="480" w:lineRule="auto"/>
      </w:pPr>
    </w:p>
    <w:p w:rsidR="00BC2D10" w:rsidRDefault="00BC2D10">
      <w:pPr>
        <w:pStyle w:val="BodyText"/>
        <w:spacing w:line="480" w:lineRule="auto"/>
      </w:pPr>
    </w:p>
    <w:p w:rsidR="00BC2D10" w:rsidRDefault="00BC2D10">
      <w:pPr>
        <w:pStyle w:val="BodyText"/>
        <w:spacing w:line="480" w:lineRule="auto"/>
      </w:pPr>
      <w:r>
        <w:tab/>
      </w:r>
      <w:r>
        <w:tab/>
      </w:r>
      <w:r>
        <w:tab/>
        <w:t>Y</w:t>
      </w:r>
      <w:r w:rsidR="00422120">
        <w:t xml:space="preserve"> : pembiayaan bermasalah</w:t>
      </w:r>
    </w:p>
    <w:p w:rsidR="00422120" w:rsidRDefault="00422120">
      <w:pPr>
        <w:pStyle w:val="BodyText"/>
        <w:spacing w:line="480" w:lineRule="auto"/>
      </w:pPr>
      <w:r>
        <w:tab/>
      </w:r>
      <w:r>
        <w:tab/>
      </w:r>
      <w:r>
        <w:tab/>
        <w:t>X1 : inflasi</w:t>
      </w:r>
    </w:p>
    <w:p w:rsidR="00422120" w:rsidRDefault="00422120">
      <w:pPr>
        <w:pStyle w:val="BodyText"/>
        <w:spacing w:line="480" w:lineRule="auto"/>
      </w:pPr>
      <w:r>
        <w:tab/>
      </w:r>
      <w:r>
        <w:tab/>
      </w:r>
      <w:r>
        <w:tab/>
        <w:t>X2 : BI rate</w:t>
      </w:r>
    </w:p>
    <w:p w:rsidR="00422120" w:rsidRDefault="00422120">
      <w:pPr>
        <w:pStyle w:val="BodyText"/>
        <w:spacing w:line="480" w:lineRule="auto"/>
      </w:pPr>
      <w:r>
        <w:tab/>
      </w:r>
      <w:r>
        <w:tab/>
      </w:r>
      <w:r>
        <w:tab/>
        <w:t>X3 : kurs</w:t>
      </w:r>
    </w:p>
    <w:p w:rsidR="00422120" w:rsidRDefault="00AD472A">
      <w:pPr>
        <w:pStyle w:val="BodyText"/>
        <w:spacing w:line="480" w:lineRule="auto"/>
      </w:pPr>
      <w:r>
        <w:tab/>
      </w:r>
      <w:r>
        <w:tab/>
      </w:r>
      <w:r>
        <w:tab/>
      </w:r>
      <m:oMath>
        <m:r>
          <w:rPr>
            <w:rFonts w:ascii="Cambria Math" w:hAnsi="Cambria Math"/>
          </w:rPr>
          <m:t>α</m:t>
        </m:r>
      </m:oMath>
      <w:r w:rsidR="00422120">
        <w:t>: Konstanta</w:t>
      </w:r>
    </w:p>
    <w:p w:rsidR="00422120" w:rsidRDefault="00422120">
      <w:pPr>
        <w:pStyle w:val="BodyText"/>
        <w:spacing w:line="480" w:lineRule="auto"/>
      </w:pPr>
      <w:r>
        <w:tab/>
      </w:r>
      <w:r>
        <w:tab/>
      </w:r>
      <w:r>
        <w:tab/>
        <w:t>B1.B2,C3</w:t>
      </w:r>
    </w:p>
    <w:p w:rsidR="00422120" w:rsidRDefault="00422120">
      <w:pPr>
        <w:pStyle w:val="BodyText"/>
        <w:spacing w:line="480" w:lineRule="auto"/>
      </w:pPr>
      <w:r>
        <w:tab/>
      </w:r>
      <w:r>
        <w:tab/>
      </w:r>
      <w:r>
        <w:tab/>
        <w:t>= Koefisien regresi</w:t>
      </w:r>
    </w:p>
    <w:p w:rsidR="00422120" w:rsidRDefault="00422120">
      <w:pPr>
        <w:pStyle w:val="BodyText"/>
        <w:spacing w:line="480" w:lineRule="auto"/>
      </w:pPr>
      <w:r>
        <w:tab/>
      </w:r>
      <w:r>
        <w:tab/>
      </w:r>
      <w:r>
        <w:tab/>
        <w:t>e= error</w:t>
      </w:r>
    </w:p>
    <w:p w:rsidR="005C5E39" w:rsidRDefault="00EB77CE" w:rsidP="008A63ED">
      <w:pPr>
        <w:pStyle w:val="BodyText"/>
        <w:tabs>
          <w:tab w:val="left" w:pos="1276"/>
          <w:tab w:val="left" w:pos="7938"/>
        </w:tabs>
        <w:spacing w:before="90" w:line="480" w:lineRule="auto"/>
        <w:ind w:right="570"/>
        <w:jc w:val="both"/>
        <w:rPr>
          <w:lang w:val="id-ID"/>
        </w:rPr>
      </w:pPr>
      <w:r>
        <w:t>Sebelum</w:t>
      </w:r>
      <w:r w:rsidR="00D60BB5">
        <w:rPr>
          <w:lang w:val="id-ID"/>
        </w:rPr>
        <w:t xml:space="preserve"> </w:t>
      </w:r>
      <w:r>
        <w:t>dilaksanakannya</w:t>
      </w:r>
      <w:r w:rsidR="00D60BB5">
        <w:rPr>
          <w:lang w:val="id-ID"/>
        </w:rPr>
        <w:t xml:space="preserve"> </w:t>
      </w:r>
      <w:r>
        <w:t>analisis</w:t>
      </w:r>
      <w:r w:rsidR="00D60BB5">
        <w:rPr>
          <w:lang w:val="id-ID"/>
        </w:rPr>
        <w:t xml:space="preserve"> </w:t>
      </w:r>
      <w:r>
        <w:t>regresi linier berganda</w:t>
      </w:r>
      <w:r w:rsidR="00D60BB5">
        <w:rPr>
          <w:lang w:val="id-ID"/>
        </w:rPr>
        <w:t xml:space="preserve"> </w:t>
      </w:r>
      <w:r>
        <w:t>peneliti</w:t>
      </w:r>
      <w:r w:rsidR="00E02DFF">
        <w:rPr>
          <w:lang w:val="id-ID"/>
        </w:rPr>
        <w:t xml:space="preserve"> di</w:t>
      </w:r>
      <w:r>
        <w:t>lakukan</w:t>
      </w:r>
      <w:r w:rsidR="00D60BB5">
        <w:rPr>
          <w:lang w:val="id-ID"/>
        </w:rPr>
        <w:t xml:space="preserve"> </w:t>
      </w:r>
      <w:r>
        <w:t>penguji</w:t>
      </w:r>
      <w:r>
        <w:rPr>
          <w:spacing w:val="1"/>
        </w:rPr>
        <w:t>an</w:t>
      </w:r>
      <w:r w:rsidR="00D60BB5">
        <w:rPr>
          <w:spacing w:val="1"/>
          <w:lang w:val="id-ID"/>
        </w:rPr>
        <w:t xml:space="preserve"> </w:t>
      </w:r>
      <w:r>
        <w:t>asumsi</w:t>
      </w:r>
      <w:r w:rsidR="00D60BB5">
        <w:rPr>
          <w:lang w:val="id-ID"/>
        </w:rPr>
        <w:t xml:space="preserve"> </w:t>
      </w:r>
      <w:r>
        <w:t>klasik</w:t>
      </w:r>
      <w:r w:rsidR="00D60BB5">
        <w:rPr>
          <w:lang w:val="id-ID"/>
        </w:rPr>
        <w:t xml:space="preserve"> </w:t>
      </w:r>
      <w:r>
        <w:t>dulu</w:t>
      </w:r>
      <w:r w:rsidR="00D60BB5">
        <w:rPr>
          <w:lang w:val="id-ID"/>
        </w:rPr>
        <w:t xml:space="preserve"> </w:t>
      </w:r>
      <w:r>
        <w:t>dalam</w:t>
      </w:r>
      <w:r w:rsidR="00D60BB5">
        <w:rPr>
          <w:lang w:val="id-ID"/>
        </w:rPr>
        <w:t xml:space="preserve"> </w:t>
      </w:r>
      <w:r>
        <w:t>rangka</w:t>
      </w:r>
      <w:r w:rsidR="00D60BB5">
        <w:rPr>
          <w:lang w:val="id-ID"/>
        </w:rPr>
        <w:t xml:space="preserve"> </w:t>
      </w:r>
      <w:r w:rsidR="00E02DFF">
        <w:t>memberik</w:t>
      </w:r>
      <w:r w:rsidR="00E02DFF">
        <w:rPr>
          <w:lang w:val="id-ID"/>
        </w:rPr>
        <w:t>an ke</w:t>
      </w:r>
      <w:r>
        <w:t>pastian</w:t>
      </w:r>
      <w:r w:rsidR="00D60BB5">
        <w:rPr>
          <w:lang w:val="id-ID"/>
        </w:rPr>
        <w:t xml:space="preserve"> </w:t>
      </w:r>
      <w:r>
        <w:t>apakah</w:t>
      </w:r>
      <w:r w:rsidR="00D60BB5">
        <w:rPr>
          <w:lang w:val="id-ID"/>
        </w:rPr>
        <w:t xml:space="preserve"> </w:t>
      </w:r>
      <w:r>
        <w:t>model</w:t>
      </w:r>
      <w:r w:rsidR="00D60BB5">
        <w:rPr>
          <w:lang w:val="id-ID"/>
        </w:rPr>
        <w:t xml:space="preserve"> </w:t>
      </w:r>
      <w:r>
        <w:t>tersebut</w:t>
      </w:r>
      <w:r w:rsidR="00D60BB5">
        <w:rPr>
          <w:lang w:val="id-ID"/>
        </w:rPr>
        <w:t xml:space="preserve"> </w:t>
      </w:r>
      <w:r>
        <w:t>tidak</w:t>
      </w:r>
      <w:r w:rsidR="00E02DFF">
        <w:rPr>
          <w:lang w:val="id-ID"/>
        </w:rPr>
        <w:t xml:space="preserve"> d</w:t>
      </w:r>
      <w:r w:rsidR="00A80B87">
        <w:t xml:space="preserve">apat </w:t>
      </w:r>
      <w:r w:rsidR="00E02DFF">
        <w:rPr>
          <w:spacing w:val="23"/>
          <w:lang w:val="id-ID"/>
        </w:rPr>
        <w:t>p</w:t>
      </w:r>
      <w:r>
        <w:rPr>
          <w:spacing w:val="23"/>
        </w:rPr>
        <w:t>er</w:t>
      </w:r>
      <w:r>
        <w:t>masalahan</w:t>
      </w:r>
      <w:r w:rsidR="00D60BB5">
        <w:rPr>
          <w:lang w:val="id-ID"/>
        </w:rPr>
        <w:t xml:space="preserve"> </w:t>
      </w:r>
      <w:r>
        <w:t>heterokedastisitas,serta</w:t>
      </w:r>
      <w:r w:rsidR="00D60BB5">
        <w:rPr>
          <w:lang w:val="id-ID"/>
        </w:rPr>
        <w:t xml:space="preserve"> </w:t>
      </w:r>
      <w:r>
        <w:t>normalitas.</w:t>
      </w:r>
    </w:p>
    <w:p w:rsidR="00A36BBA" w:rsidRPr="005C5E39" w:rsidRDefault="005C5E39" w:rsidP="005C5E39">
      <w:pPr>
        <w:pStyle w:val="BodyText"/>
        <w:tabs>
          <w:tab w:val="left" w:pos="1276"/>
        </w:tabs>
        <w:spacing w:before="90" w:line="480" w:lineRule="auto"/>
        <w:ind w:right="1103"/>
        <w:jc w:val="both"/>
        <w:rPr>
          <w:lang w:val="id-ID"/>
        </w:rPr>
      </w:pPr>
      <w:r w:rsidRPr="005C5E39">
        <w:rPr>
          <w:b/>
          <w:lang w:val="id-ID"/>
        </w:rPr>
        <w:t xml:space="preserve">3.4 </w:t>
      </w:r>
      <w:r w:rsidR="00A36BBA" w:rsidRPr="00422120">
        <w:rPr>
          <w:b/>
        </w:rPr>
        <w:t>Teknik analisis data</w:t>
      </w:r>
    </w:p>
    <w:p w:rsidR="00A14994" w:rsidRPr="00422120" w:rsidRDefault="00A36BBA" w:rsidP="008A63ED">
      <w:pPr>
        <w:pStyle w:val="BodyText"/>
        <w:spacing w:before="90" w:line="480" w:lineRule="auto"/>
        <w:ind w:right="570" w:firstLine="720"/>
        <w:jc w:val="both"/>
        <w:rPr>
          <w:bCs/>
        </w:rPr>
      </w:pPr>
      <w:r w:rsidRPr="00422120">
        <w:rPr>
          <w:bCs/>
        </w:rPr>
        <w:t xml:space="preserve">Teknik yang dipakai pada saat menganalisis data didalam penelitian ini yakni analisis penelitian kuantitatif. Yaitu penelitian yang dilaksanakan agar dapat menguji bagaimana pengaruh variabel bebas terhadap variabel terikat. Karena menggunakan metode penelitian kuantitatif, maka angka </w:t>
      </w:r>
      <w:r w:rsidRPr="00422120">
        <w:rPr>
          <w:bCs/>
        </w:rPr>
        <w:lastRenderedPageBreak/>
        <w:t>yang akan dipakai penulis sebagai data. Langkah awal yakni dengan melakukan pengumpulan data, kemudian diafsirkan dan terakhir akan tampil hasilnya. SPSS yakni aplikasi yang dipakai dalam menganalisis data yang telah dikumpulkan. Dalam analisannya teknik yang dipakai yakni :</w:t>
      </w:r>
    </w:p>
    <w:p w:rsidR="00B63BA9" w:rsidRPr="00994E69" w:rsidRDefault="001936ED" w:rsidP="00B63BA9">
      <w:pPr>
        <w:pStyle w:val="BodyText"/>
        <w:spacing w:before="90" w:line="480" w:lineRule="auto"/>
        <w:ind w:right="1103"/>
        <w:jc w:val="both"/>
        <w:rPr>
          <w:b/>
          <w:bCs/>
        </w:rPr>
      </w:pPr>
      <w:r w:rsidRPr="00994E69">
        <w:rPr>
          <w:b/>
          <w:bCs/>
        </w:rPr>
        <w:t>3.5.1 A</w:t>
      </w:r>
      <w:r w:rsidR="00B63BA9" w:rsidRPr="00994E69">
        <w:rPr>
          <w:b/>
          <w:bCs/>
        </w:rPr>
        <w:t>nalisis statistic deskriptif</w:t>
      </w:r>
    </w:p>
    <w:p w:rsidR="001936ED" w:rsidRPr="005C5E39" w:rsidRDefault="001936ED" w:rsidP="008A63ED">
      <w:pPr>
        <w:pStyle w:val="BodyText"/>
        <w:tabs>
          <w:tab w:val="left" w:pos="7938"/>
        </w:tabs>
        <w:spacing w:before="90" w:line="480" w:lineRule="auto"/>
        <w:ind w:left="567" w:right="570"/>
        <w:jc w:val="both"/>
        <w:rPr>
          <w:bCs/>
          <w:lang w:val="id-ID"/>
        </w:rPr>
      </w:pPr>
      <w:r w:rsidRPr="00422120">
        <w:rPr>
          <w:bCs/>
        </w:rPr>
        <w:t>Analisis statistic deskriftip yaitu analisis yang dilakukan dengan menghasilkan deskripsi ataupun gambaran disuatu data yang bisa dijelaskan melalui nilai minimum, maksimum, perhitungan mean dan standar deviasi untuk nantinya dapat di simpulkan apakah variabel yang diteliti terdistribusi normal atau sebaliknya.</w:t>
      </w:r>
    </w:p>
    <w:p w:rsidR="003C215C" w:rsidRDefault="00EB77CE" w:rsidP="001936ED">
      <w:pPr>
        <w:pStyle w:val="BodyText"/>
        <w:numPr>
          <w:ilvl w:val="2"/>
          <w:numId w:val="35"/>
        </w:numPr>
        <w:spacing w:before="90" w:line="480" w:lineRule="auto"/>
        <w:ind w:right="1103"/>
        <w:jc w:val="both"/>
        <w:rPr>
          <w:b/>
        </w:rPr>
      </w:pPr>
      <w:r w:rsidRPr="001936ED">
        <w:rPr>
          <w:b/>
        </w:rPr>
        <w:t>UjiAsumsi</w:t>
      </w:r>
      <w:r w:rsidR="005C5E39">
        <w:rPr>
          <w:b/>
          <w:lang w:val="id-ID"/>
        </w:rPr>
        <w:t xml:space="preserve"> </w:t>
      </w:r>
      <w:r w:rsidRPr="001936ED">
        <w:rPr>
          <w:b/>
        </w:rPr>
        <w:t>Klasik</w:t>
      </w:r>
    </w:p>
    <w:p w:rsidR="001936ED" w:rsidRPr="001936ED" w:rsidRDefault="001936ED" w:rsidP="008A63ED">
      <w:pPr>
        <w:pStyle w:val="BodyText"/>
        <w:spacing w:before="90" w:line="480" w:lineRule="auto"/>
        <w:ind w:left="240" w:right="570"/>
        <w:jc w:val="both"/>
      </w:pPr>
      <w:r w:rsidRPr="001936ED">
        <w:t>Awal mula pegujian analisis regresi, sudah lebih dulu melakukan uji asumsi klasik.asumsi klasik dipeliti antara lain menggunakan :</w:t>
      </w:r>
    </w:p>
    <w:p w:rsidR="003C215C" w:rsidRPr="00B726A2" w:rsidRDefault="00EB77CE" w:rsidP="00B726A2">
      <w:pPr>
        <w:pStyle w:val="ListParagraph"/>
        <w:numPr>
          <w:ilvl w:val="0"/>
          <w:numId w:val="36"/>
        </w:numPr>
        <w:spacing w:after="200" w:line="480" w:lineRule="auto"/>
        <w:ind w:left="1134" w:hanging="141"/>
        <w:contextualSpacing/>
        <w:jc w:val="both"/>
        <w:rPr>
          <w:b/>
          <w:bCs/>
          <w:sz w:val="24"/>
          <w:szCs w:val="24"/>
        </w:rPr>
      </w:pPr>
      <w:r w:rsidRPr="00B726A2">
        <w:rPr>
          <w:b/>
          <w:bCs/>
          <w:sz w:val="24"/>
          <w:szCs w:val="24"/>
        </w:rPr>
        <w:t>Uji</w:t>
      </w:r>
      <w:r w:rsidR="005C5E39">
        <w:rPr>
          <w:b/>
          <w:bCs/>
          <w:sz w:val="24"/>
          <w:szCs w:val="24"/>
          <w:lang w:val="id-ID"/>
        </w:rPr>
        <w:t xml:space="preserve"> </w:t>
      </w:r>
      <w:r w:rsidRPr="00B726A2">
        <w:rPr>
          <w:b/>
          <w:bCs/>
          <w:sz w:val="24"/>
          <w:szCs w:val="24"/>
        </w:rPr>
        <w:t>Normalitas</w:t>
      </w:r>
    </w:p>
    <w:p w:rsidR="003C215C" w:rsidRDefault="00EB77CE" w:rsidP="008A63ED">
      <w:pPr>
        <w:spacing w:line="480" w:lineRule="auto"/>
        <w:ind w:right="711" w:firstLine="720"/>
        <w:jc w:val="both"/>
        <w:rPr>
          <w:sz w:val="24"/>
          <w:szCs w:val="24"/>
          <w:lang w:val="id-ID"/>
        </w:rPr>
      </w:pPr>
      <w:r>
        <w:rPr>
          <w:sz w:val="24"/>
          <w:szCs w:val="24"/>
        </w:rPr>
        <w:t>Uji Normalitas</w:t>
      </w:r>
      <w:r w:rsidR="005C5E39">
        <w:rPr>
          <w:sz w:val="24"/>
          <w:szCs w:val="24"/>
          <w:lang w:val="id-ID"/>
        </w:rPr>
        <w:t xml:space="preserve"> </w:t>
      </w:r>
      <w:r>
        <w:rPr>
          <w:sz w:val="24"/>
          <w:szCs w:val="24"/>
        </w:rPr>
        <w:t>peneliti</w:t>
      </w:r>
      <w:r w:rsidR="00E02DFF">
        <w:rPr>
          <w:sz w:val="24"/>
          <w:szCs w:val="24"/>
          <w:lang w:val="id-ID"/>
        </w:rPr>
        <w:t xml:space="preserve"> di</w:t>
      </w:r>
      <w:r>
        <w:rPr>
          <w:sz w:val="24"/>
          <w:szCs w:val="24"/>
        </w:rPr>
        <w:t>lakukan</w:t>
      </w:r>
      <w:r w:rsidR="005C5E39">
        <w:rPr>
          <w:sz w:val="24"/>
          <w:szCs w:val="24"/>
          <w:lang w:val="id-ID"/>
        </w:rPr>
        <w:t xml:space="preserve"> </w:t>
      </w:r>
      <w:r>
        <w:rPr>
          <w:sz w:val="24"/>
          <w:szCs w:val="24"/>
        </w:rPr>
        <w:t>dalam</w:t>
      </w:r>
      <w:r w:rsidR="005C5E39">
        <w:rPr>
          <w:sz w:val="24"/>
          <w:szCs w:val="24"/>
          <w:lang w:val="id-ID"/>
        </w:rPr>
        <w:t xml:space="preserve"> </w:t>
      </w:r>
      <w:r>
        <w:rPr>
          <w:sz w:val="24"/>
          <w:szCs w:val="24"/>
        </w:rPr>
        <w:t>rangka</w:t>
      </w:r>
      <w:r w:rsidR="005C5E39">
        <w:rPr>
          <w:sz w:val="24"/>
          <w:szCs w:val="24"/>
          <w:lang w:val="id-ID"/>
        </w:rPr>
        <w:t xml:space="preserve"> </w:t>
      </w:r>
      <w:r>
        <w:rPr>
          <w:sz w:val="24"/>
          <w:szCs w:val="24"/>
        </w:rPr>
        <w:t>mengamati</w:t>
      </w:r>
      <w:r w:rsidR="005C5E39">
        <w:rPr>
          <w:sz w:val="24"/>
          <w:szCs w:val="24"/>
          <w:lang w:val="id-ID"/>
        </w:rPr>
        <w:t xml:space="preserve"> </w:t>
      </w:r>
      <w:r>
        <w:rPr>
          <w:sz w:val="24"/>
          <w:szCs w:val="24"/>
        </w:rPr>
        <w:t>berdistribu</w:t>
      </w:r>
      <w:r w:rsidR="00E02DFF">
        <w:rPr>
          <w:sz w:val="24"/>
          <w:szCs w:val="24"/>
          <w:lang w:val="id-ID"/>
        </w:rPr>
        <w:t>si</w:t>
      </w:r>
      <w:r>
        <w:rPr>
          <w:sz w:val="24"/>
          <w:szCs w:val="24"/>
        </w:rPr>
        <w:t xml:space="preserve"> normal tidaknya model regresi. Model regresi</w:t>
      </w:r>
      <w:r w:rsidR="005C5E39">
        <w:rPr>
          <w:sz w:val="24"/>
          <w:szCs w:val="24"/>
          <w:lang w:val="id-ID"/>
        </w:rPr>
        <w:t xml:space="preserve"> </w:t>
      </w:r>
      <w:r>
        <w:rPr>
          <w:sz w:val="24"/>
          <w:szCs w:val="24"/>
        </w:rPr>
        <w:t>disebut</w:t>
      </w:r>
      <w:r w:rsidR="005C5E39">
        <w:rPr>
          <w:sz w:val="24"/>
          <w:szCs w:val="24"/>
          <w:lang w:val="id-ID"/>
        </w:rPr>
        <w:t xml:space="preserve"> </w:t>
      </w:r>
      <w:r>
        <w:rPr>
          <w:sz w:val="24"/>
          <w:szCs w:val="24"/>
        </w:rPr>
        <w:t>baikhendaknya</w:t>
      </w:r>
      <w:r w:rsidR="005C5E39">
        <w:rPr>
          <w:sz w:val="24"/>
          <w:szCs w:val="24"/>
          <w:lang w:val="id-ID"/>
        </w:rPr>
        <w:t xml:space="preserve"> </w:t>
      </w:r>
      <w:r>
        <w:rPr>
          <w:sz w:val="24"/>
          <w:szCs w:val="24"/>
        </w:rPr>
        <w:t>distribusinya normal ataupun</w:t>
      </w:r>
      <w:r w:rsidR="005C5E39">
        <w:rPr>
          <w:sz w:val="24"/>
          <w:szCs w:val="24"/>
          <w:lang w:val="id-ID"/>
        </w:rPr>
        <w:t xml:space="preserve"> </w:t>
      </w:r>
      <w:r>
        <w:rPr>
          <w:sz w:val="24"/>
          <w:szCs w:val="24"/>
        </w:rPr>
        <w:t>hampir normal</w:t>
      </w:r>
      <w:r>
        <w:rPr>
          <w:sz w:val="24"/>
          <w:szCs w:val="24"/>
          <w:lang w:val="id-ID"/>
        </w:rPr>
        <w:t>.</w:t>
      </w:r>
      <w:r>
        <w:rPr>
          <w:rStyle w:val="FootnoteReference"/>
          <w:sz w:val="24"/>
          <w:szCs w:val="24"/>
        </w:rPr>
        <w:footnoteReference w:id="19"/>
      </w:r>
    </w:p>
    <w:p w:rsidR="003C215C" w:rsidRDefault="00EB77CE" w:rsidP="00B726A2">
      <w:pPr>
        <w:spacing w:line="480" w:lineRule="auto"/>
        <w:ind w:left="1134" w:hanging="141"/>
        <w:jc w:val="both"/>
        <w:rPr>
          <w:sz w:val="24"/>
          <w:szCs w:val="24"/>
        </w:rPr>
      </w:pPr>
      <w:r>
        <w:rPr>
          <w:sz w:val="24"/>
          <w:szCs w:val="24"/>
        </w:rPr>
        <w:t xml:space="preserve">2.  </w:t>
      </w:r>
      <w:r w:rsidRPr="00B726A2">
        <w:rPr>
          <w:b/>
          <w:bCs/>
          <w:sz w:val="24"/>
          <w:szCs w:val="24"/>
        </w:rPr>
        <w:t>Uji</w:t>
      </w:r>
      <w:r w:rsidR="006C1E18">
        <w:rPr>
          <w:b/>
          <w:bCs/>
          <w:sz w:val="24"/>
          <w:szCs w:val="24"/>
          <w:lang w:val="id-ID"/>
        </w:rPr>
        <w:t xml:space="preserve"> </w:t>
      </w:r>
      <w:r w:rsidRPr="00B726A2">
        <w:rPr>
          <w:b/>
          <w:bCs/>
          <w:sz w:val="24"/>
          <w:szCs w:val="24"/>
        </w:rPr>
        <w:t>Heteroskedastisitas</w:t>
      </w:r>
    </w:p>
    <w:p w:rsidR="003C215C" w:rsidRPr="00B726A2" w:rsidRDefault="00EB77CE" w:rsidP="008A63ED">
      <w:pPr>
        <w:tabs>
          <w:tab w:val="left" w:pos="7938"/>
        </w:tabs>
        <w:spacing w:line="480" w:lineRule="auto"/>
        <w:ind w:firstLine="426"/>
        <w:jc w:val="both"/>
        <w:rPr>
          <w:sz w:val="24"/>
          <w:szCs w:val="24"/>
        </w:rPr>
      </w:pPr>
      <w:r w:rsidRPr="00B726A2">
        <w:rPr>
          <w:sz w:val="24"/>
          <w:szCs w:val="24"/>
        </w:rPr>
        <w:t>Ghozali</w:t>
      </w:r>
      <w:r w:rsidR="005C5E39">
        <w:rPr>
          <w:sz w:val="24"/>
          <w:szCs w:val="24"/>
          <w:lang w:val="id-ID"/>
        </w:rPr>
        <w:t xml:space="preserve"> </w:t>
      </w:r>
      <w:r w:rsidRPr="00B726A2">
        <w:rPr>
          <w:sz w:val="24"/>
          <w:szCs w:val="24"/>
        </w:rPr>
        <w:t>(2011)</w:t>
      </w:r>
      <w:r w:rsidR="005C5E39">
        <w:rPr>
          <w:sz w:val="24"/>
          <w:szCs w:val="24"/>
          <w:lang w:val="id-ID"/>
        </w:rPr>
        <w:t xml:space="preserve"> </w:t>
      </w:r>
      <w:r w:rsidRPr="00B726A2">
        <w:rPr>
          <w:sz w:val="24"/>
          <w:szCs w:val="24"/>
        </w:rPr>
        <w:t>menyebutkan</w:t>
      </w:r>
      <w:r w:rsidR="005C5E39">
        <w:rPr>
          <w:sz w:val="24"/>
          <w:szCs w:val="24"/>
          <w:lang w:val="id-ID"/>
        </w:rPr>
        <w:t xml:space="preserve"> </w:t>
      </w:r>
      <w:r w:rsidRPr="00B726A2">
        <w:rPr>
          <w:sz w:val="24"/>
          <w:szCs w:val="24"/>
        </w:rPr>
        <w:t>pengujian</w:t>
      </w:r>
      <w:r w:rsidR="005C5E39">
        <w:rPr>
          <w:sz w:val="24"/>
          <w:szCs w:val="24"/>
          <w:lang w:val="id-ID"/>
        </w:rPr>
        <w:t xml:space="preserve"> </w:t>
      </w:r>
      <w:r w:rsidRPr="00B726A2">
        <w:rPr>
          <w:sz w:val="24"/>
          <w:szCs w:val="24"/>
        </w:rPr>
        <w:t>heteroskedastisitas</w:t>
      </w:r>
      <w:r w:rsidR="005C5E39">
        <w:rPr>
          <w:sz w:val="24"/>
          <w:szCs w:val="24"/>
          <w:lang w:val="id-ID"/>
        </w:rPr>
        <w:t xml:space="preserve"> </w:t>
      </w:r>
      <w:r w:rsidRPr="00B726A2">
        <w:rPr>
          <w:sz w:val="24"/>
          <w:szCs w:val="24"/>
        </w:rPr>
        <w:t>peneliti</w:t>
      </w:r>
      <w:r w:rsidR="005C5E39">
        <w:rPr>
          <w:sz w:val="24"/>
          <w:szCs w:val="24"/>
          <w:lang w:val="id-ID"/>
        </w:rPr>
        <w:t xml:space="preserve"> </w:t>
      </w:r>
      <w:r w:rsidRPr="00B726A2">
        <w:rPr>
          <w:sz w:val="24"/>
          <w:szCs w:val="24"/>
        </w:rPr>
        <w:t>gunakan</w:t>
      </w:r>
      <w:r w:rsidR="005C5E39">
        <w:rPr>
          <w:sz w:val="24"/>
          <w:szCs w:val="24"/>
          <w:lang w:val="id-ID"/>
        </w:rPr>
        <w:t xml:space="preserve"> </w:t>
      </w:r>
      <w:r w:rsidRPr="00B726A2">
        <w:rPr>
          <w:sz w:val="24"/>
          <w:szCs w:val="24"/>
        </w:rPr>
        <w:t>dalam</w:t>
      </w:r>
      <w:r w:rsidR="005C5E39">
        <w:rPr>
          <w:sz w:val="24"/>
          <w:szCs w:val="24"/>
          <w:lang w:val="id-ID"/>
        </w:rPr>
        <w:t xml:space="preserve"> </w:t>
      </w:r>
      <w:r w:rsidRPr="00B726A2">
        <w:rPr>
          <w:sz w:val="24"/>
          <w:szCs w:val="24"/>
        </w:rPr>
        <w:t>rangka</w:t>
      </w:r>
      <w:r w:rsidR="005C5E39">
        <w:rPr>
          <w:sz w:val="24"/>
          <w:szCs w:val="24"/>
          <w:lang w:val="id-ID"/>
        </w:rPr>
        <w:t xml:space="preserve"> </w:t>
      </w:r>
      <w:r w:rsidRPr="00B726A2">
        <w:rPr>
          <w:sz w:val="24"/>
          <w:szCs w:val="24"/>
        </w:rPr>
        <w:t>mencari</w:t>
      </w:r>
      <w:r w:rsidR="005C5E39">
        <w:rPr>
          <w:sz w:val="24"/>
          <w:szCs w:val="24"/>
          <w:lang w:val="id-ID"/>
        </w:rPr>
        <w:t xml:space="preserve"> </w:t>
      </w:r>
      <w:r w:rsidRPr="00B726A2">
        <w:rPr>
          <w:sz w:val="24"/>
          <w:szCs w:val="24"/>
        </w:rPr>
        <w:t>tahu</w:t>
      </w:r>
      <w:r w:rsidR="005C5E39">
        <w:rPr>
          <w:sz w:val="24"/>
          <w:szCs w:val="24"/>
          <w:lang w:val="id-ID"/>
        </w:rPr>
        <w:t xml:space="preserve"> </w:t>
      </w:r>
      <w:r w:rsidRPr="00B726A2">
        <w:rPr>
          <w:sz w:val="24"/>
          <w:szCs w:val="24"/>
        </w:rPr>
        <w:t>sama</w:t>
      </w:r>
      <w:r w:rsidR="005C5E39">
        <w:rPr>
          <w:sz w:val="24"/>
          <w:szCs w:val="24"/>
          <w:lang w:val="id-ID"/>
        </w:rPr>
        <w:t xml:space="preserve"> </w:t>
      </w:r>
      <w:r w:rsidRPr="00B726A2">
        <w:rPr>
          <w:sz w:val="24"/>
          <w:szCs w:val="24"/>
        </w:rPr>
        <w:t>tidaknya</w:t>
      </w:r>
      <w:r w:rsidR="005C5E39">
        <w:rPr>
          <w:sz w:val="24"/>
          <w:szCs w:val="24"/>
          <w:lang w:val="id-ID"/>
        </w:rPr>
        <w:t xml:space="preserve"> </w:t>
      </w:r>
      <w:r w:rsidRPr="00B726A2">
        <w:rPr>
          <w:sz w:val="24"/>
          <w:szCs w:val="24"/>
        </w:rPr>
        <w:t>varians residual antar</w:t>
      </w:r>
      <w:r w:rsidR="005C5E39">
        <w:rPr>
          <w:sz w:val="24"/>
          <w:szCs w:val="24"/>
          <w:lang w:val="id-ID"/>
        </w:rPr>
        <w:t xml:space="preserve"> </w:t>
      </w:r>
      <w:r w:rsidRPr="00B726A2">
        <w:rPr>
          <w:sz w:val="24"/>
          <w:szCs w:val="24"/>
        </w:rPr>
        <w:t>setiap</w:t>
      </w:r>
      <w:r w:rsidR="005C5E39">
        <w:rPr>
          <w:sz w:val="24"/>
          <w:szCs w:val="24"/>
          <w:lang w:val="id-ID"/>
        </w:rPr>
        <w:t xml:space="preserve"> </w:t>
      </w:r>
      <w:r w:rsidRPr="00B726A2">
        <w:rPr>
          <w:sz w:val="24"/>
          <w:szCs w:val="24"/>
        </w:rPr>
        <w:t>observasi</w:t>
      </w:r>
      <w:r w:rsidR="005C5E39">
        <w:rPr>
          <w:sz w:val="24"/>
          <w:szCs w:val="24"/>
          <w:lang w:val="id-ID"/>
        </w:rPr>
        <w:t xml:space="preserve"> </w:t>
      </w:r>
      <w:r w:rsidRPr="00B726A2">
        <w:rPr>
          <w:sz w:val="24"/>
          <w:szCs w:val="24"/>
        </w:rPr>
        <w:t>pada model</w:t>
      </w:r>
      <w:r w:rsidR="005C5E39">
        <w:rPr>
          <w:sz w:val="24"/>
          <w:szCs w:val="24"/>
          <w:lang w:val="id-ID"/>
        </w:rPr>
        <w:t xml:space="preserve"> </w:t>
      </w:r>
      <w:r w:rsidRPr="00B726A2">
        <w:rPr>
          <w:sz w:val="24"/>
          <w:szCs w:val="24"/>
        </w:rPr>
        <w:t>regresi. Apabila</w:t>
      </w:r>
      <w:r w:rsidR="005C5E39">
        <w:rPr>
          <w:sz w:val="24"/>
          <w:szCs w:val="24"/>
          <w:lang w:val="id-ID"/>
        </w:rPr>
        <w:t xml:space="preserve"> </w:t>
      </w:r>
      <w:r w:rsidRPr="00B726A2">
        <w:rPr>
          <w:sz w:val="24"/>
          <w:szCs w:val="24"/>
        </w:rPr>
        <w:t>varians residual</w:t>
      </w:r>
      <w:r w:rsidR="005C5E39">
        <w:rPr>
          <w:sz w:val="24"/>
          <w:szCs w:val="24"/>
          <w:lang w:val="id-ID"/>
        </w:rPr>
        <w:t xml:space="preserve"> </w:t>
      </w:r>
      <w:r w:rsidRPr="00B726A2">
        <w:rPr>
          <w:sz w:val="24"/>
          <w:szCs w:val="24"/>
        </w:rPr>
        <w:t>dalam</w:t>
      </w:r>
      <w:r w:rsidR="005C5E39">
        <w:rPr>
          <w:sz w:val="24"/>
          <w:szCs w:val="24"/>
          <w:lang w:val="id-ID"/>
        </w:rPr>
        <w:t xml:space="preserve"> </w:t>
      </w:r>
      <w:r w:rsidRPr="00B726A2">
        <w:rPr>
          <w:sz w:val="24"/>
          <w:szCs w:val="24"/>
        </w:rPr>
        <w:t>masing-masing</w:t>
      </w:r>
      <w:r w:rsidR="005C5E39">
        <w:rPr>
          <w:sz w:val="24"/>
          <w:szCs w:val="24"/>
          <w:lang w:val="id-ID"/>
        </w:rPr>
        <w:t xml:space="preserve"> </w:t>
      </w:r>
      <w:r w:rsidRPr="00B726A2">
        <w:rPr>
          <w:sz w:val="24"/>
          <w:szCs w:val="24"/>
        </w:rPr>
        <w:t>observasi</w:t>
      </w:r>
      <w:r w:rsidR="005C5E39">
        <w:rPr>
          <w:sz w:val="24"/>
          <w:szCs w:val="24"/>
          <w:lang w:val="id-ID"/>
        </w:rPr>
        <w:t xml:space="preserve"> </w:t>
      </w:r>
      <w:r w:rsidRPr="00B726A2">
        <w:rPr>
          <w:sz w:val="24"/>
          <w:szCs w:val="24"/>
        </w:rPr>
        <w:lastRenderedPageBreak/>
        <w:t>tersebut</w:t>
      </w:r>
      <w:r w:rsidR="008A63ED">
        <w:rPr>
          <w:sz w:val="24"/>
          <w:szCs w:val="24"/>
          <w:lang w:val="id-ID"/>
        </w:rPr>
        <w:t xml:space="preserve"> </w:t>
      </w:r>
      <w:r w:rsidRPr="00B726A2">
        <w:rPr>
          <w:sz w:val="24"/>
          <w:szCs w:val="24"/>
        </w:rPr>
        <w:t>menetap,dengan</w:t>
      </w:r>
      <w:r w:rsidR="005C5E39">
        <w:rPr>
          <w:sz w:val="24"/>
          <w:szCs w:val="24"/>
          <w:lang w:val="id-ID"/>
        </w:rPr>
        <w:t xml:space="preserve"> </w:t>
      </w:r>
      <w:r w:rsidRPr="00B726A2">
        <w:rPr>
          <w:sz w:val="24"/>
          <w:szCs w:val="24"/>
        </w:rPr>
        <w:t>demikian</w:t>
      </w:r>
      <w:r w:rsidR="005C5E39">
        <w:rPr>
          <w:sz w:val="24"/>
          <w:szCs w:val="24"/>
          <w:lang w:val="id-ID"/>
        </w:rPr>
        <w:t xml:space="preserve"> </w:t>
      </w:r>
      <w:r w:rsidRPr="00B726A2">
        <w:rPr>
          <w:sz w:val="24"/>
          <w:szCs w:val="24"/>
        </w:rPr>
        <w:t>dinamakan</w:t>
      </w:r>
      <w:r w:rsidR="005C5E39">
        <w:rPr>
          <w:sz w:val="24"/>
          <w:szCs w:val="24"/>
          <w:lang w:val="id-ID"/>
        </w:rPr>
        <w:t xml:space="preserve"> </w:t>
      </w:r>
      <w:r w:rsidRPr="00B726A2">
        <w:rPr>
          <w:sz w:val="24"/>
          <w:szCs w:val="24"/>
        </w:rPr>
        <w:t>homokedastisitas</w:t>
      </w:r>
      <w:r w:rsidR="008A63ED">
        <w:rPr>
          <w:sz w:val="24"/>
          <w:szCs w:val="24"/>
          <w:lang w:val="id-ID"/>
        </w:rPr>
        <w:t xml:space="preserve"> </w:t>
      </w:r>
      <w:r w:rsidRPr="00B726A2">
        <w:rPr>
          <w:sz w:val="24"/>
          <w:szCs w:val="24"/>
        </w:rPr>
        <w:t>serta</w:t>
      </w:r>
      <w:r w:rsidR="005C5E39">
        <w:rPr>
          <w:sz w:val="24"/>
          <w:szCs w:val="24"/>
          <w:lang w:val="id-ID"/>
        </w:rPr>
        <w:t xml:space="preserve"> </w:t>
      </w:r>
      <w:r w:rsidRPr="00B726A2">
        <w:rPr>
          <w:sz w:val="24"/>
          <w:szCs w:val="24"/>
        </w:rPr>
        <w:t>kebalikannya</w:t>
      </w:r>
      <w:r w:rsidR="005C5E39">
        <w:rPr>
          <w:sz w:val="24"/>
          <w:szCs w:val="24"/>
          <w:lang w:val="id-ID"/>
        </w:rPr>
        <w:t xml:space="preserve"> </w:t>
      </w:r>
      <w:r w:rsidRPr="00B726A2">
        <w:rPr>
          <w:sz w:val="24"/>
          <w:szCs w:val="24"/>
        </w:rPr>
        <w:t>dinamakan</w:t>
      </w:r>
      <w:r w:rsidR="005C5E39">
        <w:rPr>
          <w:sz w:val="24"/>
          <w:szCs w:val="24"/>
          <w:lang w:val="id-ID"/>
        </w:rPr>
        <w:t xml:space="preserve"> </w:t>
      </w:r>
      <w:r w:rsidRPr="00B726A2">
        <w:rPr>
          <w:sz w:val="24"/>
          <w:szCs w:val="24"/>
        </w:rPr>
        <w:t>heteroskedastisitas.Cara</w:t>
      </w:r>
      <w:r w:rsidR="005C5E39">
        <w:rPr>
          <w:sz w:val="24"/>
          <w:szCs w:val="24"/>
          <w:lang w:val="id-ID"/>
        </w:rPr>
        <w:t xml:space="preserve"> </w:t>
      </w:r>
      <w:r w:rsidRPr="00B726A2">
        <w:rPr>
          <w:sz w:val="24"/>
          <w:szCs w:val="24"/>
        </w:rPr>
        <w:t>pengujian</w:t>
      </w:r>
      <w:r w:rsidR="005C5E39">
        <w:rPr>
          <w:sz w:val="24"/>
          <w:szCs w:val="24"/>
          <w:lang w:val="id-ID"/>
        </w:rPr>
        <w:t xml:space="preserve"> </w:t>
      </w:r>
      <w:r w:rsidRPr="00B726A2">
        <w:rPr>
          <w:sz w:val="24"/>
          <w:szCs w:val="24"/>
        </w:rPr>
        <w:t>ada</w:t>
      </w:r>
      <w:r w:rsidR="005C5E39">
        <w:rPr>
          <w:sz w:val="24"/>
          <w:szCs w:val="24"/>
          <w:lang w:val="id-ID"/>
        </w:rPr>
        <w:t xml:space="preserve"> </w:t>
      </w:r>
      <w:r w:rsidRPr="00B726A2">
        <w:rPr>
          <w:sz w:val="24"/>
          <w:szCs w:val="24"/>
        </w:rPr>
        <w:t>tidaknya</w:t>
      </w:r>
      <w:r w:rsidR="005C5E39">
        <w:rPr>
          <w:sz w:val="24"/>
          <w:szCs w:val="24"/>
          <w:lang w:val="id-ID"/>
        </w:rPr>
        <w:t xml:space="preserve"> </w:t>
      </w:r>
      <w:r w:rsidRPr="00B726A2">
        <w:rPr>
          <w:sz w:val="24"/>
          <w:szCs w:val="24"/>
        </w:rPr>
        <w:t>heteroskedastisitas</w:t>
      </w:r>
      <w:r w:rsidR="005C5E39">
        <w:rPr>
          <w:sz w:val="24"/>
          <w:szCs w:val="24"/>
          <w:lang w:val="id-ID"/>
        </w:rPr>
        <w:t xml:space="preserve"> </w:t>
      </w:r>
      <w:r w:rsidRPr="00B726A2">
        <w:rPr>
          <w:sz w:val="24"/>
          <w:szCs w:val="24"/>
        </w:rPr>
        <w:t>yakni</w:t>
      </w:r>
      <w:r w:rsidR="005C5E39">
        <w:rPr>
          <w:sz w:val="24"/>
          <w:szCs w:val="24"/>
          <w:lang w:val="id-ID"/>
        </w:rPr>
        <w:t xml:space="preserve"> </w:t>
      </w:r>
      <w:r w:rsidRPr="00B726A2">
        <w:rPr>
          <w:sz w:val="24"/>
          <w:szCs w:val="24"/>
        </w:rPr>
        <w:t>melalui</w:t>
      </w:r>
      <w:r w:rsidR="005C5E39">
        <w:rPr>
          <w:sz w:val="24"/>
          <w:szCs w:val="24"/>
          <w:lang w:val="id-ID"/>
        </w:rPr>
        <w:t xml:space="preserve"> </w:t>
      </w:r>
      <w:r w:rsidRPr="00B726A2">
        <w:rPr>
          <w:sz w:val="24"/>
          <w:szCs w:val="24"/>
        </w:rPr>
        <w:t>Uji</w:t>
      </w:r>
      <w:r w:rsidR="005C5E39">
        <w:rPr>
          <w:sz w:val="24"/>
          <w:szCs w:val="24"/>
          <w:lang w:val="id-ID"/>
        </w:rPr>
        <w:t xml:space="preserve"> </w:t>
      </w:r>
      <w:r w:rsidRPr="00B726A2">
        <w:rPr>
          <w:sz w:val="24"/>
          <w:szCs w:val="24"/>
        </w:rPr>
        <w:t>White.Yang mana</w:t>
      </w:r>
      <w:r w:rsidR="005C5E39">
        <w:rPr>
          <w:sz w:val="24"/>
          <w:szCs w:val="24"/>
          <w:lang w:val="id-ID"/>
        </w:rPr>
        <w:t xml:space="preserve"> </w:t>
      </w:r>
      <w:r w:rsidRPr="00B726A2">
        <w:rPr>
          <w:sz w:val="24"/>
          <w:szCs w:val="24"/>
        </w:rPr>
        <w:t>nilai</w:t>
      </w:r>
      <w:r w:rsidR="005C5E39">
        <w:rPr>
          <w:sz w:val="24"/>
          <w:szCs w:val="24"/>
          <w:lang w:val="id-ID"/>
        </w:rPr>
        <w:t xml:space="preserve"> </w:t>
      </w:r>
      <w:r w:rsidRPr="00B726A2">
        <w:rPr>
          <w:sz w:val="24"/>
          <w:szCs w:val="24"/>
        </w:rPr>
        <w:t>Chi</w:t>
      </w:r>
      <w:r w:rsidR="005C5E39">
        <w:rPr>
          <w:sz w:val="24"/>
          <w:szCs w:val="24"/>
          <w:lang w:val="id-ID"/>
        </w:rPr>
        <w:t xml:space="preserve"> </w:t>
      </w:r>
      <w:r w:rsidRPr="00B726A2">
        <w:rPr>
          <w:sz w:val="24"/>
          <w:szCs w:val="24"/>
        </w:rPr>
        <w:t>Square</w:t>
      </w:r>
      <w:r w:rsidR="005C5E39">
        <w:rPr>
          <w:sz w:val="24"/>
          <w:szCs w:val="24"/>
          <w:lang w:val="id-ID"/>
        </w:rPr>
        <w:t xml:space="preserve"> </w:t>
      </w:r>
      <w:r w:rsidRPr="00B726A2">
        <w:rPr>
          <w:sz w:val="24"/>
          <w:szCs w:val="24"/>
        </w:rPr>
        <w:t>hitung</w:t>
      </w:r>
      <w:r w:rsidR="005C5E39">
        <w:rPr>
          <w:sz w:val="24"/>
          <w:szCs w:val="24"/>
          <w:lang w:val="id-ID"/>
        </w:rPr>
        <w:t xml:space="preserve"> </w:t>
      </w:r>
      <w:r w:rsidRPr="00B726A2">
        <w:rPr>
          <w:sz w:val="24"/>
          <w:szCs w:val="24"/>
        </w:rPr>
        <w:t>kurang</w:t>
      </w:r>
      <w:r w:rsidR="005C5E39">
        <w:rPr>
          <w:sz w:val="24"/>
          <w:szCs w:val="24"/>
          <w:lang w:val="id-ID"/>
        </w:rPr>
        <w:t xml:space="preserve"> </w:t>
      </w:r>
      <w:r w:rsidRPr="00B726A2">
        <w:rPr>
          <w:sz w:val="24"/>
          <w:szCs w:val="24"/>
        </w:rPr>
        <w:t>(&lt;)</w:t>
      </w:r>
      <w:r w:rsidR="005C5E39">
        <w:rPr>
          <w:sz w:val="24"/>
          <w:szCs w:val="24"/>
          <w:lang w:val="id-ID"/>
        </w:rPr>
        <w:t xml:space="preserve"> </w:t>
      </w:r>
      <w:r w:rsidRPr="00B726A2">
        <w:rPr>
          <w:sz w:val="24"/>
          <w:szCs w:val="24"/>
        </w:rPr>
        <w:t>dari</w:t>
      </w:r>
      <w:r w:rsidR="005C5E39">
        <w:rPr>
          <w:sz w:val="24"/>
          <w:szCs w:val="24"/>
          <w:lang w:val="id-ID"/>
        </w:rPr>
        <w:t xml:space="preserve"> </w:t>
      </w:r>
      <w:r w:rsidRPr="00B726A2">
        <w:rPr>
          <w:sz w:val="24"/>
          <w:szCs w:val="24"/>
        </w:rPr>
        <w:t>nilai</w:t>
      </w:r>
      <w:r w:rsidR="005C5E39">
        <w:rPr>
          <w:sz w:val="24"/>
          <w:szCs w:val="24"/>
          <w:lang w:val="id-ID"/>
        </w:rPr>
        <w:t xml:space="preserve"> </w:t>
      </w:r>
      <w:r w:rsidRPr="00B726A2">
        <w:rPr>
          <w:sz w:val="24"/>
          <w:szCs w:val="24"/>
        </w:rPr>
        <w:t>Chi</w:t>
      </w:r>
      <w:r w:rsidR="005C5E39">
        <w:rPr>
          <w:sz w:val="24"/>
          <w:szCs w:val="24"/>
          <w:lang w:val="id-ID"/>
        </w:rPr>
        <w:t xml:space="preserve"> </w:t>
      </w:r>
      <w:r w:rsidRPr="00B726A2">
        <w:rPr>
          <w:sz w:val="24"/>
          <w:szCs w:val="24"/>
        </w:rPr>
        <w:t>Square tabel</w:t>
      </w:r>
      <w:r w:rsidR="005C5E39">
        <w:rPr>
          <w:sz w:val="24"/>
          <w:szCs w:val="24"/>
          <w:lang w:val="id-ID"/>
        </w:rPr>
        <w:t xml:space="preserve"> </w:t>
      </w:r>
      <w:r w:rsidRPr="00B726A2">
        <w:rPr>
          <w:sz w:val="24"/>
          <w:szCs w:val="24"/>
        </w:rPr>
        <w:t>tak</w:t>
      </w:r>
      <w:r w:rsidR="005C5E39">
        <w:rPr>
          <w:sz w:val="24"/>
          <w:szCs w:val="24"/>
          <w:lang w:val="id-ID"/>
        </w:rPr>
        <w:t xml:space="preserve"> </w:t>
      </w:r>
      <w:r w:rsidRPr="00B726A2">
        <w:rPr>
          <w:sz w:val="24"/>
          <w:szCs w:val="24"/>
        </w:rPr>
        <w:t>akan</w:t>
      </w:r>
      <w:r w:rsidR="005C5E39">
        <w:rPr>
          <w:sz w:val="24"/>
          <w:szCs w:val="24"/>
          <w:lang w:val="id-ID"/>
        </w:rPr>
        <w:t xml:space="preserve"> </w:t>
      </w:r>
      <w:r w:rsidRPr="00B726A2">
        <w:rPr>
          <w:sz w:val="24"/>
          <w:szCs w:val="24"/>
        </w:rPr>
        <w:t>dijumpai</w:t>
      </w:r>
      <w:r w:rsidR="005C5E39">
        <w:rPr>
          <w:sz w:val="24"/>
          <w:szCs w:val="24"/>
          <w:lang w:val="id-ID"/>
        </w:rPr>
        <w:t xml:space="preserve"> </w:t>
      </w:r>
      <w:r w:rsidRPr="00B726A2">
        <w:rPr>
          <w:sz w:val="24"/>
          <w:szCs w:val="24"/>
        </w:rPr>
        <w:t>gejala</w:t>
      </w:r>
      <w:r w:rsidR="005C5E39">
        <w:rPr>
          <w:sz w:val="24"/>
          <w:szCs w:val="24"/>
          <w:lang w:val="id-ID"/>
        </w:rPr>
        <w:t xml:space="preserve"> </w:t>
      </w:r>
      <w:r w:rsidRPr="00B726A2">
        <w:rPr>
          <w:sz w:val="24"/>
          <w:szCs w:val="24"/>
        </w:rPr>
        <w:t>Heterokedastisitas.</w:t>
      </w:r>
    </w:p>
    <w:p w:rsidR="003C215C" w:rsidRPr="00422120" w:rsidRDefault="00EB77CE" w:rsidP="008A63ED">
      <w:pPr>
        <w:tabs>
          <w:tab w:val="left" w:pos="2120"/>
          <w:tab w:val="left" w:pos="2121"/>
        </w:tabs>
        <w:spacing w:line="480" w:lineRule="auto"/>
        <w:ind w:left="851" w:hanging="850"/>
        <w:rPr>
          <w:b/>
          <w:sz w:val="24"/>
          <w:szCs w:val="24"/>
        </w:rPr>
      </w:pPr>
      <w:r w:rsidRPr="00422120">
        <w:rPr>
          <w:b/>
          <w:sz w:val="24"/>
          <w:szCs w:val="24"/>
        </w:rPr>
        <w:t>3. Uji</w:t>
      </w:r>
      <w:r w:rsidR="00BD1661">
        <w:rPr>
          <w:b/>
          <w:sz w:val="24"/>
          <w:szCs w:val="24"/>
          <w:lang w:val="id-ID"/>
        </w:rPr>
        <w:t xml:space="preserve"> </w:t>
      </w:r>
      <w:r w:rsidRPr="00422120">
        <w:rPr>
          <w:b/>
          <w:sz w:val="24"/>
          <w:szCs w:val="24"/>
        </w:rPr>
        <w:t>Autokorelasi</w:t>
      </w:r>
    </w:p>
    <w:p w:rsidR="003C215C" w:rsidRPr="00B726A2" w:rsidRDefault="00EB77CE" w:rsidP="00BD1661">
      <w:pPr>
        <w:spacing w:line="480" w:lineRule="auto"/>
        <w:jc w:val="both"/>
        <w:rPr>
          <w:sz w:val="24"/>
          <w:szCs w:val="24"/>
        </w:rPr>
      </w:pPr>
      <w:r w:rsidRPr="00B726A2">
        <w:rPr>
          <w:sz w:val="24"/>
          <w:szCs w:val="24"/>
        </w:rPr>
        <w:t>Pengujian</w:t>
      </w:r>
      <w:r w:rsidR="00BD1661">
        <w:rPr>
          <w:sz w:val="24"/>
          <w:szCs w:val="24"/>
          <w:lang w:val="id-ID"/>
        </w:rPr>
        <w:t xml:space="preserve"> </w:t>
      </w:r>
      <w:r w:rsidRPr="00B726A2">
        <w:rPr>
          <w:sz w:val="24"/>
          <w:szCs w:val="24"/>
        </w:rPr>
        <w:t>ini</w:t>
      </w:r>
      <w:r w:rsidR="00BD1661">
        <w:rPr>
          <w:sz w:val="24"/>
          <w:szCs w:val="24"/>
          <w:lang w:val="id-ID"/>
        </w:rPr>
        <w:t xml:space="preserve"> </w:t>
      </w:r>
      <w:r w:rsidRPr="00B726A2">
        <w:rPr>
          <w:sz w:val="24"/>
          <w:szCs w:val="24"/>
        </w:rPr>
        <w:t>dilaksanakan</w:t>
      </w:r>
      <w:r w:rsidR="00BD1661">
        <w:rPr>
          <w:sz w:val="24"/>
          <w:szCs w:val="24"/>
          <w:lang w:val="id-ID"/>
        </w:rPr>
        <w:t xml:space="preserve"> </w:t>
      </w:r>
      <w:r w:rsidRPr="00B726A2">
        <w:rPr>
          <w:sz w:val="24"/>
          <w:szCs w:val="24"/>
        </w:rPr>
        <w:t>dalam</w:t>
      </w:r>
      <w:r w:rsidR="00BD1661">
        <w:rPr>
          <w:sz w:val="24"/>
          <w:szCs w:val="24"/>
          <w:lang w:val="id-ID"/>
        </w:rPr>
        <w:t xml:space="preserve"> </w:t>
      </w:r>
      <w:r w:rsidRPr="00B726A2">
        <w:rPr>
          <w:sz w:val="24"/>
          <w:szCs w:val="24"/>
        </w:rPr>
        <w:t>rangka</w:t>
      </w:r>
      <w:r w:rsidR="00BD1661">
        <w:rPr>
          <w:sz w:val="24"/>
          <w:szCs w:val="24"/>
          <w:lang w:val="id-ID"/>
        </w:rPr>
        <w:t xml:space="preserve"> </w:t>
      </w:r>
      <w:r w:rsidRPr="00B726A2">
        <w:rPr>
          <w:sz w:val="24"/>
          <w:szCs w:val="24"/>
        </w:rPr>
        <w:t>mencaritahu</w:t>
      </w:r>
      <w:r w:rsidR="00BD1661">
        <w:rPr>
          <w:sz w:val="24"/>
          <w:szCs w:val="24"/>
          <w:lang w:val="id-ID"/>
        </w:rPr>
        <w:t xml:space="preserve"> </w:t>
      </w:r>
      <w:r w:rsidRPr="00B726A2">
        <w:rPr>
          <w:sz w:val="24"/>
          <w:szCs w:val="24"/>
        </w:rPr>
        <w:t>adanya</w:t>
      </w:r>
      <w:r w:rsidR="00BD1661">
        <w:rPr>
          <w:sz w:val="24"/>
          <w:szCs w:val="24"/>
          <w:lang w:val="id-ID"/>
        </w:rPr>
        <w:t xml:space="preserve"> </w:t>
      </w:r>
      <w:r w:rsidRPr="00B726A2">
        <w:rPr>
          <w:sz w:val="24"/>
          <w:szCs w:val="24"/>
        </w:rPr>
        <w:t>hubungan</w:t>
      </w:r>
      <w:r w:rsidR="00BD1661">
        <w:rPr>
          <w:sz w:val="24"/>
          <w:szCs w:val="24"/>
          <w:lang w:val="id-ID"/>
        </w:rPr>
        <w:t xml:space="preserve"> </w:t>
      </w:r>
      <w:r w:rsidRPr="00B726A2">
        <w:rPr>
          <w:sz w:val="24"/>
          <w:szCs w:val="24"/>
        </w:rPr>
        <w:t>dari</w:t>
      </w:r>
      <w:r w:rsidR="00BD1661">
        <w:rPr>
          <w:sz w:val="24"/>
          <w:szCs w:val="24"/>
          <w:lang w:val="id-ID"/>
        </w:rPr>
        <w:t xml:space="preserve"> </w:t>
      </w:r>
      <w:r w:rsidRPr="00B726A2">
        <w:rPr>
          <w:sz w:val="24"/>
          <w:szCs w:val="24"/>
        </w:rPr>
        <w:t>kesalahan</w:t>
      </w:r>
      <w:r w:rsidR="00BD1661">
        <w:rPr>
          <w:sz w:val="24"/>
          <w:szCs w:val="24"/>
          <w:lang w:val="id-ID"/>
        </w:rPr>
        <w:t xml:space="preserve"> </w:t>
      </w:r>
      <w:r w:rsidRPr="00B726A2">
        <w:rPr>
          <w:sz w:val="24"/>
          <w:szCs w:val="24"/>
        </w:rPr>
        <w:t>pengganggu</w:t>
      </w:r>
      <w:r w:rsidR="00D619D1">
        <w:rPr>
          <w:sz w:val="24"/>
          <w:szCs w:val="24"/>
          <w:lang w:val="id-ID"/>
        </w:rPr>
        <w:t xml:space="preserve"> </w:t>
      </w:r>
      <w:r w:rsidR="00D619D1">
        <w:rPr>
          <w:sz w:val="24"/>
          <w:szCs w:val="24"/>
        </w:rPr>
        <w:t>saa</w:t>
      </w:r>
      <w:r w:rsidR="00D619D1">
        <w:rPr>
          <w:sz w:val="24"/>
          <w:szCs w:val="24"/>
          <w:lang w:val="id-ID"/>
        </w:rPr>
        <w:t>t</w:t>
      </w:r>
      <w:r w:rsidR="005452AF" w:rsidRPr="00B726A2">
        <w:rPr>
          <w:sz w:val="24"/>
          <w:szCs w:val="24"/>
        </w:rPr>
        <w:t xml:space="preserve"> </w:t>
      </w:r>
      <w:r w:rsidRPr="00B726A2">
        <w:rPr>
          <w:sz w:val="24"/>
          <w:szCs w:val="24"/>
        </w:rPr>
        <w:t xml:space="preserve"> dengan</w:t>
      </w:r>
      <w:r w:rsidR="005452AF" w:rsidRPr="00B726A2">
        <w:rPr>
          <w:sz w:val="24"/>
          <w:szCs w:val="24"/>
        </w:rPr>
        <w:t xml:space="preserve"> berperiode </w:t>
      </w:r>
      <w:r w:rsidRPr="00B726A2">
        <w:rPr>
          <w:sz w:val="24"/>
          <w:szCs w:val="24"/>
        </w:rPr>
        <w:t>dalam</w:t>
      </w:r>
      <w:r w:rsidR="00D619D1">
        <w:rPr>
          <w:sz w:val="24"/>
          <w:szCs w:val="24"/>
          <w:lang w:val="id-ID"/>
        </w:rPr>
        <w:t xml:space="preserve"> </w:t>
      </w:r>
      <w:r w:rsidRPr="00B726A2">
        <w:rPr>
          <w:sz w:val="24"/>
          <w:szCs w:val="24"/>
        </w:rPr>
        <w:t>persamaan</w:t>
      </w:r>
      <w:r w:rsidR="00D619D1">
        <w:rPr>
          <w:sz w:val="24"/>
          <w:szCs w:val="24"/>
          <w:lang w:val="id-ID"/>
        </w:rPr>
        <w:t xml:space="preserve"> </w:t>
      </w:r>
      <w:r w:rsidRPr="00B726A2">
        <w:rPr>
          <w:sz w:val="24"/>
          <w:szCs w:val="24"/>
        </w:rPr>
        <w:t>linier.Peneliti</w:t>
      </w:r>
      <w:r w:rsidR="00D619D1">
        <w:rPr>
          <w:sz w:val="24"/>
          <w:szCs w:val="24"/>
          <w:lang w:val="id-ID"/>
        </w:rPr>
        <w:t xml:space="preserve"> </w:t>
      </w:r>
      <w:r w:rsidRPr="00B726A2">
        <w:rPr>
          <w:sz w:val="24"/>
          <w:szCs w:val="24"/>
        </w:rPr>
        <w:t>menggunakan</w:t>
      </w:r>
      <w:r w:rsidR="00D619D1">
        <w:rPr>
          <w:sz w:val="24"/>
          <w:szCs w:val="24"/>
          <w:lang w:val="id-ID"/>
        </w:rPr>
        <w:t xml:space="preserve"> </w:t>
      </w:r>
      <w:r w:rsidRPr="00B726A2">
        <w:rPr>
          <w:sz w:val="24"/>
          <w:szCs w:val="24"/>
        </w:rPr>
        <w:t>pengujian</w:t>
      </w:r>
      <w:r w:rsidR="00D619D1">
        <w:rPr>
          <w:sz w:val="24"/>
          <w:szCs w:val="24"/>
          <w:lang w:val="id-ID"/>
        </w:rPr>
        <w:t xml:space="preserve"> </w:t>
      </w:r>
      <w:r w:rsidRPr="00B726A2">
        <w:rPr>
          <w:sz w:val="24"/>
          <w:szCs w:val="24"/>
        </w:rPr>
        <w:t>Durbin</w:t>
      </w:r>
      <w:r w:rsidR="00D619D1">
        <w:rPr>
          <w:sz w:val="24"/>
          <w:szCs w:val="24"/>
          <w:lang w:val="id-ID"/>
        </w:rPr>
        <w:t xml:space="preserve"> </w:t>
      </w:r>
      <w:r w:rsidRPr="00B726A2">
        <w:rPr>
          <w:sz w:val="24"/>
          <w:szCs w:val="24"/>
        </w:rPr>
        <w:t>Watson</w:t>
      </w:r>
      <w:r w:rsidR="00AC0A3E">
        <w:rPr>
          <w:sz w:val="24"/>
          <w:szCs w:val="24"/>
          <w:lang w:val="id-ID"/>
        </w:rPr>
        <w:t xml:space="preserve"> </w:t>
      </w:r>
      <w:r w:rsidRPr="00B726A2">
        <w:rPr>
          <w:sz w:val="24"/>
          <w:szCs w:val="24"/>
        </w:rPr>
        <w:t>(D</w:t>
      </w:r>
      <w:r w:rsidR="00D619D1" w:rsidRPr="00B726A2">
        <w:rPr>
          <w:sz w:val="24"/>
          <w:szCs w:val="24"/>
        </w:rPr>
        <w:t>w</w:t>
      </w:r>
      <w:r w:rsidRPr="00B726A2">
        <w:rPr>
          <w:sz w:val="24"/>
          <w:szCs w:val="24"/>
        </w:rPr>
        <w:t>test)</w:t>
      </w:r>
      <w:r w:rsidR="00D619D1">
        <w:rPr>
          <w:sz w:val="24"/>
          <w:szCs w:val="24"/>
          <w:lang w:val="id-ID"/>
        </w:rPr>
        <w:t xml:space="preserve"> </w:t>
      </w:r>
      <w:r w:rsidRPr="00B726A2">
        <w:rPr>
          <w:sz w:val="24"/>
          <w:szCs w:val="24"/>
        </w:rPr>
        <w:t>dalam</w:t>
      </w:r>
      <w:r w:rsidR="00D619D1">
        <w:rPr>
          <w:sz w:val="24"/>
          <w:szCs w:val="24"/>
          <w:lang w:val="id-ID"/>
        </w:rPr>
        <w:t xml:space="preserve"> </w:t>
      </w:r>
      <w:r w:rsidRPr="00B726A2">
        <w:rPr>
          <w:sz w:val="24"/>
          <w:szCs w:val="24"/>
        </w:rPr>
        <w:t>rangka</w:t>
      </w:r>
      <w:r w:rsidR="00D619D1">
        <w:rPr>
          <w:sz w:val="24"/>
          <w:szCs w:val="24"/>
          <w:lang w:val="id-ID"/>
        </w:rPr>
        <w:t xml:space="preserve"> </w:t>
      </w:r>
      <w:r w:rsidRPr="00B726A2">
        <w:rPr>
          <w:sz w:val="24"/>
          <w:szCs w:val="24"/>
        </w:rPr>
        <w:t>mencaritahu</w:t>
      </w:r>
      <w:r w:rsidR="00D619D1">
        <w:rPr>
          <w:sz w:val="24"/>
          <w:szCs w:val="24"/>
          <w:lang w:val="id-ID"/>
        </w:rPr>
        <w:t xml:space="preserve"> </w:t>
      </w:r>
      <w:r w:rsidRPr="00B726A2">
        <w:rPr>
          <w:sz w:val="24"/>
          <w:szCs w:val="24"/>
        </w:rPr>
        <w:t>adanya</w:t>
      </w:r>
      <w:r w:rsidR="00D619D1">
        <w:rPr>
          <w:sz w:val="24"/>
          <w:szCs w:val="24"/>
          <w:lang w:val="id-ID"/>
        </w:rPr>
        <w:t xml:space="preserve"> </w:t>
      </w:r>
      <w:r w:rsidRPr="00B726A2">
        <w:rPr>
          <w:sz w:val="24"/>
          <w:szCs w:val="24"/>
        </w:rPr>
        <w:t>autokorelasi.Model</w:t>
      </w:r>
      <w:r w:rsidR="00D619D1">
        <w:rPr>
          <w:sz w:val="24"/>
          <w:szCs w:val="24"/>
          <w:lang w:val="id-ID"/>
        </w:rPr>
        <w:t xml:space="preserve"> </w:t>
      </w:r>
      <w:r w:rsidRPr="00B726A2">
        <w:rPr>
          <w:sz w:val="24"/>
          <w:szCs w:val="24"/>
        </w:rPr>
        <w:t>regresi</w:t>
      </w:r>
      <w:r w:rsidR="00D619D1">
        <w:rPr>
          <w:sz w:val="24"/>
          <w:szCs w:val="24"/>
          <w:lang w:val="id-ID"/>
        </w:rPr>
        <w:t xml:space="preserve"> </w:t>
      </w:r>
      <w:r w:rsidRPr="00B726A2">
        <w:rPr>
          <w:sz w:val="24"/>
          <w:szCs w:val="24"/>
        </w:rPr>
        <w:t>disebut</w:t>
      </w:r>
      <w:r w:rsidR="00D619D1">
        <w:rPr>
          <w:sz w:val="24"/>
          <w:szCs w:val="24"/>
          <w:lang w:val="id-ID"/>
        </w:rPr>
        <w:t xml:space="preserve"> </w:t>
      </w:r>
      <w:r w:rsidRPr="00B726A2">
        <w:rPr>
          <w:sz w:val="24"/>
          <w:szCs w:val="24"/>
        </w:rPr>
        <w:t>bagus</w:t>
      </w:r>
      <w:r w:rsidR="00D619D1">
        <w:rPr>
          <w:sz w:val="24"/>
          <w:szCs w:val="24"/>
          <w:lang w:val="id-ID"/>
        </w:rPr>
        <w:t xml:space="preserve"> </w:t>
      </w:r>
      <w:r w:rsidRPr="00B726A2">
        <w:rPr>
          <w:sz w:val="24"/>
          <w:szCs w:val="24"/>
        </w:rPr>
        <w:t>jika</w:t>
      </w:r>
      <w:r w:rsidR="00D619D1">
        <w:rPr>
          <w:sz w:val="24"/>
          <w:szCs w:val="24"/>
          <w:lang w:val="id-ID"/>
        </w:rPr>
        <w:t xml:space="preserve"> </w:t>
      </w:r>
      <w:r w:rsidRPr="00B726A2">
        <w:rPr>
          <w:sz w:val="24"/>
          <w:szCs w:val="24"/>
        </w:rPr>
        <w:t>terbebas</w:t>
      </w:r>
      <w:r w:rsidR="00D619D1">
        <w:rPr>
          <w:sz w:val="24"/>
          <w:szCs w:val="24"/>
          <w:lang w:val="id-ID"/>
        </w:rPr>
        <w:t xml:space="preserve"> </w:t>
      </w:r>
      <w:r w:rsidRPr="00B726A2">
        <w:rPr>
          <w:sz w:val="24"/>
          <w:szCs w:val="24"/>
        </w:rPr>
        <w:t>dari</w:t>
      </w:r>
      <w:r w:rsidR="00D619D1">
        <w:rPr>
          <w:sz w:val="24"/>
          <w:szCs w:val="24"/>
          <w:lang w:val="id-ID"/>
        </w:rPr>
        <w:t xml:space="preserve"> </w:t>
      </w:r>
      <w:r w:rsidRPr="00B726A2">
        <w:rPr>
          <w:sz w:val="24"/>
          <w:szCs w:val="24"/>
        </w:rPr>
        <w:t>autokorelasi,berikut</w:t>
      </w:r>
      <w:r w:rsidR="00D619D1">
        <w:rPr>
          <w:sz w:val="24"/>
          <w:szCs w:val="24"/>
          <w:lang w:val="id-ID"/>
        </w:rPr>
        <w:t xml:space="preserve"> </w:t>
      </w:r>
      <w:r w:rsidRPr="00B726A2">
        <w:rPr>
          <w:sz w:val="24"/>
          <w:szCs w:val="24"/>
        </w:rPr>
        <w:t>ialah</w:t>
      </w:r>
      <w:r w:rsidR="00D619D1">
        <w:rPr>
          <w:sz w:val="24"/>
          <w:szCs w:val="24"/>
          <w:lang w:val="id-ID"/>
        </w:rPr>
        <w:t xml:space="preserve"> </w:t>
      </w:r>
      <w:r w:rsidRPr="00B726A2">
        <w:rPr>
          <w:sz w:val="24"/>
          <w:szCs w:val="24"/>
        </w:rPr>
        <w:t>kriterianya:</w:t>
      </w:r>
    </w:p>
    <w:p w:rsidR="003C215C" w:rsidRDefault="00EB77CE">
      <w:pPr>
        <w:tabs>
          <w:tab w:val="left" w:pos="2297"/>
        </w:tabs>
        <w:spacing w:line="480" w:lineRule="auto"/>
        <w:jc w:val="both"/>
        <w:rPr>
          <w:b/>
          <w:sz w:val="24"/>
          <w:szCs w:val="24"/>
          <w:lang w:val="id-ID"/>
        </w:rPr>
      </w:pPr>
      <w:r w:rsidRPr="003A6246">
        <w:rPr>
          <w:b/>
          <w:sz w:val="24"/>
          <w:szCs w:val="24"/>
        </w:rPr>
        <w:t>4. Uji</w:t>
      </w:r>
      <w:r w:rsidR="00D619D1">
        <w:rPr>
          <w:b/>
          <w:sz w:val="24"/>
          <w:szCs w:val="24"/>
          <w:lang w:val="id-ID"/>
        </w:rPr>
        <w:t xml:space="preserve"> </w:t>
      </w:r>
      <w:r w:rsidRPr="003A6246">
        <w:rPr>
          <w:b/>
          <w:sz w:val="24"/>
          <w:szCs w:val="24"/>
        </w:rPr>
        <w:t>Multikolinieritas</w:t>
      </w:r>
    </w:p>
    <w:p w:rsidR="00D619D1" w:rsidRPr="00D619D1" w:rsidRDefault="00D619D1">
      <w:pPr>
        <w:tabs>
          <w:tab w:val="left" w:pos="2297"/>
        </w:tabs>
        <w:spacing w:line="480" w:lineRule="auto"/>
        <w:jc w:val="both"/>
        <w:rPr>
          <w:sz w:val="24"/>
          <w:szCs w:val="24"/>
          <w:lang w:val="id-ID"/>
        </w:rPr>
      </w:pPr>
      <w:r w:rsidRPr="00D619D1">
        <w:rPr>
          <w:sz w:val="24"/>
          <w:szCs w:val="24"/>
          <w:lang w:val="id-ID"/>
        </w:rPr>
        <w:t xml:space="preserve">    Uji multikolinieritas bermaksud untuk mencari tau apa nanti akan terdapat korelasi antara variabel bebas(independen). Tidak terdapatnya korelasi diantara variabel bebas adalah aturan yang menunjukkan bahwa model regresi tersebut baik.</w:t>
      </w:r>
    </w:p>
    <w:p w:rsidR="003C215C" w:rsidRDefault="001936ED">
      <w:pPr>
        <w:tabs>
          <w:tab w:val="left" w:pos="2120"/>
          <w:tab w:val="left" w:pos="2121"/>
        </w:tabs>
        <w:spacing w:line="480" w:lineRule="auto"/>
        <w:contextualSpacing/>
        <w:jc w:val="both"/>
        <w:rPr>
          <w:b/>
          <w:sz w:val="24"/>
          <w:szCs w:val="24"/>
          <w:lang w:val="id-ID"/>
        </w:rPr>
      </w:pPr>
      <w:r w:rsidRPr="003A6246">
        <w:rPr>
          <w:b/>
          <w:sz w:val="24"/>
          <w:szCs w:val="24"/>
        </w:rPr>
        <w:t>5</w:t>
      </w:r>
      <w:r w:rsidR="00EB77CE" w:rsidRPr="003A6246">
        <w:rPr>
          <w:b/>
          <w:sz w:val="24"/>
          <w:szCs w:val="24"/>
        </w:rPr>
        <w:t>.</w:t>
      </w:r>
      <w:r w:rsidR="008A63ED">
        <w:rPr>
          <w:b/>
          <w:sz w:val="24"/>
          <w:szCs w:val="24"/>
          <w:lang w:val="id-ID"/>
        </w:rPr>
        <w:t xml:space="preserve"> </w:t>
      </w:r>
      <w:r w:rsidR="00EB77CE" w:rsidRPr="003A6246">
        <w:rPr>
          <w:b/>
          <w:sz w:val="24"/>
          <w:szCs w:val="24"/>
        </w:rPr>
        <w:t>Uji</w:t>
      </w:r>
      <w:r w:rsidR="00D619D1">
        <w:rPr>
          <w:b/>
          <w:sz w:val="24"/>
          <w:szCs w:val="24"/>
          <w:lang w:val="id-ID"/>
        </w:rPr>
        <w:t xml:space="preserve"> </w:t>
      </w:r>
      <w:r w:rsidR="00EB77CE" w:rsidRPr="003A6246">
        <w:rPr>
          <w:b/>
          <w:sz w:val="24"/>
          <w:szCs w:val="24"/>
        </w:rPr>
        <w:t>Linieritas</w:t>
      </w:r>
    </w:p>
    <w:p w:rsidR="00D619D1" w:rsidRPr="008934A5" w:rsidRDefault="00D619D1" w:rsidP="00B66C36">
      <w:pPr>
        <w:tabs>
          <w:tab w:val="left" w:pos="2120"/>
          <w:tab w:val="left" w:pos="2121"/>
        </w:tabs>
        <w:spacing w:line="480" w:lineRule="auto"/>
        <w:contextualSpacing/>
        <w:jc w:val="both"/>
        <w:rPr>
          <w:sz w:val="24"/>
          <w:szCs w:val="24"/>
          <w:lang w:val="id-ID"/>
        </w:rPr>
      </w:pPr>
      <w:r>
        <w:rPr>
          <w:b/>
          <w:sz w:val="24"/>
          <w:szCs w:val="24"/>
          <w:lang w:val="id-ID"/>
        </w:rPr>
        <w:t xml:space="preserve">  </w:t>
      </w:r>
      <w:r w:rsidRPr="008934A5">
        <w:rPr>
          <w:sz w:val="24"/>
          <w:szCs w:val="24"/>
          <w:lang w:val="id-ID"/>
        </w:rPr>
        <w:t>Uji linieritas dilakukan untuk mengetahui apakah terdapat hubungan linier atau tidak variabel yang digunakan pada penelitian ini. Pada beberapa studi, uji ini sangat jarang dipakai dikarenakan model biasanya dibangun atas dasar sudi teoritis bahwa hubungan antara variabel independen dan variabel dependen adalah linier.</w:t>
      </w:r>
      <w:r w:rsidR="008934A5">
        <w:rPr>
          <w:sz w:val="24"/>
          <w:szCs w:val="24"/>
          <w:lang w:val="id-ID"/>
        </w:rPr>
        <w:t xml:space="preserve"> Uji linieriritas digunakan untuk mengonfirmasi apakah sifat linier antara dua variabel yang diindetifikasi dalam sebuah teori sesuai dengan hasil </w:t>
      </w:r>
      <w:r w:rsidR="008934A5">
        <w:rPr>
          <w:sz w:val="24"/>
          <w:szCs w:val="24"/>
          <w:lang w:val="id-ID"/>
        </w:rPr>
        <w:lastRenderedPageBreak/>
        <w:t xml:space="preserve">pengamatan atau tidak.uji yang digunakan dalam pemelitian ini dengan aplikasi SPSS sebagai sarana pengelolaan datanya. </w:t>
      </w:r>
    </w:p>
    <w:p w:rsidR="001936ED" w:rsidRPr="003A6246" w:rsidRDefault="001936ED" w:rsidP="001936ED">
      <w:pPr>
        <w:pStyle w:val="ListParagraph"/>
        <w:numPr>
          <w:ilvl w:val="2"/>
          <w:numId w:val="21"/>
        </w:numPr>
        <w:tabs>
          <w:tab w:val="left" w:pos="3549"/>
        </w:tabs>
        <w:spacing w:line="480" w:lineRule="auto"/>
        <w:jc w:val="both"/>
        <w:rPr>
          <w:b/>
          <w:sz w:val="24"/>
          <w:szCs w:val="24"/>
        </w:rPr>
      </w:pPr>
      <w:r w:rsidRPr="003A6246">
        <w:rPr>
          <w:b/>
          <w:sz w:val="24"/>
          <w:szCs w:val="24"/>
        </w:rPr>
        <w:t>persamaan regresi linear berganda</w:t>
      </w:r>
    </w:p>
    <w:p w:rsidR="001936ED" w:rsidRPr="00BD1661" w:rsidRDefault="00BD1661" w:rsidP="00BD1661">
      <w:pPr>
        <w:tabs>
          <w:tab w:val="left" w:pos="3549"/>
        </w:tabs>
        <w:spacing w:line="480" w:lineRule="auto"/>
        <w:ind w:left="360"/>
        <w:jc w:val="both"/>
        <w:rPr>
          <w:sz w:val="24"/>
          <w:szCs w:val="24"/>
        </w:rPr>
      </w:pPr>
      <w:r>
        <w:rPr>
          <w:sz w:val="24"/>
          <w:szCs w:val="24"/>
          <w:lang w:val="id-ID"/>
        </w:rPr>
        <w:t xml:space="preserve">       </w:t>
      </w:r>
      <w:r w:rsidR="001936ED" w:rsidRPr="00BD1661">
        <w:rPr>
          <w:sz w:val="24"/>
          <w:szCs w:val="24"/>
        </w:rPr>
        <w:t xml:space="preserve">analisis regresi berganda dipakai dipenelitian agar dapat mencari tau adakah korelasi atau pengaruh diantara variabel independen terhadap variabel </w:t>
      </w:r>
      <w:r w:rsidR="00BB109A" w:rsidRPr="00BD1661">
        <w:rPr>
          <w:sz w:val="24"/>
          <w:szCs w:val="24"/>
        </w:rPr>
        <w:t>dependen yang digunakan, juga agar mengetahui apakah terdapatnya hubungan positif atau hubungan negatife yang dimiliki masing-masing variabel. Selain itu, koefisien regresi juga akan diketahui ketika melakukan uji ini yang akhirnya bisa menetapkan apakah hipotesis dapat diterimah atau ditolak.</w:t>
      </w:r>
    </w:p>
    <w:p w:rsidR="000A2324" w:rsidRDefault="00BD1661" w:rsidP="00B66C36">
      <w:pPr>
        <w:tabs>
          <w:tab w:val="left" w:pos="3549"/>
        </w:tabs>
        <w:spacing w:line="480" w:lineRule="auto"/>
        <w:ind w:left="426" w:hanging="426"/>
        <w:jc w:val="both"/>
        <w:rPr>
          <w:sz w:val="24"/>
          <w:szCs w:val="24"/>
          <w:lang w:val="id-ID"/>
        </w:rPr>
      </w:pPr>
      <w:r>
        <w:rPr>
          <w:sz w:val="24"/>
          <w:szCs w:val="24"/>
          <w:lang w:val="id-ID"/>
        </w:rPr>
        <w:t xml:space="preserve">  </w:t>
      </w:r>
      <w:r w:rsidR="00B66C36">
        <w:rPr>
          <w:sz w:val="24"/>
          <w:szCs w:val="24"/>
          <w:lang w:val="id-ID"/>
        </w:rPr>
        <w:tab/>
        <w:t xml:space="preserve"> </w:t>
      </w:r>
      <w:r>
        <w:rPr>
          <w:sz w:val="24"/>
          <w:szCs w:val="24"/>
          <w:lang w:val="id-ID"/>
        </w:rPr>
        <w:t xml:space="preserve">  </w:t>
      </w:r>
      <w:r w:rsidR="00BB109A" w:rsidRPr="00BD1661">
        <w:rPr>
          <w:sz w:val="24"/>
          <w:szCs w:val="24"/>
        </w:rPr>
        <w:t>Analisis ini hanya bisa dipakai untuk model penelitian dengan  variabel lebih dari satu. Didalam penelitian menetapkan tiga variabel independen serta satu variabel dependen. Variabel independennya yakni inflasi BI rate kurs sedangkan untuk variabel dependen meggunakan pembiayaan bermasalah.</w:t>
      </w:r>
    </w:p>
    <w:p w:rsidR="006C1E18" w:rsidRDefault="006C1E18" w:rsidP="006C1E18">
      <w:pPr>
        <w:pStyle w:val="Heading2"/>
        <w:tabs>
          <w:tab w:val="left" w:pos="2416"/>
          <w:tab w:val="left" w:pos="2417"/>
        </w:tabs>
        <w:ind w:left="0"/>
        <w:jc w:val="both"/>
      </w:pPr>
      <w:r>
        <w:t>4.2.4  Uji Hipotesis</w:t>
      </w:r>
    </w:p>
    <w:p w:rsidR="006C1E18" w:rsidRDefault="006C1E18" w:rsidP="006C1E18">
      <w:pPr>
        <w:pStyle w:val="Heading2"/>
        <w:tabs>
          <w:tab w:val="left" w:pos="2416"/>
          <w:tab w:val="left" w:pos="2417"/>
        </w:tabs>
        <w:ind w:left="0"/>
        <w:jc w:val="both"/>
      </w:pPr>
    </w:p>
    <w:p w:rsidR="006C1E18" w:rsidRDefault="006C1E18" w:rsidP="006C1E18">
      <w:pPr>
        <w:pStyle w:val="Heading2"/>
        <w:tabs>
          <w:tab w:val="left" w:pos="2416"/>
          <w:tab w:val="left" w:pos="2417"/>
        </w:tabs>
        <w:spacing w:line="480" w:lineRule="auto"/>
        <w:ind w:left="0"/>
        <w:jc w:val="both"/>
        <w:rPr>
          <w:b w:val="0"/>
        </w:rPr>
      </w:pPr>
      <w:r>
        <w:rPr>
          <w:b w:val="0"/>
          <w:lang w:val="en-US"/>
        </w:rPr>
        <w:t>Dalam</w:t>
      </w:r>
      <w:r>
        <w:rPr>
          <w:b w:val="0"/>
        </w:rPr>
        <w:t xml:space="preserve"> </w:t>
      </w:r>
      <w:r>
        <w:rPr>
          <w:b w:val="0"/>
          <w:lang w:val="en-US"/>
        </w:rPr>
        <w:t>rangka</w:t>
      </w:r>
      <w:r>
        <w:rPr>
          <w:b w:val="0"/>
        </w:rPr>
        <w:t xml:space="preserve"> </w:t>
      </w:r>
      <w:r>
        <w:rPr>
          <w:b w:val="0"/>
          <w:lang w:val="en-US"/>
        </w:rPr>
        <w:t>mengetahui</w:t>
      </w:r>
      <w:r>
        <w:rPr>
          <w:b w:val="0"/>
        </w:rPr>
        <w:t xml:space="preserve"> ada atau pun  tidaknya  signifikan </w:t>
      </w:r>
      <w:r>
        <w:rPr>
          <w:b w:val="0"/>
          <w:lang w:val="en-US"/>
        </w:rPr>
        <w:t>dari</w:t>
      </w:r>
      <w:r>
        <w:rPr>
          <w:b w:val="0"/>
        </w:rPr>
        <w:t xml:space="preserve"> variabel </w:t>
      </w:r>
      <w:r>
        <w:rPr>
          <w:b w:val="0"/>
          <w:lang w:val="en-US"/>
        </w:rPr>
        <w:t>terikat</w:t>
      </w:r>
      <w:r>
        <w:rPr>
          <w:b w:val="0"/>
        </w:rPr>
        <w:t xml:space="preserve"> </w:t>
      </w:r>
      <w:r>
        <w:rPr>
          <w:b w:val="0"/>
          <w:lang w:val="en-US"/>
        </w:rPr>
        <w:t>serta</w:t>
      </w:r>
      <w:r>
        <w:rPr>
          <w:b w:val="0"/>
        </w:rPr>
        <w:t xml:space="preserve"> </w:t>
      </w:r>
      <w:r>
        <w:rPr>
          <w:b w:val="0"/>
          <w:lang w:val="en-US"/>
        </w:rPr>
        <w:t>bebas</w:t>
      </w:r>
      <w:r>
        <w:rPr>
          <w:b w:val="0"/>
        </w:rPr>
        <w:t xml:space="preserve">, </w:t>
      </w:r>
      <w:r>
        <w:rPr>
          <w:b w:val="0"/>
          <w:lang w:val="en-US"/>
        </w:rPr>
        <w:t>dengan di dalamnya</w:t>
      </w:r>
      <w:r>
        <w:rPr>
          <w:b w:val="0"/>
        </w:rPr>
        <w:t xml:space="preserve"> </w:t>
      </w:r>
      <w:r>
        <w:rPr>
          <w:b w:val="0"/>
          <w:lang w:val="en-US"/>
        </w:rPr>
        <w:t>dilaksanakan</w:t>
      </w:r>
      <w:r>
        <w:rPr>
          <w:b w:val="0"/>
        </w:rPr>
        <w:t xml:space="preserve"> </w:t>
      </w:r>
      <w:r>
        <w:rPr>
          <w:b w:val="0"/>
          <w:lang w:val="en-US"/>
        </w:rPr>
        <w:t>peng</w:t>
      </w:r>
      <w:r>
        <w:rPr>
          <w:b w:val="0"/>
        </w:rPr>
        <w:t>uji</w:t>
      </w:r>
      <w:r>
        <w:rPr>
          <w:b w:val="0"/>
          <w:lang w:val="en-US"/>
        </w:rPr>
        <w:t>an</w:t>
      </w:r>
      <w:r>
        <w:rPr>
          <w:b w:val="0"/>
        </w:rPr>
        <w:t xml:space="preserve"> hipotesis. Didalamnya  penelitian  </w:t>
      </w:r>
      <w:r>
        <w:rPr>
          <w:b w:val="0"/>
          <w:lang w:val="en-US"/>
        </w:rPr>
        <w:t>tersebut</w:t>
      </w:r>
      <w:r>
        <w:rPr>
          <w:b w:val="0"/>
        </w:rPr>
        <w:t xml:space="preserve"> peneliti me</w:t>
      </w:r>
      <w:r>
        <w:rPr>
          <w:b w:val="0"/>
          <w:lang w:val="en-US"/>
        </w:rPr>
        <w:t>lakukan pe</w:t>
      </w:r>
      <w:r>
        <w:rPr>
          <w:b w:val="0"/>
        </w:rPr>
        <w:t xml:space="preserve">rumusan hipotesis alternatif (Ha). </w:t>
      </w:r>
      <w:r>
        <w:rPr>
          <w:b w:val="0"/>
          <w:lang w:val="en-US"/>
        </w:rPr>
        <w:t>Dalam</w:t>
      </w:r>
      <w:r>
        <w:rPr>
          <w:b w:val="0"/>
        </w:rPr>
        <w:t xml:space="preserve"> </w:t>
      </w:r>
      <w:r>
        <w:rPr>
          <w:b w:val="0"/>
          <w:lang w:val="en-US"/>
        </w:rPr>
        <w:t>menguji</w:t>
      </w:r>
      <w:r>
        <w:rPr>
          <w:b w:val="0"/>
        </w:rPr>
        <w:t xml:space="preserve"> </w:t>
      </w:r>
      <w:r>
        <w:rPr>
          <w:b w:val="0"/>
          <w:lang w:val="en-US"/>
        </w:rPr>
        <w:t>hipotesisnya</w:t>
      </w:r>
      <w:r>
        <w:rPr>
          <w:b w:val="0"/>
        </w:rPr>
        <w:t xml:space="preserve"> </w:t>
      </w:r>
      <w:r>
        <w:rPr>
          <w:b w:val="0"/>
          <w:lang w:val="en-US"/>
        </w:rPr>
        <w:t>peneliti</w:t>
      </w:r>
      <w:r>
        <w:rPr>
          <w:b w:val="0"/>
        </w:rPr>
        <w:t xml:space="preserve"> </w:t>
      </w:r>
      <w:r>
        <w:rPr>
          <w:b w:val="0"/>
          <w:lang w:val="en-US"/>
        </w:rPr>
        <w:t>menggunakan</w:t>
      </w:r>
      <w:r>
        <w:rPr>
          <w:b w:val="0"/>
        </w:rPr>
        <w:t xml:space="preserve"> SPSS </w:t>
      </w:r>
      <w:r>
        <w:rPr>
          <w:b w:val="0"/>
          <w:lang w:val="en-US"/>
        </w:rPr>
        <w:t>dalam</w:t>
      </w:r>
      <w:r>
        <w:rPr>
          <w:b w:val="0"/>
        </w:rPr>
        <w:t xml:space="preserve"> </w:t>
      </w:r>
      <w:r>
        <w:rPr>
          <w:b w:val="0"/>
          <w:lang w:val="en-US"/>
        </w:rPr>
        <w:t>rangka</w:t>
      </w:r>
      <w:r>
        <w:rPr>
          <w:b w:val="0"/>
        </w:rPr>
        <w:t xml:space="preserve"> </w:t>
      </w:r>
      <w:r>
        <w:rPr>
          <w:b w:val="0"/>
          <w:lang w:val="en-US"/>
        </w:rPr>
        <w:t>mengelola</w:t>
      </w:r>
      <w:r>
        <w:rPr>
          <w:b w:val="0"/>
        </w:rPr>
        <w:t xml:space="preserve"> data </w:t>
      </w:r>
      <w:r>
        <w:rPr>
          <w:b w:val="0"/>
          <w:lang w:val="en-US"/>
        </w:rPr>
        <w:t>serta</w:t>
      </w:r>
      <w:r>
        <w:rPr>
          <w:b w:val="0"/>
        </w:rPr>
        <w:t xml:space="preserve"> </w:t>
      </w:r>
      <w:r>
        <w:rPr>
          <w:b w:val="0"/>
          <w:lang w:val="en-US"/>
        </w:rPr>
        <w:t>metode uji yang dipergunakan</w:t>
      </w:r>
      <w:r>
        <w:rPr>
          <w:b w:val="0"/>
        </w:rPr>
        <w:t xml:space="preserve"> yaitu </w:t>
      </w:r>
      <w:r>
        <w:rPr>
          <w:b w:val="0"/>
          <w:lang w:val="en-US"/>
        </w:rPr>
        <w:t>pengujian statistic mencakup</w:t>
      </w:r>
      <w:r>
        <w:rPr>
          <w:b w:val="0"/>
        </w:rPr>
        <w:t xml:space="preserve"> </w:t>
      </w:r>
      <w:r>
        <w:rPr>
          <w:b w:val="0"/>
          <w:lang w:val="en-US"/>
        </w:rPr>
        <w:t>pengujian</w:t>
      </w:r>
      <w:r>
        <w:rPr>
          <w:b w:val="0"/>
        </w:rPr>
        <w:t xml:space="preserve"> T, </w:t>
      </w:r>
      <w:r>
        <w:rPr>
          <w:b w:val="0"/>
          <w:lang w:val="en-US"/>
        </w:rPr>
        <w:t xml:space="preserve"> peng</w:t>
      </w:r>
      <w:r>
        <w:rPr>
          <w:b w:val="0"/>
        </w:rPr>
        <w:t>uji</w:t>
      </w:r>
      <w:r>
        <w:rPr>
          <w:b w:val="0"/>
          <w:lang w:val="en-US"/>
        </w:rPr>
        <w:t>an</w:t>
      </w:r>
      <w:r>
        <w:rPr>
          <w:b w:val="0"/>
        </w:rPr>
        <w:t xml:space="preserve"> koefisien determinasi.</w:t>
      </w:r>
    </w:p>
    <w:p w:rsidR="006C1E18" w:rsidRDefault="006C1E18">
      <w:pPr>
        <w:rPr>
          <w:bCs/>
          <w:sz w:val="24"/>
          <w:szCs w:val="24"/>
          <w:lang w:val="id-ID"/>
        </w:rPr>
      </w:pPr>
      <w:r>
        <w:rPr>
          <w:b/>
        </w:rPr>
        <w:br w:type="page"/>
      </w:r>
    </w:p>
    <w:p w:rsidR="006C1E18" w:rsidRDefault="006C1E18" w:rsidP="006C1E18">
      <w:pPr>
        <w:pStyle w:val="Heading2"/>
        <w:tabs>
          <w:tab w:val="left" w:pos="2416"/>
          <w:tab w:val="left" w:pos="2417"/>
        </w:tabs>
        <w:spacing w:line="480" w:lineRule="auto"/>
        <w:ind w:left="0"/>
        <w:jc w:val="both"/>
        <w:rPr>
          <w:b w:val="0"/>
        </w:rPr>
      </w:pPr>
    </w:p>
    <w:p w:rsidR="006C1E18" w:rsidRDefault="006C1E18" w:rsidP="006C1E18">
      <w:pPr>
        <w:pStyle w:val="BodyText"/>
        <w:spacing w:before="4"/>
        <w:jc w:val="both"/>
        <w:rPr>
          <w:b/>
        </w:rPr>
      </w:pPr>
    </w:p>
    <w:p w:rsidR="006C1E18" w:rsidRDefault="006C1E18" w:rsidP="006C1E18">
      <w:pPr>
        <w:jc w:val="both"/>
        <w:rPr>
          <w:b/>
          <w:sz w:val="24"/>
          <w:szCs w:val="24"/>
        </w:rPr>
      </w:pPr>
      <w:r>
        <w:rPr>
          <w:b/>
          <w:lang w:val="id-ID"/>
        </w:rPr>
        <w:t xml:space="preserve">A </w:t>
      </w:r>
      <w:r>
        <w:rPr>
          <w:b/>
        </w:rPr>
        <w:t>.</w:t>
      </w:r>
      <w:r>
        <w:rPr>
          <w:b/>
          <w:lang w:val="id-ID"/>
        </w:rPr>
        <w:t xml:space="preserve"> </w:t>
      </w:r>
      <w:r>
        <w:rPr>
          <w:b/>
          <w:sz w:val="24"/>
          <w:szCs w:val="24"/>
        </w:rPr>
        <w:t>Uji T (Parsial)</w:t>
      </w:r>
    </w:p>
    <w:p w:rsidR="006C1E18" w:rsidRDefault="006C1E18" w:rsidP="006C1E18">
      <w:pPr>
        <w:pStyle w:val="BodyText"/>
        <w:spacing w:before="7"/>
        <w:jc w:val="both"/>
        <w:rPr>
          <w:b/>
        </w:rPr>
      </w:pPr>
    </w:p>
    <w:p w:rsidR="006C1E18" w:rsidRPr="00951D1D" w:rsidRDefault="006C1E18" w:rsidP="006C1E18">
      <w:pPr>
        <w:pStyle w:val="BodyText"/>
        <w:tabs>
          <w:tab w:val="left" w:pos="7938"/>
        </w:tabs>
        <w:spacing w:line="482" w:lineRule="auto"/>
        <w:jc w:val="both"/>
      </w:pPr>
      <w:r>
        <w:t>Pengujian</w:t>
      </w:r>
      <w:r>
        <w:rPr>
          <w:lang w:val="id-ID"/>
        </w:rPr>
        <w:t xml:space="preserve"> statistik T </w:t>
      </w:r>
      <w:r>
        <w:t>dilaksanakan</w:t>
      </w:r>
      <w:r>
        <w:rPr>
          <w:lang w:val="id-ID"/>
        </w:rPr>
        <w:t xml:space="preserve"> </w:t>
      </w:r>
      <w:r>
        <w:t>supaya</w:t>
      </w:r>
      <w:r>
        <w:rPr>
          <w:lang w:val="id-ID"/>
        </w:rPr>
        <w:t xml:space="preserve"> </w:t>
      </w:r>
      <w:r>
        <w:t>mampu</w:t>
      </w:r>
      <w:r>
        <w:rPr>
          <w:lang w:val="id-ID"/>
        </w:rPr>
        <w:t xml:space="preserve"> </w:t>
      </w:r>
      <w:r>
        <w:t>mengetahui</w:t>
      </w:r>
      <w:r>
        <w:rPr>
          <w:lang w:val="id-ID"/>
        </w:rPr>
        <w:t xml:space="preserve"> pengaruh variabel </w:t>
      </w:r>
      <w:r>
        <w:t>terikat</w:t>
      </w:r>
      <w:r>
        <w:rPr>
          <w:lang w:val="id-ID"/>
        </w:rPr>
        <w:t xml:space="preserve"> terhadap variabel </w:t>
      </w:r>
      <w:r>
        <w:t>bebas</w:t>
      </w:r>
      <w:r>
        <w:rPr>
          <w:lang w:val="id-ID"/>
        </w:rPr>
        <w:t xml:space="preserve"> </w:t>
      </w:r>
      <w:r>
        <w:t xml:space="preserve">yang </w:t>
      </w:r>
      <w:r>
        <w:rPr>
          <w:lang w:val="id-ID"/>
        </w:rPr>
        <w:t xml:space="preserve">mana  mengibaratkan variabel independen </w:t>
      </w:r>
      <w:r>
        <w:t>yang lain memiliki</w:t>
      </w:r>
      <w:r>
        <w:rPr>
          <w:lang w:val="id-ID"/>
        </w:rPr>
        <w:t xml:space="preserve"> </w:t>
      </w:r>
      <w:r>
        <w:t>nilai</w:t>
      </w:r>
      <w:r>
        <w:rPr>
          <w:lang w:val="id-ID"/>
        </w:rPr>
        <w:t xml:space="preserve"> </w:t>
      </w:r>
      <w:r>
        <w:t>stabil</w:t>
      </w:r>
      <w:r>
        <w:rPr>
          <w:lang w:val="id-ID"/>
        </w:rPr>
        <w:t xml:space="preserve">. </w:t>
      </w:r>
      <w:r>
        <w:t>Pengu</w:t>
      </w:r>
      <w:r>
        <w:rPr>
          <w:lang w:val="id-ID"/>
        </w:rPr>
        <w:t>ji</w:t>
      </w:r>
      <w:r>
        <w:t>an</w:t>
      </w:r>
      <w:r>
        <w:rPr>
          <w:lang w:val="id-ID"/>
        </w:rPr>
        <w:t xml:space="preserve"> statistik T </w:t>
      </w:r>
      <w:r>
        <w:t>dilaksanakan</w:t>
      </w:r>
      <w:r>
        <w:rPr>
          <w:lang w:val="id-ID"/>
        </w:rPr>
        <w:t xml:space="preserve"> </w:t>
      </w:r>
      <w:r>
        <w:t>supaya</w:t>
      </w:r>
      <w:r>
        <w:rPr>
          <w:lang w:val="id-ID"/>
        </w:rPr>
        <w:t xml:space="preserve"> </w:t>
      </w:r>
      <w:r>
        <w:t>mampu</w:t>
      </w:r>
      <w:r>
        <w:rPr>
          <w:lang w:val="id-ID"/>
        </w:rPr>
        <w:t xml:space="preserve"> </w:t>
      </w:r>
      <w:r>
        <w:t>memberikan</w:t>
      </w:r>
      <w:r>
        <w:rPr>
          <w:lang w:val="id-ID"/>
        </w:rPr>
        <w:t xml:space="preserve"> </w:t>
      </w:r>
      <w:r>
        <w:t>penilaian</w:t>
      </w:r>
      <w:r>
        <w:rPr>
          <w:lang w:val="id-ID"/>
        </w:rPr>
        <w:t xml:space="preserve"> </w:t>
      </w:r>
      <w:r>
        <w:t>terkait</w:t>
      </w:r>
      <w:r>
        <w:rPr>
          <w:lang w:val="id-ID"/>
        </w:rPr>
        <w:t xml:space="preserve"> </w:t>
      </w:r>
      <w:r>
        <w:t>sejauh mana</w:t>
      </w:r>
      <w:r>
        <w:rPr>
          <w:lang w:val="id-ID"/>
        </w:rPr>
        <w:t xml:space="preserve"> pengaruh variabel </w:t>
      </w:r>
      <w:r>
        <w:t>bebas (</w:t>
      </w:r>
      <w:r>
        <w:rPr>
          <w:lang w:val="id-ID"/>
        </w:rPr>
        <w:t>inflasi,</w:t>
      </w:r>
      <w:r>
        <w:t>kurs,</w:t>
      </w:r>
      <w:r>
        <w:rPr>
          <w:lang w:val="id-ID"/>
        </w:rPr>
        <w:t>B</w:t>
      </w:r>
      <w:r>
        <w:t>I</w:t>
      </w:r>
      <w:r>
        <w:rPr>
          <w:lang w:val="id-ID"/>
        </w:rPr>
        <w:t xml:space="preserve"> rate </w:t>
      </w:r>
      <w:r>
        <w:t>serta</w:t>
      </w:r>
      <w:r>
        <w:rPr>
          <w:lang w:val="id-ID"/>
        </w:rPr>
        <w:t xml:space="preserve"> pembiayaan bermasalah</w:t>
      </w:r>
      <w:r>
        <w:t>) dengan</w:t>
      </w:r>
      <w:r>
        <w:rPr>
          <w:lang w:val="id-ID"/>
        </w:rPr>
        <w:t xml:space="preserve">cara individual  </w:t>
      </w:r>
      <w:r>
        <w:t>pada</w:t>
      </w:r>
      <w:r>
        <w:rPr>
          <w:lang w:val="id-ID"/>
        </w:rPr>
        <w:t xml:space="preserve"> variabel </w:t>
      </w:r>
      <w:r>
        <w:t>terikat</w:t>
      </w:r>
      <w:r>
        <w:rPr>
          <w:lang w:val="id-ID"/>
        </w:rPr>
        <w:t xml:space="preserve">. </w:t>
      </w:r>
      <w:r>
        <w:t>Yaitu</w:t>
      </w:r>
      <w:r>
        <w:rPr>
          <w:lang w:val="id-ID"/>
        </w:rPr>
        <w:t xml:space="preserve"> </w:t>
      </w:r>
      <w:r>
        <w:t>jika</w:t>
      </w:r>
      <w:r>
        <w:rPr>
          <w:lang w:val="id-ID"/>
        </w:rPr>
        <w:t xml:space="preserve"> </w:t>
      </w:r>
      <w:r>
        <w:t>Thitung</w:t>
      </w:r>
      <w:r>
        <w:rPr>
          <w:lang w:val="id-ID"/>
        </w:rPr>
        <w:t xml:space="preserve"> </w:t>
      </w:r>
      <w:r>
        <w:t>bernilai</w:t>
      </w:r>
      <w:r>
        <w:rPr>
          <w:lang w:val="id-ID"/>
        </w:rPr>
        <w:t xml:space="preserve"> </w:t>
      </w:r>
      <w:r>
        <w:t>melebihi</w:t>
      </w:r>
      <w:r>
        <w:rPr>
          <w:lang w:val="id-ID"/>
        </w:rPr>
        <w:t xml:space="preserve"> </w:t>
      </w:r>
      <w:r>
        <w:t>(&gt;)</w:t>
      </w:r>
      <w:r>
        <w:rPr>
          <w:lang w:val="id-ID"/>
        </w:rPr>
        <w:t xml:space="preserve"> </w:t>
      </w:r>
      <w:r>
        <w:t>T</w:t>
      </w:r>
      <w:r>
        <w:rPr>
          <w:lang w:val="id-ID"/>
        </w:rPr>
        <w:t xml:space="preserve"> </w:t>
      </w:r>
      <w:r>
        <w:t>tabel</w:t>
      </w:r>
      <w:r>
        <w:rPr>
          <w:lang w:val="id-ID"/>
        </w:rPr>
        <w:t xml:space="preserve"> </w:t>
      </w:r>
      <w:r>
        <w:t>serta  sig.bernilai</w:t>
      </w:r>
      <w:r>
        <w:rPr>
          <w:lang w:val="id-ID"/>
        </w:rPr>
        <w:t xml:space="preserve"> </w:t>
      </w:r>
      <w:r>
        <w:t>kurang</w:t>
      </w:r>
      <w:r>
        <w:rPr>
          <w:lang w:val="id-ID"/>
        </w:rPr>
        <w:t xml:space="preserve"> </w:t>
      </w:r>
      <w:r>
        <w:t>dari</w:t>
      </w:r>
      <w:r>
        <w:rPr>
          <w:lang w:val="id-ID"/>
        </w:rPr>
        <w:t xml:space="preserve"> </w:t>
      </w:r>
      <w:r>
        <w:t>(&lt;) 0,05 dengan</w:t>
      </w:r>
      <w:r>
        <w:rPr>
          <w:lang w:val="id-ID"/>
        </w:rPr>
        <w:t xml:space="preserve"> </w:t>
      </w:r>
      <w:r>
        <w:t>demikian</w:t>
      </w:r>
      <w:r>
        <w:rPr>
          <w:lang w:val="id-ID"/>
        </w:rPr>
        <w:t xml:space="preserve"> </w:t>
      </w:r>
      <w:r>
        <w:t>variabel</w:t>
      </w:r>
      <w:r>
        <w:rPr>
          <w:lang w:val="id-ID"/>
        </w:rPr>
        <w:t xml:space="preserve"> </w:t>
      </w:r>
      <w:r>
        <w:t>bebasnya</w:t>
      </w:r>
      <w:r>
        <w:rPr>
          <w:lang w:val="id-ID"/>
        </w:rPr>
        <w:t xml:space="preserve"> </w:t>
      </w:r>
      <w:r>
        <w:t>mempengaruhi</w:t>
      </w:r>
      <w:r>
        <w:rPr>
          <w:lang w:val="id-ID"/>
        </w:rPr>
        <w:t xml:space="preserve"> </w:t>
      </w:r>
      <w:r>
        <w:t>variabel</w:t>
      </w:r>
      <w:r>
        <w:rPr>
          <w:lang w:val="id-ID"/>
        </w:rPr>
        <w:t xml:space="preserve"> </w:t>
      </w:r>
      <w:r>
        <w:t>terikat</w:t>
      </w:r>
      <w:r>
        <w:rPr>
          <w:lang w:val="id-ID"/>
        </w:rPr>
        <w:t xml:space="preserve"> </w:t>
      </w:r>
      <w:r>
        <w:t>secara</w:t>
      </w:r>
      <w:r>
        <w:rPr>
          <w:lang w:val="id-ID"/>
        </w:rPr>
        <w:t xml:space="preserve"> </w:t>
      </w:r>
      <w:r>
        <w:t>signifikan. Tabel</w:t>
      </w:r>
      <w:r>
        <w:rPr>
          <w:lang w:val="id-ID"/>
        </w:rPr>
        <w:t xml:space="preserve"> </w:t>
      </w:r>
      <w:r>
        <w:t>berikut</w:t>
      </w:r>
      <w:r>
        <w:rPr>
          <w:lang w:val="id-ID"/>
        </w:rPr>
        <w:t xml:space="preserve"> </w:t>
      </w:r>
      <w:r>
        <w:t>ialah hasil pengujian T saat</w:t>
      </w:r>
      <w:r>
        <w:rPr>
          <w:lang w:val="id-ID"/>
        </w:rPr>
        <w:t xml:space="preserve"> </w:t>
      </w:r>
      <w:r>
        <w:t>meneliti.</w:t>
      </w:r>
    </w:p>
    <w:p w:rsidR="006C1E18" w:rsidRDefault="006C1E18" w:rsidP="006C1E18">
      <w:pPr>
        <w:pStyle w:val="Heading2"/>
        <w:spacing w:before="8" w:line="276" w:lineRule="auto"/>
        <w:ind w:left="2160" w:right="3743" w:firstLine="720"/>
      </w:pPr>
      <w:r>
        <w:t>Tabel  4.8</w:t>
      </w:r>
    </w:p>
    <w:p w:rsidR="006C1E18" w:rsidRDefault="006C1E18" w:rsidP="006C1E18">
      <w:pPr>
        <w:pStyle w:val="Heading2"/>
        <w:spacing w:before="8" w:line="276" w:lineRule="auto"/>
        <w:ind w:left="2160" w:right="3743"/>
        <w:jc w:val="center"/>
      </w:pPr>
      <w:r>
        <w:t xml:space="preserve">  HasilUjiT(Parsial)</w:t>
      </w:r>
    </w:p>
    <w:tbl>
      <w:tblPr>
        <w:tblW w:w="80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78"/>
        <w:gridCol w:w="1331"/>
        <w:gridCol w:w="1331"/>
        <w:gridCol w:w="1469"/>
        <w:gridCol w:w="1025"/>
        <w:gridCol w:w="1025"/>
      </w:tblGrid>
      <w:tr w:rsidR="006C1E18" w:rsidTr="00E77CEB">
        <w:trPr>
          <w:cantSplit/>
        </w:trPr>
        <w:tc>
          <w:tcPr>
            <w:tcW w:w="1911" w:type="dxa"/>
            <w:gridSpan w:val="2"/>
            <w:vMerge w:val="restart"/>
            <w:tcBorders>
              <w:top w:val="single" w:sz="16" w:space="0" w:color="000000"/>
              <w:left w:val="single" w:sz="16" w:space="0" w:color="000000"/>
              <w:bottom w:val="nil"/>
              <w:right w:val="nil"/>
            </w:tcBorders>
            <w:shd w:val="clear" w:color="auto" w:fill="FFFFFF"/>
            <w:vAlign w:val="bottom"/>
          </w:tcPr>
          <w:p w:rsidR="006C1E18" w:rsidRDefault="006C1E18" w:rsidP="00E77CEB">
            <w:pPr>
              <w:adjustRightInd w:val="0"/>
              <w:spacing w:line="320" w:lineRule="atLeast"/>
              <w:ind w:left="60" w:right="60"/>
              <w:jc w:val="both"/>
              <w:rPr>
                <w:color w:val="000000"/>
              </w:rPr>
            </w:pPr>
            <w:r>
              <w:rPr>
                <w:color w:val="000000"/>
              </w:rPr>
              <w:t>Model</w:t>
            </w:r>
          </w:p>
        </w:tc>
        <w:tc>
          <w:tcPr>
            <w:tcW w:w="2660" w:type="dxa"/>
            <w:gridSpan w:val="2"/>
            <w:tcBorders>
              <w:top w:val="single" w:sz="16" w:space="0" w:color="000000"/>
              <w:left w:val="single" w:sz="16" w:space="0" w:color="000000"/>
            </w:tcBorders>
            <w:shd w:val="clear" w:color="auto" w:fill="FFFFFF"/>
            <w:vAlign w:val="bottom"/>
          </w:tcPr>
          <w:p w:rsidR="006C1E18" w:rsidRDefault="006C1E18" w:rsidP="00E77CEB">
            <w:pPr>
              <w:adjustRightInd w:val="0"/>
              <w:spacing w:line="320" w:lineRule="atLeast"/>
              <w:ind w:left="60" w:right="60"/>
              <w:jc w:val="both"/>
              <w:rPr>
                <w:color w:val="000000"/>
              </w:rPr>
            </w:pPr>
            <w:r>
              <w:rPr>
                <w:color w:val="000000"/>
              </w:rPr>
              <w:t>Unstandardized Coefficients</w:t>
            </w:r>
          </w:p>
        </w:tc>
        <w:tc>
          <w:tcPr>
            <w:tcW w:w="1468" w:type="dxa"/>
            <w:tcBorders>
              <w:top w:val="single" w:sz="16" w:space="0" w:color="000000"/>
            </w:tcBorders>
            <w:shd w:val="clear" w:color="auto" w:fill="FFFFFF"/>
            <w:vAlign w:val="bottom"/>
          </w:tcPr>
          <w:p w:rsidR="006C1E18" w:rsidRDefault="006C1E18" w:rsidP="00E77CEB">
            <w:pPr>
              <w:adjustRightInd w:val="0"/>
              <w:spacing w:line="320" w:lineRule="atLeast"/>
              <w:ind w:left="60" w:right="60"/>
              <w:jc w:val="both"/>
              <w:rPr>
                <w:color w:val="000000"/>
              </w:rPr>
            </w:pPr>
            <w:r>
              <w:rPr>
                <w:color w:val="000000"/>
              </w:rPr>
              <w:t>Standardized Coefficients</w:t>
            </w:r>
          </w:p>
        </w:tc>
        <w:tc>
          <w:tcPr>
            <w:tcW w:w="1024" w:type="dxa"/>
            <w:vMerge w:val="restart"/>
            <w:tcBorders>
              <w:top w:val="single" w:sz="16" w:space="0" w:color="000000"/>
            </w:tcBorders>
            <w:shd w:val="clear" w:color="auto" w:fill="FFFFFF"/>
            <w:vAlign w:val="bottom"/>
          </w:tcPr>
          <w:p w:rsidR="006C1E18" w:rsidRDefault="006C1E18" w:rsidP="00E77CEB">
            <w:pPr>
              <w:adjustRightInd w:val="0"/>
              <w:spacing w:line="320" w:lineRule="atLeast"/>
              <w:ind w:left="60" w:right="60"/>
              <w:jc w:val="both"/>
              <w:rPr>
                <w:color w:val="000000"/>
              </w:rPr>
            </w:pPr>
            <w:r>
              <w:rPr>
                <w:color w:val="000000"/>
              </w:rPr>
              <w:t>T</w:t>
            </w:r>
          </w:p>
        </w:tc>
        <w:tc>
          <w:tcPr>
            <w:tcW w:w="1024" w:type="dxa"/>
            <w:vMerge w:val="restart"/>
            <w:tcBorders>
              <w:top w:val="single" w:sz="16" w:space="0" w:color="000000"/>
              <w:right w:val="single" w:sz="16" w:space="0" w:color="000000"/>
            </w:tcBorders>
            <w:shd w:val="clear" w:color="auto" w:fill="FFFFFF"/>
            <w:vAlign w:val="bottom"/>
          </w:tcPr>
          <w:p w:rsidR="006C1E18" w:rsidRDefault="006C1E18" w:rsidP="00E77CEB">
            <w:pPr>
              <w:adjustRightInd w:val="0"/>
              <w:spacing w:line="320" w:lineRule="atLeast"/>
              <w:ind w:left="60" w:right="60"/>
              <w:jc w:val="both"/>
              <w:rPr>
                <w:color w:val="000000"/>
              </w:rPr>
            </w:pPr>
            <w:r>
              <w:rPr>
                <w:color w:val="000000"/>
              </w:rPr>
              <w:t>Sig.</w:t>
            </w:r>
          </w:p>
        </w:tc>
      </w:tr>
      <w:tr w:rsidR="006C1E18" w:rsidTr="00E77CEB">
        <w:trPr>
          <w:cantSplit/>
        </w:trPr>
        <w:tc>
          <w:tcPr>
            <w:tcW w:w="1911" w:type="dxa"/>
            <w:gridSpan w:val="2"/>
            <w:vMerge/>
            <w:tcBorders>
              <w:top w:val="single" w:sz="16" w:space="0" w:color="000000"/>
              <w:left w:val="single" w:sz="16" w:space="0" w:color="000000"/>
              <w:bottom w:val="nil"/>
              <w:right w:val="nil"/>
            </w:tcBorders>
            <w:shd w:val="clear" w:color="auto" w:fill="FFFFFF"/>
            <w:vAlign w:val="bottom"/>
          </w:tcPr>
          <w:p w:rsidR="006C1E18" w:rsidRDefault="006C1E18" w:rsidP="00E77CEB">
            <w:pPr>
              <w:adjustRightInd w:val="0"/>
              <w:jc w:val="both"/>
              <w:rPr>
                <w:color w:val="000000"/>
              </w:rPr>
            </w:pPr>
          </w:p>
        </w:tc>
        <w:tc>
          <w:tcPr>
            <w:tcW w:w="1330" w:type="dxa"/>
            <w:tcBorders>
              <w:left w:val="single" w:sz="16" w:space="0" w:color="000000"/>
              <w:bottom w:val="single" w:sz="16" w:space="0" w:color="000000"/>
            </w:tcBorders>
            <w:shd w:val="clear" w:color="auto" w:fill="FFFFFF"/>
            <w:vAlign w:val="bottom"/>
          </w:tcPr>
          <w:p w:rsidR="006C1E18" w:rsidRDefault="006C1E18" w:rsidP="00E77CEB">
            <w:pPr>
              <w:adjustRightInd w:val="0"/>
              <w:spacing w:line="320" w:lineRule="atLeast"/>
              <w:ind w:left="60" w:right="60"/>
              <w:jc w:val="both"/>
              <w:rPr>
                <w:color w:val="000000"/>
              </w:rPr>
            </w:pPr>
            <w:r>
              <w:rPr>
                <w:color w:val="000000"/>
              </w:rPr>
              <w:t>B</w:t>
            </w:r>
          </w:p>
        </w:tc>
        <w:tc>
          <w:tcPr>
            <w:tcW w:w="1330" w:type="dxa"/>
            <w:tcBorders>
              <w:bottom w:val="single" w:sz="16" w:space="0" w:color="000000"/>
            </w:tcBorders>
            <w:shd w:val="clear" w:color="auto" w:fill="FFFFFF"/>
            <w:vAlign w:val="bottom"/>
          </w:tcPr>
          <w:p w:rsidR="006C1E18" w:rsidRDefault="006C1E18" w:rsidP="00E77CEB">
            <w:pPr>
              <w:adjustRightInd w:val="0"/>
              <w:spacing w:line="320" w:lineRule="atLeast"/>
              <w:ind w:left="60" w:right="60"/>
              <w:jc w:val="both"/>
              <w:rPr>
                <w:color w:val="000000"/>
              </w:rPr>
            </w:pPr>
            <w:r>
              <w:rPr>
                <w:color w:val="000000"/>
              </w:rPr>
              <w:t>Std. Error</w:t>
            </w:r>
          </w:p>
        </w:tc>
        <w:tc>
          <w:tcPr>
            <w:tcW w:w="1468" w:type="dxa"/>
            <w:tcBorders>
              <w:bottom w:val="single" w:sz="16" w:space="0" w:color="000000"/>
            </w:tcBorders>
            <w:shd w:val="clear" w:color="auto" w:fill="FFFFFF"/>
            <w:vAlign w:val="bottom"/>
          </w:tcPr>
          <w:p w:rsidR="006C1E18" w:rsidRDefault="006C1E18" w:rsidP="00E77CEB">
            <w:pPr>
              <w:adjustRightInd w:val="0"/>
              <w:spacing w:line="320" w:lineRule="atLeast"/>
              <w:ind w:left="60" w:right="60"/>
              <w:jc w:val="both"/>
              <w:rPr>
                <w:color w:val="000000"/>
              </w:rPr>
            </w:pPr>
            <w:r>
              <w:rPr>
                <w:color w:val="000000"/>
              </w:rPr>
              <w:t>Beta</w:t>
            </w:r>
          </w:p>
        </w:tc>
        <w:tc>
          <w:tcPr>
            <w:tcW w:w="1024" w:type="dxa"/>
            <w:vMerge/>
            <w:tcBorders>
              <w:top w:val="single" w:sz="16" w:space="0" w:color="000000"/>
            </w:tcBorders>
            <w:shd w:val="clear" w:color="auto" w:fill="FFFFFF"/>
            <w:vAlign w:val="bottom"/>
          </w:tcPr>
          <w:p w:rsidR="006C1E18" w:rsidRDefault="006C1E18" w:rsidP="00E77CEB">
            <w:pPr>
              <w:adjustRightInd w:val="0"/>
              <w:jc w:val="both"/>
              <w:rPr>
                <w:color w:val="000000"/>
              </w:rPr>
            </w:pPr>
          </w:p>
        </w:tc>
        <w:tc>
          <w:tcPr>
            <w:tcW w:w="1024" w:type="dxa"/>
            <w:vMerge/>
            <w:tcBorders>
              <w:top w:val="single" w:sz="16" w:space="0" w:color="000000"/>
              <w:right w:val="single" w:sz="16" w:space="0" w:color="000000"/>
            </w:tcBorders>
            <w:shd w:val="clear" w:color="auto" w:fill="FFFFFF"/>
            <w:vAlign w:val="bottom"/>
          </w:tcPr>
          <w:p w:rsidR="006C1E18" w:rsidRDefault="006C1E18" w:rsidP="00E77CEB">
            <w:pPr>
              <w:adjustRightInd w:val="0"/>
              <w:jc w:val="both"/>
              <w:rPr>
                <w:color w:val="000000"/>
              </w:rPr>
            </w:pPr>
          </w:p>
        </w:tc>
      </w:tr>
      <w:tr w:rsidR="006C1E18" w:rsidTr="00E77CEB">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6C1E18" w:rsidRDefault="006C1E18" w:rsidP="00E77CEB">
            <w:pPr>
              <w:adjustRightInd w:val="0"/>
              <w:spacing w:line="320" w:lineRule="atLeast"/>
              <w:ind w:left="60" w:right="60"/>
              <w:jc w:val="both"/>
              <w:rPr>
                <w:color w:val="000000"/>
              </w:rPr>
            </w:pPr>
            <w:r>
              <w:rPr>
                <w:color w:val="000000"/>
              </w:rPr>
              <w:t>1</w:t>
            </w:r>
          </w:p>
        </w:tc>
        <w:tc>
          <w:tcPr>
            <w:tcW w:w="1177" w:type="dxa"/>
            <w:tcBorders>
              <w:top w:val="single" w:sz="16" w:space="0" w:color="000000"/>
              <w:left w:val="nil"/>
              <w:bottom w:val="nil"/>
              <w:right w:val="single" w:sz="16" w:space="0" w:color="000000"/>
            </w:tcBorders>
            <w:shd w:val="clear" w:color="auto" w:fill="FFFFFF"/>
          </w:tcPr>
          <w:p w:rsidR="006C1E18" w:rsidRDefault="006C1E18" w:rsidP="00E77CEB">
            <w:pPr>
              <w:adjustRightInd w:val="0"/>
              <w:spacing w:line="320" w:lineRule="atLeast"/>
              <w:ind w:left="60" w:right="60"/>
              <w:jc w:val="both"/>
              <w:rPr>
                <w:color w:val="000000"/>
              </w:rPr>
            </w:pPr>
            <w:r>
              <w:rPr>
                <w:color w:val="000000"/>
              </w:rPr>
              <w:t>(Constant)</w:t>
            </w:r>
          </w:p>
        </w:tc>
        <w:tc>
          <w:tcPr>
            <w:tcW w:w="1330" w:type="dxa"/>
            <w:tcBorders>
              <w:top w:val="single" w:sz="16" w:space="0" w:color="000000"/>
              <w:left w:val="single" w:sz="16" w:space="0" w:color="000000"/>
              <w:bottom w:val="nil"/>
            </w:tcBorders>
            <w:shd w:val="clear" w:color="auto" w:fill="FFFFFF"/>
            <w:vAlign w:val="center"/>
          </w:tcPr>
          <w:p w:rsidR="006C1E18" w:rsidRDefault="006C1E18" w:rsidP="00E77CEB">
            <w:pPr>
              <w:adjustRightInd w:val="0"/>
              <w:spacing w:line="320" w:lineRule="atLeast"/>
              <w:ind w:left="60" w:right="60"/>
              <w:jc w:val="both"/>
              <w:rPr>
                <w:color w:val="000000"/>
              </w:rPr>
            </w:pPr>
            <w:r>
              <w:rPr>
                <w:color w:val="000000"/>
              </w:rPr>
              <w:t>1.334</w:t>
            </w:r>
          </w:p>
        </w:tc>
        <w:tc>
          <w:tcPr>
            <w:tcW w:w="1330" w:type="dxa"/>
            <w:tcBorders>
              <w:top w:val="single" w:sz="16" w:space="0" w:color="000000"/>
              <w:bottom w:val="nil"/>
            </w:tcBorders>
            <w:shd w:val="clear" w:color="auto" w:fill="FFFFFF"/>
            <w:vAlign w:val="center"/>
          </w:tcPr>
          <w:p w:rsidR="006C1E18" w:rsidRDefault="006C1E18" w:rsidP="00E77CEB">
            <w:pPr>
              <w:adjustRightInd w:val="0"/>
              <w:spacing w:line="320" w:lineRule="atLeast"/>
              <w:ind w:left="60" w:right="60"/>
              <w:jc w:val="both"/>
              <w:rPr>
                <w:color w:val="000000"/>
              </w:rPr>
            </w:pPr>
            <w:r>
              <w:rPr>
                <w:color w:val="000000"/>
              </w:rPr>
              <w:t>3.209</w:t>
            </w:r>
          </w:p>
        </w:tc>
        <w:tc>
          <w:tcPr>
            <w:tcW w:w="1468" w:type="dxa"/>
            <w:tcBorders>
              <w:top w:val="single" w:sz="16" w:space="0" w:color="000000"/>
              <w:bottom w:val="nil"/>
            </w:tcBorders>
            <w:shd w:val="clear" w:color="auto" w:fill="FFFFFF"/>
            <w:vAlign w:val="center"/>
          </w:tcPr>
          <w:p w:rsidR="006C1E18" w:rsidRDefault="006C1E18" w:rsidP="00E77CEB">
            <w:pPr>
              <w:adjustRightInd w:val="0"/>
              <w:jc w:val="both"/>
            </w:pPr>
          </w:p>
        </w:tc>
        <w:tc>
          <w:tcPr>
            <w:tcW w:w="1024" w:type="dxa"/>
            <w:tcBorders>
              <w:top w:val="single" w:sz="16" w:space="0" w:color="000000"/>
              <w:bottom w:val="nil"/>
            </w:tcBorders>
            <w:shd w:val="clear" w:color="auto" w:fill="FFFFFF"/>
            <w:vAlign w:val="center"/>
          </w:tcPr>
          <w:p w:rsidR="006C1E18" w:rsidRDefault="006C1E18" w:rsidP="00E77CEB">
            <w:pPr>
              <w:adjustRightInd w:val="0"/>
              <w:spacing w:line="320" w:lineRule="atLeast"/>
              <w:ind w:left="60" w:right="60"/>
              <w:jc w:val="both"/>
              <w:rPr>
                <w:color w:val="000000"/>
              </w:rPr>
            </w:pPr>
            <w:r>
              <w:rPr>
                <w:color w:val="000000"/>
              </w:rPr>
              <w:t>.416</w:t>
            </w:r>
          </w:p>
        </w:tc>
        <w:tc>
          <w:tcPr>
            <w:tcW w:w="1024" w:type="dxa"/>
            <w:tcBorders>
              <w:top w:val="single" w:sz="16" w:space="0" w:color="000000"/>
              <w:bottom w:val="nil"/>
              <w:right w:val="single" w:sz="16" w:space="0" w:color="000000"/>
            </w:tcBorders>
            <w:shd w:val="clear" w:color="auto" w:fill="FFFFFF"/>
            <w:vAlign w:val="center"/>
          </w:tcPr>
          <w:p w:rsidR="006C1E18" w:rsidRDefault="006C1E18" w:rsidP="00E77CEB">
            <w:pPr>
              <w:adjustRightInd w:val="0"/>
              <w:spacing w:line="320" w:lineRule="atLeast"/>
              <w:ind w:left="60" w:right="60"/>
              <w:jc w:val="both"/>
              <w:rPr>
                <w:color w:val="000000"/>
              </w:rPr>
            </w:pPr>
            <w:r>
              <w:rPr>
                <w:color w:val="000000"/>
              </w:rPr>
              <w:t>.680</w:t>
            </w:r>
          </w:p>
        </w:tc>
      </w:tr>
      <w:tr w:rsidR="006C1E18" w:rsidTr="00E77CEB">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6C1E18" w:rsidRDefault="006C1E18" w:rsidP="00E77CEB">
            <w:pPr>
              <w:adjustRightInd w:val="0"/>
              <w:jc w:val="both"/>
              <w:rPr>
                <w:color w:val="000000"/>
              </w:rPr>
            </w:pPr>
          </w:p>
        </w:tc>
        <w:tc>
          <w:tcPr>
            <w:tcW w:w="1177" w:type="dxa"/>
            <w:tcBorders>
              <w:top w:val="nil"/>
              <w:left w:val="nil"/>
              <w:bottom w:val="nil"/>
              <w:right w:val="single" w:sz="16" w:space="0" w:color="000000"/>
            </w:tcBorders>
            <w:shd w:val="clear" w:color="auto" w:fill="FFFFFF"/>
          </w:tcPr>
          <w:p w:rsidR="006C1E18" w:rsidRDefault="006C1E18" w:rsidP="00E77CEB">
            <w:pPr>
              <w:adjustRightInd w:val="0"/>
              <w:spacing w:line="320" w:lineRule="atLeast"/>
              <w:ind w:left="60" w:right="60"/>
              <w:jc w:val="both"/>
              <w:rPr>
                <w:color w:val="000000"/>
              </w:rPr>
            </w:pPr>
            <w:r>
              <w:rPr>
                <w:color w:val="000000"/>
              </w:rPr>
              <w:t>X1</w:t>
            </w:r>
          </w:p>
        </w:tc>
        <w:tc>
          <w:tcPr>
            <w:tcW w:w="1330" w:type="dxa"/>
            <w:tcBorders>
              <w:top w:val="nil"/>
              <w:left w:val="single" w:sz="16" w:space="0" w:color="000000"/>
              <w:bottom w:val="nil"/>
            </w:tcBorders>
            <w:shd w:val="clear" w:color="auto" w:fill="FFFFFF"/>
            <w:vAlign w:val="center"/>
          </w:tcPr>
          <w:p w:rsidR="006C1E18" w:rsidRDefault="006C1E18" w:rsidP="00E77CEB">
            <w:pPr>
              <w:adjustRightInd w:val="0"/>
              <w:spacing w:line="320" w:lineRule="atLeast"/>
              <w:ind w:left="60" w:right="60"/>
              <w:jc w:val="both"/>
              <w:rPr>
                <w:color w:val="000000"/>
              </w:rPr>
            </w:pPr>
            <w:r>
              <w:rPr>
                <w:color w:val="000000"/>
              </w:rPr>
              <w:t>.392</w:t>
            </w:r>
          </w:p>
        </w:tc>
        <w:tc>
          <w:tcPr>
            <w:tcW w:w="1330" w:type="dxa"/>
            <w:tcBorders>
              <w:top w:val="nil"/>
              <w:bottom w:val="nil"/>
            </w:tcBorders>
            <w:shd w:val="clear" w:color="auto" w:fill="FFFFFF"/>
            <w:vAlign w:val="center"/>
          </w:tcPr>
          <w:p w:rsidR="006C1E18" w:rsidRDefault="006C1E18" w:rsidP="00E77CEB">
            <w:pPr>
              <w:adjustRightInd w:val="0"/>
              <w:spacing w:line="320" w:lineRule="atLeast"/>
              <w:ind w:left="60" w:right="60"/>
              <w:jc w:val="both"/>
              <w:rPr>
                <w:color w:val="000000"/>
              </w:rPr>
            </w:pPr>
            <w:r>
              <w:rPr>
                <w:color w:val="000000"/>
              </w:rPr>
              <w:t>.234</w:t>
            </w:r>
          </w:p>
        </w:tc>
        <w:tc>
          <w:tcPr>
            <w:tcW w:w="1468" w:type="dxa"/>
            <w:tcBorders>
              <w:top w:val="nil"/>
              <w:bottom w:val="nil"/>
            </w:tcBorders>
            <w:shd w:val="clear" w:color="auto" w:fill="FFFFFF"/>
            <w:vAlign w:val="center"/>
          </w:tcPr>
          <w:p w:rsidR="006C1E18" w:rsidRDefault="006C1E18" w:rsidP="00E77CEB">
            <w:pPr>
              <w:adjustRightInd w:val="0"/>
              <w:spacing w:line="320" w:lineRule="atLeast"/>
              <w:ind w:left="60" w:right="60"/>
              <w:jc w:val="both"/>
              <w:rPr>
                <w:color w:val="000000"/>
              </w:rPr>
            </w:pPr>
            <w:r>
              <w:rPr>
                <w:color w:val="000000"/>
              </w:rPr>
              <w:t>.254</w:t>
            </w:r>
          </w:p>
        </w:tc>
        <w:tc>
          <w:tcPr>
            <w:tcW w:w="1024" w:type="dxa"/>
            <w:tcBorders>
              <w:top w:val="nil"/>
              <w:bottom w:val="nil"/>
            </w:tcBorders>
            <w:shd w:val="clear" w:color="auto" w:fill="FFFFFF"/>
            <w:vAlign w:val="center"/>
          </w:tcPr>
          <w:p w:rsidR="006C1E18" w:rsidRDefault="006C1E18" w:rsidP="00E77CEB">
            <w:pPr>
              <w:adjustRightInd w:val="0"/>
              <w:spacing w:line="320" w:lineRule="atLeast"/>
              <w:ind w:left="60" w:right="60"/>
              <w:jc w:val="both"/>
              <w:rPr>
                <w:color w:val="000000"/>
              </w:rPr>
            </w:pPr>
            <w:r>
              <w:rPr>
                <w:color w:val="000000"/>
              </w:rPr>
              <w:t>1.672</w:t>
            </w:r>
          </w:p>
        </w:tc>
        <w:tc>
          <w:tcPr>
            <w:tcW w:w="1024" w:type="dxa"/>
            <w:tcBorders>
              <w:top w:val="nil"/>
              <w:bottom w:val="nil"/>
              <w:right w:val="single" w:sz="16" w:space="0" w:color="000000"/>
            </w:tcBorders>
            <w:shd w:val="clear" w:color="auto" w:fill="FFFFFF"/>
            <w:vAlign w:val="center"/>
          </w:tcPr>
          <w:p w:rsidR="006C1E18" w:rsidRDefault="006C1E18" w:rsidP="00E77CEB">
            <w:pPr>
              <w:adjustRightInd w:val="0"/>
              <w:spacing w:line="320" w:lineRule="atLeast"/>
              <w:ind w:left="60" w:right="60"/>
              <w:jc w:val="both"/>
              <w:rPr>
                <w:color w:val="000000"/>
              </w:rPr>
            </w:pPr>
            <w:r>
              <w:rPr>
                <w:color w:val="000000"/>
              </w:rPr>
              <w:t>.103</w:t>
            </w:r>
          </w:p>
        </w:tc>
      </w:tr>
      <w:tr w:rsidR="006C1E18" w:rsidTr="00E77CEB">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6C1E18" w:rsidRDefault="006C1E18" w:rsidP="00E77CEB">
            <w:pPr>
              <w:adjustRightInd w:val="0"/>
              <w:jc w:val="both"/>
              <w:rPr>
                <w:color w:val="000000"/>
              </w:rPr>
            </w:pPr>
          </w:p>
        </w:tc>
        <w:tc>
          <w:tcPr>
            <w:tcW w:w="1177" w:type="dxa"/>
            <w:tcBorders>
              <w:top w:val="nil"/>
              <w:left w:val="nil"/>
              <w:bottom w:val="nil"/>
              <w:right w:val="single" w:sz="16" w:space="0" w:color="000000"/>
            </w:tcBorders>
            <w:shd w:val="clear" w:color="auto" w:fill="FFFFFF"/>
          </w:tcPr>
          <w:p w:rsidR="006C1E18" w:rsidRDefault="006C1E18" w:rsidP="00E77CEB">
            <w:pPr>
              <w:adjustRightInd w:val="0"/>
              <w:spacing w:line="320" w:lineRule="atLeast"/>
              <w:ind w:left="60" w:right="60"/>
              <w:jc w:val="both"/>
              <w:rPr>
                <w:color w:val="000000"/>
              </w:rPr>
            </w:pPr>
            <w:r>
              <w:rPr>
                <w:color w:val="000000"/>
              </w:rPr>
              <w:t>X2</w:t>
            </w:r>
          </w:p>
        </w:tc>
        <w:tc>
          <w:tcPr>
            <w:tcW w:w="1330" w:type="dxa"/>
            <w:tcBorders>
              <w:top w:val="nil"/>
              <w:left w:val="single" w:sz="16" w:space="0" w:color="000000"/>
              <w:bottom w:val="nil"/>
            </w:tcBorders>
            <w:shd w:val="clear" w:color="auto" w:fill="FFFFFF"/>
            <w:vAlign w:val="center"/>
          </w:tcPr>
          <w:p w:rsidR="006C1E18" w:rsidRDefault="006C1E18" w:rsidP="00E77CEB">
            <w:pPr>
              <w:adjustRightInd w:val="0"/>
              <w:spacing w:line="320" w:lineRule="atLeast"/>
              <w:ind w:left="60" w:right="60"/>
              <w:jc w:val="both"/>
              <w:rPr>
                <w:color w:val="000000"/>
              </w:rPr>
            </w:pPr>
            <w:r>
              <w:rPr>
                <w:color w:val="000000"/>
              </w:rPr>
              <w:t>.884</w:t>
            </w:r>
          </w:p>
        </w:tc>
        <w:tc>
          <w:tcPr>
            <w:tcW w:w="1330" w:type="dxa"/>
            <w:tcBorders>
              <w:top w:val="nil"/>
              <w:bottom w:val="nil"/>
            </w:tcBorders>
            <w:shd w:val="clear" w:color="auto" w:fill="FFFFFF"/>
            <w:vAlign w:val="center"/>
          </w:tcPr>
          <w:p w:rsidR="006C1E18" w:rsidRDefault="006C1E18" w:rsidP="00E77CEB">
            <w:pPr>
              <w:adjustRightInd w:val="0"/>
              <w:spacing w:line="320" w:lineRule="atLeast"/>
              <w:ind w:left="60" w:right="60"/>
              <w:jc w:val="both"/>
              <w:rPr>
                <w:color w:val="000000"/>
              </w:rPr>
            </w:pPr>
            <w:r>
              <w:rPr>
                <w:color w:val="000000"/>
              </w:rPr>
              <w:t>.260</w:t>
            </w:r>
          </w:p>
        </w:tc>
        <w:tc>
          <w:tcPr>
            <w:tcW w:w="1468" w:type="dxa"/>
            <w:tcBorders>
              <w:top w:val="nil"/>
              <w:bottom w:val="nil"/>
            </w:tcBorders>
            <w:shd w:val="clear" w:color="auto" w:fill="FFFFFF"/>
            <w:vAlign w:val="center"/>
          </w:tcPr>
          <w:p w:rsidR="006C1E18" w:rsidRDefault="006C1E18" w:rsidP="00E77CEB">
            <w:pPr>
              <w:adjustRightInd w:val="0"/>
              <w:spacing w:line="320" w:lineRule="atLeast"/>
              <w:ind w:left="60" w:right="60"/>
              <w:jc w:val="both"/>
              <w:rPr>
                <w:color w:val="000000"/>
              </w:rPr>
            </w:pPr>
            <w:r>
              <w:rPr>
                <w:color w:val="000000"/>
              </w:rPr>
              <w:t>.489</w:t>
            </w:r>
          </w:p>
        </w:tc>
        <w:tc>
          <w:tcPr>
            <w:tcW w:w="1024" w:type="dxa"/>
            <w:tcBorders>
              <w:top w:val="nil"/>
              <w:bottom w:val="nil"/>
            </w:tcBorders>
            <w:shd w:val="clear" w:color="auto" w:fill="FFFFFF"/>
            <w:vAlign w:val="center"/>
          </w:tcPr>
          <w:p w:rsidR="006C1E18" w:rsidRDefault="006C1E18" w:rsidP="00E77CEB">
            <w:pPr>
              <w:adjustRightInd w:val="0"/>
              <w:spacing w:line="320" w:lineRule="atLeast"/>
              <w:ind w:left="60" w:right="60"/>
              <w:jc w:val="both"/>
              <w:rPr>
                <w:color w:val="000000"/>
              </w:rPr>
            </w:pPr>
            <w:r>
              <w:rPr>
                <w:color w:val="000000"/>
              </w:rPr>
              <w:t>3.403</w:t>
            </w:r>
          </w:p>
        </w:tc>
        <w:tc>
          <w:tcPr>
            <w:tcW w:w="1024" w:type="dxa"/>
            <w:tcBorders>
              <w:top w:val="nil"/>
              <w:bottom w:val="nil"/>
              <w:right w:val="single" w:sz="16" w:space="0" w:color="000000"/>
            </w:tcBorders>
            <w:shd w:val="clear" w:color="auto" w:fill="FFFFFF"/>
            <w:vAlign w:val="center"/>
          </w:tcPr>
          <w:p w:rsidR="006C1E18" w:rsidRDefault="006C1E18" w:rsidP="00E77CEB">
            <w:pPr>
              <w:adjustRightInd w:val="0"/>
              <w:spacing w:line="320" w:lineRule="atLeast"/>
              <w:ind w:left="60" w:right="60"/>
              <w:jc w:val="both"/>
              <w:rPr>
                <w:color w:val="000000"/>
              </w:rPr>
            </w:pPr>
            <w:r>
              <w:rPr>
                <w:color w:val="000000"/>
              </w:rPr>
              <w:t>.002</w:t>
            </w:r>
          </w:p>
        </w:tc>
      </w:tr>
      <w:tr w:rsidR="006C1E18" w:rsidTr="00E77CEB">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6C1E18" w:rsidRDefault="006C1E18" w:rsidP="00E77CEB">
            <w:pPr>
              <w:adjustRightInd w:val="0"/>
              <w:jc w:val="both"/>
              <w:rPr>
                <w:color w:val="000000"/>
              </w:rPr>
            </w:pPr>
          </w:p>
        </w:tc>
        <w:tc>
          <w:tcPr>
            <w:tcW w:w="1177" w:type="dxa"/>
            <w:tcBorders>
              <w:top w:val="nil"/>
              <w:left w:val="nil"/>
              <w:bottom w:val="single" w:sz="16" w:space="0" w:color="000000"/>
              <w:right w:val="single" w:sz="16" w:space="0" w:color="000000"/>
            </w:tcBorders>
            <w:shd w:val="clear" w:color="auto" w:fill="FFFFFF"/>
          </w:tcPr>
          <w:p w:rsidR="006C1E18" w:rsidRDefault="006C1E18" w:rsidP="00E77CEB">
            <w:pPr>
              <w:adjustRightInd w:val="0"/>
              <w:spacing w:line="320" w:lineRule="atLeast"/>
              <w:ind w:left="60" w:right="60"/>
              <w:jc w:val="both"/>
              <w:rPr>
                <w:color w:val="000000"/>
              </w:rPr>
            </w:pPr>
            <w:r>
              <w:rPr>
                <w:color w:val="000000"/>
              </w:rPr>
              <w:t>X3</w:t>
            </w:r>
          </w:p>
        </w:tc>
        <w:tc>
          <w:tcPr>
            <w:tcW w:w="1330" w:type="dxa"/>
            <w:tcBorders>
              <w:top w:val="nil"/>
              <w:left w:val="single" w:sz="16" w:space="0" w:color="000000"/>
              <w:bottom w:val="single" w:sz="16" w:space="0" w:color="000000"/>
            </w:tcBorders>
            <w:shd w:val="clear" w:color="auto" w:fill="FFFFFF"/>
            <w:vAlign w:val="center"/>
          </w:tcPr>
          <w:p w:rsidR="006C1E18" w:rsidRDefault="006C1E18" w:rsidP="00E77CEB">
            <w:pPr>
              <w:adjustRightInd w:val="0"/>
              <w:spacing w:line="320" w:lineRule="atLeast"/>
              <w:ind w:left="60" w:right="60"/>
              <w:jc w:val="both"/>
              <w:rPr>
                <w:color w:val="000000"/>
              </w:rPr>
            </w:pPr>
            <w:r>
              <w:rPr>
                <w:color w:val="000000"/>
              </w:rPr>
              <w:t>-1.949E-6</w:t>
            </w:r>
          </w:p>
        </w:tc>
        <w:tc>
          <w:tcPr>
            <w:tcW w:w="1330" w:type="dxa"/>
            <w:tcBorders>
              <w:top w:val="nil"/>
              <w:bottom w:val="single" w:sz="16" w:space="0" w:color="000000"/>
            </w:tcBorders>
            <w:shd w:val="clear" w:color="auto" w:fill="FFFFFF"/>
            <w:vAlign w:val="center"/>
          </w:tcPr>
          <w:p w:rsidR="006C1E18" w:rsidRDefault="006C1E18" w:rsidP="00E77CEB">
            <w:pPr>
              <w:adjustRightInd w:val="0"/>
              <w:spacing w:line="320" w:lineRule="atLeast"/>
              <w:ind w:left="60" w:right="60"/>
              <w:jc w:val="both"/>
              <w:rPr>
                <w:color w:val="000000"/>
              </w:rPr>
            </w:pPr>
            <w:r>
              <w:rPr>
                <w:color w:val="000000"/>
              </w:rPr>
              <w:t>.000</w:t>
            </w:r>
          </w:p>
        </w:tc>
        <w:tc>
          <w:tcPr>
            <w:tcW w:w="1468" w:type="dxa"/>
            <w:tcBorders>
              <w:top w:val="nil"/>
              <w:bottom w:val="single" w:sz="16" w:space="0" w:color="000000"/>
            </w:tcBorders>
            <w:shd w:val="clear" w:color="auto" w:fill="FFFFFF"/>
            <w:vAlign w:val="center"/>
          </w:tcPr>
          <w:p w:rsidR="006C1E18" w:rsidRDefault="006C1E18" w:rsidP="00E77CEB">
            <w:pPr>
              <w:adjustRightInd w:val="0"/>
              <w:spacing w:line="320" w:lineRule="atLeast"/>
              <w:ind w:left="60" w:right="60"/>
              <w:jc w:val="both"/>
              <w:rPr>
                <w:color w:val="000000"/>
              </w:rPr>
            </w:pPr>
            <w:r>
              <w:rPr>
                <w:color w:val="000000"/>
              </w:rPr>
              <w:t>-.125</w:t>
            </w:r>
          </w:p>
        </w:tc>
        <w:tc>
          <w:tcPr>
            <w:tcW w:w="1024" w:type="dxa"/>
            <w:tcBorders>
              <w:top w:val="nil"/>
              <w:bottom w:val="single" w:sz="16" w:space="0" w:color="000000"/>
            </w:tcBorders>
            <w:shd w:val="clear" w:color="auto" w:fill="FFFFFF"/>
            <w:vAlign w:val="center"/>
          </w:tcPr>
          <w:p w:rsidR="006C1E18" w:rsidRDefault="006C1E18" w:rsidP="00E77CEB">
            <w:pPr>
              <w:adjustRightInd w:val="0"/>
              <w:spacing w:line="320" w:lineRule="atLeast"/>
              <w:ind w:left="60" w:right="60"/>
              <w:jc w:val="both"/>
              <w:rPr>
                <w:color w:val="000000"/>
              </w:rPr>
            </w:pPr>
            <w:r>
              <w:rPr>
                <w:color w:val="000000"/>
              </w:rPr>
              <w:t>-.992</w:t>
            </w:r>
          </w:p>
        </w:tc>
        <w:tc>
          <w:tcPr>
            <w:tcW w:w="1024" w:type="dxa"/>
            <w:tcBorders>
              <w:top w:val="nil"/>
              <w:bottom w:val="single" w:sz="16" w:space="0" w:color="000000"/>
              <w:right w:val="single" w:sz="16" w:space="0" w:color="000000"/>
            </w:tcBorders>
            <w:shd w:val="clear" w:color="auto" w:fill="FFFFFF"/>
            <w:vAlign w:val="center"/>
          </w:tcPr>
          <w:p w:rsidR="006C1E18" w:rsidRDefault="006C1E18" w:rsidP="00E77CEB">
            <w:pPr>
              <w:adjustRightInd w:val="0"/>
              <w:spacing w:line="320" w:lineRule="atLeast"/>
              <w:ind w:left="60" w:right="60"/>
              <w:jc w:val="both"/>
              <w:rPr>
                <w:color w:val="000000"/>
              </w:rPr>
            </w:pPr>
            <w:r>
              <w:rPr>
                <w:color w:val="000000"/>
              </w:rPr>
              <w:t>.328</w:t>
            </w:r>
          </w:p>
        </w:tc>
      </w:tr>
      <w:tr w:rsidR="006C1E18" w:rsidTr="00E77CEB">
        <w:trPr>
          <w:cantSplit/>
        </w:trPr>
        <w:tc>
          <w:tcPr>
            <w:tcW w:w="8087" w:type="dxa"/>
            <w:gridSpan w:val="7"/>
            <w:tcBorders>
              <w:top w:val="nil"/>
              <w:left w:val="nil"/>
              <w:bottom w:val="nil"/>
              <w:right w:val="nil"/>
            </w:tcBorders>
            <w:shd w:val="clear" w:color="auto" w:fill="FFFFFF"/>
          </w:tcPr>
          <w:p w:rsidR="006C1E18" w:rsidRDefault="006C1E18" w:rsidP="00E77CEB">
            <w:pPr>
              <w:adjustRightInd w:val="0"/>
              <w:spacing w:line="320" w:lineRule="atLeast"/>
              <w:ind w:left="60" w:right="60"/>
              <w:jc w:val="both"/>
              <w:rPr>
                <w:color w:val="000000"/>
              </w:rPr>
            </w:pPr>
            <w:r>
              <w:rPr>
                <w:color w:val="000000"/>
              </w:rPr>
              <w:t>a. Dependent Variable: Y</w:t>
            </w:r>
          </w:p>
        </w:tc>
      </w:tr>
    </w:tbl>
    <w:p w:rsidR="006C1E18" w:rsidRDefault="006C1E18" w:rsidP="006C1E18">
      <w:pPr>
        <w:pStyle w:val="BodyText"/>
        <w:spacing w:line="480" w:lineRule="auto"/>
        <w:ind w:right="1010"/>
        <w:jc w:val="both"/>
        <w:rPr>
          <w:b/>
          <w:bCs/>
          <w:lang w:val="id-ID"/>
        </w:rPr>
      </w:pPr>
    </w:p>
    <w:p w:rsidR="006C1E18" w:rsidRDefault="006C1E18" w:rsidP="006C1E18">
      <w:pPr>
        <w:pStyle w:val="BodyText"/>
        <w:spacing w:line="480" w:lineRule="auto"/>
        <w:ind w:right="1010"/>
        <w:jc w:val="both"/>
        <w:rPr>
          <w:lang w:val="id-ID"/>
        </w:rPr>
      </w:pPr>
      <w:r>
        <w:t>Pada</w:t>
      </w:r>
      <w:r>
        <w:rPr>
          <w:lang w:val="id-ID"/>
        </w:rPr>
        <w:t xml:space="preserve">tabel 4.8 hasil </w:t>
      </w:r>
      <w:r>
        <w:t>peng</w:t>
      </w:r>
      <w:r>
        <w:rPr>
          <w:lang w:val="id-ID"/>
        </w:rPr>
        <w:t>uji</w:t>
      </w:r>
      <w:r>
        <w:t>an</w:t>
      </w:r>
      <w:r>
        <w:rPr>
          <w:lang w:val="id-ID"/>
        </w:rPr>
        <w:t xml:space="preserve">  T di atas  </w:t>
      </w:r>
      <w:r>
        <w:t>bisa</w:t>
      </w:r>
      <w:r w:rsidR="000B5F8A">
        <w:rPr>
          <w:lang w:val="id-ID"/>
        </w:rPr>
        <w:t xml:space="preserve"> di interprestasikan  sebagai </w:t>
      </w:r>
      <w:r>
        <w:rPr>
          <w:lang w:val="id-ID"/>
        </w:rPr>
        <w:t>berikut:</w:t>
      </w:r>
    </w:p>
    <w:p w:rsidR="006C1E18" w:rsidRDefault="006C1E18" w:rsidP="006C1E18">
      <w:pPr>
        <w:pStyle w:val="BodyText"/>
        <w:spacing w:line="480" w:lineRule="auto"/>
        <w:ind w:right="1010"/>
        <w:jc w:val="both"/>
        <w:rPr>
          <w:lang w:val="id-ID"/>
        </w:rPr>
      </w:pPr>
      <w:r>
        <w:rPr>
          <w:lang w:val="id-ID"/>
        </w:rPr>
        <w:t>1.inflasi</w:t>
      </w:r>
    </w:p>
    <w:p w:rsidR="006C1E18" w:rsidRPr="00E65248" w:rsidRDefault="006C1E18" w:rsidP="006C1E18">
      <w:pPr>
        <w:pStyle w:val="BodyText"/>
        <w:spacing w:line="480" w:lineRule="auto"/>
        <w:ind w:right="570"/>
        <w:jc w:val="both"/>
        <w:rPr>
          <w:lang w:val="id-ID"/>
        </w:rPr>
      </w:pPr>
      <w:r>
        <w:t>Hasil pengujian T pada</w:t>
      </w:r>
      <w:r>
        <w:rPr>
          <w:lang w:val="id-ID"/>
        </w:rPr>
        <w:t xml:space="preserve"> </w:t>
      </w:r>
      <w:r>
        <w:t>tabel 4.7,diperoleh</w:t>
      </w:r>
      <w:r>
        <w:rPr>
          <w:lang w:val="id-ID"/>
        </w:rPr>
        <w:t xml:space="preserve"> </w:t>
      </w:r>
      <w:r>
        <w:t>T</w:t>
      </w:r>
      <w:r>
        <w:rPr>
          <w:lang w:val="id-ID"/>
        </w:rPr>
        <w:t xml:space="preserve"> </w:t>
      </w:r>
      <w:r>
        <w:t>hitung</w:t>
      </w:r>
      <w:r>
        <w:rPr>
          <w:lang w:val="id-ID"/>
        </w:rPr>
        <w:t xml:space="preserve"> inflasi </w:t>
      </w:r>
      <w:r>
        <w:t>bernilai</w:t>
      </w:r>
      <w:r>
        <w:rPr>
          <w:lang w:val="id-ID"/>
        </w:rPr>
        <w:t xml:space="preserve"> </w:t>
      </w:r>
      <w:r w:rsidR="000B5F8A">
        <w:rPr>
          <w:lang w:val="id-ID"/>
        </w:rPr>
        <w:t xml:space="preserve">0,103 </w:t>
      </w:r>
      <w:r>
        <w:t>serta</w:t>
      </w:r>
      <w:r>
        <w:rPr>
          <w:lang w:val="id-ID"/>
        </w:rPr>
        <w:t xml:space="preserve"> </w:t>
      </w:r>
      <w:r>
        <w:t>T</w:t>
      </w:r>
      <w:r>
        <w:rPr>
          <w:lang w:val="id-ID"/>
        </w:rPr>
        <w:t xml:space="preserve"> </w:t>
      </w:r>
      <w:r>
        <w:t>tabel</w:t>
      </w:r>
      <w:r>
        <w:rPr>
          <w:lang w:val="id-ID"/>
        </w:rPr>
        <w:t xml:space="preserve"> </w:t>
      </w:r>
      <w:r w:rsidR="000B5F8A">
        <w:t xml:space="preserve">bernilai </w:t>
      </w:r>
      <w:r w:rsidR="000B5F8A">
        <w:rPr>
          <w:lang w:val="id-ID"/>
        </w:rPr>
        <w:t>0,680</w:t>
      </w:r>
      <w:r>
        <w:t>. Dengan</w:t>
      </w:r>
      <w:r>
        <w:rPr>
          <w:lang w:val="id-ID"/>
        </w:rPr>
        <w:t xml:space="preserve"> </w:t>
      </w:r>
      <w:r>
        <w:t>hal</w:t>
      </w:r>
      <w:r>
        <w:rPr>
          <w:lang w:val="id-ID"/>
        </w:rPr>
        <w:t xml:space="preserve"> </w:t>
      </w:r>
      <w:r>
        <w:t>tersebut</w:t>
      </w:r>
      <w:r>
        <w:rPr>
          <w:lang w:val="id-ID"/>
        </w:rPr>
        <w:t xml:space="preserve"> </w:t>
      </w:r>
      <w:r>
        <w:t>artinya</w:t>
      </w:r>
      <w:r>
        <w:rPr>
          <w:lang w:val="id-ID"/>
        </w:rPr>
        <w:t xml:space="preserve"> </w:t>
      </w:r>
      <w:r>
        <w:t>Thitung</w:t>
      </w:r>
      <w:r>
        <w:rPr>
          <w:lang w:val="id-ID"/>
        </w:rPr>
        <w:t xml:space="preserve"> </w:t>
      </w:r>
      <w:r>
        <w:t>&gt;</w:t>
      </w:r>
      <w:r>
        <w:rPr>
          <w:lang w:val="id-ID"/>
        </w:rPr>
        <w:t xml:space="preserve"> </w:t>
      </w:r>
      <w:r>
        <w:t>Ttabel</w:t>
      </w:r>
      <w:r>
        <w:rPr>
          <w:lang w:val="id-ID"/>
        </w:rPr>
        <w:t xml:space="preserve"> </w:t>
      </w:r>
      <w:r>
        <w:lastRenderedPageBreak/>
        <w:t>yang bersignifikasi</w:t>
      </w:r>
      <w:r>
        <w:rPr>
          <w:lang w:val="id-ID"/>
        </w:rPr>
        <w:t xml:space="preserve"> inflasi</w:t>
      </w:r>
      <w:r w:rsidR="000B5F8A">
        <w:rPr>
          <w:lang w:val="id-ID"/>
        </w:rPr>
        <w:t xml:space="preserve"> </w:t>
      </w:r>
      <w:r w:rsidR="000B5F8A">
        <w:t xml:space="preserve">yang bernilai 0,103 </w:t>
      </w:r>
      <m:oMath>
        <m:r>
          <w:rPr>
            <w:rFonts w:ascii="Cambria Math" w:hAnsi="Cambria Math"/>
          </w:rPr>
          <m:t>&gt;</m:t>
        </m:r>
      </m:oMath>
      <w:r>
        <w:t xml:space="preserve"> 0,05 yang berarti</w:t>
      </w:r>
      <w:r>
        <w:rPr>
          <w:lang w:val="id-ID"/>
        </w:rPr>
        <w:t xml:space="preserve"> inflasi </w:t>
      </w:r>
      <w:r>
        <w:t>secara partial mempengaruhi</w:t>
      </w:r>
      <w:r>
        <w:rPr>
          <w:lang w:val="id-ID"/>
        </w:rPr>
        <w:t xml:space="preserve"> pembiayaan bermasalah</w:t>
      </w:r>
      <w:r>
        <w:t xml:space="preserve"> bank umum</w:t>
      </w:r>
      <w:r>
        <w:rPr>
          <w:lang w:val="id-ID"/>
        </w:rPr>
        <w:t xml:space="preserve"> </w:t>
      </w:r>
      <w:r>
        <w:t>syariah</w:t>
      </w:r>
      <w:r>
        <w:rPr>
          <w:lang w:val="id-ID"/>
        </w:rPr>
        <w:t xml:space="preserve"> </w:t>
      </w:r>
      <w:r>
        <w:t>sejak 2</w:t>
      </w:r>
      <w:r>
        <w:rPr>
          <w:lang w:val="id-ID"/>
        </w:rPr>
        <w:t xml:space="preserve">015 </w:t>
      </w:r>
      <w:r>
        <w:t>hingga</w:t>
      </w:r>
      <w:r>
        <w:rPr>
          <w:lang w:val="id-ID"/>
        </w:rPr>
        <w:t xml:space="preserve"> 2019 </w:t>
      </w:r>
      <w:r>
        <w:t>secara</w:t>
      </w:r>
      <w:r>
        <w:rPr>
          <w:lang w:val="id-ID"/>
        </w:rPr>
        <w:t xml:space="preserve"> </w:t>
      </w:r>
      <w:r>
        <w:t>positif</w:t>
      </w:r>
      <w:r>
        <w:rPr>
          <w:lang w:val="id-ID"/>
        </w:rPr>
        <w:t xml:space="preserve"> </w:t>
      </w:r>
      <w:r>
        <w:t>serta</w:t>
      </w:r>
      <w:r w:rsidR="000B5F8A">
        <w:rPr>
          <w:lang w:val="id-ID"/>
        </w:rPr>
        <w:t xml:space="preserve"> tidak</w:t>
      </w:r>
      <w:r>
        <w:rPr>
          <w:lang w:val="id-ID"/>
        </w:rPr>
        <w:t xml:space="preserve"> </w:t>
      </w:r>
      <w:r>
        <w:t>signifikan. Dan dengan</w:t>
      </w:r>
      <w:r>
        <w:rPr>
          <w:lang w:val="id-ID"/>
        </w:rPr>
        <w:t xml:space="preserve"> </w:t>
      </w:r>
      <w:r>
        <w:t>demikian</w:t>
      </w:r>
      <w:r>
        <w:rPr>
          <w:lang w:val="id-ID"/>
        </w:rPr>
        <w:t xml:space="preserve"> </w:t>
      </w:r>
      <w:r>
        <w:t>terjadi</w:t>
      </w:r>
      <w:r>
        <w:rPr>
          <w:lang w:val="id-ID"/>
        </w:rPr>
        <w:t xml:space="preserve"> </w:t>
      </w:r>
      <w:r>
        <w:t>penerimaan</w:t>
      </w:r>
      <w:r>
        <w:rPr>
          <w:lang w:val="id-ID"/>
        </w:rPr>
        <w:t xml:space="preserve"> </w:t>
      </w:r>
      <w:r>
        <w:t>hipotesis H1 yang membuktikan</w:t>
      </w:r>
      <w:r>
        <w:rPr>
          <w:lang w:val="id-ID"/>
        </w:rPr>
        <w:t xml:space="preserve"> </w:t>
      </w:r>
      <w:r>
        <w:t>bahwa</w:t>
      </w:r>
      <w:r>
        <w:rPr>
          <w:lang w:val="id-ID"/>
        </w:rPr>
        <w:t xml:space="preserve"> inflasi </w:t>
      </w:r>
      <w:r>
        <w:t xml:space="preserve">mempengaruhi </w:t>
      </w:r>
      <w:r>
        <w:rPr>
          <w:lang w:val="id-ID"/>
        </w:rPr>
        <w:t>pembiayaan bermasalah</w:t>
      </w:r>
      <w:r>
        <w:t xml:space="preserve"> secara</w:t>
      </w:r>
      <w:r>
        <w:rPr>
          <w:lang w:val="id-ID"/>
        </w:rPr>
        <w:t xml:space="preserve"> </w:t>
      </w:r>
      <w:r>
        <w:t>positif.</w:t>
      </w:r>
    </w:p>
    <w:p w:rsidR="006C1E18" w:rsidRDefault="000B5F8A" w:rsidP="006C1E18">
      <w:pPr>
        <w:pStyle w:val="BodyText"/>
        <w:spacing w:line="480" w:lineRule="auto"/>
        <w:ind w:right="1010"/>
        <w:jc w:val="both"/>
        <w:rPr>
          <w:lang w:val="id-ID"/>
        </w:rPr>
      </w:pPr>
      <w:r>
        <w:rPr>
          <w:lang w:val="id-ID"/>
        </w:rPr>
        <w:t>2. BI rate</w:t>
      </w:r>
    </w:p>
    <w:p w:rsidR="006C1E18" w:rsidRDefault="006C1E18" w:rsidP="006C1E18">
      <w:pPr>
        <w:pStyle w:val="BodyText"/>
        <w:spacing w:line="480" w:lineRule="auto"/>
        <w:ind w:right="428"/>
        <w:jc w:val="both"/>
        <w:rPr>
          <w:lang w:val="id-ID"/>
        </w:rPr>
      </w:pPr>
      <w:r>
        <w:t>Menurut</w:t>
      </w:r>
      <w:r>
        <w:rPr>
          <w:lang w:val="id-ID"/>
        </w:rPr>
        <w:t xml:space="preserve"> </w:t>
      </w:r>
      <w:r>
        <w:t>hasil</w:t>
      </w:r>
      <w:r>
        <w:rPr>
          <w:lang w:val="id-ID"/>
        </w:rPr>
        <w:t xml:space="preserve"> </w:t>
      </w:r>
      <w:r>
        <w:t>pengujian T pada</w:t>
      </w:r>
      <w:r>
        <w:rPr>
          <w:lang w:val="id-ID"/>
        </w:rPr>
        <w:t xml:space="preserve"> </w:t>
      </w:r>
      <w:r>
        <w:t>tabel 4.7 tersebut,diperoleh</w:t>
      </w:r>
      <w:r>
        <w:rPr>
          <w:lang w:val="id-ID"/>
        </w:rPr>
        <w:t xml:space="preserve"> </w:t>
      </w:r>
      <w:r>
        <w:t>didapatlah</w:t>
      </w:r>
      <w:r>
        <w:rPr>
          <w:lang w:val="id-ID"/>
        </w:rPr>
        <w:t xml:space="preserve"> </w:t>
      </w:r>
      <w:r>
        <w:t>Thitung FDR bernilai</w:t>
      </w:r>
      <w:r>
        <w:rPr>
          <w:lang w:val="id-ID"/>
        </w:rPr>
        <w:t xml:space="preserve"> 3,403 </w:t>
      </w:r>
      <w:r>
        <w:t>serta</w:t>
      </w:r>
      <w:r>
        <w:rPr>
          <w:lang w:val="id-ID"/>
        </w:rPr>
        <w:t xml:space="preserve"> </w:t>
      </w:r>
      <w:r>
        <w:t>T</w:t>
      </w:r>
      <w:r>
        <w:rPr>
          <w:lang w:val="id-ID"/>
        </w:rPr>
        <w:t xml:space="preserve"> </w:t>
      </w:r>
      <w:r>
        <w:t>tabel</w:t>
      </w:r>
      <w:r>
        <w:rPr>
          <w:lang w:val="id-ID"/>
        </w:rPr>
        <w:t xml:space="preserve"> </w:t>
      </w:r>
      <w:r w:rsidR="000B5F8A">
        <w:t xml:space="preserve">bernilai </w:t>
      </w:r>
      <w:r w:rsidR="000B5F8A">
        <w:rPr>
          <w:lang w:val="id-ID"/>
        </w:rPr>
        <w:t>0,002</w:t>
      </w:r>
      <w:r>
        <w:t>. Hal itu</w:t>
      </w:r>
      <w:r>
        <w:rPr>
          <w:lang w:val="id-ID"/>
        </w:rPr>
        <w:t xml:space="preserve"> </w:t>
      </w:r>
      <w:r>
        <w:t>artinya</w:t>
      </w:r>
      <w:r>
        <w:rPr>
          <w:lang w:val="id-ID"/>
        </w:rPr>
        <w:t xml:space="preserve"> </w:t>
      </w:r>
      <w:r>
        <w:t>Thitung</w:t>
      </w:r>
      <w:r>
        <w:rPr>
          <w:lang w:val="id-ID"/>
        </w:rPr>
        <w:t xml:space="preserve"> </w:t>
      </w:r>
      <w:r>
        <w:t>&gt;</w:t>
      </w:r>
      <w:r>
        <w:rPr>
          <w:lang w:val="id-ID"/>
        </w:rPr>
        <w:t xml:space="preserve"> </w:t>
      </w:r>
      <w:r>
        <w:t>T</w:t>
      </w:r>
      <w:r>
        <w:rPr>
          <w:lang w:val="id-ID"/>
        </w:rPr>
        <w:t xml:space="preserve"> </w:t>
      </w:r>
      <w:r>
        <w:t>tabel</w:t>
      </w:r>
      <w:r>
        <w:rPr>
          <w:lang w:val="id-ID"/>
        </w:rPr>
        <w:t xml:space="preserve"> </w:t>
      </w:r>
      <w:r>
        <w:t>serta FDR bersignifikasi 0,0</w:t>
      </w:r>
      <w:r>
        <w:rPr>
          <w:lang w:val="id-ID"/>
        </w:rPr>
        <w:t>02</w:t>
      </w:r>
      <w:r>
        <w:t>&lt; 0,05 artinya</w:t>
      </w:r>
      <w:r>
        <w:rPr>
          <w:lang w:val="id-ID"/>
        </w:rPr>
        <w:t xml:space="preserve"> </w:t>
      </w:r>
      <w:r w:rsidR="000B5F8A">
        <w:rPr>
          <w:lang w:val="id-ID"/>
        </w:rPr>
        <w:t>BI rate</w:t>
      </w:r>
      <w:r>
        <w:rPr>
          <w:lang w:val="id-ID"/>
        </w:rPr>
        <w:t xml:space="preserve"> </w:t>
      </w:r>
      <w:r>
        <w:t>secara partial</w:t>
      </w:r>
      <w:r>
        <w:rPr>
          <w:lang w:val="id-ID"/>
        </w:rPr>
        <w:t xml:space="preserve"> </w:t>
      </w:r>
      <w:r>
        <w:t>mempengaruhi</w:t>
      </w:r>
      <w:r>
        <w:rPr>
          <w:lang w:val="id-ID"/>
        </w:rPr>
        <w:t xml:space="preserve"> pembiayaan bermasalah</w:t>
      </w:r>
      <w:r>
        <w:t xml:space="preserve"> bank umum</w:t>
      </w:r>
      <w:r>
        <w:rPr>
          <w:lang w:val="id-ID"/>
        </w:rPr>
        <w:t xml:space="preserve"> </w:t>
      </w:r>
      <w:r>
        <w:t>syariah</w:t>
      </w:r>
      <w:r>
        <w:rPr>
          <w:lang w:val="id-ID"/>
        </w:rPr>
        <w:t xml:space="preserve"> </w:t>
      </w:r>
      <w:r>
        <w:t>sejak 201</w:t>
      </w:r>
      <w:r>
        <w:rPr>
          <w:lang w:val="id-ID"/>
        </w:rPr>
        <w:t xml:space="preserve">5 </w:t>
      </w:r>
      <w:r>
        <w:t>hingga</w:t>
      </w:r>
      <w:r>
        <w:rPr>
          <w:lang w:val="id-ID"/>
        </w:rPr>
        <w:t xml:space="preserve"> </w:t>
      </w:r>
      <w:r>
        <w:t>20</w:t>
      </w:r>
      <w:r>
        <w:rPr>
          <w:lang w:val="id-ID"/>
        </w:rPr>
        <w:t xml:space="preserve">19 </w:t>
      </w:r>
      <w:r>
        <w:t>secar</w:t>
      </w:r>
      <w:r>
        <w:rPr>
          <w:lang w:val="id-ID"/>
        </w:rPr>
        <w:t xml:space="preserve">a </w:t>
      </w:r>
      <w:r>
        <w:t xml:space="preserve">positif dan </w:t>
      </w:r>
      <w:r w:rsidR="000B5F8A">
        <w:rPr>
          <w:lang w:val="id-ID"/>
        </w:rPr>
        <w:t xml:space="preserve"> tak </w:t>
      </w:r>
      <w:r>
        <w:t>signifikan. Dan dengan</w:t>
      </w:r>
      <w:r>
        <w:rPr>
          <w:lang w:val="id-ID"/>
        </w:rPr>
        <w:t xml:space="preserve"> </w:t>
      </w:r>
      <w:r>
        <w:t>demikian</w:t>
      </w:r>
      <w:r>
        <w:rPr>
          <w:lang w:val="id-ID"/>
        </w:rPr>
        <w:t xml:space="preserve"> </w:t>
      </w:r>
      <w:r>
        <w:t>terjadi</w:t>
      </w:r>
      <w:r>
        <w:rPr>
          <w:lang w:val="id-ID"/>
        </w:rPr>
        <w:t xml:space="preserve"> </w:t>
      </w:r>
      <w:r>
        <w:t>penerimaan</w:t>
      </w:r>
      <w:r>
        <w:rPr>
          <w:lang w:val="id-ID"/>
        </w:rPr>
        <w:t xml:space="preserve"> </w:t>
      </w:r>
      <w:r>
        <w:t>hipotesis H2 dimana</w:t>
      </w:r>
      <w:r>
        <w:rPr>
          <w:lang w:val="id-ID"/>
        </w:rPr>
        <w:t xml:space="preserve"> </w:t>
      </w:r>
      <w:r>
        <w:t>hal</w:t>
      </w:r>
      <w:r>
        <w:rPr>
          <w:lang w:val="id-ID"/>
        </w:rPr>
        <w:t xml:space="preserve"> </w:t>
      </w:r>
      <w:r>
        <w:t>tersebut</w:t>
      </w:r>
      <w:r>
        <w:rPr>
          <w:lang w:val="id-ID"/>
        </w:rPr>
        <w:t xml:space="preserve"> </w:t>
      </w:r>
      <w:r>
        <w:t>membuktikan</w:t>
      </w:r>
      <w:r>
        <w:rPr>
          <w:lang w:val="id-ID"/>
        </w:rPr>
        <w:t xml:space="preserve"> </w:t>
      </w:r>
      <w:r w:rsidR="000B5F8A">
        <w:rPr>
          <w:lang w:val="id-ID"/>
        </w:rPr>
        <w:t>BI rate</w:t>
      </w:r>
      <w:r>
        <w:rPr>
          <w:lang w:val="id-ID"/>
        </w:rPr>
        <w:t xml:space="preserve"> </w:t>
      </w:r>
      <w:r>
        <w:t>mempengaruhi</w:t>
      </w:r>
      <w:r>
        <w:rPr>
          <w:lang w:val="id-ID"/>
        </w:rPr>
        <w:t xml:space="preserve"> pembiayaan bermasalah </w:t>
      </w:r>
      <w:r>
        <w:t>secara</w:t>
      </w:r>
      <w:r>
        <w:rPr>
          <w:lang w:val="id-ID"/>
        </w:rPr>
        <w:t xml:space="preserve"> </w:t>
      </w:r>
      <w:r>
        <w:t xml:space="preserve">positif. </w:t>
      </w:r>
    </w:p>
    <w:p w:rsidR="006C1E18" w:rsidRDefault="000B5F8A" w:rsidP="006C1E18">
      <w:pPr>
        <w:pStyle w:val="Default"/>
        <w:jc w:val="both"/>
      </w:pPr>
      <w:r>
        <w:t>3 kurs</w:t>
      </w:r>
      <w:r w:rsidR="006C1E18">
        <w:t xml:space="preserve"> </w:t>
      </w:r>
    </w:p>
    <w:p w:rsidR="006C1E18" w:rsidRDefault="006C1E18" w:rsidP="006C1E18">
      <w:pPr>
        <w:pStyle w:val="Default"/>
        <w:jc w:val="both"/>
      </w:pPr>
    </w:p>
    <w:p w:rsidR="006C1E18" w:rsidRDefault="006C1E18" w:rsidP="006C1E18">
      <w:pPr>
        <w:pStyle w:val="BodyText"/>
        <w:tabs>
          <w:tab w:val="left" w:pos="8080"/>
        </w:tabs>
        <w:spacing w:line="480" w:lineRule="auto"/>
        <w:ind w:right="428"/>
        <w:jc w:val="both"/>
      </w:pPr>
      <w:r>
        <w:t>Menurut uji T dalam</w:t>
      </w:r>
      <w:r>
        <w:rPr>
          <w:lang w:val="id-ID"/>
        </w:rPr>
        <w:t xml:space="preserve"> </w:t>
      </w:r>
      <w:r>
        <w:t>tabel 4.7 tersebut, diperoleh</w:t>
      </w:r>
      <w:r>
        <w:rPr>
          <w:lang w:val="id-ID"/>
        </w:rPr>
        <w:t xml:space="preserve"> </w:t>
      </w:r>
      <w:r>
        <w:t xml:space="preserve">Thitung </w:t>
      </w:r>
      <w:r>
        <w:rPr>
          <w:lang w:val="id-ID"/>
        </w:rPr>
        <w:t xml:space="preserve">pembiayaan bermasalah </w:t>
      </w:r>
      <w:r>
        <w:t>bernilai</w:t>
      </w:r>
      <w:r w:rsidR="000B5F8A">
        <w:rPr>
          <w:lang w:val="id-ID"/>
        </w:rPr>
        <w:t xml:space="preserve"> </w:t>
      </w:r>
      <w:r w:rsidR="000B5F8A">
        <w:t>-0</w:t>
      </w:r>
      <w:r w:rsidR="000B5F8A">
        <w:rPr>
          <w:lang w:val="id-ID"/>
        </w:rPr>
        <w:t>,992</w:t>
      </w:r>
      <w:r>
        <w:rPr>
          <w:lang w:val="id-ID"/>
        </w:rPr>
        <w:t xml:space="preserve"> </w:t>
      </w:r>
      <w:r>
        <w:t>serta</w:t>
      </w:r>
      <w:r>
        <w:rPr>
          <w:lang w:val="id-ID"/>
        </w:rPr>
        <w:t xml:space="preserve"> </w:t>
      </w:r>
      <w:r>
        <w:t>T</w:t>
      </w:r>
      <w:r>
        <w:rPr>
          <w:lang w:val="id-ID"/>
        </w:rPr>
        <w:t xml:space="preserve"> </w:t>
      </w:r>
      <w:r w:rsidR="000B5F8A">
        <w:t xml:space="preserve">tabel </w:t>
      </w:r>
      <w:r w:rsidR="000B5F8A">
        <w:rPr>
          <w:lang w:val="id-ID"/>
        </w:rPr>
        <w:t>0,328</w:t>
      </w:r>
      <w:r>
        <w:t>. Hal tersebut</w:t>
      </w:r>
      <w:r>
        <w:rPr>
          <w:lang w:val="id-ID"/>
        </w:rPr>
        <w:t xml:space="preserve"> </w:t>
      </w:r>
      <w:r w:rsidR="000B5F8A">
        <w:t xml:space="preserve">artinya </w:t>
      </w:r>
      <w:r>
        <w:t>Thitung&lt; -T</w:t>
      </w:r>
      <w:r>
        <w:rPr>
          <w:lang w:val="id-ID"/>
        </w:rPr>
        <w:t xml:space="preserve"> </w:t>
      </w:r>
      <w:r>
        <w:t>tabel</w:t>
      </w:r>
      <w:r>
        <w:rPr>
          <w:lang w:val="id-ID"/>
        </w:rPr>
        <w:t xml:space="preserve"> </w:t>
      </w:r>
      <w:r>
        <w:t>dengan</w:t>
      </w:r>
      <w:r>
        <w:rPr>
          <w:lang w:val="id-ID"/>
        </w:rPr>
        <w:t xml:space="preserve"> </w:t>
      </w:r>
      <w:r>
        <w:t xml:space="preserve">signifikan </w:t>
      </w:r>
      <w:r>
        <w:rPr>
          <w:lang w:val="id-ID"/>
        </w:rPr>
        <w:t xml:space="preserve">pembiayaan bermasalah </w:t>
      </w:r>
      <w:r>
        <w:t>bernilai 0,</w:t>
      </w:r>
      <w:r>
        <w:rPr>
          <w:lang w:val="id-ID"/>
        </w:rPr>
        <w:t>328</w:t>
      </w:r>
      <w:r>
        <w:t>&gt; 0,05 artinya</w:t>
      </w:r>
      <w:r>
        <w:rPr>
          <w:lang w:val="id-ID"/>
        </w:rPr>
        <w:t xml:space="preserve"> BI Rate </w:t>
      </w:r>
      <w:r>
        <w:t>secara partial mempengaruhi</w:t>
      </w:r>
      <w:r>
        <w:rPr>
          <w:lang w:val="id-ID"/>
        </w:rPr>
        <w:t xml:space="preserve"> </w:t>
      </w:r>
      <w:r w:rsidR="000B5F8A">
        <w:rPr>
          <w:lang w:val="id-ID"/>
        </w:rPr>
        <w:t>pembiayaan bermasalah</w:t>
      </w:r>
      <w:r>
        <w:rPr>
          <w:lang w:val="id-ID"/>
        </w:rPr>
        <w:t xml:space="preserve"> </w:t>
      </w:r>
      <w:r>
        <w:t>bank umum</w:t>
      </w:r>
      <w:r>
        <w:rPr>
          <w:lang w:val="id-ID"/>
        </w:rPr>
        <w:t xml:space="preserve"> </w:t>
      </w:r>
      <w:r>
        <w:t>syariah</w:t>
      </w:r>
      <w:r>
        <w:rPr>
          <w:lang w:val="id-ID"/>
        </w:rPr>
        <w:t xml:space="preserve"> </w:t>
      </w:r>
      <w:r>
        <w:t>sejak 201</w:t>
      </w:r>
      <w:r>
        <w:rPr>
          <w:lang w:val="id-ID"/>
        </w:rPr>
        <w:t>5</w:t>
      </w:r>
      <w:r>
        <w:t>-20</w:t>
      </w:r>
      <w:r>
        <w:rPr>
          <w:lang w:val="id-ID"/>
        </w:rPr>
        <w:t xml:space="preserve">19 </w:t>
      </w:r>
      <w:r w:rsidR="000B5F8A">
        <w:t>secara negati</w:t>
      </w:r>
      <w:r w:rsidR="000B5F8A">
        <w:rPr>
          <w:lang w:val="id-ID"/>
        </w:rPr>
        <w:t>p</w:t>
      </w:r>
      <w:r>
        <w:t>e serta</w:t>
      </w:r>
      <w:r>
        <w:rPr>
          <w:lang w:val="id-ID"/>
        </w:rPr>
        <w:t xml:space="preserve"> </w:t>
      </w:r>
      <w:r>
        <w:t>tak</w:t>
      </w:r>
      <w:r>
        <w:rPr>
          <w:lang w:val="id-ID"/>
        </w:rPr>
        <w:t xml:space="preserve"> </w:t>
      </w:r>
      <w:r>
        <w:t>signifikan. Dan dengan</w:t>
      </w:r>
      <w:r>
        <w:rPr>
          <w:lang w:val="id-ID"/>
        </w:rPr>
        <w:t xml:space="preserve"> </w:t>
      </w:r>
      <w:r>
        <w:t>demikian</w:t>
      </w:r>
      <w:r>
        <w:rPr>
          <w:lang w:val="id-ID"/>
        </w:rPr>
        <w:t xml:space="preserve"> </w:t>
      </w:r>
      <w:r>
        <w:t>terjadi</w:t>
      </w:r>
      <w:r>
        <w:rPr>
          <w:lang w:val="id-ID"/>
        </w:rPr>
        <w:t xml:space="preserve"> </w:t>
      </w:r>
      <w:r>
        <w:t>penolakan</w:t>
      </w:r>
      <w:r>
        <w:rPr>
          <w:lang w:val="id-ID"/>
        </w:rPr>
        <w:t xml:space="preserve"> </w:t>
      </w:r>
      <w:r>
        <w:t>hipotesis H3 yang mana hal</w:t>
      </w:r>
      <w:r>
        <w:rPr>
          <w:lang w:val="id-ID"/>
        </w:rPr>
        <w:t xml:space="preserve"> </w:t>
      </w:r>
      <w:r>
        <w:t>tersebut</w:t>
      </w:r>
      <w:r>
        <w:rPr>
          <w:lang w:val="id-ID"/>
        </w:rPr>
        <w:t xml:space="preserve"> </w:t>
      </w:r>
      <w:r>
        <w:t>membuktikan</w:t>
      </w:r>
      <w:r>
        <w:rPr>
          <w:lang w:val="id-ID"/>
        </w:rPr>
        <w:t xml:space="preserve"> </w:t>
      </w:r>
      <w:r>
        <w:t>pembiayaan</w:t>
      </w:r>
      <w:r>
        <w:rPr>
          <w:lang w:val="id-ID"/>
        </w:rPr>
        <w:t xml:space="preserve"> </w:t>
      </w:r>
      <w:r>
        <w:t>bermasalah</w:t>
      </w:r>
      <w:r>
        <w:rPr>
          <w:lang w:val="id-ID"/>
        </w:rPr>
        <w:t xml:space="preserve"> </w:t>
      </w:r>
      <w:r>
        <w:t>mempengaruhi</w:t>
      </w:r>
      <w:r>
        <w:rPr>
          <w:lang w:val="id-ID"/>
        </w:rPr>
        <w:t xml:space="preserve"> </w:t>
      </w:r>
      <w:r>
        <w:t>secara</w:t>
      </w:r>
      <w:r>
        <w:rPr>
          <w:lang w:val="id-ID"/>
        </w:rPr>
        <w:t xml:space="preserve"> </w:t>
      </w:r>
      <w:r>
        <w:t xml:space="preserve">negatif. </w:t>
      </w:r>
    </w:p>
    <w:p w:rsidR="006C1E18" w:rsidRPr="006C1E18" w:rsidRDefault="006C1E18" w:rsidP="00B66C36">
      <w:pPr>
        <w:tabs>
          <w:tab w:val="left" w:pos="3549"/>
        </w:tabs>
        <w:spacing w:line="480" w:lineRule="auto"/>
        <w:ind w:left="426" w:hanging="426"/>
        <w:jc w:val="both"/>
        <w:rPr>
          <w:sz w:val="24"/>
          <w:szCs w:val="24"/>
          <w:lang w:val="id-ID"/>
        </w:rPr>
      </w:pPr>
    </w:p>
    <w:p w:rsidR="00C17D3F" w:rsidRPr="00E65248" w:rsidRDefault="000A2324" w:rsidP="00E65248">
      <w:pPr>
        <w:rPr>
          <w:sz w:val="24"/>
          <w:szCs w:val="24"/>
          <w:lang w:val="id-ID"/>
        </w:rPr>
        <w:sectPr w:rsidR="00C17D3F" w:rsidRPr="00E65248" w:rsidSect="00280531">
          <w:footerReference w:type="default" r:id="rId21"/>
          <w:pgSz w:w="11910" w:h="16840"/>
          <w:pgMar w:top="2268" w:right="2271" w:bottom="1701" w:left="1701" w:header="751" w:footer="0" w:gutter="0"/>
          <w:pgNumType w:start="37"/>
          <w:cols w:space="720"/>
          <w:docGrid w:linePitch="326"/>
        </w:sectPr>
      </w:pPr>
      <w:r>
        <w:rPr>
          <w:sz w:val="24"/>
          <w:szCs w:val="24"/>
        </w:rPr>
        <w:br w:type="page"/>
      </w:r>
    </w:p>
    <w:p w:rsidR="003C215C" w:rsidRPr="00E65248" w:rsidRDefault="006C1E18" w:rsidP="00E65248">
      <w:pPr>
        <w:spacing w:line="480" w:lineRule="auto"/>
        <w:jc w:val="center"/>
        <w:rPr>
          <w:b/>
          <w:sz w:val="24"/>
          <w:szCs w:val="24"/>
          <w:u w:val="single"/>
          <w:lang w:val="id-ID"/>
        </w:rPr>
      </w:pPr>
      <w:r>
        <w:rPr>
          <w:b/>
          <w:sz w:val="24"/>
          <w:szCs w:val="24"/>
          <w:u w:val="single"/>
          <w:lang w:val="id-ID"/>
        </w:rPr>
        <w:lastRenderedPageBreak/>
        <w:t>BAB  I</w:t>
      </w:r>
      <w:r w:rsidR="00EB77CE" w:rsidRPr="00E65248">
        <w:rPr>
          <w:b/>
          <w:sz w:val="24"/>
          <w:szCs w:val="24"/>
          <w:u w:val="single"/>
          <w:lang w:val="id-ID"/>
        </w:rPr>
        <w:t>V</w:t>
      </w:r>
    </w:p>
    <w:p w:rsidR="003C215C" w:rsidRPr="00E65248" w:rsidRDefault="00EB77CE" w:rsidP="00E65248">
      <w:pPr>
        <w:pStyle w:val="Heading1"/>
        <w:ind w:left="0"/>
        <w:jc w:val="center"/>
      </w:pPr>
      <w:r w:rsidRPr="00E65248">
        <w:t>ANALISIS  DATA  DAN  PEMBAHASAN</w:t>
      </w:r>
    </w:p>
    <w:p w:rsidR="003C215C" w:rsidRPr="00E65248" w:rsidRDefault="003C215C" w:rsidP="00E65248">
      <w:pPr>
        <w:spacing w:line="480" w:lineRule="auto"/>
        <w:jc w:val="center"/>
        <w:rPr>
          <w:b/>
          <w:sz w:val="24"/>
          <w:szCs w:val="24"/>
          <w:u w:val="single"/>
          <w:lang w:val="id-ID"/>
        </w:rPr>
      </w:pPr>
    </w:p>
    <w:p w:rsidR="003C215C" w:rsidRDefault="00BB109A">
      <w:pPr>
        <w:pStyle w:val="Heading2"/>
        <w:tabs>
          <w:tab w:val="left" w:pos="1556"/>
          <w:tab w:val="left" w:pos="1557"/>
        </w:tabs>
        <w:spacing w:line="480" w:lineRule="auto"/>
        <w:ind w:left="0"/>
        <w:jc w:val="both"/>
        <w:rPr>
          <w:lang w:val="en-US"/>
        </w:rPr>
      </w:pPr>
      <w:r>
        <w:t>4.</w:t>
      </w:r>
      <w:r w:rsidR="00EB77CE">
        <w:t>1    Deskriptif</w:t>
      </w:r>
      <w:r w:rsidR="00BD1661">
        <w:t xml:space="preserve"> </w:t>
      </w:r>
      <w:r w:rsidR="00EB77CE">
        <w:t>Objek</w:t>
      </w:r>
      <w:r w:rsidR="00BD1661">
        <w:t xml:space="preserve"> </w:t>
      </w:r>
      <w:r w:rsidR="00EB77CE">
        <w:t>Penelitian</w:t>
      </w:r>
    </w:p>
    <w:p w:rsidR="004F09DA" w:rsidRPr="008234D6" w:rsidRDefault="004F09DA">
      <w:pPr>
        <w:pStyle w:val="Heading2"/>
        <w:tabs>
          <w:tab w:val="left" w:pos="1556"/>
          <w:tab w:val="left" w:pos="1557"/>
        </w:tabs>
        <w:spacing w:line="480" w:lineRule="auto"/>
        <w:ind w:left="0"/>
        <w:jc w:val="both"/>
        <w:rPr>
          <w:b w:val="0"/>
          <w:lang w:val="en-US"/>
        </w:rPr>
      </w:pPr>
      <w:r w:rsidRPr="008234D6">
        <w:rPr>
          <w:b w:val="0"/>
          <w:lang w:val="en-US"/>
        </w:rPr>
        <w:t xml:space="preserve">        Pada penelitian ini objek yang akan digunakan adalah bank umum syariah yang sudah terdaftar pada BI ( bank Indonesia) serta OJK (otoritas jasa keuangan) periode 2015-2019 bank umum syariah (BUS ) yang terdaftar di OJK semuanya berjumlah 13 bank. Pada penelitian ini sebanyak 2 bank yang dijadikan sampel berdasarkan hasil pemilihan dengan memakai metode </w:t>
      </w:r>
      <w:r w:rsidRPr="008234D6">
        <w:rPr>
          <w:b w:val="0"/>
          <w:i/>
          <w:lang w:val="en-US"/>
        </w:rPr>
        <w:t>purposive sampling</w:t>
      </w:r>
      <w:r w:rsidRPr="008234D6">
        <w:rPr>
          <w:b w:val="0"/>
          <w:lang w:val="en-US"/>
        </w:rPr>
        <w:t>.artinya metode pemilihan ditetapkan berdasarkan atas pertimbangan tertentu. Sehingga data yang digunakan dalam penelitian ini sebanyak 40 sampel data.</w:t>
      </w:r>
    </w:p>
    <w:p w:rsidR="004F09DA" w:rsidRPr="008234D6" w:rsidRDefault="004F09DA">
      <w:pPr>
        <w:pStyle w:val="Heading2"/>
        <w:tabs>
          <w:tab w:val="left" w:pos="1556"/>
          <w:tab w:val="left" w:pos="1557"/>
        </w:tabs>
        <w:spacing w:line="480" w:lineRule="auto"/>
        <w:ind w:left="0"/>
        <w:jc w:val="both"/>
        <w:rPr>
          <w:b w:val="0"/>
          <w:lang w:val="en-US"/>
        </w:rPr>
      </w:pPr>
      <w:r w:rsidRPr="008234D6">
        <w:rPr>
          <w:b w:val="0"/>
          <w:lang w:val="en-US"/>
        </w:rPr>
        <w:t xml:space="preserve">           Berdasarkan kriteria tersebut didapatlah 2 bank sebagai sampel dalam penelitian, bank tersebut yakni bank </w:t>
      </w:r>
      <w:r w:rsidR="00B66C36">
        <w:rPr>
          <w:b w:val="0"/>
          <w:lang w:val="en-US"/>
        </w:rPr>
        <w:t xml:space="preserve">BSM, BMI. Berikut </w:t>
      </w:r>
      <w:r w:rsidR="008234D6" w:rsidRPr="008234D6">
        <w:rPr>
          <w:b w:val="0"/>
          <w:lang w:val="en-US"/>
        </w:rPr>
        <w:t>i</w:t>
      </w:r>
      <w:r w:rsidR="00B66C36">
        <w:rPr>
          <w:b w:val="0"/>
        </w:rPr>
        <w:t>ni</w:t>
      </w:r>
      <w:r w:rsidR="008234D6" w:rsidRPr="008234D6">
        <w:rPr>
          <w:b w:val="0"/>
          <w:lang w:val="en-US"/>
        </w:rPr>
        <w:t xml:space="preserve"> adalah secara singkat bank umum syariah yang menjadi sampel penelitian :</w:t>
      </w:r>
    </w:p>
    <w:p w:rsidR="008234D6" w:rsidRPr="008234D6" w:rsidRDefault="008234D6" w:rsidP="008234D6">
      <w:pPr>
        <w:pStyle w:val="Heading2"/>
        <w:numPr>
          <w:ilvl w:val="0"/>
          <w:numId w:val="47"/>
        </w:numPr>
        <w:tabs>
          <w:tab w:val="left" w:pos="1556"/>
          <w:tab w:val="left" w:pos="1557"/>
        </w:tabs>
        <w:spacing w:line="480" w:lineRule="auto"/>
        <w:jc w:val="both"/>
        <w:rPr>
          <w:b w:val="0"/>
          <w:spacing w:val="-7"/>
          <w:lang w:val="en-US"/>
        </w:rPr>
      </w:pPr>
      <w:r w:rsidRPr="008234D6">
        <w:rPr>
          <w:b w:val="0"/>
          <w:lang w:val="en-US"/>
        </w:rPr>
        <w:t xml:space="preserve">bank umum syariah (BSM) </w:t>
      </w:r>
    </w:p>
    <w:p w:rsidR="00B66C36" w:rsidRDefault="008234D6" w:rsidP="008234D6">
      <w:pPr>
        <w:pStyle w:val="Heading2"/>
        <w:tabs>
          <w:tab w:val="left" w:pos="1556"/>
          <w:tab w:val="left" w:pos="1557"/>
        </w:tabs>
        <w:spacing w:line="480" w:lineRule="auto"/>
        <w:ind w:left="720"/>
        <w:jc w:val="both"/>
        <w:rPr>
          <w:b w:val="0"/>
        </w:rPr>
      </w:pPr>
      <w:r w:rsidRPr="008234D6">
        <w:rPr>
          <w:b w:val="0"/>
          <w:lang w:val="en-US"/>
        </w:rPr>
        <w:t>bank syariah mandiri adalah salah satu unit usaha yag syariah mandiri. Kehadirannya bank syariah mandiri atau bank BSM syariah seperti angina sekaligus berkah pasca krisis moneter yang terjadi pada tahun 1997-1998 dalam masa moneter tersebut idustri perbankan nasional dipenuhi bank-bank konvensional oleh karena itu.Pemerintah akhirnya memutuskan untuk mengambil tindakan rekapitalisasi pada beberapa bank di indoesia. Pada akhirya bank Indonesia mengeluarkan surat usaha untuk bank syariah mandiri (BSM) pada October 1999</w:t>
      </w:r>
      <w:r w:rsidR="00B66C36">
        <w:rPr>
          <w:b w:val="0"/>
        </w:rPr>
        <w:t>.</w:t>
      </w:r>
    </w:p>
    <w:p w:rsidR="00B66C36" w:rsidRDefault="00B66C36">
      <w:pPr>
        <w:rPr>
          <w:bCs/>
          <w:sz w:val="24"/>
          <w:szCs w:val="24"/>
          <w:lang w:val="id-ID"/>
        </w:rPr>
      </w:pPr>
      <w:r>
        <w:rPr>
          <w:b/>
        </w:rPr>
        <w:br w:type="page"/>
      </w:r>
    </w:p>
    <w:p w:rsidR="008234D6" w:rsidRPr="00B66C36" w:rsidRDefault="008234D6" w:rsidP="008234D6">
      <w:pPr>
        <w:pStyle w:val="Heading2"/>
        <w:tabs>
          <w:tab w:val="left" w:pos="1556"/>
          <w:tab w:val="left" w:pos="1557"/>
        </w:tabs>
        <w:spacing w:line="480" w:lineRule="auto"/>
        <w:ind w:left="720"/>
        <w:jc w:val="both"/>
        <w:rPr>
          <w:b w:val="0"/>
        </w:rPr>
      </w:pPr>
    </w:p>
    <w:p w:rsidR="008234D6" w:rsidRPr="008234D6" w:rsidRDefault="008234D6" w:rsidP="008234D6">
      <w:pPr>
        <w:pStyle w:val="Heading2"/>
        <w:numPr>
          <w:ilvl w:val="0"/>
          <w:numId w:val="47"/>
        </w:numPr>
        <w:tabs>
          <w:tab w:val="left" w:pos="1556"/>
          <w:tab w:val="left" w:pos="1557"/>
        </w:tabs>
        <w:spacing w:line="480" w:lineRule="auto"/>
        <w:jc w:val="both"/>
        <w:rPr>
          <w:b w:val="0"/>
          <w:spacing w:val="-7"/>
          <w:lang w:val="en-US"/>
        </w:rPr>
      </w:pPr>
      <w:r>
        <w:rPr>
          <w:b w:val="0"/>
          <w:lang w:val="en-US"/>
        </w:rPr>
        <w:t>bank muamalat indoesia</w:t>
      </w:r>
      <w:r w:rsidR="00B66C36">
        <w:rPr>
          <w:b w:val="0"/>
        </w:rPr>
        <w:t xml:space="preserve"> </w:t>
      </w:r>
      <w:r w:rsidR="00B66C36">
        <w:rPr>
          <w:b w:val="0"/>
          <w:lang w:val="en-US"/>
        </w:rPr>
        <w:t>(</w:t>
      </w:r>
      <w:r>
        <w:rPr>
          <w:b w:val="0"/>
          <w:lang w:val="en-US"/>
        </w:rPr>
        <w:t>BMI)</w:t>
      </w:r>
    </w:p>
    <w:p w:rsidR="008234D6" w:rsidRDefault="008234D6" w:rsidP="008234D6">
      <w:pPr>
        <w:pStyle w:val="Heading2"/>
        <w:tabs>
          <w:tab w:val="left" w:pos="1556"/>
          <w:tab w:val="left" w:pos="1557"/>
        </w:tabs>
        <w:spacing w:line="480" w:lineRule="auto"/>
        <w:ind w:left="720"/>
        <w:jc w:val="both"/>
        <w:rPr>
          <w:b w:val="0"/>
          <w:lang w:val="en-US"/>
        </w:rPr>
      </w:pPr>
      <w:r>
        <w:rPr>
          <w:b w:val="0"/>
          <w:lang w:val="en-US"/>
        </w:rPr>
        <w:t>merupakan bank pertama diindonesia yang menggunakan konsep perbankan syariah.</w:t>
      </w:r>
    </w:p>
    <w:p w:rsidR="009F3A53" w:rsidRDefault="009F3A53" w:rsidP="008234D6">
      <w:pPr>
        <w:pStyle w:val="Heading2"/>
        <w:tabs>
          <w:tab w:val="left" w:pos="1556"/>
          <w:tab w:val="left" w:pos="1557"/>
        </w:tabs>
        <w:spacing w:line="480" w:lineRule="auto"/>
        <w:ind w:left="720"/>
        <w:jc w:val="both"/>
        <w:rPr>
          <w:b w:val="0"/>
          <w:lang w:val="en-US"/>
        </w:rPr>
      </w:pPr>
      <w:r>
        <w:rPr>
          <w:b w:val="0"/>
          <w:lang w:val="en-US"/>
        </w:rPr>
        <w:t>Berikut adalah informasi mengenai bank umum syariah yang dijadikan sampel pada penelitian ini :</w:t>
      </w:r>
    </w:p>
    <w:tbl>
      <w:tblPr>
        <w:tblStyle w:val="TableGrid"/>
        <w:tblW w:w="0" w:type="auto"/>
        <w:tblInd w:w="720" w:type="dxa"/>
        <w:tblLook w:val="04A0" w:firstRow="1" w:lastRow="0" w:firstColumn="1" w:lastColumn="0" w:noHBand="0" w:noVBand="1"/>
      </w:tblPr>
      <w:tblGrid>
        <w:gridCol w:w="1865"/>
        <w:gridCol w:w="1893"/>
        <w:gridCol w:w="1477"/>
        <w:gridCol w:w="2769"/>
      </w:tblGrid>
      <w:tr w:rsidR="009F3A53" w:rsidTr="009F3A53">
        <w:tc>
          <w:tcPr>
            <w:tcW w:w="2181" w:type="dxa"/>
          </w:tcPr>
          <w:p w:rsidR="009F3A53" w:rsidRPr="009F3A53" w:rsidRDefault="009F3A53" w:rsidP="009F3A53">
            <w:pPr>
              <w:pStyle w:val="Heading2"/>
              <w:tabs>
                <w:tab w:val="left" w:pos="1556"/>
                <w:tab w:val="left" w:pos="1557"/>
              </w:tabs>
              <w:spacing w:line="480" w:lineRule="auto"/>
              <w:ind w:left="0"/>
              <w:jc w:val="center"/>
              <w:outlineLvl w:val="1"/>
              <w:rPr>
                <w:lang w:val="en-US"/>
              </w:rPr>
            </w:pPr>
            <w:r w:rsidRPr="009F3A53">
              <w:rPr>
                <w:lang w:val="en-US"/>
              </w:rPr>
              <w:t>Sampel bank</w:t>
            </w:r>
          </w:p>
        </w:tc>
        <w:tc>
          <w:tcPr>
            <w:tcW w:w="2181" w:type="dxa"/>
          </w:tcPr>
          <w:p w:rsidR="009F3A53" w:rsidRPr="009F3A53" w:rsidRDefault="009F3A53" w:rsidP="009F3A53">
            <w:pPr>
              <w:pStyle w:val="Heading2"/>
              <w:tabs>
                <w:tab w:val="left" w:pos="1556"/>
                <w:tab w:val="left" w:pos="1557"/>
              </w:tabs>
              <w:spacing w:line="480" w:lineRule="auto"/>
              <w:ind w:left="0"/>
              <w:jc w:val="center"/>
              <w:outlineLvl w:val="1"/>
              <w:rPr>
                <w:lang w:val="en-US"/>
              </w:rPr>
            </w:pPr>
            <w:r w:rsidRPr="009F3A53">
              <w:rPr>
                <w:lang w:val="en-US"/>
              </w:rPr>
              <w:t>Alamat</w:t>
            </w:r>
          </w:p>
        </w:tc>
        <w:tc>
          <w:tcPr>
            <w:tcW w:w="2181" w:type="dxa"/>
          </w:tcPr>
          <w:p w:rsidR="009F3A53" w:rsidRPr="009F3A53" w:rsidRDefault="009F3A53" w:rsidP="009F3A53">
            <w:pPr>
              <w:pStyle w:val="Heading2"/>
              <w:tabs>
                <w:tab w:val="left" w:pos="1556"/>
                <w:tab w:val="left" w:pos="1557"/>
              </w:tabs>
              <w:spacing w:line="480" w:lineRule="auto"/>
              <w:ind w:left="0"/>
              <w:jc w:val="center"/>
              <w:outlineLvl w:val="1"/>
              <w:rPr>
                <w:lang w:val="en-US"/>
              </w:rPr>
            </w:pPr>
            <w:r w:rsidRPr="009F3A53">
              <w:rPr>
                <w:lang w:val="en-US"/>
              </w:rPr>
              <w:t>No hp</w:t>
            </w:r>
          </w:p>
        </w:tc>
        <w:tc>
          <w:tcPr>
            <w:tcW w:w="2181" w:type="dxa"/>
          </w:tcPr>
          <w:p w:rsidR="009F3A53" w:rsidRPr="009F3A53" w:rsidRDefault="009F3A53" w:rsidP="009F3A53">
            <w:pPr>
              <w:pStyle w:val="Heading2"/>
              <w:tabs>
                <w:tab w:val="left" w:pos="1556"/>
                <w:tab w:val="left" w:pos="1557"/>
              </w:tabs>
              <w:spacing w:line="480" w:lineRule="auto"/>
              <w:ind w:left="0"/>
              <w:jc w:val="center"/>
              <w:outlineLvl w:val="1"/>
              <w:rPr>
                <w:lang w:val="en-US"/>
              </w:rPr>
            </w:pPr>
            <w:r w:rsidRPr="009F3A53">
              <w:rPr>
                <w:lang w:val="en-US"/>
              </w:rPr>
              <w:t>Website</w:t>
            </w:r>
          </w:p>
        </w:tc>
      </w:tr>
      <w:tr w:rsidR="009F3A53" w:rsidTr="009F3A53">
        <w:tc>
          <w:tcPr>
            <w:tcW w:w="2181" w:type="dxa"/>
          </w:tcPr>
          <w:p w:rsidR="009F3A53" w:rsidRDefault="009F3A53" w:rsidP="009F3A53">
            <w:pPr>
              <w:pStyle w:val="Heading2"/>
              <w:tabs>
                <w:tab w:val="left" w:pos="1556"/>
                <w:tab w:val="left" w:pos="1557"/>
              </w:tabs>
              <w:spacing w:line="480" w:lineRule="auto"/>
              <w:ind w:left="0"/>
              <w:jc w:val="center"/>
              <w:outlineLvl w:val="1"/>
              <w:rPr>
                <w:b w:val="0"/>
                <w:lang w:val="en-US"/>
              </w:rPr>
            </w:pPr>
            <w:r>
              <w:rPr>
                <w:b w:val="0"/>
                <w:lang w:val="en-US"/>
              </w:rPr>
              <w:t>Bank mandiri syariah (BSM)</w:t>
            </w:r>
          </w:p>
        </w:tc>
        <w:tc>
          <w:tcPr>
            <w:tcW w:w="2181" w:type="dxa"/>
          </w:tcPr>
          <w:p w:rsidR="009F3A53" w:rsidRDefault="009F3A53" w:rsidP="009F3A53">
            <w:pPr>
              <w:pStyle w:val="Heading2"/>
              <w:tabs>
                <w:tab w:val="left" w:pos="1556"/>
                <w:tab w:val="left" w:pos="1557"/>
              </w:tabs>
              <w:spacing w:line="480" w:lineRule="auto"/>
              <w:ind w:left="0"/>
              <w:jc w:val="center"/>
              <w:outlineLvl w:val="1"/>
              <w:rPr>
                <w:b w:val="0"/>
                <w:lang w:val="en-US"/>
              </w:rPr>
            </w:pPr>
            <w:r>
              <w:rPr>
                <w:b w:val="0"/>
                <w:lang w:val="en-US"/>
              </w:rPr>
              <w:t>Jl.M.H Thamrin No 5, Jakarta 10340</w:t>
            </w:r>
          </w:p>
        </w:tc>
        <w:tc>
          <w:tcPr>
            <w:tcW w:w="2181" w:type="dxa"/>
          </w:tcPr>
          <w:p w:rsidR="009F3A53" w:rsidRDefault="009F3A53" w:rsidP="009F3A53">
            <w:pPr>
              <w:pStyle w:val="Heading2"/>
              <w:tabs>
                <w:tab w:val="left" w:pos="1556"/>
                <w:tab w:val="left" w:pos="1557"/>
              </w:tabs>
              <w:spacing w:line="480" w:lineRule="auto"/>
              <w:ind w:left="0"/>
              <w:jc w:val="center"/>
              <w:outlineLvl w:val="1"/>
              <w:rPr>
                <w:b w:val="0"/>
                <w:lang w:val="en-US"/>
              </w:rPr>
            </w:pPr>
            <w:r>
              <w:rPr>
                <w:b w:val="0"/>
                <w:lang w:val="en-US"/>
              </w:rPr>
              <w:t>(021)</w:t>
            </w:r>
          </w:p>
          <w:p w:rsidR="009F3A53" w:rsidRDefault="009F3A53" w:rsidP="009F3A53">
            <w:pPr>
              <w:pStyle w:val="Heading2"/>
              <w:tabs>
                <w:tab w:val="left" w:pos="1556"/>
                <w:tab w:val="left" w:pos="1557"/>
              </w:tabs>
              <w:spacing w:line="480" w:lineRule="auto"/>
              <w:ind w:left="0"/>
              <w:jc w:val="center"/>
              <w:outlineLvl w:val="1"/>
              <w:rPr>
                <w:b w:val="0"/>
                <w:lang w:val="en-US"/>
              </w:rPr>
            </w:pPr>
            <w:r>
              <w:rPr>
                <w:b w:val="0"/>
                <w:lang w:val="en-US"/>
              </w:rPr>
              <w:t>52997755</w:t>
            </w:r>
          </w:p>
        </w:tc>
        <w:tc>
          <w:tcPr>
            <w:tcW w:w="2181" w:type="dxa"/>
          </w:tcPr>
          <w:p w:rsidR="009F3A53" w:rsidRDefault="009F3A53" w:rsidP="009F3A53">
            <w:pPr>
              <w:pStyle w:val="Heading2"/>
              <w:tabs>
                <w:tab w:val="left" w:pos="1556"/>
                <w:tab w:val="left" w:pos="1557"/>
              </w:tabs>
              <w:spacing w:line="480" w:lineRule="auto"/>
              <w:ind w:left="0"/>
              <w:jc w:val="center"/>
              <w:outlineLvl w:val="1"/>
              <w:rPr>
                <w:b w:val="0"/>
                <w:lang w:val="en-US"/>
              </w:rPr>
            </w:pPr>
            <w:r>
              <w:rPr>
                <w:b w:val="0"/>
                <w:lang w:val="en-US"/>
              </w:rPr>
              <w:t>www.syariahmandiri.co.id</w:t>
            </w:r>
          </w:p>
        </w:tc>
      </w:tr>
      <w:tr w:rsidR="009F3A53" w:rsidTr="009F3A53">
        <w:tc>
          <w:tcPr>
            <w:tcW w:w="2181" w:type="dxa"/>
          </w:tcPr>
          <w:p w:rsidR="009F3A53" w:rsidRDefault="009F3A53" w:rsidP="009F3A53">
            <w:pPr>
              <w:pStyle w:val="Heading2"/>
              <w:tabs>
                <w:tab w:val="left" w:pos="1556"/>
                <w:tab w:val="left" w:pos="1557"/>
              </w:tabs>
              <w:spacing w:line="480" w:lineRule="auto"/>
              <w:ind w:left="0"/>
              <w:jc w:val="center"/>
              <w:outlineLvl w:val="1"/>
              <w:rPr>
                <w:b w:val="0"/>
                <w:lang w:val="en-US"/>
              </w:rPr>
            </w:pPr>
            <w:r>
              <w:rPr>
                <w:b w:val="0"/>
                <w:lang w:val="en-US"/>
              </w:rPr>
              <w:t>Bank muamalat Indonesia</w:t>
            </w:r>
            <w:r w:rsidR="00B66C36">
              <w:rPr>
                <w:b w:val="0"/>
              </w:rPr>
              <w:t xml:space="preserve"> </w:t>
            </w:r>
            <w:r>
              <w:rPr>
                <w:b w:val="0"/>
                <w:lang w:val="en-US"/>
              </w:rPr>
              <w:t>(BMI)</w:t>
            </w:r>
          </w:p>
        </w:tc>
        <w:tc>
          <w:tcPr>
            <w:tcW w:w="2181" w:type="dxa"/>
          </w:tcPr>
          <w:p w:rsidR="009F3A53" w:rsidRDefault="009F3A53" w:rsidP="009F3A53">
            <w:pPr>
              <w:pStyle w:val="Heading2"/>
              <w:tabs>
                <w:tab w:val="left" w:pos="1556"/>
                <w:tab w:val="left" w:pos="1557"/>
              </w:tabs>
              <w:spacing w:line="480" w:lineRule="auto"/>
              <w:ind w:left="0"/>
              <w:jc w:val="center"/>
              <w:outlineLvl w:val="1"/>
              <w:rPr>
                <w:b w:val="0"/>
                <w:lang w:val="en-US"/>
              </w:rPr>
            </w:pPr>
            <w:r>
              <w:rPr>
                <w:b w:val="0"/>
                <w:lang w:val="en-US"/>
              </w:rPr>
              <w:t>Jl. Raya prof.Dr.satrio kav 18 kuningan Jakarta selatan</w:t>
            </w:r>
          </w:p>
          <w:p w:rsidR="009F3A53" w:rsidRDefault="009F3A53" w:rsidP="009F3A53">
            <w:pPr>
              <w:pStyle w:val="Heading2"/>
              <w:tabs>
                <w:tab w:val="left" w:pos="1556"/>
                <w:tab w:val="left" w:pos="1557"/>
              </w:tabs>
              <w:spacing w:line="480" w:lineRule="auto"/>
              <w:ind w:left="0"/>
              <w:jc w:val="center"/>
              <w:outlineLvl w:val="1"/>
              <w:rPr>
                <w:b w:val="0"/>
                <w:lang w:val="en-US"/>
              </w:rPr>
            </w:pPr>
            <w:r>
              <w:rPr>
                <w:b w:val="0"/>
                <w:lang w:val="en-US"/>
              </w:rPr>
              <w:t>12940</w:t>
            </w:r>
          </w:p>
        </w:tc>
        <w:tc>
          <w:tcPr>
            <w:tcW w:w="2181" w:type="dxa"/>
          </w:tcPr>
          <w:p w:rsidR="009F3A53" w:rsidRDefault="009F3A53" w:rsidP="009F3A53">
            <w:pPr>
              <w:pStyle w:val="Heading2"/>
              <w:tabs>
                <w:tab w:val="left" w:pos="1556"/>
                <w:tab w:val="left" w:pos="1557"/>
              </w:tabs>
              <w:spacing w:line="480" w:lineRule="auto"/>
              <w:ind w:left="0"/>
              <w:jc w:val="center"/>
              <w:outlineLvl w:val="1"/>
              <w:rPr>
                <w:b w:val="0"/>
                <w:lang w:val="en-US"/>
              </w:rPr>
            </w:pPr>
            <w:r>
              <w:rPr>
                <w:b w:val="0"/>
                <w:lang w:val="en-US"/>
              </w:rPr>
              <w:t>(021)</w:t>
            </w:r>
          </w:p>
          <w:p w:rsidR="009F3A53" w:rsidRDefault="009F3A53" w:rsidP="009F3A53">
            <w:pPr>
              <w:pStyle w:val="Heading2"/>
              <w:tabs>
                <w:tab w:val="left" w:pos="1556"/>
                <w:tab w:val="left" w:pos="1557"/>
              </w:tabs>
              <w:spacing w:line="480" w:lineRule="auto"/>
              <w:ind w:left="0"/>
              <w:jc w:val="center"/>
              <w:outlineLvl w:val="1"/>
              <w:rPr>
                <w:b w:val="0"/>
                <w:lang w:val="en-US"/>
              </w:rPr>
            </w:pPr>
            <w:r>
              <w:rPr>
                <w:b w:val="0"/>
                <w:lang w:val="en-US"/>
              </w:rPr>
              <w:t>80666066</w:t>
            </w:r>
          </w:p>
        </w:tc>
        <w:tc>
          <w:tcPr>
            <w:tcW w:w="2181" w:type="dxa"/>
          </w:tcPr>
          <w:p w:rsidR="009F3A53" w:rsidRDefault="009F3A53" w:rsidP="009F3A53">
            <w:pPr>
              <w:pStyle w:val="Heading2"/>
              <w:tabs>
                <w:tab w:val="left" w:pos="1556"/>
                <w:tab w:val="left" w:pos="1557"/>
              </w:tabs>
              <w:spacing w:line="480" w:lineRule="auto"/>
              <w:ind w:left="0"/>
              <w:jc w:val="center"/>
              <w:outlineLvl w:val="1"/>
              <w:rPr>
                <w:b w:val="0"/>
                <w:lang w:val="en-US"/>
              </w:rPr>
            </w:pPr>
            <w:r>
              <w:rPr>
                <w:b w:val="0"/>
                <w:lang w:val="en-US"/>
              </w:rPr>
              <w:t>www.muamalatbank.com</w:t>
            </w:r>
          </w:p>
        </w:tc>
      </w:tr>
    </w:tbl>
    <w:p w:rsidR="009F3A53" w:rsidRDefault="009F3A53" w:rsidP="008234D6">
      <w:pPr>
        <w:pStyle w:val="Heading2"/>
        <w:tabs>
          <w:tab w:val="left" w:pos="1556"/>
          <w:tab w:val="left" w:pos="1557"/>
        </w:tabs>
        <w:spacing w:line="480" w:lineRule="auto"/>
        <w:ind w:left="720"/>
        <w:jc w:val="both"/>
        <w:rPr>
          <w:b w:val="0"/>
          <w:lang w:val="en-US"/>
        </w:rPr>
      </w:pPr>
    </w:p>
    <w:p w:rsidR="009F3A53" w:rsidRPr="008234D6" w:rsidRDefault="009F3A53" w:rsidP="008234D6">
      <w:pPr>
        <w:pStyle w:val="Heading2"/>
        <w:tabs>
          <w:tab w:val="left" w:pos="1556"/>
          <w:tab w:val="left" w:pos="1557"/>
        </w:tabs>
        <w:spacing w:line="480" w:lineRule="auto"/>
        <w:ind w:left="720"/>
        <w:jc w:val="both"/>
        <w:rPr>
          <w:b w:val="0"/>
          <w:spacing w:val="-7"/>
          <w:lang w:val="en-US"/>
        </w:rPr>
      </w:pPr>
    </w:p>
    <w:p w:rsidR="008234D6" w:rsidRPr="008234D6" w:rsidRDefault="008234D6" w:rsidP="008234D6">
      <w:pPr>
        <w:pStyle w:val="Heading2"/>
        <w:tabs>
          <w:tab w:val="left" w:pos="1556"/>
          <w:tab w:val="left" w:pos="1557"/>
        </w:tabs>
        <w:spacing w:line="480" w:lineRule="auto"/>
        <w:ind w:left="720"/>
        <w:jc w:val="both"/>
        <w:rPr>
          <w:b w:val="0"/>
          <w:spacing w:val="-7"/>
          <w:lang w:val="en-US"/>
        </w:rPr>
      </w:pPr>
    </w:p>
    <w:p w:rsidR="009D150D" w:rsidRDefault="009D150D">
      <w:pPr>
        <w:rPr>
          <w:bCs/>
          <w:sz w:val="24"/>
          <w:szCs w:val="24"/>
        </w:rPr>
      </w:pPr>
      <w:r>
        <w:rPr>
          <w:b/>
        </w:rPr>
        <w:br w:type="page"/>
      </w:r>
    </w:p>
    <w:p w:rsidR="004F09DA" w:rsidRPr="008234D6" w:rsidRDefault="004F09DA">
      <w:pPr>
        <w:pStyle w:val="Heading2"/>
        <w:tabs>
          <w:tab w:val="left" w:pos="1556"/>
          <w:tab w:val="left" w:pos="1557"/>
        </w:tabs>
        <w:spacing w:line="480" w:lineRule="auto"/>
        <w:ind w:left="0"/>
        <w:jc w:val="both"/>
        <w:rPr>
          <w:b w:val="0"/>
          <w:lang w:val="en-US"/>
        </w:rPr>
      </w:pPr>
    </w:p>
    <w:p w:rsidR="003C215C" w:rsidRDefault="00EB77CE">
      <w:pPr>
        <w:pStyle w:val="Heading2"/>
        <w:tabs>
          <w:tab w:val="left" w:pos="1556"/>
          <w:tab w:val="left" w:pos="1557"/>
        </w:tabs>
        <w:spacing w:before="234"/>
        <w:ind w:left="0"/>
        <w:jc w:val="both"/>
      </w:pPr>
      <w:r>
        <w:t>4.2  Hasil</w:t>
      </w:r>
      <w:r w:rsidR="008934A5">
        <w:t xml:space="preserve"> </w:t>
      </w:r>
      <w:r>
        <w:t>Uji</w:t>
      </w:r>
      <w:r w:rsidR="008934A5">
        <w:t xml:space="preserve"> </w:t>
      </w:r>
      <w:r>
        <w:t>Penelitian</w:t>
      </w:r>
    </w:p>
    <w:p w:rsidR="003C215C" w:rsidRDefault="003C215C">
      <w:pPr>
        <w:pStyle w:val="BodyText"/>
        <w:jc w:val="both"/>
        <w:rPr>
          <w:b/>
        </w:rPr>
      </w:pPr>
    </w:p>
    <w:p w:rsidR="003C215C" w:rsidRDefault="00EB77CE">
      <w:pPr>
        <w:tabs>
          <w:tab w:val="left" w:pos="2121"/>
        </w:tabs>
        <w:jc w:val="both"/>
        <w:rPr>
          <w:b/>
          <w:sz w:val="24"/>
          <w:szCs w:val="24"/>
          <w:lang w:val="id-ID"/>
        </w:rPr>
      </w:pPr>
      <w:r>
        <w:rPr>
          <w:b/>
          <w:sz w:val="24"/>
          <w:szCs w:val="24"/>
          <w:lang w:val="id-ID"/>
        </w:rPr>
        <w:t xml:space="preserve">4.2.1   </w:t>
      </w:r>
      <w:r>
        <w:rPr>
          <w:b/>
          <w:sz w:val="24"/>
          <w:szCs w:val="24"/>
        </w:rPr>
        <w:t>Uji</w:t>
      </w:r>
      <w:r w:rsidR="008934A5">
        <w:rPr>
          <w:b/>
          <w:sz w:val="24"/>
          <w:szCs w:val="24"/>
          <w:lang w:val="id-ID"/>
        </w:rPr>
        <w:t xml:space="preserve"> </w:t>
      </w:r>
      <w:r>
        <w:rPr>
          <w:b/>
          <w:sz w:val="24"/>
          <w:szCs w:val="24"/>
        </w:rPr>
        <w:t>Analisis</w:t>
      </w:r>
      <w:r w:rsidR="008934A5">
        <w:rPr>
          <w:b/>
          <w:sz w:val="24"/>
          <w:szCs w:val="24"/>
          <w:lang w:val="id-ID"/>
        </w:rPr>
        <w:t xml:space="preserve"> </w:t>
      </w:r>
      <w:r>
        <w:rPr>
          <w:b/>
          <w:sz w:val="24"/>
          <w:szCs w:val="24"/>
        </w:rPr>
        <w:t>Statistik</w:t>
      </w:r>
      <w:r w:rsidR="008934A5">
        <w:rPr>
          <w:b/>
          <w:sz w:val="24"/>
          <w:szCs w:val="24"/>
          <w:lang w:val="id-ID"/>
        </w:rPr>
        <w:t xml:space="preserve"> </w:t>
      </w:r>
      <w:r>
        <w:rPr>
          <w:b/>
          <w:sz w:val="24"/>
          <w:szCs w:val="24"/>
        </w:rPr>
        <w:t>Deskriptif</w:t>
      </w:r>
    </w:p>
    <w:p w:rsidR="008934A5" w:rsidRDefault="008934A5">
      <w:pPr>
        <w:tabs>
          <w:tab w:val="left" w:pos="2121"/>
        </w:tabs>
        <w:jc w:val="both"/>
        <w:rPr>
          <w:b/>
          <w:sz w:val="24"/>
          <w:szCs w:val="24"/>
          <w:lang w:val="id-ID"/>
        </w:rPr>
      </w:pPr>
    </w:p>
    <w:p w:rsidR="008934A5" w:rsidRPr="00784AB6" w:rsidRDefault="008934A5" w:rsidP="008934A5">
      <w:pPr>
        <w:tabs>
          <w:tab w:val="left" w:pos="2121"/>
        </w:tabs>
        <w:spacing w:line="480" w:lineRule="auto"/>
        <w:jc w:val="both"/>
        <w:rPr>
          <w:sz w:val="24"/>
          <w:szCs w:val="24"/>
          <w:lang w:val="id-ID"/>
        </w:rPr>
      </w:pPr>
      <w:r w:rsidRPr="00784AB6">
        <w:rPr>
          <w:sz w:val="24"/>
          <w:szCs w:val="24"/>
          <w:lang w:val="id-ID"/>
        </w:rPr>
        <w:t xml:space="preserve">         Analisis statistik dilakukan untuk dapat memberikan deskripsi ataupun gambaran disutu data yang bisa dijelaskan melalui nilai minimum, maksimum mean juga standar deviasi untuk nantinya dapat disimpulkan apak</w:t>
      </w:r>
      <w:r w:rsidR="00B66C36">
        <w:rPr>
          <w:sz w:val="24"/>
          <w:szCs w:val="24"/>
          <w:lang w:val="id-ID"/>
        </w:rPr>
        <w:t>ah variabel yang diteliti berdi</w:t>
      </w:r>
      <w:r w:rsidRPr="00784AB6">
        <w:rPr>
          <w:sz w:val="24"/>
          <w:szCs w:val="24"/>
          <w:lang w:val="id-ID"/>
        </w:rPr>
        <w:t>stribusi normal atau tidak.</w:t>
      </w:r>
    </w:p>
    <w:p w:rsidR="003C215C" w:rsidRDefault="003C215C">
      <w:pPr>
        <w:pStyle w:val="BodyText"/>
        <w:spacing w:before="8"/>
        <w:jc w:val="both"/>
        <w:rPr>
          <w:b/>
        </w:rPr>
      </w:pPr>
    </w:p>
    <w:p w:rsidR="003C215C" w:rsidRDefault="00EB77CE" w:rsidP="008934A5">
      <w:pPr>
        <w:pStyle w:val="Heading2"/>
        <w:spacing w:before="90"/>
        <w:ind w:left="3509" w:right="1010" w:firstLine="91"/>
      </w:pPr>
      <w:r>
        <w:t>Tabel</w:t>
      </w:r>
      <w:r w:rsidR="008934A5">
        <w:t xml:space="preserve"> </w:t>
      </w:r>
      <w:r>
        <w:t>4.1</w:t>
      </w:r>
    </w:p>
    <w:p w:rsidR="003C215C" w:rsidRDefault="00EB77CE" w:rsidP="008934A5">
      <w:pPr>
        <w:spacing w:after="4"/>
        <w:ind w:left="2880" w:right="3093"/>
        <w:jc w:val="center"/>
        <w:rPr>
          <w:b/>
          <w:sz w:val="24"/>
          <w:szCs w:val="24"/>
          <w:lang w:val="id-ID"/>
        </w:rPr>
      </w:pPr>
      <w:r>
        <w:rPr>
          <w:b/>
          <w:sz w:val="24"/>
          <w:szCs w:val="24"/>
        </w:rPr>
        <w:t>Hasil</w:t>
      </w:r>
      <w:r>
        <w:rPr>
          <w:b/>
          <w:sz w:val="24"/>
          <w:szCs w:val="24"/>
          <w:lang w:val="id-ID"/>
        </w:rPr>
        <w:t> </w:t>
      </w:r>
      <w:r>
        <w:rPr>
          <w:b/>
          <w:sz w:val="24"/>
          <w:szCs w:val="24"/>
        </w:rPr>
        <w:t>Uji</w:t>
      </w:r>
      <w:r>
        <w:rPr>
          <w:b/>
          <w:sz w:val="24"/>
          <w:szCs w:val="24"/>
          <w:lang w:val="id-ID"/>
        </w:rPr>
        <w:t> </w:t>
      </w:r>
      <w:r>
        <w:rPr>
          <w:b/>
          <w:sz w:val="24"/>
          <w:szCs w:val="24"/>
        </w:rPr>
        <w:t>Analisis</w:t>
      </w:r>
      <w:r w:rsidR="008934A5">
        <w:rPr>
          <w:b/>
          <w:sz w:val="24"/>
          <w:szCs w:val="24"/>
          <w:lang w:val="id-ID"/>
        </w:rPr>
        <w:t xml:space="preserve"> </w:t>
      </w:r>
      <w:r>
        <w:rPr>
          <w:b/>
          <w:sz w:val="24"/>
          <w:szCs w:val="24"/>
        </w:rPr>
        <w:t>Statistik</w:t>
      </w:r>
      <w:r w:rsidR="008934A5">
        <w:rPr>
          <w:b/>
          <w:sz w:val="24"/>
          <w:szCs w:val="24"/>
          <w:lang w:val="id-ID"/>
        </w:rPr>
        <w:t xml:space="preserve"> </w:t>
      </w:r>
      <w:r>
        <w:rPr>
          <w:b/>
          <w:sz w:val="24"/>
          <w:szCs w:val="24"/>
        </w:rPr>
        <w:t>Deskriftif</w:t>
      </w:r>
    </w:p>
    <w:tbl>
      <w:tblPr>
        <w:tblW w:w="8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97"/>
        <w:gridCol w:w="1084"/>
        <w:gridCol w:w="1186"/>
        <w:gridCol w:w="1320"/>
        <w:gridCol w:w="1173"/>
        <w:gridCol w:w="1546"/>
      </w:tblGrid>
      <w:tr w:rsidR="003C215C">
        <w:trPr>
          <w:cantSplit/>
          <w:trHeight w:val="86"/>
        </w:trPr>
        <w:tc>
          <w:tcPr>
            <w:tcW w:w="8106" w:type="dxa"/>
            <w:gridSpan w:val="6"/>
            <w:tcBorders>
              <w:top w:val="nil"/>
              <w:left w:val="nil"/>
              <w:bottom w:val="nil"/>
              <w:right w:val="nil"/>
            </w:tcBorders>
            <w:shd w:val="clear" w:color="auto" w:fill="FFFFFF"/>
            <w:vAlign w:val="center"/>
          </w:tcPr>
          <w:p w:rsidR="003C215C" w:rsidRDefault="00EB77CE">
            <w:pPr>
              <w:adjustRightInd w:val="0"/>
              <w:spacing w:line="320" w:lineRule="atLeast"/>
              <w:ind w:left="60" w:right="60"/>
              <w:jc w:val="both"/>
              <w:rPr>
                <w:color w:val="000000"/>
                <w:sz w:val="24"/>
                <w:szCs w:val="24"/>
              </w:rPr>
            </w:pPr>
            <w:r>
              <w:rPr>
                <w:b/>
                <w:bCs/>
                <w:color w:val="000000"/>
                <w:sz w:val="24"/>
                <w:szCs w:val="24"/>
              </w:rPr>
              <w:t>Descriptive Statistics</w:t>
            </w:r>
          </w:p>
        </w:tc>
      </w:tr>
      <w:tr w:rsidR="003C215C" w:rsidTr="0056639A">
        <w:trPr>
          <w:cantSplit/>
          <w:trHeight w:val="337"/>
        </w:trPr>
        <w:tc>
          <w:tcPr>
            <w:tcW w:w="179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C215C" w:rsidRDefault="003C215C">
            <w:pPr>
              <w:adjustRightInd w:val="0"/>
              <w:jc w:val="both"/>
              <w:rPr>
                <w:sz w:val="24"/>
                <w:szCs w:val="24"/>
                <w:lang w:val="id-ID"/>
              </w:rPr>
            </w:pPr>
          </w:p>
          <w:p w:rsidR="003C215C" w:rsidRDefault="003C215C">
            <w:pPr>
              <w:adjustRightInd w:val="0"/>
              <w:jc w:val="both"/>
              <w:rPr>
                <w:sz w:val="24"/>
                <w:szCs w:val="24"/>
                <w:lang w:val="id-ID"/>
              </w:rPr>
            </w:pPr>
          </w:p>
        </w:tc>
        <w:tc>
          <w:tcPr>
            <w:tcW w:w="1084" w:type="dxa"/>
            <w:tcBorders>
              <w:top w:val="single" w:sz="16" w:space="0" w:color="000000"/>
              <w:left w:val="single" w:sz="16" w:space="0" w:color="000000"/>
              <w:bottom w:val="single" w:sz="16" w:space="0" w:color="000000"/>
            </w:tcBorders>
            <w:shd w:val="clear" w:color="auto" w:fill="FFFFFF"/>
            <w:vAlign w:val="bottom"/>
          </w:tcPr>
          <w:p w:rsidR="003C215C" w:rsidRDefault="00EB77CE">
            <w:pPr>
              <w:adjustRightInd w:val="0"/>
              <w:spacing w:line="320" w:lineRule="atLeast"/>
              <w:ind w:left="60" w:right="60"/>
              <w:jc w:val="both"/>
              <w:rPr>
                <w:color w:val="000000"/>
                <w:sz w:val="24"/>
                <w:szCs w:val="24"/>
              </w:rPr>
            </w:pPr>
            <w:r>
              <w:rPr>
                <w:color w:val="000000"/>
                <w:sz w:val="24"/>
                <w:szCs w:val="24"/>
              </w:rPr>
              <w:t>N</w:t>
            </w:r>
          </w:p>
        </w:tc>
        <w:tc>
          <w:tcPr>
            <w:tcW w:w="1186" w:type="dxa"/>
            <w:tcBorders>
              <w:top w:val="single" w:sz="16" w:space="0" w:color="000000"/>
              <w:bottom w:val="single" w:sz="16" w:space="0" w:color="000000"/>
            </w:tcBorders>
            <w:shd w:val="clear" w:color="auto" w:fill="FFFFFF"/>
            <w:vAlign w:val="bottom"/>
          </w:tcPr>
          <w:p w:rsidR="003C215C" w:rsidRDefault="00EB77CE">
            <w:pPr>
              <w:adjustRightInd w:val="0"/>
              <w:spacing w:line="320" w:lineRule="atLeast"/>
              <w:ind w:left="60" w:right="60"/>
              <w:jc w:val="both"/>
              <w:rPr>
                <w:color w:val="000000"/>
                <w:sz w:val="24"/>
                <w:szCs w:val="24"/>
              </w:rPr>
            </w:pPr>
            <w:r>
              <w:rPr>
                <w:color w:val="000000"/>
                <w:sz w:val="24"/>
                <w:szCs w:val="24"/>
              </w:rPr>
              <w:t>Minimum</w:t>
            </w:r>
          </w:p>
        </w:tc>
        <w:tc>
          <w:tcPr>
            <w:tcW w:w="1320" w:type="dxa"/>
            <w:tcBorders>
              <w:top w:val="single" w:sz="16" w:space="0" w:color="000000"/>
              <w:bottom w:val="single" w:sz="16" w:space="0" w:color="000000"/>
            </w:tcBorders>
            <w:shd w:val="clear" w:color="auto" w:fill="FFFFFF"/>
            <w:vAlign w:val="bottom"/>
          </w:tcPr>
          <w:p w:rsidR="003C215C" w:rsidRDefault="0056639A">
            <w:pPr>
              <w:adjustRightInd w:val="0"/>
              <w:spacing w:line="320" w:lineRule="atLeast"/>
              <w:ind w:left="60" w:right="60"/>
              <w:jc w:val="both"/>
              <w:rPr>
                <w:color w:val="000000"/>
                <w:sz w:val="24"/>
                <w:szCs w:val="24"/>
              </w:rPr>
            </w:pPr>
            <w:r>
              <w:rPr>
                <w:color w:val="000000"/>
                <w:sz w:val="24"/>
                <w:szCs w:val="24"/>
              </w:rPr>
              <w:t>Maxim</w:t>
            </w:r>
            <w:r>
              <w:rPr>
                <w:color w:val="000000"/>
                <w:sz w:val="24"/>
                <w:szCs w:val="24"/>
                <w:lang w:val="id-ID"/>
              </w:rPr>
              <w:t>u</w:t>
            </w:r>
            <w:r w:rsidR="00EB77CE">
              <w:rPr>
                <w:color w:val="000000"/>
                <w:sz w:val="24"/>
                <w:szCs w:val="24"/>
              </w:rPr>
              <w:t>m</w:t>
            </w:r>
          </w:p>
        </w:tc>
        <w:tc>
          <w:tcPr>
            <w:tcW w:w="1173" w:type="dxa"/>
            <w:tcBorders>
              <w:top w:val="single" w:sz="16" w:space="0" w:color="000000"/>
              <w:bottom w:val="single" w:sz="16" w:space="0" w:color="000000"/>
            </w:tcBorders>
            <w:shd w:val="clear" w:color="auto" w:fill="FFFFFF"/>
            <w:vAlign w:val="bottom"/>
          </w:tcPr>
          <w:p w:rsidR="003C215C" w:rsidRDefault="00EB77CE">
            <w:pPr>
              <w:adjustRightInd w:val="0"/>
              <w:spacing w:line="320" w:lineRule="atLeast"/>
              <w:ind w:left="60" w:right="60"/>
              <w:jc w:val="both"/>
              <w:rPr>
                <w:color w:val="000000"/>
                <w:sz w:val="24"/>
                <w:szCs w:val="24"/>
              </w:rPr>
            </w:pPr>
            <w:r>
              <w:rPr>
                <w:color w:val="000000"/>
                <w:sz w:val="24"/>
                <w:szCs w:val="24"/>
              </w:rPr>
              <w:t>Mean</w:t>
            </w:r>
          </w:p>
        </w:tc>
        <w:tc>
          <w:tcPr>
            <w:tcW w:w="1546" w:type="dxa"/>
            <w:tcBorders>
              <w:top w:val="single" w:sz="16" w:space="0" w:color="000000"/>
              <w:bottom w:val="single" w:sz="16" w:space="0" w:color="000000"/>
              <w:right w:val="single" w:sz="16" w:space="0" w:color="000000"/>
            </w:tcBorders>
            <w:shd w:val="clear" w:color="auto" w:fill="FFFFFF"/>
            <w:vAlign w:val="bottom"/>
          </w:tcPr>
          <w:p w:rsidR="003C215C" w:rsidRDefault="00EB77CE">
            <w:pPr>
              <w:adjustRightInd w:val="0"/>
              <w:spacing w:line="320" w:lineRule="atLeast"/>
              <w:ind w:left="60" w:right="60"/>
              <w:jc w:val="both"/>
              <w:rPr>
                <w:color w:val="000000"/>
                <w:sz w:val="24"/>
                <w:szCs w:val="24"/>
              </w:rPr>
            </w:pPr>
            <w:r>
              <w:rPr>
                <w:color w:val="000000"/>
                <w:sz w:val="24"/>
                <w:szCs w:val="24"/>
              </w:rPr>
              <w:t>Std. Deviation</w:t>
            </w:r>
          </w:p>
        </w:tc>
      </w:tr>
      <w:tr w:rsidR="003C215C" w:rsidTr="0056639A">
        <w:trPr>
          <w:cantSplit/>
          <w:trHeight w:val="337"/>
        </w:trPr>
        <w:tc>
          <w:tcPr>
            <w:tcW w:w="1797" w:type="dxa"/>
            <w:tcBorders>
              <w:top w:val="single" w:sz="16" w:space="0" w:color="000000"/>
              <w:left w:val="single" w:sz="16" w:space="0" w:color="000000"/>
              <w:bottom w:val="nil"/>
              <w:right w:val="single" w:sz="16" w:space="0" w:color="000000"/>
            </w:tcBorders>
            <w:shd w:val="clear" w:color="auto" w:fill="FFFFFF"/>
          </w:tcPr>
          <w:p w:rsidR="003C215C" w:rsidRDefault="00EB77CE">
            <w:pPr>
              <w:adjustRightInd w:val="0"/>
              <w:spacing w:line="320" w:lineRule="atLeast"/>
              <w:ind w:left="60" w:right="60"/>
              <w:jc w:val="both"/>
              <w:rPr>
                <w:color w:val="000000"/>
                <w:sz w:val="24"/>
                <w:szCs w:val="24"/>
                <w:lang w:val="id-ID"/>
              </w:rPr>
            </w:pPr>
            <w:r>
              <w:rPr>
                <w:color w:val="000000"/>
                <w:sz w:val="24"/>
                <w:szCs w:val="24"/>
              </w:rPr>
              <w:t>X1</w:t>
            </w:r>
            <w:r>
              <w:rPr>
                <w:color w:val="000000"/>
                <w:sz w:val="24"/>
                <w:szCs w:val="24"/>
                <w:lang w:val="id-ID"/>
              </w:rPr>
              <w:t>(inflasi)</w:t>
            </w:r>
          </w:p>
        </w:tc>
        <w:tc>
          <w:tcPr>
            <w:tcW w:w="1084" w:type="dxa"/>
            <w:tcBorders>
              <w:top w:val="single" w:sz="16" w:space="0" w:color="000000"/>
              <w:left w:val="single" w:sz="16" w:space="0" w:color="000000"/>
              <w:bottom w:val="nil"/>
            </w:tcBorders>
            <w:shd w:val="clear" w:color="auto" w:fill="FFFFFF"/>
            <w:vAlign w:val="center"/>
          </w:tcPr>
          <w:p w:rsidR="003C215C" w:rsidRDefault="00EB77CE">
            <w:pPr>
              <w:adjustRightInd w:val="0"/>
              <w:spacing w:line="320" w:lineRule="atLeast"/>
              <w:ind w:left="60" w:right="60"/>
              <w:jc w:val="both"/>
              <w:rPr>
                <w:color w:val="000000"/>
                <w:sz w:val="24"/>
                <w:szCs w:val="24"/>
              </w:rPr>
            </w:pPr>
            <w:r>
              <w:rPr>
                <w:color w:val="000000"/>
                <w:sz w:val="24"/>
                <w:szCs w:val="24"/>
              </w:rPr>
              <w:t>40</w:t>
            </w:r>
          </w:p>
        </w:tc>
        <w:tc>
          <w:tcPr>
            <w:tcW w:w="1186" w:type="dxa"/>
            <w:tcBorders>
              <w:top w:val="single" w:sz="16" w:space="0" w:color="000000"/>
              <w:bottom w:val="nil"/>
            </w:tcBorders>
            <w:shd w:val="clear" w:color="auto" w:fill="FFFFFF"/>
            <w:vAlign w:val="center"/>
          </w:tcPr>
          <w:p w:rsidR="003C215C" w:rsidRDefault="00EB77CE">
            <w:pPr>
              <w:adjustRightInd w:val="0"/>
              <w:spacing w:line="320" w:lineRule="atLeast"/>
              <w:ind w:left="60" w:right="60"/>
              <w:jc w:val="both"/>
              <w:rPr>
                <w:color w:val="000000"/>
                <w:sz w:val="24"/>
                <w:szCs w:val="24"/>
                <w:lang w:val="id-ID"/>
              </w:rPr>
            </w:pPr>
            <w:r>
              <w:rPr>
                <w:color w:val="000000"/>
                <w:sz w:val="24"/>
                <w:szCs w:val="24"/>
              </w:rPr>
              <w:t>2.48</w:t>
            </w:r>
            <w:r>
              <w:rPr>
                <w:color w:val="000000"/>
                <w:sz w:val="24"/>
                <w:szCs w:val="24"/>
                <w:lang w:val="id-ID"/>
              </w:rPr>
              <w:t>5%</w:t>
            </w:r>
          </w:p>
        </w:tc>
        <w:tc>
          <w:tcPr>
            <w:tcW w:w="1320" w:type="dxa"/>
            <w:tcBorders>
              <w:top w:val="single" w:sz="16" w:space="0" w:color="000000"/>
              <w:bottom w:val="nil"/>
            </w:tcBorders>
            <w:shd w:val="clear" w:color="auto" w:fill="FFFFFF"/>
            <w:vAlign w:val="center"/>
          </w:tcPr>
          <w:p w:rsidR="003C215C" w:rsidRDefault="00EB77CE">
            <w:pPr>
              <w:adjustRightInd w:val="0"/>
              <w:spacing w:line="320" w:lineRule="atLeast"/>
              <w:ind w:left="60" w:right="60"/>
              <w:jc w:val="both"/>
              <w:rPr>
                <w:color w:val="000000"/>
                <w:sz w:val="24"/>
                <w:szCs w:val="24"/>
                <w:lang w:val="id-ID"/>
              </w:rPr>
            </w:pPr>
            <w:r>
              <w:rPr>
                <w:color w:val="000000"/>
                <w:sz w:val="24"/>
                <w:szCs w:val="24"/>
              </w:rPr>
              <w:t>7.26</w:t>
            </w:r>
            <w:r>
              <w:rPr>
                <w:color w:val="000000"/>
                <w:sz w:val="24"/>
                <w:szCs w:val="24"/>
                <w:lang w:val="id-ID"/>
              </w:rPr>
              <w:t>%</w:t>
            </w:r>
          </w:p>
        </w:tc>
        <w:tc>
          <w:tcPr>
            <w:tcW w:w="1173" w:type="dxa"/>
            <w:tcBorders>
              <w:top w:val="single" w:sz="16" w:space="0" w:color="000000"/>
              <w:bottom w:val="nil"/>
            </w:tcBorders>
            <w:shd w:val="clear" w:color="auto" w:fill="FFFFFF"/>
            <w:vAlign w:val="center"/>
          </w:tcPr>
          <w:p w:rsidR="003C215C" w:rsidRDefault="00EB77CE">
            <w:pPr>
              <w:adjustRightInd w:val="0"/>
              <w:spacing w:line="320" w:lineRule="atLeast"/>
              <w:ind w:left="60" w:right="60"/>
              <w:jc w:val="both"/>
              <w:rPr>
                <w:color w:val="000000"/>
                <w:sz w:val="24"/>
                <w:szCs w:val="24"/>
                <w:lang w:val="id-ID"/>
              </w:rPr>
            </w:pPr>
            <w:r>
              <w:rPr>
                <w:color w:val="000000"/>
                <w:sz w:val="24"/>
                <w:szCs w:val="24"/>
              </w:rPr>
              <w:t>3.8760</w:t>
            </w:r>
            <w:r>
              <w:rPr>
                <w:color w:val="000000"/>
                <w:sz w:val="24"/>
                <w:szCs w:val="24"/>
                <w:lang w:val="id-ID"/>
              </w:rPr>
              <w:t>%</w:t>
            </w:r>
          </w:p>
        </w:tc>
        <w:tc>
          <w:tcPr>
            <w:tcW w:w="1546" w:type="dxa"/>
            <w:tcBorders>
              <w:top w:val="single" w:sz="16" w:space="0" w:color="000000"/>
              <w:bottom w:val="nil"/>
              <w:right w:val="single" w:sz="16" w:space="0" w:color="000000"/>
            </w:tcBorders>
            <w:shd w:val="clear" w:color="auto" w:fill="FFFFFF"/>
            <w:vAlign w:val="center"/>
          </w:tcPr>
          <w:p w:rsidR="003C215C" w:rsidRDefault="00EB77CE">
            <w:pPr>
              <w:adjustRightInd w:val="0"/>
              <w:spacing w:line="320" w:lineRule="atLeast"/>
              <w:ind w:left="60" w:right="60"/>
              <w:jc w:val="both"/>
              <w:rPr>
                <w:color w:val="000000"/>
                <w:sz w:val="24"/>
                <w:szCs w:val="24"/>
                <w:lang w:val="id-ID"/>
              </w:rPr>
            </w:pPr>
            <w:r>
              <w:rPr>
                <w:color w:val="000000"/>
                <w:sz w:val="24"/>
                <w:szCs w:val="24"/>
              </w:rPr>
              <w:t>1.34452</w:t>
            </w:r>
            <w:r>
              <w:rPr>
                <w:color w:val="000000"/>
                <w:sz w:val="24"/>
                <w:szCs w:val="24"/>
                <w:lang w:val="id-ID"/>
              </w:rPr>
              <w:t>%</w:t>
            </w:r>
          </w:p>
        </w:tc>
      </w:tr>
      <w:tr w:rsidR="003C215C" w:rsidTr="0056639A">
        <w:trPr>
          <w:cantSplit/>
          <w:trHeight w:val="353"/>
        </w:trPr>
        <w:tc>
          <w:tcPr>
            <w:tcW w:w="1797" w:type="dxa"/>
            <w:tcBorders>
              <w:top w:val="nil"/>
              <w:left w:val="single" w:sz="16" w:space="0" w:color="000000"/>
              <w:bottom w:val="nil"/>
              <w:right w:val="single" w:sz="16" w:space="0" w:color="000000"/>
            </w:tcBorders>
            <w:shd w:val="clear" w:color="auto" w:fill="FFFFFF"/>
          </w:tcPr>
          <w:p w:rsidR="003C215C" w:rsidRDefault="00EB77CE">
            <w:pPr>
              <w:adjustRightInd w:val="0"/>
              <w:spacing w:line="320" w:lineRule="atLeast"/>
              <w:ind w:left="60" w:right="60"/>
              <w:jc w:val="both"/>
              <w:rPr>
                <w:color w:val="000000"/>
                <w:sz w:val="24"/>
                <w:szCs w:val="24"/>
                <w:lang w:val="id-ID"/>
              </w:rPr>
            </w:pPr>
            <w:r>
              <w:rPr>
                <w:color w:val="000000"/>
                <w:sz w:val="24"/>
                <w:szCs w:val="24"/>
              </w:rPr>
              <w:t>X2</w:t>
            </w:r>
            <w:r>
              <w:rPr>
                <w:color w:val="000000"/>
                <w:sz w:val="24"/>
                <w:szCs w:val="24"/>
                <w:lang w:val="id-ID"/>
              </w:rPr>
              <w:t>(BI Rate)</w:t>
            </w:r>
          </w:p>
        </w:tc>
        <w:tc>
          <w:tcPr>
            <w:tcW w:w="1084" w:type="dxa"/>
            <w:tcBorders>
              <w:top w:val="nil"/>
              <w:left w:val="single" w:sz="16" w:space="0" w:color="000000"/>
              <w:bottom w:val="nil"/>
            </w:tcBorders>
            <w:shd w:val="clear" w:color="auto" w:fill="FFFFFF"/>
            <w:vAlign w:val="center"/>
          </w:tcPr>
          <w:p w:rsidR="003C215C" w:rsidRDefault="00EB77CE">
            <w:pPr>
              <w:adjustRightInd w:val="0"/>
              <w:spacing w:line="320" w:lineRule="atLeast"/>
              <w:ind w:left="60" w:right="60"/>
              <w:jc w:val="both"/>
              <w:rPr>
                <w:color w:val="000000"/>
                <w:sz w:val="24"/>
                <w:szCs w:val="24"/>
              </w:rPr>
            </w:pPr>
            <w:r>
              <w:rPr>
                <w:color w:val="000000"/>
                <w:sz w:val="24"/>
                <w:szCs w:val="24"/>
              </w:rPr>
              <w:t>40</w:t>
            </w:r>
          </w:p>
        </w:tc>
        <w:tc>
          <w:tcPr>
            <w:tcW w:w="1186" w:type="dxa"/>
            <w:tcBorders>
              <w:top w:val="nil"/>
              <w:bottom w:val="nil"/>
            </w:tcBorders>
            <w:shd w:val="clear" w:color="auto" w:fill="FFFFFF"/>
            <w:vAlign w:val="center"/>
          </w:tcPr>
          <w:p w:rsidR="003C215C" w:rsidRDefault="00EB77CE">
            <w:pPr>
              <w:adjustRightInd w:val="0"/>
              <w:spacing w:line="320" w:lineRule="atLeast"/>
              <w:ind w:left="60" w:right="60"/>
              <w:jc w:val="both"/>
              <w:rPr>
                <w:color w:val="000000"/>
                <w:sz w:val="24"/>
                <w:szCs w:val="24"/>
                <w:lang w:val="id-ID"/>
              </w:rPr>
            </w:pPr>
            <w:r>
              <w:rPr>
                <w:color w:val="000000"/>
                <w:sz w:val="24"/>
                <w:szCs w:val="24"/>
              </w:rPr>
              <w:t>4.25</w:t>
            </w:r>
            <w:r>
              <w:rPr>
                <w:color w:val="000000"/>
                <w:sz w:val="24"/>
                <w:szCs w:val="24"/>
                <w:lang w:val="id-ID"/>
              </w:rPr>
              <w:t>%</w:t>
            </w:r>
          </w:p>
        </w:tc>
        <w:tc>
          <w:tcPr>
            <w:tcW w:w="1320" w:type="dxa"/>
            <w:tcBorders>
              <w:top w:val="nil"/>
              <w:bottom w:val="nil"/>
            </w:tcBorders>
            <w:shd w:val="clear" w:color="auto" w:fill="FFFFFF"/>
            <w:vAlign w:val="center"/>
          </w:tcPr>
          <w:p w:rsidR="003C215C" w:rsidRDefault="00EB77CE">
            <w:pPr>
              <w:adjustRightInd w:val="0"/>
              <w:spacing w:line="320" w:lineRule="atLeast"/>
              <w:ind w:left="60" w:right="60"/>
              <w:jc w:val="both"/>
              <w:rPr>
                <w:color w:val="000000"/>
                <w:sz w:val="24"/>
                <w:szCs w:val="24"/>
                <w:lang w:val="id-ID"/>
              </w:rPr>
            </w:pPr>
            <w:r>
              <w:rPr>
                <w:color w:val="000000"/>
                <w:sz w:val="24"/>
                <w:szCs w:val="24"/>
              </w:rPr>
              <w:t>7.58</w:t>
            </w:r>
            <w:r>
              <w:rPr>
                <w:color w:val="000000"/>
                <w:sz w:val="24"/>
                <w:szCs w:val="24"/>
                <w:lang w:val="id-ID"/>
              </w:rPr>
              <w:t>%</w:t>
            </w:r>
          </w:p>
        </w:tc>
        <w:tc>
          <w:tcPr>
            <w:tcW w:w="1173" w:type="dxa"/>
            <w:tcBorders>
              <w:top w:val="nil"/>
              <w:bottom w:val="nil"/>
            </w:tcBorders>
            <w:shd w:val="clear" w:color="auto" w:fill="FFFFFF"/>
            <w:vAlign w:val="center"/>
          </w:tcPr>
          <w:p w:rsidR="003C215C" w:rsidRDefault="00EB77CE">
            <w:pPr>
              <w:adjustRightInd w:val="0"/>
              <w:spacing w:line="320" w:lineRule="atLeast"/>
              <w:ind w:left="60" w:right="60"/>
              <w:jc w:val="both"/>
              <w:rPr>
                <w:color w:val="000000"/>
                <w:sz w:val="24"/>
                <w:szCs w:val="24"/>
                <w:lang w:val="id-ID"/>
              </w:rPr>
            </w:pPr>
            <w:r>
              <w:rPr>
                <w:color w:val="000000"/>
                <w:sz w:val="24"/>
                <w:szCs w:val="24"/>
              </w:rPr>
              <w:t>5.7290</w:t>
            </w:r>
            <w:r>
              <w:rPr>
                <w:color w:val="000000"/>
                <w:sz w:val="24"/>
                <w:szCs w:val="24"/>
                <w:lang w:val="id-ID"/>
              </w:rPr>
              <w:t>%</w:t>
            </w:r>
          </w:p>
        </w:tc>
        <w:tc>
          <w:tcPr>
            <w:tcW w:w="1546" w:type="dxa"/>
            <w:tcBorders>
              <w:top w:val="nil"/>
              <w:bottom w:val="nil"/>
              <w:right w:val="single" w:sz="16" w:space="0" w:color="000000"/>
            </w:tcBorders>
            <w:shd w:val="clear" w:color="auto" w:fill="FFFFFF"/>
            <w:vAlign w:val="center"/>
          </w:tcPr>
          <w:p w:rsidR="003C215C" w:rsidRDefault="00EB77CE">
            <w:pPr>
              <w:adjustRightInd w:val="0"/>
              <w:spacing w:line="320" w:lineRule="atLeast"/>
              <w:ind w:left="60" w:right="60"/>
              <w:jc w:val="both"/>
              <w:rPr>
                <w:color w:val="000000"/>
                <w:sz w:val="24"/>
                <w:szCs w:val="24"/>
                <w:lang w:val="id-ID"/>
              </w:rPr>
            </w:pPr>
            <w:r>
              <w:rPr>
                <w:color w:val="000000"/>
                <w:sz w:val="24"/>
                <w:szCs w:val="24"/>
              </w:rPr>
              <w:t>1.14696</w:t>
            </w:r>
            <w:r>
              <w:rPr>
                <w:color w:val="000000"/>
                <w:sz w:val="24"/>
                <w:szCs w:val="24"/>
                <w:lang w:val="id-ID"/>
              </w:rPr>
              <w:t>%</w:t>
            </w:r>
          </w:p>
        </w:tc>
      </w:tr>
      <w:tr w:rsidR="003C215C" w:rsidTr="0056639A">
        <w:trPr>
          <w:cantSplit/>
          <w:trHeight w:val="353"/>
        </w:trPr>
        <w:tc>
          <w:tcPr>
            <w:tcW w:w="1797" w:type="dxa"/>
            <w:tcBorders>
              <w:top w:val="nil"/>
              <w:left w:val="single" w:sz="16" w:space="0" w:color="000000"/>
              <w:bottom w:val="nil"/>
              <w:right w:val="single" w:sz="16" w:space="0" w:color="000000"/>
            </w:tcBorders>
            <w:shd w:val="clear" w:color="auto" w:fill="FFFFFF"/>
          </w:tcPr>
          <w:p w:rsidR="003C215C" w:rsidRDefault="00EB77CE">
            <w:pPr>
              <w:adjustRightInd w:val="0"/>
              <w:spacing w:line="320" w:lineRule="atLeast"/>
              <w:ind w:left="60" w:right="60"/>
              <w:jc w:val="both"/>
              <w:rPr>
                <w:color w:val="000000"/>
                <w:sz w:val="24"/>
                <w:szCs w:val="24"/>
                <w:lang w:val="id-ID"/>
              </w:rPr>
            </w:pPr>
            <w:r>
              <w:rPr>
                <w:color w:val="000000"/>
                <w:sz w:val="24"/>
                <w:szCs w:val="24"/>
              </w:rPr>
              <w:t>X3</w:t>
            </w:r>
            <w:r>
              <w:rPr>
                <w:color w:val="000000"/>
                <w:sz w:val="24"/>
                <w:szCs w:val="24"/>
                <w:lang w:val="id-ID"/>
              </w:rPr>
              <w:t>(kurs)</w:t>
            </w:r>
          </w:p>
        </w:tc>
        <w:tc>
          <w:tcPr>
            <w:tcW w:w="1084" w:type="dxa"/>
            <w:tcBorders>
              <w:top w:val="nil"/>
              <w:left w:val="single" w:sz="16" w:space="0" w:color="000000"/>
              <w:bottom w:val="nil"/>
            </w:tcBorders>
            <w:shd w:val="clear" w:color="auto" w:fill="FFFFFF"/>
            <w:vAlign w:val="center"/>
          </w:tcPr>
          <w:p w:rsidR="003C215C" w:rsidRDefault="00EB77CE">
            <w:pPr>
              <w:adjustRightInd w:val="0"/>
              <w:spacing w:line="320" w:lineRule="atLeast"/>
              <w:ind w:left="60" w:right="60"/>
              <w:jc w:val="both"/>
              <w:rPr>
                <w:color w:val="000000"/>
                <w:sz w:val="24"/>
                <w:szCs w:val="24"/>
              </w:rPr>
            </w:pPr>
            <w:r>
              <w:rPr>
                <w:color w:val="000000"/>
                <w:sz w:val="24"/>
                <w:szCs w:val="24"/>
              </w:rPr>
              <w:t>40</w:t>
            </w:r>
          </w:p>
        </w:tc>
        <w:tc>
          <w:tcPr>
            <w:tcW w:w="1186" w:type="dxa"/>
            <w:tcBorders>
              <w:top w:val="nil"/>
              <w:bottom w:val="nil"/>
            </w:tcBorders>
            <w:shd w:val="clear" w:color="auto" w:fill="FFFFFF"/>
            <w:vAlign w:val="center"/>
          </w:tcPr>
          <w:p w:rsidR="003C215C" w:rsidRDefault="00EB77CE">
            <w:pPr>
              <w:adjustRightInd w:val="0"/>
              <w:spacing w:line="320" w:lineRule="atLeast"/>
              <w:ind w:left="60" w:right="60"/>
              <w:jc w:val="both"/>
              <w:rPr>
                <w:color w:val="000000"/>
                <w:sz w:val="24"/>
                <w:szCs w:val="24"/>
                <w:lang w:val="id-ID"/>
              </w:rPr>
            </w:pPr>
            <w:r>
              <w:rPr>
                <w:color w:val="000000"/>
                <w:sz w:val="24"/>
                <w:szCs w:val="24"/>
              </w:rPr>
              <w:t>1005742</w:t>
            </w:r>
            <w:r>
              <w:rPr>
                <w:color w:val="000000"/>
                <w:sz w:val="24"/>
                <w:szCs w:val="24"/>
                <w:lang w:val="id-ID"/>
              </w:rPr>
              <w:t>%</w:t>
            </w:r>
          </w:p>
        </w:tc>
        <w:tc>
          <w:tcPr>
            <w:tcW w:w="1320" w:type="dxa"/>
            <w:tcBorders>
              <w:top w:val="nil"/>
              <w:bottom w:val="nil"/>
            </w:tcBorders>
            <w:shd w:val="clear" w:color="auto" w:fill="FFFFFF"/>
            <w:vAlign w:val="center"/>
          </w:tcPr>
          <w:p w:rsidR="003C215C" w:rsidRDefault="00EB77CE">
            <w:pPr>
              <w:adjustRightInd w:val="0"/>
              <w:spacing w:line="320" w:lineRule="atLeast"/>
              <w:ind w:left="60" w:right="60"/>
              <w:jc w:val="both"/>
              <w:rPr>
                <w:color w:val="000000"/>
                <w:sz w:val="24"/>
                <w:szCs w:val="24"/>
                <w:lang w:val="id-ID"/>
              </w:rPr>
            </w:pPr>
            <w:r>
              <w:rPr>
                <w:color w:val="000000"/>
                <w:sz w:val="24"/>
                <w:szCs w:val="24"/>
              </w:rPr>
              <w:t>146843</w:t>
            </w:r>
            <w:r>
              <w:rPr>
                <w:color w:val="000000"/>
                <w:sz w:val="24"/>
                <w:szCs w:val="24"/>
                <w:lang w:val="id-ID"/>
              </w:rPr>
              <w:t>%</w:t>
            </w:r>
          </w:p>
        </w:tc>
        <w:tc>
          <w:tcPr>
            <w:tcW w:w="1173" w:type="dxa"/>
            <w:tcBorders>
              <w:top w:val="nil"/>
              <w:bottom w:val="nil"/>
            </w:tcBorders>
            <w:shd w:val="clear" w:color="auto" w:fill="FFFFFF"/>
            <w:vAlign w:val="center"/>
          </w:tcPr>
          <w:p w:rsidR="003C215C" w:rsidRDefault="00EB77CE">
            <w:pPr>
              <w:adjustRightInd w:val="0"/>
              <w:spacing w:line="320" w:lineRule="atLeast"/>
              <w:ind w:left="60" w:right="60"/>
              <w:jc w:val="both"/>
              <w:rPr>
                <w:color w:val="000000"/>
                <w:sz w:val="24"/>
                <w:szCs w:val="24"/>
                <w:lang w:val="id-ID"/>
              </w:rPr>
            </w:pPr>
            <w:r>
              <w:rPr>
                <w:color w:val="000000"/>
                <w:sz w:val="24"/>
                <w:szCs w:val="24"/>
              </w:rPr>
              <w:t>1319025.3</w:t>
            </w:r>
            <w:r>
              <w:rPr>
                <w:color w:val="000000"/>
                <w:sz w:val="24"/>
                <w:szCs w:val="24"/>
                <w:lang w:val="id-ID"/>
              </w:rPr>
              <w:t>%</w:t>
            </w:r>
          </w:p>
        </w:tc>
        <w:tc>
          <w:tcPr>
            <w:tcW w:w="1546" w:type="dxa"/>
            <w:tcBorders>
              <w:top w:val="nil"/>
              <w:bottom w:val="nil"/>
              <w:right w:val="single" w:sz="16" w:space="0" w:color="000000"/>
            </w:tcBorders>
            <w:shd w:val="clear" w:color="auto" w:fill="FFFFFF"/>
            <w:vAlign w:val="center"/>
          </w:tcPr>
          <w:p w:rsidR="003C215C" w:rsidRDefault="00EB77CE">
            <w:pPr>
              <w:adjustRightInd w:val="0"/>
              <w:spacing w:line="320" w:lineRule="atLeast"/>
              <w:ind w:left="60" w:right="60"/>
              <w:jc w:val="both"/>
              <w:rPr>
                <w:color w:val="000000"/>
                <w:sz w:val="24"/>
                <w:szCs w:val="24"/>
                <w:lang w:val="id-ID"/>
              </w:rPr>
            </w:pPr>
            <w:r>
              <w:rPr>
                <w:color w:val="000000"/>
                <w:sz w:val="24"/>
                <w:szCs w:val="24"/>
              </w:rPr>
              <w:t>133446.027</w:t>
            </w:r>
            <w:r>
              <w:rPr>
                <w:color w:val="000000"/>
                <w:sz w:val="24"/>
                <w:szCs w:val="24"/>
                <w:lang w:val="id-ID"/>
              </w:rPr>
              <w:t>%</w:t>
            </w:r>
          </w:p>
        </w:tc>
      </w:tr>
      <w:tr w:rsidR="003C215C" w:rsidTr="0056639A">
        <w:trPr>
          <w:cantSplit/>
          <w:trHeight w:val="353"/>
        </w:trPr>
        <w:tc>
          <w:tcPr>
            <w:tcW w:w="1797" w:type="dxa"/>
            <w:tcBorders>
              <w:top w:val="nil"/>
              <w:left w:val="single" w:sz="16" w:space="0" w:color="000000"/>
              <w:bottom w:val="nil"/>
              <w:right w:val="single" w:sz="16" w:space="0" w:color="000000"/>
            </w:tcBorders>
            <w:shd w:val="clear" w:color="auto" w:fill="FFFFFF"/>
          </w:tcPr>
          <w:p w:rsidR="003C215C" w:rsidRDefault="00EB77CE">
            <w:pPr>
              <w:adjustRightInd w:val="0"/>
              <w:spacing w:line="320" w:lineRule="atLeast"/>
              <w:ind w:left="60" w:right="60"/>
              <w:jc w:val="both"/>
              <w:rPr>
                <w:color w:val="000000"/>
                <w:sz w:val="24"/>
                <w:szCs w:val="24"/>
                <w:lang w:val="id-ID"/>
              </w:rPr>
            </w:pPr>
            <w:r>
              <w:rPr>
                <w:color w:val="000000"/>
                <w:sz w:val="24"/>
                <w:szCs w:val="24"/>
              </w:rPr>
              <w:t>Y</w:t>
            </w:r>
            <w:r>
              <w:rPr>
                <w:color w:val="000000"/>
                <w:sz w:val="24"/>
                <w:szCs w:val="24"/>
                <w:lang w:val="id-ID"/>
              </w:rPr>
              <w:t>(NPF)</w:t>
            </w:r>
          </w:p>
        </w:tc>
        <w:tc>
          <w:tcPr>
            <w:tcW w:w="1084" w:type="dxa"/>
            <w:tcBorders>
              <w:top w:val="nil"/>
              <w:left w:val="single" w:sz="16" w:space="0" w:color="000000"/>
              <w:bottom w:val="nil"/>
            </w:tcBorders>
            <w:shd w:val="clear" w:color="auto" w:fill="FFFFFF"/>
            <w:vAlign w:val="center"/>
          </w:tcPr>
          <w:p w:rsidR="003C215C" w:rsidRDefault="00EB77CE">
            <w:pPr>
              <w:adjustRightInd w:val="0"/>
              <w:spacing w:line="320" w:lineRule="atLeast"/>
              <w:ind w:left="60" w:right="60"/>
              <w:jc w:val="both"/>
              <w:rPr>
                <w:color w:val="000000"/>
                <w:sz w:val="24"/>
                <w:szCs w:val="24"/>
              </w:rPr>
            </w:pPr>
            <w:r>
              <w:rPr>
                <w:color w:val="000000"/>
                <w:sz w:val="24"/>
                <w:szCs w:val="24"/>
              </w:rPr>
              <w:t>40</w:t>
            </w:r>
          </w:p>
        </w:tc>
        <w:tc>
          <w:tcPr>
            <w:tcW w:w="1186" w:type="dxa"/>
            <w:tcBorders>
              <w:top w:val="nil"/>
              <w:bottom w:val="nil"/>
            </w:tcBorders>
            <w:shd w:val="clear" w:color="auto" w:fill="FFFFFF"/>
            <w:vAlign w:val="center"/>
          </w:tcPr>
          <w:p w:rsidR="003C215C" w:rsidRDefault="00EB77CE">
            <w:pPr>
              <w:adjustRightInd w:val="0"/>
              <w:spacing w:line="320" w:lineRule="atLeast"/>
              <w:ind w:left="60" w:right="60"/>
              <w:jc w:val="both"/>
              <w:rPr>
                <w:color w:val="000000"/>
                <w:sz w:val="24"/>
                <w:szCs w:val="24"/>
                <w:lang w:val="id-ID"/>
              </w:rPr>
            </w:pPr>
            <w:r>
              <w:rPr>
                <w:color w:val="000000"/>
                <w:sz w:val="24"/>
                <w:szCs w:val="24"/>
              </w:rPr>
              <w:t>1.65</w:t>
            </w:r>
            <w:r>
              <w:rPr>
                <w:color w:val="000000"/>
                <w:sz w:val="24"/>
                <w:szCs w:val="24"/>
                <w:lang w:val="id-ID"/>
              </w:rPr>
              <w:t>%</w:t>
            </w:r>
          </w:p>
        </w:tc>
        <w:tc>
          <w:tcPr>
            <w:tcW w:w="1320" w:type="dxa"/>
            <w:tcBorders>
              <w:top w:val="nil"/>
              <w:bottom w:val="nil"/>
            </w:tcBorders>
            <w:shd w:val="clear" w:color="auto" w:fill="FFFFFF"/>
            <w:vAlign w:val="center"/>
          </w:tcPr>
          <w:p w:rsidR="003C215C" w:rsidRDefault="00EB77CE">
            <w:pPr>
              <w:adjustRightInd w:val="0"/>
              <w:spacing w:line="320" w:lineRule="atLeast"/>
              <w:ind w:left="60" w:right="60"/>
              <w:jc w:val="both"/>
              <w:rPr>
                <w:color w:val="000000"/>
                <w:sz w:val="24"/>
                <w:szCs w:val="24"/>
                <w:lang w:val="id-ID"/>
              </w:rPr>
            </w:pPr>
            <w:r>
              <w:rPr>
                <w:color w:val="000000"/>
                <w:sz w:val="24"/>
                <w:szCs w:val="24"/>
              </w:rPr>
              <w:t>9.80</w:t>
            </w:r>
            <w:r>
              <w:rPr>
                <w:color w:val="000000"/>
                <w:sz w:val="24"/>
                <w:szCs w:val="24"/>
                <w:lang w:val="id-ID"/>
              </w:rPr>
              <w:t>%</w:t>
            </w:r>
          </w:p>
        </w:tc>
        <w:tc>
          <w:tcPr>
            <w:tcW w:w="1173" w:type="dxa"/>
            <w:tcBorders>
              <w:top w:val="nil"/>
              <w:bottom w:val="nil"/>
            </w:tcBorders>
            <w:shd w:val="clear" w:color="auto" w:fill="FFFFFF"/>
            <w:vAlign w:val="center"/>
          </w:tcPr>
          <w:p w:rsidR="003C215C" w:rsidRDefault="00EB77CE">
            <w:pPr>
              <w:adjustRightInd w:val="0"/>
              <w:spacing w:line="320" w:lineRule="atLeast"/>
              <w:ind w:left="60" w:right="60"/>
              <w:jc w:val="both"/>
              <w:rPr>
                <w:color w:val="000000"/>
                <w:sz w:val="24"/>
                <w:szCs w:val="24"/>
                <w:lang w:val="id-ID"/>
              </w:rPr>
            </w:pPr>
            <w:r>
              <w:rPr>
                <w:color w:val="000000"/>
                <w:sz w:val="24"/>
                <w:szCs w:val="24"/>
              </w:rPr>
              <w:t>5.3465</w:t>
            </w:r>
            <w:r>
              <w:rPr>
                <w:color w:val="000000"/>
                <w:sz w:val="24"/>
                <w:szCs w:val="24"/>
                <w:lang w:val="id-ID"/>
              </w:rPr>
              <w:t>%</w:t>
            </w:r>
          </w:p>
        </w:tc>
        <w:tc>
          <w:tcPr>
            <w:tcW w:w="1546" w:type="dxa"/>
            <w:tcBorders>
              <w:top w:val="nil"/>
              <w:bottom w:val="nil"/>
              <w:right w:val="single" w:sz="16" w:space="0" w:color="000000"/>
            </w:tcBorders>
            <w:shd w:val="clear" w:color="auto" w:fill="FFFFFF"/>
            <w:vAlign w:val="center"/>
          </w:tcPr>
          <w:p w:rsidR="003C215C" w:rsidRDefault="00EB77CE">
            <w:pPr>
              <w:adjustRightInd w:val="0"/>
              <w:spacing w:line="320" w:lineRule="atLeast"/>
              <w:ind w:left="60" w:right="60"/>
              <w:jc w:val="both"/>
              <w:rPr>
                <w:color w:val="000000"/>
                <w:sz w:val="24"/>
                <w:szCs w:val="24"/>
                <w:lang w:val="id-ID"/>
              </w:rPr>
            </w:pPr>
            <w:r>
              <w:rPr>
                <w:color w:val="000000"/>
                <w:sz w:val="24"/>
                <w:szCs w:val="24"/>
              </w:rPr>
              <w:t>2.07404</w:t>
            </w:r>
            <w:r>
              <w:rPr>
                <w:color w:val="000000"/>
                <w:sz w:val="24"/>
                <w:szCs w:val="24"/>
                <w:lang w:val="id-ID"/>
              </w:rPr>
              <w:t>%</w:t>
            </w:r>
          </w:p>
        </w:tc>
      </w:tr>
      <w:tr w:rsidR="003C215C" w:rsidTr="0056639A">
        <w:trPr>
          <w:cantSplit/>
          <w:trHeight w:val="353"/>
        </w:trPr>
        <w:tc>
          <w:tcPr>
            <w:tcW w:w="1797" w:type="dxa"/>
            <w:tcBorders>
              <w:top w:val="nil"/>
              <w:left w:val="single" w:sz="16" w:space="0" w:color="000000"/>
              <w:bottom w:val="single" w:sz="16" w:space="0" w:color="000000"/>
              <w:right w:val="single" w:sz="16" w:space="0" w:color="000000"/>
            </w:tcBorders>
            <w:shd w:val="clear" w:color="auto" w:fill="FFFFFF"/>
          </w:tcPr>
          <w:p w:rsidR="003C215C" w:rsidRDefault="00EB77CE">
            <w:pPr>
              <w:adjustRightInd w:val="0"/>
              <w:spacing w:line="320" w:lineRule="atLeast"/>
              <w:ind w:left="60" w:right="60"/>
              <w:jc w:val="both"/>
              <w:rPr>
                <w:color w:val="000000"/>
                <w:sz w:val="24"/>
                <w:szCs w:val="24"/>
              </w:rPr>
            </w:pPr>
            <w:r>
              <w:rPr>
                <w:color w:val="000000"/>
                <w:sz w:val="24"/>
                <w:szCs w:val="24"/>
              </w:rPr>
              <w:t>ValidN (listwise)</w:t>
            </w:r>
          </w:p>
        </w:tc>
        <w:tc>
          <w:tcPr>
            <w:tcW w:w="1084" w:type="dxa"/>
            <w:tcBorders>
              <w:top w:val="nil"/>
              <w:left w:val="single" w:sz="16" w:space="0" w:color="000000"/>
              <w:bottom w:val="single" w:sz="16" w:space="0" w:color="000000"/>
            </w:tcBorders>
            <w:shd w:val="clear" w:color="auto" w:fill="FFFFFF"/>
            <w:vAlign w:val="center"/>
          </w:tcPr>
          <w:p w:rsidR="003C215C" w:rsidRDefault="00EB77CE">
            <w:pPr>
              <w:adjustRightInd w:val="0"/>
              <w:spacing w:line="320" w:lineRule="atLeast"/>
              <w:ind w:left="60" w:right="60"/>
              <w:jc w:val="both"/>
              <w:rPr>
                <w:color w:val="000000"/>
                <w:sz w:val="24"/>
                <w:szCs w:val="24"/>
              </w:rPr>
            </w:pPr>
            <w:r>
              <w:rPr>
                <w:color w:val="000000"/>
                <w:sz w:val="24"/>
                <w:szCs w:val="24"/>
              </w:rPr>
              <w:t>40</w:t>
            </w:r>
          </w:p>
        </w:tc>
        <w:tc>
          <w:tcPr>
            <w:tcW w:w="1186" w:type="dxa"/>
            <w:tcBorders>
              <w:top w:val="nil"/>
              <w:bottom w:val="single" w:sz="16" w:space="0" w:color="000000"/>
            </w:tcBorders>
            <w:shd w:val="clear" w:color="auto" w:fill="FFFFFF"/>
            <w:vAlign w:val="center"/>
          </w:tcPr>
          <w:p w:rsidR="003C215C" w:rsidRDefault="003C215C">
            <w:pPr>
              <w:adjustRightInd w:val="0"/>
              <w:jc w:val="both"/>
              <w:rPr>
                <w:sz w:val="24"/>
                <w:szCs w:val="24"/>
              </w:rPr>
            </w:pPr>
          </w:p>
        </w:tc>
        <w:tc>
          <w:tcPr>
            <w:tcW w:w="1320" w:type="dxa"/>
            <w:tcBorders>
              <w:top w:val="nil"/>
              <w:bottom w:val="single" w:sz="16" w:space="0" w:color="000000"/>
            </w:tcBorders>
            <w:shd w:val="clear" w:color="auto" w:fill="FFFFFF"/>
            <w:vAlign w:val="center"/>
          </w:tcPr>
          <w:p w:rsidR="003C215C" w:rsidRDefault="003C215C">
            <w:pPr>
              <w:adjustRightInd w:val="0"/>
              <w:jc w:val="both"/>
              <w:rPr>
                <w:sz w:val="24"/>
                <w:szCs w:val="24"/>
              </w:rPr>
            </w:pPr>
          </w:p>
        </w:tc>
        <w:tc>
          <w:tcPr>
            <w:tcW w:w="1173" w:type="dxa"/>
            <w:tcBorders>
              <w:top w:val="nil"/>
              <w:bottom w:val="single" w:sz="16" w:space="0" w:color="000000"/>
            </w:tcBorders>
            <w:shd w:val="clear" w:color="auto" w:fill="FFFFFF"/>
            <w:vAlign w:val="center"/>
          </w:tcPr>
          <w:p w:rsidR="003C215C" w:rsidRDefault="003C215C">
            <w:pPr>
              <w:adjustRightInd w:val="0"/>
              <w:jc w:val="both"/>
              <w:rPr>
                <w:sz w:val="24"/>
                <w:szCs w:val="24"/>
              </w:rPr>
            </w:pPr>
          </w:p>
        </w:tc>
        <w:tc>
          <w:tcPr>
            <w:tcW w:w="1546" w:type="dxa"/>
            <w:tcBorders>
              <w:top w:val="nil"/>
              <w:bottom w:val="single" w:sz="16" w:space="0" w:color="000000"/>
              <w:right w:val="single" w:sz="16" w:space="0" w:color="000000"/>
            </w:tcBorders>
            <w:shd w:val="clear" w:color="auto" w:fill="FFFFFF"/>
            <w:vAlign w:val="center"/>
          </w:tcPr>
          <w:p w:rsidR="003C215C" w:rsidRDefault="003C215C">
            <w:pPr>
              <w:adjustRightInd w:val="0"/>
              <w:jc w:val="both"/>
              <w:rPr>
                <w:sz w:val="24"/>
                <w:szCs w:val="24"/>
              </w:rPr>
            </w:pPr>
          </w:p>
        </w:tc>
      </w:tr>
    </w:tbl>
    <w:p w:rsidR="003C215C" w:rsidRDefault="00EB77CE">
      <w:pPr>
        <w:spacing w:after="4"/>
        <w:ind w:right="3093"/>
        <w:jc w:val="both"/>
        <w:rPr>
          <w:sz w:val="24"/>
          <w:szCs w:val="24"/>
          <w:lang w:val="id-ID"/>
        </w:rPr>
      </w:pPr>
      <w:r>
        <w:rPr>
          <w:i/>
          <w:sz w:val="24"/>
          <w:szCs w:val="24"/>
          <w:lang w:val="id-ID"/>
        </w:rPr>
        <w:t>Sumber</w:t>
      </w:r>
      <w:r>
        <w:rPr>
          <w:sz w:val="24"/>
          <w:szCs w:val="24"/>
          <w:lang w:val="id-ID"/>
        </w:rPr>
        <w:t xml:space="preserve">  Data Diolah,2020</w:t>
      </w:r>
    </w:p>
    <w:p w:rsidR="003C215C" w:rsidRDefault="003C215C">
      <w:pPr>
        <w:spacing w:after="4"/>
        <w:ind w:right="3093"/>
        <w:jc w:val="both"/>
        <w:rPr>
          <w:b/>
          <w:sz w:val="24"/>
          <w:szCs w:val="24"/>
          <w:lang w:val="id-ID"/>
        </w:rPr>
      </w:pPr>
    </w:p>
    <w:p w:rsidR="003C215C" w:rsidRDefault="00EB77CE">
      <w:pPr>
        <w:spacing w:line="480" w:lineRule="auto"/>
        <w:jc w:val="both"/>
        <w:rPr>
          <w:sz w:val="24"/>
          <w:szCs w:val="24"/>
          <w:lang w:val="id-ID"/>
        </w:rPr>
      </w:pPr>
      <w:r>
        <w:rPr>
          <w:sz w:val="24"/>
          <w:szCs w:val="24"/>
        </w:rPr>
        <w:t>Berdasarkan</w:t>
      </w:r>
      <w:r w:rsidR="008934A5">
        <w:rPr>
          <w:sz w:val="24"/>
          <w:szCs w:val="24"/>
          <w:lang w:val="id-ID"/>
        </w:rPr>
        <w:t xml:space="preserve"> </w:t>
      </w:r>
      <w:r>
        <w:rPr>
          <w:sz w:val="24"/>
          <w:szCs w:val="24"/>
        </w:rPr>
        <w:t>tabel</w:t>
      </w:r>
      <w:r w:rsidR="008934A5">
        <w:rPr>
          <w:sz w:val="24"/>
          <w:szCs w:val="24"/>
          <w:lang w:val="id-ID"/>
        </w:rPr>
        <w:t xml:space="preserve"> </w:t>
      </w:r>
      <w:r>
        <w:rPr>
          <w:sz w:val="24"/>
          <w:szCs w:val="24"/>
        </w:rPr>
        <w:t>tersebut</w:t>
      </w:r>
      <w:r w:rsidR="008934A5">
        <w:rPr>
          <w:sz w:val="24"/>
          <w:szCs w:val="24"/>
          <w:lang w:val="id-ID"/>
        </w:rPr>
        <w:t xml:space="preserve"> </w:t>
      </w:r>
      <w:r>
        <w:rPr>
          <w:sz w:val="24"/>
          <w:szCs w:val="24"/>
        </w:rPr>
        <w:t>memperlihatka</w:t>
      </w:r>
      <w:r w:rsidR="0056639A">
        <w:rPr>
          <w:sz w:val="24"/>
          <w:szCs w:val="24"/>
          <w:lang w:val="id-ID"/>
        </w:rPr>
        <w:t xml:space="preserve">n </w:t>
      </w:r>
      <w:r>
        <w:rPr>
          <w:sz w:val="24"/>
          <w:szCs w:val="24"/>
        </w:rPr>
        <w:t>Inflasi</w:t>
      </w:r>
      <w:r w:rsidR="008934A5">
        <w:rPr>
          <w:sz w:val="24"/>
          <w:szCs w:val="24"/>
          <w:lang w:val="id-ID"/>
        </w:rPr>
        <w:t xml:space="preserve"> </w:t>
      </w:r>
      <w:r>
        <w:rPr>
          <w:sz w:val="24"/>
          <w:szCs w:val="24"/>
        </w:rPr>
        <w:t>bernilai</w:t>
      </w:r>
      <w:r w:rsidR="008934A5">
        <w:rPr>
          <w:sz w:val="24"/>
          <w:szCs w:val="24"/>
          <w:lang w:val="id-ID"/>
        </w:rPr>
        <w:t xml:space="preserve"> </w:t>
      </w:r>
      <w:r>
        <w:rPr>
          <w:sz w:val="24"/>
          <w:szCs w:val="24"/>
        </w:rPr>
        <w:t>paling tinggi  7,26</w:t>
      </w:r>
      <w:r>
        <w:rPr>
          <w:sz w:val="24"/>
          <w:szCs w:val="24"/>
          <w:lang w:val="id-ID"/>
        </w:rPr>
        <w:t>%</w:t>
      </w:r>
      <w:r w:rsidR="008934A5">
        <w:rPr>
          <w:sz w:val="24"/>
          <w:szCs w:val="24"/>
          <w:lang w:val="id-ID"/>
        </w:rPr>
        <w:t xml:space="preserve"> </w:t>
      </w:r>
      <w:r>
        <w:rPr>
          <w:sz w:val="24"/>
          <w:szCs w:val="24"/>
        </w:rPr>
        <w:t>serta</w:t>
      </w:r>
      <w:r w:rsidR="008934A5">
        <w:rPr>
          <w:sz w:val="24"/>
          <w:szCs w:val="24"/>
          <w:lang w:val="id-ID"/>
        </w:rPr>
        <w:t xml:space="preserve"> </w:t>
      </w:r>
      <w:r>
        <w:rPr>
          <w:sz w:val="24"/>
          <w:szCs w:val="24"/>
        </w:rPr>
        <w:t>nilai</w:t>
      </w:r>
      <w:r w:rsidR="008934A5">
        <w:rPr>
          <w:sz w:val="24"/>
          <w:szCs w:val="24"/>
          <w:lang w:val="id-ID"/>
        </w:rPr>
        <w:t xml:space="preserve"> </w:t>
      </w:r>
      <w:r>
        <w:rPr>
          <w:sz w:val="24"/>
          <w:szCs w:val="24"/>
        </w:rPr>
        <w:t>paling rendah</w:t>
      </w:r>
      <w:r w:rsidR="008934A5">
        <w:rPr>
          <w:sz w:val="24"/>
          <w:szCs w:val="24"/>
          <w:lang w:val="id-ID"/>
        </w:rPr>
        <w:t xml:space="preserve"> </w:t>
      </w:r>
      <w:r>
        <w:rPr>
          <w:sz w:val="24"/>
          <w:szCs w:val="24"/>
        </w:rPr>
        <w:t>sebanyak  2.48 serta rata-ratanya</w:t>
      </w:r>
      <w:r w:rsidR="008934A5">
        <w:rPr>
          <w:sz w:val="24"/>
          <w:szCs w:val="24"/>
          <w:lang w:val="id-ID"/>
        </w:rPr>
        <w:t xml:space="preserve"> </w:t>
      </w:r>
      <w:r>
        <w:rPr>
          <w:sz w:val="24"/>
          <w:szCs w:val="24"/>
        </w:rPr>
        <w:t>bernilai 3.8760</w:t>
      </w:r>
      <w:r>
        <w:rPr>
          <w:sz w:val="24"/>
          <w:szCs w:val="24"/>
          <w:lang w:val="id-ID"/>
        </w:rPr>
        <w:t>%</w:t>
      </w:r>
      <w:r>
        <w:rPr>
          <w:sz w:val="24"/>
          <w:szCs w:val="24"/>
        </w:rPr>
        <w:t xml:space="preserve">. </w:t>
      </w:r>
      <w:r>
        <w:rPr>
          <w:sz w:val="24"/>
          <w:szCs w:val="24"/>
          <w:lang w:val="id-ID"/>
        </w:rPr>
        <w:t>bahwa inflasi termasuk dalam kategori inflasi ringan karena kurang dari 10%.</w:t>
      </w:r>
    </w:p>
    <w:p w:rsidR="003C215C" w:rsidRDefault="00EB77CE">
      <w:pPr>
        <w:spacing w:line="480" w:lineRule="auto"/>
        <w:jc w:val="both"/>
        <w:rPr>
          <w:sz w:val="24"/>
          <w:szCs w:val="24"/>
        </w:rPr>
      </w:pPr>
      <w:r>
        <w:rPr>
          <w:sz w:val="24"/>
          <w:szCs w:val="24"/>
        </w:rPr>
        <w:t>B</w:t>
      </w:r>
      <w:r>
        <w:rPr>
          <w:sz w:val="24"/>
          <w:szCs w:val="24"/>
          <w:lang w:val="id-ID"/>
        </w:rPr>
        <w:t>I</w:t>
      </w:r>
      <w:r w:rsidR="008934A5">
        <w:rPr>
          <w:sz w:val="24"/>
          <w:szCs w:val="24"/>
          <w:lang w:val="id-ID"/>
        </w:rPr>
        <w:t xml:space="preserve"> </w:t>
      </w:r>
      <w:r>
        <w:rPr>
          <w:sz w:val="24"/>
          <w:szCs w:val="24"/>
          <w:lang w:val="id-ID"/>
        </w:rPr>
        <w:t>R</w:t>
      </w:r>
      <w:r w:rsidR="00B66C36">
        <w:rPr>
          <w:sz w:val="24"/>
          <w:szCs w:val="24"/>
        </w:rPr>
        <w:t xml:space="preserve">ate </w:t>
      </w:r>
      <w:r>
        <w:rPr>
          <w:sz w:val="24"/>
          <w:szCs w:val="24"/>
        </w:rPr>
        <w:t>bernilai</w:t>
      </w:r>
      <w:r w:rsidR="008934A5">
        <w:rPr>
          <w:sz w:val="24"/>
          <w:szCs w:val="24"/>
          <w:lang w:val="id-ID"/>
        </w:rPr>
        <w:t xml:space="preserve"> </w:t>
      </w:r>
      <w:r>
        <w:rPr>
          <w:sz w:val="24"/>
          <w:szCs w:val="24"/>
        </w:rPr>
        <w:t>tertinggi 7.58 serta</w:t>
      </w:r>
      <w:r w:rsidR="008934A5">
        <w:rPr>
          <w:sz w:val="24"/>
          <w:szCs w:val="24"/>
          <w:lang w:val="id-ID"/>
        </w:rPr>
        <w:t xml:space="preserve"> </w:t>
      </w:r>
      <w:r>
        <w:rPr>
          <w:sz w:val="24"/>
          <w:szCs w:val="24"/>
        </w:rPr>
        <w:t>nilai</w:t>
      </w:r>
      <w:r w:rsidR="008934A5">
        <w:rPr>
          <w:sz w:val="24"/>
          <w:szCs w:val="24"/>
          <w:lang w:val="id-ID"/>
        </w:rPr>
        <w:t xml:space="preserve"> </w:t>
      </w:r>
      <w:r>
        <w:rPr>
          <w:sz w:val="24"/>
          <w:szCs w:val="24"/>
        </w:rPr>
        <w:t>terendah  4.25. untuk</w:t>
      </w:r>
      <w:r w:rsidR="008934A5">
        <w:rPr>
          <w:sz w:val="24"/>
          <w:szCs w:val="24"/>
          <w:lang w:val="id-ID"/>
        </w:rPr>
        <w:t xml:space="preserve"> </w:t>
      </w:r>
      <w:r>
        <w:rPr>
          <w:sz w:val="24"/>
          <w:szCs w:val="24"/>
        </w:rPr>
        <w:t>nilai  rata-ratanya</w:t>
      </w:r>
      <w:r w:rsidR="008934A5">
        <w:rPr>
          <w:sz w:val="24"/>
          <w:szCs w:val="24"/>
          <w:lang w:val="id-ID"/>
        </w:rPr>
        <w:t xml:space="preserve"> </w:t>
      </w:r>
      <w:r>
        <w:rPr>
          <w:sz w:val="24"/>
          <w:szCs w:val="24"/>
        </w:rPr>
        <w:t>sebanyak 5.7290</w:t>
      </w:r>
      <w:r>
        <w:rPr>
          <w:sz w:val="24"/>
          <w:szCs w:val="24"/>
          <w:lang w:val="id-ID"/>
        </w:rPr>
        <w:t>5%</w:t>
      </w:r>
      <w:r w:rsidR="008934A5">
        <w:rPr>
          <w:sz w:val="24"/>
          <w:szCs w:val="24"/>
          <w:lang w:val="id-ID"/>
        </w:rPr>
        <w:t xml:space="preserve"> </w:t>
      </w:r>
      <w:r>
        <w:rPr>
          <w:sz w:val="24"/>
          <w:szCs w:val="24"/>
        </w:rPr>
        <w:t>serta</w:t>
      </w:r>
      <w:r w:rsidR="008934A5">
        <w:rPr>
          <w:sz w:val="24"/>
          <w:szCs w:val="24"/>
          <w:lang w:val="id-ID"/>
        </w:rPr>
        <w:t xml:space="preserve"> </w:t>
      </w:r>
      <w:r>
        <w:rPr>
          <w:sz w:val="24"/>
          <w:szCs w:val="24"/>
        </w:rPr>
        <w:t>standar</w:t>
      </w:r>
      <w:r w:rsidR="008934A5">
        <w:rPr>
          <w:sz w:val="24"/>
          <w:szCs w:val="24"/>
          <w:lang w:val="id-ID"/>
        </w:rPr>
        <w:t xml:space="preserve"> </w:t>
      </w:r>
      <w:r>
        <w:rPr>
          <w:sz w:val="24"/>
          <w:szCs w:val="24"/>
        </w:rPr>
        <w:t>deviasinya</w:t>
      </w:r>
      <w:r w:rsidR="008934A5">
        <w:rPr>
          <w:sz w:val="24"/>
          <w:szCs w:val="24"/>
          <w:lang w:val="id-ID"/>
        </w:rPr>
        <w:t xml:space="preserve"> </w:t>
      </w:r>
      <w:r>
        <w:rPr>
          <w:sz w:val="24"/>
          <w:szCs w:val="24"/>
        </w:rPr>
        <w:t>sebanyak  1.14696</w:t>
      </w:r>
      <w:r>
        <w:rPr>
          <w:sz w:val="24"/>
          <w:szCs w:val="24"/>
          <w:lang w:val="id-ID"/>
        </w:rPr>
        <w:t>%</w:t>
      </w:r>
      <w:r>
        <w:rPr>
          <w:sz w:val="24"/>
          <w:szCs w:val="24"/>
        </w:rPr>
        <w:t>. hasil</w:t>
      </w:r>
      <w:r w:rsidR="008934A5">
        <w:rPr>
          <w:sz w:val="24"/>
          <w:szCs w:val="24"/>
          <w:lang w:val="id-ID"/>
        </w:rPr>
        <w:t xml:space="preserve"> </w:t>
      </w:r>
      <w:r>
        <w:rPr>
          <w:sz w:val="24"/>
          <w:szCs w:val="24"/>
        </w:rPr>
        <w:t>menunjukkan</w:t>
      </w:r>
      <w:r w:rsidR="008934A5">
        <w:rPr>
          <w:sz w:val="24"/>
          <w:szCs w:val="24"/>
          <w:lang w:val="id-ID"/>
        </w:rPr>
        <w:t xml:space="preserve"> </w:t>
      </w:r>
      <w:r>
        <w:rPr>
          <w:sz w:val="24"/>
          <w:szCs w:val="24"/>
        </w:rPr>
        <w:t>semakin</w:t>
      </w:r>
      <w:r w:rsidR="008934A5">
        <w:rPr>
          <w:sz w:val="24"/>
          <w:szCs w:val="24"/>
          <w:lang w:val="id-ID"/>
        </w:rPr>
        <w:t xml:space="preserve"> </w:t>
      </w:r>
      <w:r>
        <w:rPr>
          <w:sz w:val="24"/>
          <w:szCs w:val="24"/>
        </w:rPr>
        <w:t>tinggi  B</w:t>
      </w:r>
      <w:r>
        <w:rPr>
          <w:sz w:val="24"/>
          <w:szCs w:val="24"/>
          <w:lang w:val="id-ID"/>
        </w:rPr>
        <w:t>I</w:t>
      </w:r>
      <w:r w:rsidR="008934A5">
        <w:rPr>
          <w:sz w:val="24"/>
          <w:szCs w:val="24"/>
          <w:lang w:val="id-ID"/>
        </w:rPr>
        <w:t xml:space="preserve"> </w:t>
      </w:r>
      <w:r>
        <w:rPr>
          <w:sz w:val="24"/>
          <w:szCs w:val="24"/>
          <w:lang w:val="id-ID"/>
        </w:rPr>
        <w:t>R</w:t>
      </w:r>
      <w:r>
        <w:rPr>
          <w:sz w:val="24"/>
          <w:szCs w:val="24"/>
        </w:rPr>
        <w:t>ate dengan</w:t>
      </w:r>
      <w:r w:rsidR="008934A5">
        <w:rPr>
          <w:sz w:val="24"/>
          <w:szCs w:val="24"/>
          <w:lang w:val="id-ID"/>
        </w:rPr>
        <w:t xml:space="preserve"> </w:t>
      </w:r>
      <w:r>
        <w:rPr>
          <w:sz w:val="24"/>
          <w:szCs w:val="24"/>
        </w:rPr>
        <w:t>demikian besar juga kemampuan bank untuk</w:t>
      </w:r>
      <w:r w:rsidR="008934A5">
        <w:rPr>
          <w:sz w:val="24"/>
          <w:szCs w:val="24"/>
          <w:lang w:val="id-ID"/>
        </w:rPr>
        <w:t xml:space="preserve"> </w:t>
      </w:r>
      <w:r>
        <w:rPr>
          <w:sz w:val="24"/>
          <w:szCs w:val="24"/>
        </w:rPr>
        <w:t>meminimalkan</w:t>
      </w:r>
      <w:r w:rsidR="008934A5">
        <w:rPr>
          <w:sz w:val="24"/>
          <w:szCs w:val="24"/>
          <w:lang w:val="id-ID"/>
        </w:rPr>
        <w:t xml:space="preserve"> </w:t>
      </w:r>
      <w:r>
        <w:rPr>
          <w:sz w:val="24"/>
          <w:szCs w:val="24"/>
        </w:rPr>
        <w:t>resiko</w:t>
      </w:r>
      <w:r w:rsidR="008934A5">
        <w:rPr>
          <w:sz w:val="24"/>
          <w:szCs w:val="24"/>
          <w:lang w:val="id-ID"/>
        </w:rPr>
        <w:t xml:space="preserve"> </w:t>
      </w:r>
      <w:r>
        <w:rPr>
          <w:sz w:val="24"/>
          <w:szCs w:val="24"/>
        </w:rPr>
        <w:t>kredit,hal</w:t>
      </w:r>
      <w:r w:rsidR="008934A5">
        <w:rPr>
          <w:sz w:val="24"/>
          <w:szCs w:val="24"/>
          <w:lang w:val="id-ID"/>
        </w:rPr>
        <w:t xml:space="preserve"> </w:t>
      </w:r>
      <w:r>
        <w:rPr>
          <w:sz w:val="24"/>
          <w:szCs w:val="24"/>
        </w:rPr>
        <w:t>tersebut</w:t>
      </w:r>
      <w:r w:rsidR="008934A5">
        <w:rPr>
          <w:sz w:val="24"/>
          <w:szCs w:val="24"/>
          <w:lang w:val="id-ID"/>
        </w:rPr>
        <w:t xml:space="preserve"> </w:t>
      </w:r>
      <w:r>
        <w:rPr>
          <w:sz w:val="24"/>
          <w:szCs w:val="24"/>
        </w:rPr>
        <w:t>berarti bank dapat</w:t>
      </w:r>
      <w:r w:rsidR="008934A5">
        <w:rPr>
          <w:sz w:val="24"/>
          <w:szCs w:val="24"/>
          <w:lang w:val="id-ID"/>
        </w:rPr>
        <w:t xml:space="preserve"> </w:t>
      </w:r>
      <w:r>
        <w:rPr>
          <w:sz w:val="24"/>
          <w:szCs w:val="24"/>
        </w:rPr>
        <w:t>menutup</w:t>
      </w:r>
      <w:r w:rsidR="008934A5">
        <w:rPr>
          <w:sz w:val="24"/>
          <w:szCs w:val="24"/>
          <w:lang w:val="id-ID"/>
        </w:rPr>
        <w:t xml:space="preserve"> </w:t>
      </w:r>
      <w:r>
        <w:rPr>
          <w:sz w:val="24"/>
          <w:szCs w:val="24"/>
        </w:rPr>
        <w:t>kredit</w:t>
      </w:r>
      <w:r w:rsidR="00AA072C">
        <w:rPr>
          <w:sz w:val="24"/>
          <w:szCs w:val="24"/>
          <w:lang w:val="id-ID"/>
        </w:rPr>
        <w:t xml:space="preserve"> </w:t>
      </w:r>
      <w:r>
        <w:rPr>
          <w:sz w:val="24"/>
          <w:szCs w:val="24"/>
        </w:rPr>
        <w:lastRenderedPageBreak/>
        <w:t>menggunakan dana cadangan</w:t>
      </w:r>
      <w:r w:rsidR="00AA072C">
        <w:rPr>
          <w:sz w:val="24"/>
          <w:szCs w:val="24"/>
          <w:lang w:val="id-ID"/>
        </w:rPr>
        <w:t xml:space="preserve"> </w:t>
      </w:r>
      <w:r>
        <w:rPr>
          <w:sz w:val="24"/>
          <w:szCs w:val="24"/>
        </w:rPr>
        <w:t>berdasarkan</w:t>
      </w:r>
      <w:r w:rsidR="00AA072C">
        <w:rPr>
          <w:sz w:val="24"/>
          <w:szCs w:val="24"/>
          <w:lang w:val="id-ID"/>
        </w:rPr>
        <w:t xml:space="preserve"> </w:t>
      </w:r>
      <w:r>
        <w:rPr>
          <w:sz w:val="24"/>
          <w:szCs w:val="24"/>
        </w:rPr>
        <w:t>perbandingan modal.</w:t>
      </w:r>
      <w:r>
        <w:rPr>
          <w:sz w:val="24"/>
          <w:szCs w:val="24"/>
          <w:lang w:val="id-ID"/>
        </w:rPr>
        <w:t>BI rate termasuk dalam kategori sedang karena diatas 50%</w:t>
      </w:r>
      <w:r>
        <w:rPr>
          <w:sz w:val="24"/>
          <w:szCs w:val="24"/>
        </w:rPr>
        <w:t>.</w:t>
      </w:r>
    </w:p>
    <w:p w:rsidR="003C215C" w:rsidRDefault="00EB77CE">
      <w:pPr>
        <w:spacing w:line="480" w:lineRule="auto"/>
        <w:jc w:val="both"/>
        <w:rPr>
          <w:sz w:val="24"/>
          <w:szCs w:val="24"/>
          <w:lang w:val="id-ID"/>
        </w:rPr>
      </w:pPr>
      <w:r>
        <w:rPr>
          <w:sz w:val="24"/>
          <w:szCs w:val="24"/>
        </w:rPr>
        <w:t>Kurs</w:t>
      </w:r>
      <w:r w:rsidR="00AA072C">
        <w:rPr>
          <w:sz w:val="24"/>
          <w:szCs w:val="24"/>
          <w:lang w:val="id-ID"/>
        </w:rPr>
        <w:t xml:space="preserve"> </w:t>
      </w:r>
      <w:r>
        <w:rPr>
          <w:sz w:val="24"/>
          <w:szCs w:val="24"/>
        </w:rPr>
        <w:t>memiliki</w:t>
      </w:r>
      <w:r w:rsidR="00AA072C">
        <w:rPr>
          <w:sz w:val="24"/>
          <w:szCs w:val="24"/>
          <w:lang w:val="id-ID"/>
        </w:rPr>
        <w:t xml:space="preserve"> </w:t>
      </w:r>
      <w:r>
        <w:rPr>
          <w:sz w:val="24"/>
          <w:szCs w:val="24"/>
        </w:rPr>
        <w:t>nilai</w:t>
      </w:r>
      <w:r w:rsidR="00AA072C">
        <w:rPr>
          <w:sz w:val="24"/>
          <w:szCs w:val="24"/>
          <w:lang w:val="id-ID"/>
        </w:rPr>
        <w:t xml:space="preserve"> </w:t>
      </w:r>
      <w:r>
        <w:rPr>
          <w:sz w:val="24"/>
          <w:szCs w:val="24"/>
        </w:rPr>
        <w:t>tertnggi 14.68 dan  nilai</w:t>
      </w:r>
      <w:r w:rsidR="00AA072C">
        <w:rPr>
          <w:sz w:val="24"/>
          <w:szCs w:val="24"/>
          <w:lang w:val="id-ID"/>
        </w:rPr>
        <w:t xml:space="preserve"> </w:t>
      </w:r>
      <w:r>
        <w:rPr>
          <w:sz w:val="24"/>
          <w:szCs w:val="24"/>
        </w:rPr>
        <w:t>terendah  10.05 untuk</w:t>
      </w:r>
      <w:r w:rsidR="00AA072C">
        <w:rPr>
          <w:sz w:val="24"/>
          <w:szCs w:val="24"/>
          <w:lang w:val="id-ID"/>
        </w:rPr>
        <w:t xml:space="preserve"> </w:t>
      </w:r>
      <w:r>
        <w:rPr>
          <w:sz w:val="24"/>
          <w:szCs w:val="24"/>
        </w:rPr>
        <w:t>nilai rata-rata sebanyak 13.19025 serta</w:t>
      </w:r>
      <w:r w:rsidR="00AA072C">
        <w:rPr>
          <w:sz w:val="24"/>
          <w:szCs w:val="24"/>
          <w:lang w:val="id-ID"/>
        </w:rPr>
        <w:t xml:space="preserve"> </w:t>
      </w:r>
      <w:r>
        <w:rPr>
          <w:sz w:val="24"/>
          <w:szCs w:val="24"/>
        </w:rPr>
        <w:t>berstandar</w:t>
      </w:r>
      <w:r w:rsidR="00AA072C">
        <w:rPr>
          <w:sz w:val="24"/>
          <w:szCs w:val="24"/>
          <w:lang w:val="id-ID"/>
        </w:rPr>
        <w:t xml:space="preserve"> </w:t>
      </w:r>
      <w:r>
        <w:rPr>
          <w:sz w:val="24"/>
          <w:szCs w:val="24"/>
        </w:rPr>
        <w:t>deviasi</w:t>
      </w:r>
      <w:r w:rsidR="00AA072C">
        <w:rPr>
          <w:sz w:val="24"/>
          <w:szCs w:val="24"/>
          <w:lang w:val="id-ID"/>
        </w:rPr>
        <w:t xml:space="preserve"> </w:t>
      </w:r>
      <w:r>
        <w:rPr>
          <w:sz w:val="24"/>
          <w:szCs w:val="24"/>
        </w:rPr>
        <w:t>seban</w:t>
      </w:r>
      <w:r w:rsidR="0056639A">
        <w:rPr>
          <w:sz w:val="24"/>
          <w:szCs w:val="24"/>
          <w:lang w:val="id-ID"/>
        </w:rPr>
        <w:t>y</w:t>
      </w:r>
      <w:r>
        <w:rPr>
          <w:sz w:val="24"/>
          <w:szCs w:val="24"/>
        </w:rPr>
        <w:t>ak 13.346 hal tersebut</w:t>
      </w:r>
      <w:r w:rsidR="00AA072C">
        <w:rPr>
          <w:sz w:val="24"/>
          <w:szCs w:val="24"/>
          <w:lang w:val="id-ID"/>
        </w:rPr>
        <w:t xml:space="preserve"> </w:t>
      </w:r>
      <w:r>
        <w:rPr>
          <w:sz w:val="24"/>
          <w:szCs w:val="24"/>
        </w:rPr>
        <w:t>memperlihatkan</w:t>
      </w:r>
      <w:r w:rsidR="00AA072C">
        <w:rPr>
          <w:sz w:val="24"/>
          <w:szCs w:val="24"/>
          <w:lang w:val="id-ID"/>
        </w:rPr>
        <w:t xml:space="preserve"> </w:t>
      </w:r>
      <w:r>
        <w:rPr>
          <w:sz w:val="24"/>
          <w:szCs w:val="24"/>
        </w:rPr>
        <w:t>sebuah</w:t>
      </w:r>
      <w:r w:rsidR="00AA072C">
        <w:rPr>
          <w:sz w:val="24"/>
          <w:szCs w:val="24"/>
          <w:lang w:val="id-ID"/>
        </w:rPr>
        <w:t xml:space="preserve"> </w:t>
      </w:r>
      <w:r>
        <w:rPr>
          <w:sz w:val="24"/>
          <w:szCs w:val="24"/>
        </w:rPr>
        <w:t>usaha</w:t>
      </w:r>
      <w:r w:rsidR="00AA072C">
        <w:rPr>
          <w:sz w:val="24"/>
          <w:szCs w:val="24"/>
          <w:lang w:val="id-ID"/>
        </w:rPr>
        <w:t xml:space="preserve"> </w:t>
      </w:r>
      <w:r>
        <w:rPr>
          <w:sz w:val="24"/>
          <w:szCs w:val="24"/>
        </w:rPr>
        <w:t>cenderung aka</w:t>
      </w:r>
      <w:r w:rsidR="0056639A">
        <w:rPr>
          <w:sz w:val="24"/>
          <w:szCs w:val="24"/>
          <w:lang w:val="id-ID"/>
        </w:rPr>
        <w:t>n</w:t>
      </w:r>
      <w:r>
        <w:rPr>
          <w:sz w:val="24"/>
          <w:szCs w:val="24"/>
        </w:rPr>
        <w:t xml:space="preserve"> dihadapkan</w:t>
      </w:r>
      <w:r w:rsidR="00AA072C">
        <w:rPr>
          <w:sz w:val="24"/>
          <w:szCs w:val="24"/>
          <w:lang w:val="id-ID"/>
        </w:rPr>
        <w:t xml:space="preserve"> </w:t>
      </w:r>
      <w:r>
        <w:rPr>
          <w:sz w:val="24"/>
          <w:szCs w:val="24"/>
        </w:rPr>
        <w:t>dengan</w:t>
      </w:r>
      <w:r w:rsidR="00AA072C">
        <w:rPr>
          <w:sz w:val="24"/>
          <w:szCs w:val="24"/>
          <w:lang w:val="id-ID"/>
        </w:rPr>
        <w:t xml:space="preserve"> </w:t>
      </w:r>
      <w:r>
        <w:rPr>
          <w:sz w:val="24"/>
          <w:szCs w:val="24"/>
        </w:rPr>
        <w:t>keuntungan  yang diperoleh</w:t>
      </w:r>
      <w:r w:rsidR="00AA072C">
        <w:rPr>
          <w:sz w:val="24"/>
          <w:szCs w:val="24"/>
          <w:lang w:val="id-ID"/>
        </w:rPr>
        <w:t xml:space="preserve"> </w:t>
      </w:r>
      <w:r>
        <w:rPr>
          <w:sz w:val="24"/>
          <w:szCs w:val="24"/>
        </w:rPr>
        <w:t>jika</w:t>
      </w:r>
      <w:r w:rsidR="00AA072C">
        <w:rPr>
          <w:sz w:val="24"/>
          <w:szCs w:val="24"/>
          <w:lang w:val="id-ID"/>
        </w:rPr>
        <w:t xml:space="preserve"> </w:t>
      </w:r>
      <w:r>
        <w:rPr>
          <w:sz w:val="24"/>
          <w:szCs w:val="24"/>
        </w:rPr>
        <w:t>melakukan</w:t>
      </w:r>
      <w:r w:rsidR="00AA072C">
        <w:rPr>
          <w:sz w:val="24"/>
          <w:szCs w:val="24"/>
          <w:lang w:val="id-ID"/>
        </w:rPr>
        <w:t xml:space="preserve"> </w:t>
      </w:r>
      <w:r>
        <w:rPr>
          <w:sz w:val="24"/>
          <w:szCs w:val="24"/>
        </w:rPr>
        <w:t>dengan</w:t>
      </w:r>
      <w:r w:rsidR="00AA072C">
        <w:rPr>
          <w:sz w:val="24"/>
          <w:szCs w:val="24"/>
          <w:lang w:val="id-ID"/>
        </w:rPr>
        <w:t xml:space="preserve"> </w:t>
      </w:r>
      <w:r>
        <w:rPr>
          <w:sz w:val="24"/>
          <w:szCs w:val="24"/>
        </w:rPr>
        <w:t>hati-hati, sehingga</w:t>
      </w:r>
      <w:r w:rsidR="0056639A">
        <w:rPr>
          <w:sz w:val="24"/>
          <w:szCs w:val="24"/>
          <w:lang w:val="id-ID"/>
        </w:rPr>
        <w:t xml:space="preserve"> demi</w:t>
      </w:r>
      <w:r>
        <w:rPr>
          <w:sz w:val="24"/>
          <w:szCs w:val="24"/>
        </w:rPr>
        <w:t>kian</w:t>
      </w:r>
      <w:r w:rsidR="00AA072C">
        <w:rPr>
          <w:sz w:val="24"/>
          <w:szCs w:val="24"/>
          <w:lang w:val="id-ID"/>
        </w:rPr>
        <w:t xml:space="preserve"> </w:t>
      </w:r>
      <w:r>
        <w:rPr>
          <w:sz w:val="24"/>
          <w:szCs w:val="24"/>
        </w:rPr>
        <w:t>tinggi  pula  peluang</w:t>
      </w:r>
      <w:r w:rsidR="00AA072C">
        <w:rPr>
          <w:sz w:val="24"/>
          <w:szCs w:val="24"/>
          <w:lang w:val="id-ID"/>
        </w:rPr>
        <w:t xml:space="preserve"> </w:t>
      </w:r>
      <w:r>
        <w:rPr>
          <w:sz w:val="24"/>
          <w:szCs w:val="24"/>
        </w:rPr>
        <w:t>resiko</w:t>
      </w:r>
      <w:r w:rsidR="00AA072C">
        <w:rPr>
          <w:sz w:val="24"/>
          <w:szCs w:val="24"/>
          <w:lang w:val="id-ID"/>
        </w:rPr>
        <w:t xml:space="preserve"> </w:t>
      </w:r>
      <w:r>
        <w:rPr>
          <w:sz w:val="24"/>
          <w:szCs w:val="24"/>
        </w:rPr>
        <w:t>kredit</w:t>
      </w:r>
      <w:r w:rsidR="00AA072C">
        <w:rPr>
          <w:sz w:val="24"/>
          <w:szCs w:val="24"/>
          <w:lang w:val="id-ID"/>
        </w:rPr>
        <w:t xml:space="preserve"> </w:t>
      </w:r>
      <w:r>
        <w:rPr>
          <w:sz w:val="24"/>
          <w:szCs w:val="24"/>
        </w:rPr>
        <w:t>bermasalah.</w:t>
      </w:r>
      <w:r>
        <w:rPr>
          <w:sz w:val="24"/>
          <w:szCs w:val="24"/>
          <w:lang w:val="id-ID"/>
        </w:rPr>
        <w:t>kurs termasuk dalam kategori tinggi karena mencapai 80%.</w:t>
      </w:r>
    </w:p>
    <w:p w:rsidR="003C215C" w:rsidRDefault="00EB77CE">
      <w:pPr>
        <w:spacing w:line="480" w:lineRule="auto"/>
        <w:jc w:val="both"/>
        <w:rPr>
          <w:sz w:val="24"/>
          <w:szCs w:val="24"/>
          <w:lang w:val="id-ID"/>
        </w:rPr>
      </w:pPr>
      <w:r>
        <w:rPr>
          <w:sz w:val="24"/>
          <w:szCs w:val="24"/>
        </w:rPr>
        <w:t>Pembiayaan</w:t>
      </w:r>
      <w:r w:rsidR="00AA072C">
        <w:rPr>
          <w:sz w:val="24"/>
          <w:szCs w:val="24"/>
          <w:lang w:val="id-ID"/>
        </w:rPr>
        <w:t xml:space="preserve"> </w:t>
      </w:r>
      <w:r>
        <w:rPr>
          <w:sz w:val="24"/>
          <w:szCs w:val="24"/>
        </w:rPr>
        <w:t>bermasalah</w:t>
      </w:r>
      <w:r w:rsidR="00AA072C">
        <w:rPr>
          <w:sz w:val="24"/>
          <w:szCs w:val="24"/>
          <w:lang w:val="id-ID"/>
        </w:rPr>
        <w:t xml:space="preserve"> </w:t>
      </w:r>
      <w:r>
        <w:rPr>
          <w:sz w:val="24"/>
          <w:szCs w:val="24"/>
        </w:rPr>
        <w:t>bernilai paling tinggi 9,80 serta</w:t>
      </w:r>
      <w:r w:rsidR="00AA072C">
        <w:rPr>
          <w:sz w:val="24"/>
          <w:szCs w:val="24"/>
          <w:lang w:val="id-ID"/>
        </w:rPr>
        <w:t xml:space="preserve"> </w:t>
      </w:r>
      <w:r>
        <w:rPr>
          <w:sz w:val="24"/>
          <w:szCs w:val="24"/>
        </w:rPr>
        <w:t>bernilai</w:t>
      </w:r>
      <w:r w:rsidR="00AA072C">
        <w:rPr>
          <w:sz w:val="24"/>
          <w:szCs w:val="24"/>
          <w:lang w:val="id-ID"/>
        </w:rPr>
        <w:t xml:space="preserve"> </w:t>
      </w:r>
      <w:r>
        <w:rPr>
          <w:sz w:val="24"/>
          <w:szCs w:val="24"/>
        </w:rPr>
        <w:t>terendah1.65 dalam</w:t>
      </w:r>
      <w:r w:rsidR="00AA072C">
        <w:rPr>
          <w:sz w:val="24"/>
          <w:szCs w:val="24"/>
          <w:lang w:val="id-ID"/>
        </w:rPr>
        <w:t xml:space="preserve"> </w:t>
      </w:r>
      <w:r>
        <w:rPr>
          <w:sz w:val="24"/>
          <w:szCs w:val="24"/>
        </w:rPr>
        <w:t>standar</w:t>
      </w:r>
      <w:r w:rsidR="00AA072C">
        <w:rPr>
          <w:sz w:val="24"/>
          <w:szCs w:val="24"/>
          <w:lang w:val="id-ID"/>
        </w:rPr>
        <w:t xml:space="preserve"> </w:t>
      </w:r>
      <w:r>
        <w:rPr>
          <w:sz w:val="24"/>
          <w:szCs w:val="24"/>
        </w:rPr>
        <w:t>deviasi</w:t>
      </w:r>
      <w:r w:rsidR="00AA072C">
        <w:rPr>
          <w:sz w:val="24"/>
          <w:szCs w:val="24"/>
          <w:lang w:val="id-ID"/>
        </w:rPr>
        <w:t xml:space="preserve"> </w:t>
      </w:r>
      <w:r>
        <w:rPr>
          <w:sz w:val="24"/>
          <w:szCs w:val="24"/>
        </w:rPr>
        <w:t>sebanyak 2.07.404 serta rata-ratanya</w:t>
      </w:r>
      <w:r w:rsidR="00AA072C">
        <w:rPr>
          <w:sz w:val="24"/>
          <w:szCs w:val="24"/>
          <w:lang w:val="id-ID"/>
        </w:rPr>
        <w:t xml:space="preserve"> </w:t>
      </w:r>
      <w:r>
        <w:rPr>
          <w:sz w:val="24"/>
          <w:szCs w:val="24"/>
        </w:rPr>
        <w:t>sebanyak 5.3465. Hal tersebut</w:t>
      </w:r>
      <w:r w:rsidR="00AA072C">
        <w:rPr>
          <w:sz w:val="24"/>
          <w:szCs w:val="24"/>
          <w:lang w:val="id-ID"/>
        </w:rPr>
        <w:t xml:space="preserve"> </w:t>
      </w:r>
      <w:r>
        <w:rPr>
          <w:sz w:val="24"/>
          <w:szCs w:val="24"/>
        </w:rPr>
        <w:t>berarti</w:t>
      </w:r>
      <w:r w:rsidR="00AA072C">
        <w:rPr>
          <w:sz w:val="24"/>
          <w:szCs w:val="24"/>
          <w:lang w:val="id-ID"/>
        </w:rPr>
        <w:t xml:space="preserve"> </w:t>
      </w:r>
      <w:r>
        <w:rPr>
          <w:sz w:val="24"/>
          <w:szCs w:val="24"/>
        </w:rPr>
        <w:t>tingkat</w:t>
      </w:r>
      <w:r w:rsidR="00AA072C">
        <w:rPr>
          <w:sz w:val="24"/>
          <w:szCs w:val="24"/>
          <w:lang w:val="id-ID"/>
        </w:rPr>
        <w:t xml:space="preserve"> </w:t>
      </w:r>
      <w:r>
        <w:rPr>
          <w:sz w:val="24"/>
          <w:szCs w:val="24"/>
        </w:rPr>
        <w:t>kesehatan</w:t>
      </w:r>
      <w:r w:rsidR="00AA072C">
        <w:rPr>
          <w:sz w:val="24"/>
          <w:szCs w:val="24"/>
          <w:lang w:val="id-ID"/>
        </w:rPr>
        <w:t xml:space="preserve"> </w:t>
      </w:r>
      <w:r>
        <w:rPr>
          <w:sz w:val="24"/>
          <w:szCs w:val="24"/>
        </w:rPr>
        <w:t>bank  diamati</w:t>
      </w:r>
      <w:r w:rsidR="00AA072C">
        <w:rPr>
          <w:sz w:val="24"/>
          <w:szCs w:val="24"/>
          <w:lang w:val="id-ID"/>
        </w:rPr>
        <w:t xml:space="preserve"> </w:t>
      </w:r>
      <w:r>
        <w:rPr>
          <w:sz w:val="24"/>
          <w:szCs w:val="24"/>
        </w:rPr>
        <w:t>berdasarkan</w:t>
      </w:r>
      <w:r w:rsidR="00AA072C">
        <w:rPr>
          <w:sz w:val="24"/>
          <w:szCs w:val="24"/>
          <w:lang w:val="id-ID"/>
        </w:rPr>
        <w:t xml:space="preserve"> </w:t>
      </w:r>
      <w:r>
        <w:rPr>
          <w:sz w:val="24"/>
          <w:szCs w:val="24"/>
        </w:rPr>
        <w:t>besarnya (pembiayaan</w:t>
      </w:r>
      <w:r w:rsidR="00AA072C">
        <w:rPr>
          <w:sz w:val="24"/>
          <w:szCs w:val="24"/>
          <w:lang w:val="id-ID"/>
        </w:rPr>
        <w:t xml:space="preserve"> </w:t>
      </w:r>
      <w:r>
        <w:rPr>
          <w:sz w:val="24"/>
          <w:szCs w:val="24"/>
        </w:rPr>
        <w:t>bermasalah)</w:t>
      </w:r>
      <w:r w:rsidR="00AA072C">
        <w:rPr>
          <w:sz w:val="24"/>
          <w:szCs w:val="24"/>
          <w:lang w:val="id-ID"/>
        </w:rPr>
        <w:t xml:space="preserve"> </w:t>
      </w:r>
      <w:r>
        <w:rPr>
          <w:sz w:val="24"/>
          <w:szCs w:val="24"/>
        </w:rPr>
        <w:t>mampu</w:t>
      </w:r>
      <w:r w:rsidR="00AA072C">
        <w:rPr>
          <w:sz w:val="24"/>
          <w:szCs w:val="24"/>
          <w:lang w:val="id-ID"/>
        </w:rPr>
        <w:t xml:space="preserve"> </w:t>
      </w:r>
      <w:r>
        <w:rPr>
          <w:sz w:val="24"/>
          <w:szCs w:val="24"/>
        </w:rPr>
        <w:t>membuat</w:t>
      </w:r>
      <w:r w:rsidR="00AA072C">
        <w:rPr>
          <w:sz w:val="24"/>
          <w:szCs w:val="24"/>
          <w:lang w:val="id-ID"/>
        </w:rPr>
        <w:t xml:space="preserve"> </w:t>
      </w:r>
      <w:r>
        <w:rPr>
          <w:sz w:val="24"/>
          <w:szCs w:val="24"/>
        </w:rPr>
        <w:t>turunnya</w:t>
      </w:r>
      <w:r w:rsidR="00AA072C">
        <w:rPr>
          <w:sz w:val="24"/>
          <w:szCs w:val="24"/>
          <w:lang w:val="id-ID"/>
        </w:rPr>
        <w:t xml:space="preserve"> </w:t>
      </w:r>
      <w:r>
        <w:rPr>
          <w:sz w:val="24"/>
          <w:szCs w:val="24"/>
        </w:rPr>
        <w:t>profitabilitas.</w:t>
      </w:r>
      <w:r w:rsidR="00AA072C">
        <w:rPr>
          <w:sz w:val="24"/>
          <w:szCs w:val="24"/>
          <w:lang w:val="id-ID"/>
        </w:rPr>
        <w:t xml:space="preserve"> </w:t>
      </w:r>
      <w:r>
        <w:rPr>
          <w:sz w:val="24"/>
          <w:szCs w:val="24"/>
        </w:rPr>
        <w:t>Dengan</w:t>
      </w:r>
      <w:r w:rsidR="0056639A">
        <w:rPr>
          <w:sz w:val="24"/>
          <w:szCs w:val="24"/>
          <w:lang w:val="id-ID"/>
        </w:rPr>
        <w:t xml:space="preserve"> demi</w:t>
      </w:r>
      <w:r>
        <w:rPr>
          <w:sz w:val="24"/>
          <w:szCs w:val="24"/>
        </w:rPr>
        <w:t>kian</w:t>
      </w:r>
      <w:r w:rsidR="00AA072C">
        <w:rPr>
          <w:sz w:val="24"/>
          <w:szCs w:val="24"/>
          <w:lang w:val="id-ID"/>
        </w:rPr>
        <w:t xml:space="preserve"> </w:t>
      </w:r>
      <w:r>
        <w:rPr>
          <w:sz w:val="24"/>
          <w:szCs w:val="24"/>
        </w:rPr>
        <w:t>meningkatnya</w:t>
      </w:r>
      <w:r w:rsidR="00AA072C">
        <w:rPr>
          <w:sz w:val="24"/>
          <w:szCs w:val="24"/>
          <w:lang w:val="id-ID"/>
        </w:rPr>
        <w:t xml:space="preserve"> </w:t>
      </w:r>
      <w:r>
        <w:rPr>
          <w:sz w:val="24"/>
          <w:szCs w:val="24"/>
        </w:rPr>
        <w:t>resiko</w:t>
      </w:r>
      <w:r w:rsidR="00AA072C">
        <w:rPr>
          <w:sz w:val="24"/>
          <w:szCs w:val="24"/>
          <w:lang w:val="id-ID"/>
        </w:rPr>
        <w:t xml:space="preserve"> </w:t>
      </w:r>
      <w:r>
        <w:rPr>
          <w:sz w:val="24"/>
          <w:szCs w:val="24"/>
        </w:rPr>
        <w:t>tersebut</w:t>
      </w:r>
      <w:r w:rsidR="00AA072C">
        <w:rPr>
          <w:sz w:val="24"/>
          <w:szCs w:val="24"/>
          <w:lang w:val="id-ID"/>
        </w:rPr>
        <w:t xml:space="preserve"> </w:t>
      </w:r>
      <w:r>
        <w:rPr>
          <w:sz w:val="24"/>
          <w:szCs w:val="24"/>
        </w:rPr>
        <w:t>memberi</w:t>
      </w:r>
      <w:r w:rsidR="00AA072C">
        <w:rPr>
          <w:sz w:val="24"/>
          <w:szCs w:val="24"/>
          <w:lang w:val="id-ID"/>
        </w:rPr>
        <w:t xml:space="preserve"> </w:t>
      </w:r>
      <w:r>
        <w:rPr>
          <w:sz w:val="24"/>
          <w:szCs w:val="24"/>
        </w:rPr>
        <w:t>peluang pada</w:t>
      </w:r>
      <w:r w:rsidR="00AA072C">
        <w:rPr>
          <w:sz w:val="24"/>
          <w:szCs w:val="24"/>
          <w:lang w:val="id-ID"/>
        </w:rPr>
        <w:t xml:space="preserve"> </w:t>
      </w:r>
      <w:r>
        <w:rPr>
          <w:sz w:val="24"/>
          <w:szCs w:val="24"/>
        </w:rPr>
        <w:t>sebuah</w:t>
      </w:r>
      <w:r w:rsidR="00AA072C">
        <w:rPr>
          <w:sz w:val="24"/>
          <w:szCs w:val="24"/>
          <w:lang w:val="id-ID"/>
        </w:rPr>
        <w:t xml:space="preserve"> </w:t>
      </w:r>
      <w:r>
        <w:rPr>
          <w:sz w:val="24"/>
          <w:szCs w:val="24"/>
        </w:rPr>
        <w:t>bank dalam keadaan yang memiliki</w:t>
      </w:r>
      <w:r w:rsidR="00AA072C">
        <w:rPr>
          <w:sz w:val="24"/>
          <w:szCs w:val="24"/>
          <w:lang w:val="id-ID"/>
        </w:rPr>
        <w:t xml:space="preserve"> </w:t>
      </w:r>
      <w:r>
        <w:rPr>
          <w:sz w:val="24"/>
          <w:szCs w:val="24"/>
        </w:rPr>
        <w:t>masalah</w:t>
      </w:r>
      <w:r w:rsidR="00AA072C">
        <w:rPr>
          <w:sz w:val="24"/>
          <w:szCs w:val="24"/>
          <w:lang w:val="id-ID"/>
        </w:rPr>
        <w:t xml:space="preserve"> </w:t>
      </w:r>
      <w:r>
        <w:rPr>
          <w:sz w:val="24"/>
          <w:szCs w:val="24"/>
        </w:rPr>
        <w:t>yang</w:t>
      </w:r>
      <w:r w:rsidR="0056639A">
        <w:rPr>
          <w:sz w:val="24"/>
          <w:szCs w:val="24"/>
          <w:lang w:val="id-ID"/>
        </w:rPr>
        <w:t xml:space="preserve"> demii</w:t>
      </w:r>
      <w:r>
        <w:rPr>
          <w:sz w:val="24"/>
          <w:szCs w:val="24"/>
        </w:rPr>
        <w:t>kian</w:t>
      </w:r>
      <w:r w:rsidR="00AA072C">
        <w:rPr>
          <w:sz w:val="24"/>
          <w:szCs w:val="24"/>
          <w:lang w:val="id-ID"/>
        </w:rPr>
        <w:t xml:space="preserve"> </w:t>
      </w:r>
      <w:r>
        <w:rPr>
          <w:sz w:val="24"/>
          <w:szCs w:val="24"/>
        </w:rPr>
        <w:t>membesar. P</w:t>
      </w:r>
      <w:r>
        <w:rPr>
          <w:sz w:val="24"/>
          <w:szCs w:val="24"/>
          <w:lang w:val="id-ID"/>
        </w:rPr>
        <w:t xml:space="preserve">ebiayaan bermasalah termasuk  dalam kategori tinggi surat edaran bank indonesia </w:t>
      </w:r>
      <w:r>
        <w:rPr>
          <w:sz w:val="24"/>
          <w:szCs w:val="24"/>
        </w:rPr>
        <w:t>terkait</w:t>
      </w:r>
      <w:r>
        <w:rPr>
          <w:sz w:val="24"/>
          <w:szCs w:val="24"/>
          <w:lang w:val="id-ID"/>
        </w:rPr>
        <w:t xml:space="preserve"> standar </w:t>
      </w:r>
      <w:r>
        <w:rPr>
          <w:sz w:val="24"/>
          <w:szCs w:val="24"/>
        </w:rPr>
        <w:t>melakukanpenetapan</w:t>
      </w:r>
      <w:r w:rsidR="009D150D">
        <w:rPr>
          <w:sz w:val="24"/>
          <w:szCs w:val="24"/>
          <w:lang w:val="id-ID"/>
        </w:rPr>
        <w:t xml:space="preserve">peringkat </w:t>
      </w:r>
      <w:r w:rsidR="009D150D">
        <w:rPr>
          <w:sz w:val="24"/>
          <w:szCs w:val="24"/>
        </w:rPr>
        <w:t>pembiayaan bermasalah</w:t>
      </w:r>
      <w:r>
        <w:rPr>
          <w:sz w:val="24"/>
          <w:szCs w:val="24"/>
          <w:lang w:val="id-ID"/>
        </w:rPr>
        <w:t xml:space="preserve"> bank bahwasannya bank umum syariah </w:t>
      </w:r>
      <w:r>
        <w:rPr>
          <w:sz w:val="24"/>
          <w:szCs w:val="24"/>
        </w:rPr>
        <w:t>ini</w:t>
      </w:r>
      <w:r>
        <w:rPr>
          <w:sz w:val="24"/>
          <w:szCs w:val="24"/>
          <w:lang w:val="id-ID"/>
        </w:rPr>
        <w:t xml:space="preserve"> sehat </w:t>
      </w:r>
      <w:r>
        <w:rPr>
          <w:sz w:val="24"/>
          <w:szCs w:val="24"/>
        </w:rPr>
        <w:t>pada</w:t>
      </w:r>
      <w:r w:rsidR="009D150D">
        <w:rPr>
          <w:sz w:val="24"/>
          <w:szCs w:val="24"/>
          <w:lang w:val="id-ID"/>
        </w:rPr>
        <w:t xml:space="preserve"> tingkat </w:t>
      </w:r>
      <w:r w:rsidR="009D150D">
        <w:rPr>
          <w:sz w:val="24"/>
          <w:szCs w:val="24"/>
        </w:rPr>
        <w:t>pembiayaan bermasalah</w:t>
      </w:r>
      <w:r>
        <w:rPr>
          <w:sz w:val="24"/>
          <w:szCs w:val="24"/>
          <w:lang w:val="id-ID"/>
        </w:rPr>
        <w:t xml:space="preserve"> nya.</w:t>
      </w:r>
    </w:p>
    <w:p w:rsidR="003C215C" w:rsidRDefault="00EB77CE">
      <w:pPr>
        <w:tabs>
          <w:tab w:val="left" w:pos="1709"/>
        </w:tabs>
        <w:spacing w:before="90" w:line="480" w:lineRule="auto"/>
        <w:jc w:val="both"/>
        <w:rPr>
          <w:spacing w:val="1"/>
          <w:sz w:val="24"/>
          <w:szCs w:val="24"/>
          <w:lang w:val="id-ID"/>
        </w:rPr>
      </w:pPr>
      <w:r>
        <w:rPr>
          <w:sz w:val="24"/>
          <w:szCs w:val="24"/>
          <w:lang w:val="id-ID"/>
        </w:rPr>
        <w:t xml:space="preserve">      Mean </w:t>
      </w:r>
      <w:r>
        <w:rPr>
          <w:sz w:val="24"/>
          <w:szCs w:val="24"/>
        </w:rPr>
        <w:t>(rerata)</w:t>
      </w:r>
      <w:r w:rsidR="00AA072C">
        <w:rPr>
          <w:sz w:val="24"/>
          <w:szCs w:val="24"/>
          <w:lang w:val="id-ID"/>
        </w:rPr>
        <w:t xml:space="preserve"> </w:t>
      </w:r>
      <w:r>
        <w:rPr>
          <w:sz w:val="24"/>
          <w:szCs w:val="24"/>
        </w:rPr>
        <w:t>ialah</w:t>
      </w:r>
      <w:r w:rsidR="00AA072C">
        <w:rPr>
          <w:sz w:val="24"/>
          <w:szCs w:val="24"/>
          <w:lang w:val="id-ID"/>
        </w:rPr>
        <w:t xml:space="preserve"> </w:t>
      </w:r>
      <w:r>
        <w:rPr>
          <w:sz w:val="24"/>
          <w:szCs w:val="24"/>
        </w:rPr>
        <w:t>rata - rata</w:t>
      </w:r>
      <w:r>
        <w:rPr>
          <w:sz w:val="24"/>
          <w:szCs w:val="24"/>
          <w:lang w:val="id-ID"/>
        </w:rPr>
        <w:t xml:space="preserve">dari </w:t>
      </w:r>
      <w:r>
        <w:rPr>
          <w:sz w:val="24"/>
          <w:szCs w:val="24"/>
        </w:rPr>
        <w:t>total</w:t>
      </w:r>
      <w:r>
        <w:rPr>
          <w:sz w:val="24"/>
          <w:szCs w:val="24"/>
          <w:lang w:val="id-ID"/>
        </w:rPr>
        <w:t xml:space="preserve"> data  yang  di analisis </w:t>
      </w:r>
      <w:r>
        <w:rPr>
          <w:sz w:val="24"/>
          <w:szCs w:val="24"/>
        </w:rPr>
        <w:t>dalamsatu</w:t>
      </w:r>
      <w:r>
        <w:rPr>
          <w:sz w:val="24"/>
          <w:szCs w:val="24"/>
          <w:lang w:val="id-ID"/>
        </w:rPr>
        <w:t xml:space="preserve"> periode. Standar  deviasi  </w:t>
      </w:r>
      <w:r>
        <w:rPr>
          <w:sz w:val="24"/>
          <w:szCs w:val="24"/>
        </w:rPr>
        <w:t>merupakansebuah</w:t>
      </w:r>
      <w:r>
        <w:rPr>
          <w:sz w:val="24"/>
          <w:szCs w:val="24"/>
          <w:lang w:val="id-ID"/>
        </w:rPr>
        <w:t xml:space="preserve"> nilai yang menunjukkan variasi data yang  di</w:t>
      </w:r>
      <w:r>
        <w:rPr>
          <w:sz w:val="24"/>
          <w:szCs w:val="24"/>
        </w:rPr>
        <w:t>lakukan</w:t>
      </w:r>
      <w:r>
        <w:rPr>
          <w:sz w:val="24"/>
          <w:szCs w:val="24"/>
          <w:lang w:val="id-ID"/>
        </w:rPr>
        <w:t xml:space="preserve">analisis  </w:t>
      </w:r>
      <w:r>
        <w:rPr>
          <w:sz w:val="24"/>
          <w:szCs w:val="24"/>
        </w:rPr>
        <w:t>dalamsatu</w:t>
      </w:r>
      <w:r>
        <w:rPr>
          <w:sz w:val="24"/>
          <w:szCs w:val="24"/>
          <w:lang w:val="id-ID"/>
        </w:rPr>
        <w:t xml:space="preserve">  p</w:t>
      </w:r>
      <w:r>
        <w:rPr>
          <w:sz w:val="24"/>
          <w:szCs w:val="24"/>
        </w:rPr>
        <w:t>e</w:t>
      </w:r>
      <w:r>
        <w:rPr>
          <w:sz w:val="24"/>
          <w:szCs w:val="24"/>
          <w:lang w:val="id-ID"/>
        </w:rPr>
        <w:t>riode</w:t>
      </w:r>
      <w:r>
        <w:rPr>
          <w:sz w:val="24"/>
          <w:szCs w:val="24"/>
        </w:rPr>
        <w:t>.</w:t>
      </w:r>
      <w:r>
        <w:rPr>
          <w:sz w:val="24"/>
          <w:szCs w:val="24"/>
          <w:lang w:val="id-ID"/>
        </w:rPr>
        <w:t xml:space="preserve">.  </w:t>
      </w:r>
      <w:r w:rsidRPr="00AE259F">
        <w:rPr>
          <w:sz w:val="24"/>
          <w:szCs w:val="24"/>
          <w:lang w:val="id-ID"/>
        </w:rPr>
        <w:t>Rata-rata</w:t>
      </w:r>
      <w:r w:rsidR="00AA072C">
        <w:rPr>
          <w:sz w:val="24"/>
          <w:szCs w:val="24"/>
          <w:lang w:val="id-ID"/>
        </w:rPr>
        <w:t xml:space="preserve"> </w:t>
      </w:r>
      <w:r w:rsidRPr="00AE259F">
        <w:rPr>
          <w:sz w:val="24"/>
          <w:szCs w:val="24"/>
          <w:lang w:val="id-ID"/>
        </w:rPr>
        <w:t>(</w:t>
      </w:r>
      <w:r w:rsidRPr="00AE259F">
        <w:rPr>
          <w:i/>
          <w:sz w:val="24"/>
          <w:szCs w:val="24"/>
          <w:lang w:val="id-ID"/>
        </w:rPr>
        <w:t>mean</w:t>
      </w:r>
      <w:r w:rsidRPr="00AE259F">
        <w:rPr>
          <w:sz w:val="24"/>
          <w:szCs w:val="24"/>
          <w:lang w:val="id-ID"/>
        </w:rPr>
        <w:t>)</w:t>
      </w:r>
      <w:r w:rsidR="00AA072C">
        <w:rPr>
          <w:sz w:val="24"/>
          <w:szCs w:val="24"/>
          <w:lang w:val="id-ID"/>
        </w:rPr>
        <w:t xml:space="preserve"> </w:t>
      </w:r>
      <w:r w:rsidRPr="00AE259F">
        <w:rPr>
          <w:sz w:val="24"/>
          <w:szCs w:val="24"/>
          <w:lang w:val="id-ID"/>
        </w:rPr>
        <w:t>dari</w:t>
      </w:r>
      <w:r w:rsidR="00AA072C">
        <w:rPr>
          <w:sz w:val="24"/>
          <w:szCs w:val="24"/>
          <w:lang w:val="id-ID"/>
        </w:rPr>
        <w:t xml:space="preserve"> </w:t>
      </w:r>
      <w:r w:rsidRPr="00AE259F">
        <w:rPr>
          <w:sz w:val="24"/>
          <w:szCs w:val="24"/>
          <w:lang w:val="id-ID"/>
        </w:rPr>
        <w:t>Pendapatan</w:t>
      </w:r>
      <w:r w:rsidR="00AA072C">
        <w:rPr>
          <w:sz w:val="24"/>
          <w:szCs w:val="24"/>
          <w:lang w:val="id-ID"/>
        </w:rPr>
        <w:t xml:space="preserve"> </w:t>
      </w:r>
      <w:r>
        <w:rPr>
          <w:sz w:val="24"/>
          <w:szCs w:val="24"/>
          <w:lang w:val="id-ID"/>
        </w:rPr>
        <w:t>pembiayaan bermasalah</w:t>
      </w:r>
      <w:r w:rsidR="00AA072C">
        <w:rPr>
          <w:sz w:val="24"/>
          <w:szCs w:val="24"/>
          <w:lang w:val="id-ID"/>
        </w:rPr>
        <w:t xml:space="preserve"> </w:t>
      </w:r>
      <w:r w:rsidRPr="00AE259F">
        <w:rPr>
          <w:sz w:val="24"/>
          <w:szCs w:val="24"/>
          <w:lang w:val="id-ID"/>
        </w:rPr>
        <w:t>adalah</w:t>
      </w:r>
      <w:r w:rsidR="00AA072C">
        <w:rPr>
          <w:sz w:val="24"/>
          <w:szCs w:val="24"/>
          <w:lang w:val="id-ID"/>
        </w:rPr>
        <w:t xml:space="preserve"> </w:t>
      </w:r>
      <w:r w:rsidRPr="00AE259F">
        <w:rPr>
          <w:sz w:val="24"/>
          <w:szCs w:val="24"/>
          <w:lang w:val="id-ID"/>
        </w:rPr>
        <w:t>sebesar</w:t>
      </w:r>
      <w:r w:rsidR="00AA072C">
        <w:rPr>
          <w:sz w:val="24"/>
          <w:szCs w:val="24"/>
          <w:lang w:val="id-ID"/>
        </w:rPr>
        <w:t xml:space="preserve"> </w:t>
      </w:r>
      <w:r w:rsidRPr="00AE259F">
        <w:rPr>
          <w:sz w:val="24"/>
          <w:szCs w:val="24"/>
          <w:lang w:val="id-ID"/>
        </w:rPr>
        <w:t>Rp</w:t>
      </w:r>
      <w:r>
        <w:rPr>
          <w:sz w:val="24"/>
          <w:szCs w:val="24"/>
          <w:lang w:val="id-ID"/>
        </w:rPr>
        <w:t>5.3465</w:t>
      </w:r>
      <w:r w:rsidR="00AA072C">
        <w:rPr>
          <w:sz w:val="24"/>
          <w:szCs w:val="24"/>
          <w:lang w:val="id-ID"/>
        </w:rPr>
        <w:t xml:space="preserve"> </w:t>
      </w:r>
      <w:r w:rsidRPr="00AE259F">
        <w:rPr>
          <w:sz w:val="24"/>
          <w:szCs w:val="24"/>
          <w:lang w:val="id-ID"/>
        </w:rPr>
        <w:t>juta</w:t>
      </w:r>
      <w:r w:rsidR="00AA072C">
        <w:rPr>
          <w:sz w:val="24"/>
          <w:szCs w:val="24"/>
          <w:lang w:val="id-ID"/>
        </w:rPr>
        <w:t xml:space="preserve"> </w:t>
      </w:r>
      <w:r w:rsidRPr="00AE259F">
        <w:rPr>
          <w:sz w:val="24"/>
          <w:szCs w:val="24"/>
          <w:lang w:val="id-ID"/>
        </w:rPr>
        <w:t>pada</w:t>
      </w:r>
      <w:r w:rsidR="00AA072C">
        <w:rPr>
          <w:sz w:val="24"/>
          <w:szCs w:val="24"/>
          <w:lang w:val="id-ID"/>
        </w:rPr>
        <w:t xml:space="preserve"> </w:t>
      </w:r>
      <w:r w:rsidRPr="00AE259F">
        <w:rPr>
          <w:sz w:val="24"/>
          <w:szCs w:val="24"/>
          <w:lang w:val="id-ID"/>
        </w:rPr>
        <w:t>standar</w:t>
      </w:r>
      <w:r w:rsidR="00AA072C">
        <w:rPr>
          <w:sz w:val="24"/>
          <w:szCs w:val="24"/>
          <w:lang w:val="id-ID"/>
        </w:rPr>
        <w:t xml:space="preserve"> </w:t>
      </w:r>
      <w:r w:rsidRPr="00AE259F">
        <w:rPr>
          <w:sz w:val="24"/>
          <w:szCs w:val="24"/>
          <w:lang w:val="id-ID"/>
        </w:rPr>
        <w:t>deviasi</w:t>
      </w:r>
      <w:r w:rsidR="00AA072C">
        <w:rPr>
          <w:sz w:val="24"/>
          <w:szCs w:val="24"/>
          <w:lang w:val="id-ID"/>
        </w:rPr>
        <w:t xml:space="preserve"> </w:t>
      </w:r>
      <w:r w:rsidRPr="00AE259F">
        <w:rPr>
          <w:sz w:val="24"/>
          <w:szCs w:val="24"/>
          <w:lang w:val="id-ID"/>
        </w:rPr>
        <w:t>sebesar</w:t>
      </w:r>
      <w:r w:rsidR="00AA072C">
        <w:rPr>
          <w:sz w:val="24"/>
          <w:szCs w:val="24"/>
          <w:lang w:val="id-ID"/>
        </w:rPr>
        <w:t xml:space="preserve"> </w:t>
      </w:r>
      <w:r w:rsidRPr="00AE259F">
        <w:rPr>
          <w:sz w:val="24"/>
          <w:szCs w:val="24"/>
          <w:lang w:val="id-ID"/>
        </w:rPr>
        <w:t>Rp</w:t>
      </w:r>
      <w:r>
        <w:rPr>
          <w:sz w:val="24"/>
          <w:szCs w:val="24"/>
          <w:lang w:val="id-ID"/>
        </w:rPr>
        <w:t>2.07404</w:t>
      </w:r>
      <w:r w:rsidRPr="00AE259F">
        <w:rPr>
          <w:sz w:val="24"/>
          <w:szCs w:val="24"/>
          <w:lang w:val="id-ID"/>
        </w:rPr>
        <w:t>.Nilai</w:t>
      </w:r>
      <w:r w:rsidR="00AA072C">
        <w:rPr>
          <w:sz w:val="24"/>
          <w:szCs w:val="24"/>
          <w:lang w:val="id-ID"/>
        </w:rPr>
        <w:t xml:space="preserve"> </w:t>
      </w:r>
      <w:r w:rsidRPr="00AE259F">
        <w:rPr>
          <w:sz w:val="24"/>
          <w:szCs w:val="24"/>
          <w:lang w:val="id-ID"/>
        </w:rPr>
        <w:t>Pendapatan</w:t>
      </w:r>
      <w:r w:rsidR="00AA072C">
        <w:rPr>
          <w:sz w:val="24"/>
          <w:szCs w:val="24"/>
          <w:lang w:val="id-ID"/>
        </w:rPr>
        <w:t xml:space="preserve"> </w:t>
      </w:r>
      <w:r>
        <w:rPr>
          <w:sz w:val="24"/>
          <w:szCs w:val="24"/>
          <w:lang w:val="id-ID"/>
        </w:rPr>
        <w:t>pembiayaan  bermasalah</w:t>
      </w:r>
      <w:r w:rsidR="00AA072C">
        <w:rPr>
          <w:sz w:val="24"/>
          <w:szCs w:val="24"/>
          <w:lang w:val="id-ID"/>
        </w:rPr>
        <w:t xml:space="preserve"> </w:t>
      </w:r>
      <w:r w:rsidRPr="00AE259F">
        <w:rPr>
          <w:sz w:val="24"/>
          <w:szCs w:val="24"/>
          <w:lang w:val="id-ID"/>
        </w:rPr>
        <w:t>maksimum</w:t>
      </w:r>
      <w:r w:rsidR="00181917">
        <w:rPr>
          <w:sz w:val="24"/>
          <w:szCs w:val="24"/>
          <w:lang w:val="id-ID"/>
        </w:rPr>
        <w:t xml:space="preserve"> yaitu</w:t>
      </w:r>
      <w:r w:rsidRPr="00AE259F">
        <w:rPr>
          <w:sz w:val="24"/>
          <w:szCs w:val="24"/>
          <w:lang w:val="id-ID"/>
        </w:rPr>
        <w:t xml:space="preserve"> PT BankSyariah Mandiri pada</w:t>
      </w:r>
      <w:r w:rsidR="00AA072C">
        <w:rPr>
          <w:sz w:val="24"/>
          <w:szCs w:val="24"/>
          <w:lang w:val="id-ID"/>
        </w:rPr>
        <w:t xml:space="preserve"> </w:t>
      </w:r>
      <w:r w:rsidRPr="00AE259F">
        <w:rPr>
          <w:sz w:val="24"/>
          <w:szCs w:val="24"/>
          <w:lang w:val="id-ID"/>
        </w:rPr>
        <w:t>triwulan</w:t>
      </w:r>
      <w:r w:rsidR="00AA072C">
        <w:rPr>
          <w:sz w:val="24"/>
          <w:szCs w:val="24"/>
          <w:lang w:val="id-ID"/>
        </w:rPr>
        <w:t xml:space="preserve"> </w:t>
      </w:r>
      <w:r w:rsidRPr="00AE259F">
        <w:rPr>
          <w:sz w:val="24"/>
          <w:szCs w:val="24"/>
          <w:lang w:val="id-ID"/>
        </w:rPr>
        <w:t>IV</w:t>
      </w:r>
      <w:r w:rsidR="00AA072C">
        <w:rPr>
          <w:sz w:val="24"/>
          <w:szCs w:val="24"/>
          <w:lang w:val="id-ID"/>
        </w:rPr>
        <w:t xml:space="preserve"> </w:t>
      </w:r>
      <w:r w:rsidRPr="00AE259F">
        <w:rPr>
          <w:sz w:val="24"/>
          <w:szCs w:val="24"/>
          <w:lang w:val="id-ID"/>
        </w:rPr>
        <w:t>tahun</w:t>
      </w:r>
      <w:r w:rsidR="00AA072C">
        <w:rPr>
          <w:sz w:val="24"/>
          <w:szCs w:val="24"/>
          <w:lang w:val="id-ID"/>
        </w:rPr>
        <w:t xml:space="preserve"> </w:t>
      </w:r>
      <w:r w:rsidRPr="00AE259F">
        <w:rPr>
          <w:sz w:val="24"/>
          <w:szCs w:val="24"/>
          <w:lang w:val="id-ID"/>
        </w:rPr>
        <w:t>2019</w:t>
      </w:r>
      <w:r w:rsidR="009D150D">
        <w:rPr>
          <w:spacing w:val="1"/>
          <w:sz w:val="24"/>
          <w:szCs w:val="24"/>
          <w:lang w:val="id-ID"/>
        </w:rPr>
        <w:t xml:space="preserve">.secara umum nilai standar </w:t>
      </w:r>
      <w:r w:rsidR="009D150D">
        <w:rPr>
          <w:spacing w:val="1"/>
          <w:sz w:val="24"/>
          <w:szCs w:val="24"/>
        </w:rPr>
        <w:t xml:space="preserve">pembiayaan bermasalah </w:t>
      </w:r>
      <w:r>
        <w:rPr>
          <w:spacing w:val="1"/>
          <w:sz w:val="24"/>
          <w:szCs w:val="24"/>
          <w:lang w:val="id-ID"/>
        </w:rPr>
        <w:t xml:space="preserve">dalam hasil statistik deskriftip diatas bisa disimpulkan bahwa sejalan </w:t>
      </w:r>
      <w:r w:rsidR="009D150D">
        <w:rPr>
          <w:spacing w:val="1"/>
          <w:sz w:val="24"/>
          <w:szCs w:val="24"/>
          <w:lang w:val="id-ID"/>
        </w:rPr>
        <w:t xml:space="preserve">dengan </w:t>
      </w:r>
      <w:r>
        <w:rPr>
          <w:spacing w:val="1"/>
          <w:sz w:val="24"/>
          <w:szCs w:val="24"/>
          <w:lang w:val="id-ID"/>
        </w:rPr>
        <w:t xml:space="preserve">bank indonesia </w:t>
      </w:r>
      <w:r w:rsidRPr="00AE259F">
        <w:rPr>
          <w:spacing w:val="1"/>
          <w:sz w:val="24"/>
          <w:szCs w:val="24"/>
          <w:lang w:val="id-ID"/>
        </w:rPr>
        <w:lastRenderedPageBreak/>
        <w:t>N</w:t>
      </w:r>
      <w:r>
        <w:rPr>
          <w:spacing w:val="1"/>
          <w:sz w:val="24"/>
          <w:szCs w:val="24"/>
          <w:lang w:val="id-ID"/>
        </w:rPr>
        <w:t xml:space="preserve">o.9/24/Dbps tahun 2007 </w:t>
      </w:r>
      <w:r w:rsidRPr="00AE259F">
        <w:rPr>
          <w:spacing w:val="1"/>
          <w:sz w:val="24"/>
          <w:szCs w:val="24"/>
          <w:lang w:val="id-ID"/>
        </w:rPr>
        <w:t>terkait</w:t>
      </w:r>
      <w:r>
        <w:rPr>
          <w:spacing w:val="1"/>
          <w:sz w:val="24"/>
          <w:szCs w:val="24"/>
          <w:lang w:val="id-ID"/>
        </w:rPr>
        <w:t xml:space="preserve"> standar</w:t>
      </w:r>
      <w:r w:rsidRPr="00AE259F">
        <w:rPr>
          <w:spacing w:val="1"/>
          <w:sz w:val="24"/>
          <w:szCs w:val="24"/>
          <w:lang w:val="id-ID"/>
        </w:rPr>
        <w:t>isasidalam</w:t>
      </w:r>
      <w:r w:rsidR="009D150D">
        <w:rPr>
          <w:spacing w:val="1"/>
          <w:sz w:val="24"/>
          <w:szCs w:val="24"/>
          <w:lang w:val="id-ID"/>
        </w:rPr>
        <w:t xml:space="preserve"> menerapkan pringkat </w:t>
      </w:r>
      <w:r w:rsidR="009D150D">
        <w:rPr>
          <w:spacing w:val="1"/>
          <w:sz w:val="24"/>
          <w:szCs w:val="24"/>
        </w:rPr>
        <w:t>pembiayaan bermasalah</w:t>
      </w:r>
      <w:r>
        <w:rPr>
          <w:spacing w:val="1"/>
          <w:sz w:val="24"/>
          <w:szCs w:val="24"/>
          <w:lang w:val="id-ID"/>
        </w:rPr>
        <w:t xml:space="preserve"> bank umum syariah </w:t>
      </w:r>
      <w:r w:rsidRPr="00AE259F">
        <w:rPr>
          <w:spacing w:val="1"/>
          <w:sz w:val="24"/>
          <w:szCs w:val="24"/>
          <w:lang w:val="id-ID"/>
        </w:rPr>
        <w:t>yang ditujukan</w:t>
      </w:r>
      <w:r w:rsidR="00AA072C">
        <w:rPr>
          <w:spacing w:val="1"/>
          <w:sz w:val="24"/>
          <w:szCs w:val="24"/>
          <w:lang w:val="id-ID"/>
        </w:rPr>
        <w:t xml:space="preserve"> </w:t>
      </w:r>
      <w:r w:rsidRPr="00AE259F">
        <w:rPr>
          <w:spacing w:val="1"/>
          <w:sz w:val="24"/>
          <w:szCs w:val="24"/>
          <w:lang w:val="id-ID"/>
        </w:rPr>
        <w:t>dalam</w:t>
      </w:r>
      <w:r w:rsidR="00AA072C">
        <w:rPr>
          <w:spacing w:val="1"/>
          <w:sz w:val="24"/>
          <w:szCs w:val="24"/>
          <w:lang w:val="id-ID"/>
        </w:rPr>
        <w:t xml:space="preserve"> </w:t>
      </w:r>
      <w:r w:rsidRPr="00AE259F">
        <w:rPr>
          <w:spacing w:val="1"/>
          <w:sz w:val="24"/>
          <w:szCs w:val="24"/>
          <w:lang w:val="id-ID"/>
        </w:rPr>
        <w:t>rangka</w:t>
      </w:r>
      <w:r w:rsidR="00AA072C">
        <w:rPr>
          <w:spacing w:val="1"/>
          <w:sz w:val="24"/>
          <w:szCs w:val="24"/>
          <w:lang w:val="id-ID"/>
        </w:rPr>
        <w:t xml:space="preserve"> </w:t>
      </w:r>
      <w:r w:rsidRPr="00AE259F">
        <w:rPr>
          <w:spacing w:val="1"/>
          <w:sz w:val="24"/>
          <w:szCs w:val="24"/>
          <w:lang w:val="id-ID"/>
        </w:rPr>
        <w:t>mengontrol</w:t>
      </w:r>
      <w:r w:rsidR="009D150D">
        <w:rPr>
          <w:spacing w:val="1"/>
          <w:sz w:val="24"/>
          <w:szCs w:val="24"/>
          <w:lang w:val="id-ID"/>
        </w:rPr>
        <w:t xml:space="preserve"> tingkat </w:t>
      </w:r>
      <w:r w:rsidR="009D150D">
        <w:rPr>
          <w:spacing w:val="1"/>
          <w:sz w:val="24"/>
          <w:szCs w:val="24"/>
        </w:rPr>
        <w:t>pembiayaan bermasalah</w:t>
      </w:r>
      <w:r>
        <w:rPr>
          <w:spacing w:val="1"/>
          <w:sz w:val="24"/>
          <w:szCs w:val="24"/>
          <w:lang w:val="id-ID"/>
        </w:rPr>
        <w:t>.</w:t>
      </w:r>
    </w:p>
    <w:p w:rsidR="003C215C" w:rsidRDefault="00EB77CE">
      <w:pPr>
        <w:pStyle w:val="BodyText"/>
        <w:spacing w:line="480" w:lineRule="auto"/>
        <w:ind w:right="996" w:firstLine="360"/>
        <w:jc w:val="both"/>
        <w:rPr>
          <w:lang w:val="id-ID"/>
        </w:rPr>
      </w:pPr>
      <w:r>
        <w:t>Meningkatnya</w:t>
      </w:r>
      <w:r w:rsidR="00AA072C">
        <w:rPr>
          <w:lang w:val="id-ID"/>
        </w:rPr>
        <w:t xml:space="preserve"> </w:t>
      </w:r>
      <w:r>
        <w:rPr>
          <w:lang w:val="id-ID"/>
        </w:rPr>
        <w:t xml:space="preserve">inflasi </w:t>
      </w:r>
      <w:r>
        <w:t>di</w:t>
      </w:r>
      <w:r>
        <w:rPr>
          <w:lang w:val="id-ID"/>
        </w:rPr>
        <w:t xml:space="preserve"> tahun </w:t>
      </w:r>
      <w:r>
        <w:t>itu</w:t>
      </w:r>
      <w:r w:rsidR="00AA072C">
        <w:rPr>
          <w:lang w:val="id-ID"/>
        </w:rPr>
        <w:t xml:space="preserve"> </w:t>
      </w:r>
      <w:r>
        <w:t>disebabkan oleh sejumlah</w:t>
      </w:r>
      <w:r w:rsidR="00AA072C">
        <w:rPr>
          <w:lang w:val="id-ID"/>
        </w:rPr>
        <w:t xml:space="preserve"> </w:t>
      </w:r>
      <w:r>
        <w:rPr>
          <w:lang w:val="id-ID"/>
        </w:rPr>
        <w:t xml:space="preserve">alasan </w:t>
      </w:r>
      <w:r>
        <w:t>yakni</w:t>
      </w:r>
      <w:r>
        <w:rPr>
          <w:lang w:val="id-ID"/>
        </w:rPr>
        <w:t>:</w:t>
      </w:r>
    </w:p>
    <w:p w:rsidR="003C215C" w:rsidRDefault="00EB77CE">
      <w:pPr>
        <w:pStyle w:val="BodyText"/>
        <w:numPr>
          <w:ilvl w:val="0"/>
          <w:numId w:val="28"/>
        </w:numPr>
        <w:spacing w:line="480" w:lineRule="auto"/>
        <w:ind w:right="996"/>
        <w:jc w:val="both"/>
        <w:rPr>
          <w:lang w:val="id-ID"/>
        </w:rPr>
      </w:pPr>
      <w:r>
        <w:t>Distribusi</w:t>
      </w:r>
      <w:r w:rsidR="00AA072C">
        <w:rPr>
          <w:lang w:val="id-ID"/>
        </w:rPr>
        <w:t xml:space="preserve"> </w:t>
      </w:r>
      <w:r>
        <w:t>produk</w:t>
      </w:r>
      <w:r w:rsidR="00AA072C">
        <w:rPr>
          <w:lang w:val="id-ID"/>
        </w:rPr>
        <w:t xml:space="preserve"> </w:t>
      </w:r>
      <w:r>
        <w:t xml:space="preserve">komoditas primer </w:t>
      </w:r>
      <w:r w:rsidR="00181917">
        <w:rPr>
          <w:lang w:val="id-ID"/>
        </w:rPr>
        <w:t>demi</w:t>
      </w:r>
      <w:r>
        <w:t>kian</w:t>
      </w:r>
      <w:r w:rsidR="00AA072C">
        <w:rPr>
          <w:lang w:val="id-ID"/>
        </w:rPr>
        <w:t xml:space="preserve"> </w:t>
      </w:r>
      <w:r>
        <w:t>efektif</w:t>
      </w:r>
      <w:r w:rsidR="00AA072C">
        <w:rPr>
          <w:lang w:val="id-ID"/>
        </w:rPr>
        <w:t xml:space="preserve"> </w:t>
      </w:r>
      <w:r>
        <w:t>dan</w:t>
      </w:r>
      <w:r w:rsidR="00AA072C">
        <w:rPr>
          <w:lang w:val="id-ID"/>
        </w:rPr>
        <w:t xml:space="preserve"> </w:t>
      </w:r>
      <w:r>
        <w:t>dengan</w:t>
      </w:r>
      <w:r w:rsidR="00AA072C">
        <w:rPr>
          <w:lang w:val="id-ID"/>
        </w:rPr>
        <w:t xml:space="preserve"> </w:t>
      </w:r>
      <w:r>
        <w:t>demikian</w:t>
      </w:r>
      <w:r w:rsidR="00AA072C">
        <w:rPr>
          <w:lang w:val="id-ID"/>
        </w:rPr>
        <w:t xml:space="preserve"> </w:t>
      </w:r>
      <w:r>
        <w:t>mampu</w:t>
      </w:r>
      <w:r w:rsidR="00AA072C">
        <w:rPr>
          <w:lang w:val="id-ID"/>
        </w:rPr>
        <w:t xml:space="preserve"> </w:t>
      </w:r>
      <w:r>
        <w:t>mencukupi</w:t>
      </w:r>
      <w:r>
        <w:rPr>
          <w:lang w:val="id-ID"/>
        </w:rPr>
        <w:t xml:space="preserve"> kebutuhan </w:t>
      </w:r>
      <w:r>
        <w:t>primer secara optimal</w:t>
      </w:r>
      <w:r>
        <w:rPr>
          <w:lang w:val="id-ID"/>
        </w:rPr>
        <w:t>.</w:t>
      </w:r>
    </w:p>
    <w:p w:rsidR="003C215C" w:rsidRDefault="00EB77CE">
      <w:pPr>
        <w:pStyle w:val="BodyText"/>
        <w:numPr>
          <w:ilvl w:val="0"/>
          <w:numId w:val="28"/>
        </w:numPr>
        <w:spacing w:line="480" w:lineRule="auto"/>
        <w:ind w:right="996"/>
        <w:jc w:val="both"/>
        <w:rPr>
          <w:lang w:val="id-ID"/>
        </w:rPr>
      </w:pPr>
      <w:r>
        <w:t>Kebijakan</w:t>
      </w:r>
      <w:r w:rsidR="00AA072C">
        <w:rPr>
          <w:lang w:val="id-ID"/>
        </w:rPr>
        <w:t xml:space="preserve"> </w:t>
      </w:r>
      <w:r>
        <w:t>moneter yang</w:t>
      </w:r>
      <w:r>
        <w:rPr>
          <w:lang w:val="id-ID"/>
        </w:rPr>
        <w:t xml:space="preserve"> cenderung </w:t>
      </w:r>
      <w:r>
        <w:t>masih</w:t>
      </w:r>
      <w:r>
        <w:rPr>
          <w:lang w:val="id-ID"/>
        </w:rPr>
        <w:t xml:space="preserve"> ketat </w:t>
      </w:r>
      <w:r>
        <w:t>melalui</w:t>
      </w:r>
      <w:r w:rsidR="00AA072C">
        <w:rPr>
          <w:lang w:val="id-ID"/>
        </w:rPr>
        <w:t xml:space="preserve"> </w:t>
      </w:r>
      <w:r>
        <w:t>penahanan</w:t>
      </w:r>
      <w:r>
        <w:rPr>
          <w:lang w:val="id-ID"/>
        </w:rPr>
        <w:t xml:space="preserve"> suku bunga acuan tinggi </w:t>
      </w:r>
      <w:r>
        <w:t>karena</w:t>
      </w:r>
      <w:r>
        <w:rPr>
          <w:lang w:val="id-ID"/>
        </w:rPr>
        <w:t xml:space="preserve"> masih </w:t>
      </w:r>
      <w:r>
        <w:t>ancaman</w:t>
      </w:r>
      <w:r w:rsidR="00AA072C">
        <w:rPr>
          <w:lang w:val="id-ID"/>
        </w:rPr>
        <w:t xml:space="preserve"> </w:t>
      </w:r>
      <w:r>
        <w:t>pelariannya</w:t>
      </w:r>
      <w:r w:rsidR="00AA072C">
        <w:rPr>
          <w:lang w:val="id-ID"/>
        </w:rPr>
        <w:t xml:space="preserve"> </w:t>
      </w:r>
      <w:r>
        <w:t>masih</w:t>
      </w:r>
      <w:r w:rsidR="00AA072C">
        <w:rPr>
          <w:lang w:val="id-ID"/>
        </w:rPr>
        <w:t xml:space="preserve"> </w:t>
      </w:r>
      <w:r>
        <w:rPr>
          <w:lang w:val="id-ID"/>
        </w:rPr>
        <w:t>besar  model ditengah ketidakpastian global.</w:t>
      </w:r>
    </w:p>
    <w:p w:rsidR="003C215C" w:rsidRDefault="00EB77CE">
      <w:pPr>
        <w:pStyle w:val="BodyText"/>
        <w:numPr>
          <w:ilvl w:val="0"/>
          <w:numId w:val="28"/>
        </w:numPr>
        <w:spacing w:line="480" w:lineRule="auto"/>
        <w:ind w:right="996"/>
        <w:jc w:val="both"/>
        <w:rPr>
          <w:lang w:val="id-ID"/>
        </w:rPr>
      </w:pPr>
      <w:r>
        <w:rPr>
          <w:lang w:val="id-ID"/>
        </w:rPr>
        <w:t xml:space="preserve">Lemahnya daya beli masyarakat </w:t>
      </w:r>
      <w:r>
        <w:t>karena</w:t>
      </w:r>
      <w:r w:rsidR="00AA072C">
        <w:rPr>
          <w:lang w:val="id-ID"/>
        </w:rPr>
        <w:t xml:space="preserve"> </w:t>
      </w:r>
      <w:r>
        <w:t>pengangguran</w:t>
      </w:r>
      <w:r w:rsidR="00AA072C">
        <w:rPr>
          <w:lang w:val="id-ID"/>
        </w:rPr>
        <w:t xml:space="preserve"> </w:t>
      </w:r>
      <w:r>
        <w:t>sesuai data dari BPS</w:t>
      </w:r>
      <w:r>
        <w:rPr>
          <w:lang w:val="id-ID"/>
        </w:rPr>
        <w:t xml:space="preserve">. </w:t>
      </w:r>
    </w:p>
    <w:p w:rsidR="003C215C" w:rsidRDefault="00EB77CE">
      <w:pPr>
        <w:pStyle w:val="BodyText"/>
        <w:numPr>
          <w:ilvl w:val="0"/>
          <w:numId w:val="28"/>
        </w:numPr>
        <w:spacing w:line="480" w:lineRule="auto"/>
        <w:ind w:right="996"/>
        <w:jc w:val="both"/>
        <w:rPr>
          <w:lang w:val="id-ID"/>
        </w:rPr>
      </w:pPr>
      <w:r>
        <w:t>Dampakkenaikan BBM m</w:t>
      </w:r>
      <w:r>
        <w:rPr>
          <w:lang w:val="id-ID"/>
        </w:rPr>
        <w:t>ulai menghilan</w:t>
      </w:r>
      <w:r>
        <w:t>g di tengahtahun</w:t>
      </w:r>
      <w:r>
        <w:rPr>
          <w:lang w:val="id-ID"/>
        </w:rPr>
        <w:t>.</w:t>
      </w:r>
    </w:p>
    <w:p w:rsidR="003C215C" w:rsidRDefault="00EB77CE">
      <w:pPr>
        <w:pStyle w:val="BodyText"/>
        <w:spacing w:line="480" w:lineRule="auto"/>
        <w:ind w:right="995"/>
        <w:jc w:val="both"/>
        <w:rPr>
          <w:lang w:val="id-ID"/>
        </w:rPr>
      </w:pPr>
      <w:r>
        <w:rPr>
          <w:lang w:val="id-ID"/>
        </w:rPr>
        <w:t xml:space="preserve">Faktor-faktor yang </w:t>
      </w:r>
      <w:r>
        <w:t>memberipengaruh pada kurs</w:t>
      </w:r>
      <w:r>
        <w:rPr>
          <w:lang w:val="id-ID"/>
        </w:rPr>
        <w:t xml:space="preserve"> rupiah, </w:t>
      </w:r>
      <w:r>
        <w:t>yang mana padaaktivitaster</w:t>
      </w:r>
      <w:r>
        <w:rPr>
          <w:lang w:val="id-ID"/>
        </w:rPr>
        <w:t>larang</w:t>
      </w:r>
      <w:r>
        <w:t>menurut</w:t>
      </w:r>
      <w:r>
        <w:rPr>
          <w:lang w:val="id-ID"/>
        </w:rPr>
        <w:t xml:space="preserve"> pasal  14 </w:t>
      </w:r>
      <w:r>
        <w:t>UUN</w:t>
      </w:r>
      <w:r>
        <w:rPr>
          <w:lang w:val="id-ID"/>
        </w:rPr>
        <w:t>o</w:t>
      </w:r>
      <w:r>
        <w:t>.</w:t>
      </w:r>
      <w:r>
        <w:rPr>
          <w:lang w:val="id-ID"/>
        </w:rPr>
        <w:t>17 tahun  1992 ya</w:t>
      </w:r>
      <w:r>
        <w:t>kni</w:t>
      </w:r>
      <w:r>
        <w:rPr>
          <w:lang w:val="id-ID"/>
        </w:rPr>
        <w:t>:</w:t>
      </w:r>
    </w:p>
    <w:p w:rsidR="003C215C" w:rsidRDefault="00EB77CE">
      <w:pPr>
        <w:pStyle w:val="BodyText"/>
        <w:numPr>
          <w:ilvl w:val="0"/>
          <w:numId w:val="29"/>
        </w:numPr>
        <w:spacing w:line="480" w:lineRule="auto"/>
        <w:ind w:right="995"/>
        <w:jc w:val="both"/>
        <w:rPr>
          <w:lang w:val="id-ID"/>
        </w:rPr>
      </w:pPr>
      <w:r>
        <w:rPr>
          <w:lang w:val="id-ID"/>
        </w:rPr>
        <w:t xml:space="preserve">Menerima  simpanan </w:t>
      </w:r>
      <w:r>
        <w:t>ber</w:t>
      </w:r>
      <w:r>
        <w:rPr>
          <w:lang w:val="id-ID"/>
        </w:rPr>
        <w:t xml:space="preserve">bentuk  giro </w:t>
      </w:r>
      <w:r>
        <w:t>serta</w:t>
      </w:r>
      <w:r w:rsidR="00AA072C">
        <w:rPr>
          <w:lang w:val="id-ID"/>
        </w:rPr>
        <w:t xml:space="preserve"> </w:t>
      </w:r>
      <w:r>
        <w:t>berpartisipasi pada</w:t>
      </w:r>
      <w:r>
        <w:rPr>
          <w:lang w:val="id-ID"/>
        </w:rPr>
        <w:t xml:space="preserve">lalu  lintas  pembayaran  </w:t>
      </w:r>
    </w:p>
    <w:p w:rsidR="003C215C" w:rsidRDefault="00EB77CE">
      <w:pPr>
        <w:pStyle w:val="BodyText"/>
        <w:numPr>
          <w:ilvl w:val="0"/>
          <w:numId w:val="29"/>
        </w:numPr>
        <w:spacing w:line="480" w:lineRule="auto"/>
        <w:ind w:right="995"/>
        <w:jc w:val="both"/>
        <w:rPr>
          <w:lang w:val="id-ID"/>
        </w:rPr>
      </w:pPr>
      <w:r>
        <w:t>Berk</w:t>
      </w:r>
      <w:r>
        <w:rPr>
          <w:lang w:val="id-ID"/>
        </w:rPr>
        <w:t>egiatan  usaha</w:t>
      </w:r>
      <w:r>
        <w:t>yang bentu</w:t>
      </w:r>
      <w:r>
        <w:rPr>
          <w:lang w:val="id-ID"/>
        </w:rPr>
        <w:t>k</w:t>
      </w:r>
      <w:r>
        <w:t>nya</w:t>
      </w:r>
      <w:r>
        <w:rPr>
          <w:lang w:val="id-ID"/>
        </w:rPr>
        <w:t xml:space="preserve"> valuta  asing.</w:t>
      </w:r>
    </w:p>
    <w:p w:rsidR="003C215C" w:rsidRDefault="00EB77CE">
      <w:pPr>
        <w:pStyle w:val="BodyText"/>
        <w:numPr>
          <w:ilvl w:val="0"/>
          <w:numId w:val="29"/>
        </w:numPr>
        <w:spacing w:line="480" w:lineRule="auto"/>
        <w:ind w:right="995"/>
        <w:jc w:val="both"/>
        <w:rPr>
          <w:lang w:val="id-ID"/>
        </w:rPr>
      </w:pPr>
      <w:r>
        <w:t>Menyertakan</w:t>
      </w:r>
      <w:r>
        <w:rPr>
          <w:lang w:val="id-ID"/>
        </w:rPr>
        <w:t xml:space="preserve"> modal</w:t>
      </w:r>
    </w:p>
    <w:p w:rsidR="003C215C" w:rsidRDefault="00EB77CE">
      <w:pPr>
        <w:pStyle w:val="BodyText"/>
        <w:numPr>
          <w:ilvl w:val="0"/>
          <w:numId w:val="29"/>
        </w:numPr>
        <w:spacing w:line="480" w:lineRule="auto"/>
        <w:ind w:right="995"/>
        <w:jc w:val="both"/>
        <w:rPr>
          <w:lang w:val="id-ID"/>
        </w:rPr>
      </w:pPr>
      <w:r>
        <w:t>membangunbisnis</w:t>
      </w:r>
      <w:r>
        <w:rPr>
          <w:lang w:val="id-ID"/>
        </w:rPr>
        <w:t xml:space="preserve"> asuransi</w:t>
      </w:r>
    </w:p>
    <w:p w:rsidR="00AA072C" w:rsidRDefault="00EB77CE">
      <w:pPr>
        <w:pStyle w:val="BodyText"/>
        <w:numPr>
          <w:ilvl w:val="0"/>
          <w:numId w:val="29"/>
        </w:numPr>
        <w:spacing w:line="480" w:lineRule="auto"/>
        <w:ind w:right="995"/>
        <w:jc w:val="both"/>
        <w:rPr>
          <w:lang w:val="id-ID"/>
        </w:rPr>
      </w:pPr>
      <w:r>
        <w:t>berbisnis di luar</w:t>
      </w:r>
      <w:r w:rsidR="009D5C8B">
        <w:rPr>
          <w:lang w:val="id-ID"/>
        </w:rPr>
        <w:t xml:space="preserve"> </w:t>
      </w:r>
      <w:r>
        <w:t>aktivitas</w:t>
      </w:r>
      <w:r w:rsidR="009D5C8B">
        <w:rPr>
          <w:lang w:val="id-ID"/>
        </w:rPr>
        <w:t xml:space="preserve"> </w:t>
      </w:r>
      <w:r>
        <w:t>bisnis, namun yang diperbolehkan</w:t>
      </w:r>
      <w:r>
        <w:rPr>
          <w:lang w:val="id-ID"/>
        </w:rPr>
        <w:t>.</w:t>
      </w:r>
    </w:p>
    <w:p w:rsidR="009D150D" w:rsidRPr="00B66C36" w:rsidRDefault="00AA072C" w:rsidP="00B66C36">
      <w:pPr>
        <w:rPr>
          <w:sz w:val="24"/>
          <w:szCs w:val="24"/>
          <w:lang w:val="id-ID"/>
        </w:rPr>
      </w:pPr>
      <w:r>
        <w:rPr>
          <w:lang w:val="id-ID"/>
        </w:rPr>
        <w:br w:type="page"/>
      </w:r>
    </w:p>
    <w:p w:rsidR="009D150D" w:rsidRDefault="009D150D">
      <w:pPr>
        <w:rPr>
          <w:lang w:val="id-ID"/>
        </w:rPr>
      </w:pPr>
    </w:p>
    <w:p w:rsidR="003C215C" w:rsidRDefault="003C215C" w:rsidP="009D150D">
      <w:pPr>
        <w:pStyle w:val="BodyText"/>
        <w:spacing w:line="480" w:lineRule="auto"/>
        <w:ind w:right="995"/>
        <w:jc w:val="both"/>
        <w:rPr>
          <w:lang w:val="id-ID"/>
        </w:rPr>
      </w:pPr>
    </w:p>
    <w:p w:rsidR="003C215C" w:rsidRDefault="00EB77CE">
      <w:pPr>
        <w:pStyle w:val="Heading2"/>
        <w:tabs>
          <w:tab w:val="left" w:pos="2416"/>
          <w:tab w:val="left" w:pos="2417"/>
        </w:tabs>
        <w:ind w:left="0"/>
        <w:jc w:val="both"/>
      </w:pPr>
      <w:r>
        <w:t>4.2.2 Uji</w:t>
      </w:r>
      <w:r w:rsidR="00AC0A3E">
        <w:t xml:space="preserve"> </w:t>
      </w:r>
      <w:r>
        <w:t>Asumsi</w:t>
      </w:r>
      <w:r w:rsidR="00AC0A3E">
        <w:t xml:space="preserve"> </w:t>
      </w:r>
      <w:r>
        <w:t>Klasik</w:t>
      </w:r>
    </w:p>
    <w:p w:rsidR="003C215C" w:rsidRDefault="003C215C">
      <w:pPr>
        <w:tabs>
          <w:tab w:val="left" w:pos="2069"/>
        </w:tabs>
        <w:jc w:val="both"/>
        <w:rPr>
          <w:b/>
          <w:lang w:val="id-ID"/>
        </w:rPr>
      </w:pPr>
    </w:p>
    <w:p w:rsidR="003C215C" w:rsidRPr="00B66C36" w:rsidRDefault="00EB77CE">
      <w:pPr>
        <w:tabs>
          <w:tab w:val="left" w:pos="2069"/>
        </w:tabs>
        <w:jc w:val="both"/>
        <w:rPr>
          <w:b/>
          <w:sz w:val="24"/>
          <w:szCs w:val="24"/>
        </w:rPr>
      </w:pPr>
      <w:r>
        <w:rPr>
          <w:b/>
          <w:sz w:val="28"/>
          <w:szCs w:val="28"/>
          <w:lang w:val="id-ID"/>
        </w:rPr>
        <w:t>a.</w:t>
      </w:r>
      <w:r w:rsidRPr="00B66C36">
        <w:rPr>
          <w:b/>
          <w:sz w:val="24"/>
          <w:szCs w:val="24"/>
        </w:rPr>
        <w:t>Uji</w:t>
      </w:r>
      <w:r w:rsidR="00AA072C" w:rsidRPr="00B66C36">
        <w:rPr>
          <w:b/>
          <w:sz w:val="24"/>
          <w:szCs w:val="24"/>
          <w:lang w:val="id-ID"/>
        </w:rPr>
        <w:t xml:space="preserve"> </w:t>
      </w:r>
      <w:r w:rsidRPr="00B66C36">
        <w:rPr>
          <w:b/>
          <w:sz w:val="24"/>
          <w:szCs w:val="24"/>
        </w:rPr>
        <w:t>Normalita</w:t>
      </w:r>
      <w:r w:rsidRPr="00B66C36">
        <w:rPr>
          <w:b/>
          <w:sz w:val="24"/>
          <w:szCs w:val="24"/>
          <w:lang w:val="id-ID"/>
        </w:rPr>
        <w:t>s</w:t>
      </w:r>
    </w:p>
    <w:p w:rsidR="003C215C" w:rsidRDefault="00EB77CE" w:rsidP="00B66C36">
      <w:pPr>
        <w:pStyle w:val="BodyText"/>
        <w:spacing w:before="90" w:line="480" w:lineRule="auto"/>
        <w:ind w:right="570" w:firstLine="720"/>
        <w:jc w:val="both"/>
        <w:rPr>
          <w:lang w:val="id-ID"/>
        </w:rPr>
      </w:pPr>
      <w:r>
        <w:t>pengujian</w:t>
      </w:r>
      <w:r w:rsidR="00AA072C">
        <w:rPr>
          <w:lang w:val="id-ID"/>
        </w:rPr>
        <w:t xml:space="preserve"> </w:t>
      </w:r>
      <w:r>
        <w:t>Normalitas</w:t>
      </w:r>
      <w:r w:rsidR="00AA072C">
        <w:rPr>
          <w:lang w:val="id-ID"/>
        </w:rPr>
        <w:t xml:space="preserve"> </w:t>
      </w:r>
      <w:r>
        <w:t>memiliki</w:t>
      </w:r>
      <w:r w:rsidR="00AA072C">
        <w:rPr>
          <w:lang w:val="id-ID"/>
        </w:rPr>
        <w:t xml:space="preserve"> </w:t>
      </w:r>
      <w:r>
        <w:t>tujuan</w:t>
      </w:r>
      <w:r w:rsidR="00AA072C">
        <w:rPr>
          <w:lang w:val="id-ID"/>
        </w:rPr>
        <w:t xml:space="preserve"> </w:t>
      </w:r>
      <w:r>
        <w:t>dalam</w:t>
      </w:r>
      <w:r w:rsidR="00AA072C">
        <w:rPr>
          <w:lang w:val="id-ID"/>
        </w:rPr>
        <w:t xml:space="preserve"> </w:t>
      </w:r>
      <w:r>
        <w:t>rangka</w:t>
      </w:r>
      <w:r w:rsidR="00AA072C">
        <w:rPr>
          <w:lang w:val="id-ID"/>
        </w:rPr>
        <w:t xml:space="preserve"> </w:t>
      </w:r>
      <w:r>
        <w:t>melakukan</w:t>
      </w:r>
      <w:r w:rsidR="00AA072C">
        <w:rPr>
          <w:lang w:val="id-ID"/>
        </w:rPr>
        <w:t xml:space="preserve"> </w:t>
      </w:r>
      <w:r>
        <w:t>pengujian</w:t>
      </w:r>
      <w:r w:rsidR="00AA072C">
        <w:rPr>
          <w:lang w:val="id-ID"/>
        </w:rPr>
        <w:t xml:space="preserve"> </w:t>
      </w:r>
      <w:r>
        <w:t>pada</w:t>
      </w:r>
      <w:r w:rsidR="00AA072C">
        <w:rPr>
          <w:lang w:val="id-ID"/>
        </w:rPr>
        <w:t xml:space="preserve"> </w:t>
      </w:r>
      <w:r>
        <w:t>model penelitian</w:t>
      </w:r>
      <w:r w:rsidR="00AA072C">
        <w:rPr>
          <w:lang w:val="id-ID"/>
        </w:rPr>
        <w:t xml:space="preserve"> </w:t>
      </w:r>
      <w:r>
        <w:t>atas</w:t>
      </w:r>
      <w:r w:rsidR="00AA072C">
        <w:rPr>
          <w:lang w:val="id-ID"/>
        </w:rPr>
        <w:t xml:space="preserve"> </w:t>
      </w:r>
      <w:r>
        <w:t>ada</w:t>
      </w:r>
      <w:r w:rsidR="00AA072C">
        <w:rPr>
          <w:lang w:val="id-ID"/>
        </w:rPr>
        <w:t xml:space="preserve"> </w:t>
      </w:r>
      <w:r>
        <w:t>tidaknya</w:t>
      </w:r>
      <w:r w:rsidR="00AA072C">
        <w:rPr>
          <w:lang w:val="id-ID"/>
        </w:rPr>
        <w:t xml:space="preserve"> </w:t>
      </w:r>
      <w:r>
        <w:t>variabel</w:t>
      </w:r>
      <w:r w:rsidR="00AA072C">
        <w:rPr>
          <w:lang w:val="id-ID"/>
        </w:rPr>
        <w:t xml:space="preserve"> </w:t>
      </w:r>
      <w:r>
        <w:t>penggangu</w:t>
      </w:r>
      <w:r w:rsidR="00AA072C">
        <w:rPr>
          <w:lang w:val="id-ID"/>
        </w:rPr>
        <w:t xml:space="preserve"> </w:t>
      </w:r>
      <w:r>
        <w:t>dengan</w:t>
      </w:r>
      <w:r w:rsidR="00AA072C">
        <w:rPr>
          <w:lang w:val="id-ID"/>
        </w:rPr>
        <w:t xml:space="preserve"> </w:t>
      </w:r>
      <w:r>
        <w:t>distribusi normal.</w:t>
      </w:r>
      <w:r>
        <w:rPr>
          <w:lang w:val="id-ID"/>
        </w:rPr>
        <w:t xml:space="preserve">Model regresi </w:t>
      </w:r>
      <w:r>
        <w:t>dikategorikan</w:t>
      </w:r>
      <w:r w:rsidR="00AA072C">
        <w:rPr>
          <w:lang w:val="id-ID"/>
        </w:rPr>
        <w:t xml:space="preserve"> </w:t>
      </w:r>
      <w:r>
        <w:t>bagus</w:t>
      </w:r>
      <w:r w:rsidR="00AA072C">
        <w:rPr>
          <w:lang w:val="id-ID"/>
        </w:rPr>
        <w:t xml:space="preserve"> </w:t>
      </w:r>
      <w:r>
        <w:t>jika</w:t>
      </w:r>
      <w:r w:rsidR="00AA072C">
        <w:rPr>
          <w:lang w:val="id-ID"/>
        </w:rPr>
        <w:t xml:space="preserve"> </w:t>
      </w:r>
      <w:r>
        <w:t>ber</w:t>
      </w:r>
      <w:r>
        <w:rPr>
          <w:lang w:val="id-ID"/>
        </w:rPr>
        <w:t xml:space="preserve">nilai residual </w:t>
      </w:r>
      <w:r>
        <w:t>dengan</w:t>
      </w:r>
      <w:r w:rsidR="00AA072C">
        <w:rPr>
          <w:lang w:val="id-ID"/>
        </w:rPr>
        <w:t xml:space="preserve"> </w:t>
      </w:r>
      <w:r>
        <w:t>distribusi</w:t>
      </w:r>
      <w:r>
        <w:rPr>
          <w:lang w:val="id-ID"/>
        </w:rPr>
        <w:t xml:space="preserve"> normal </w:t>
      </w:r>
      <w:r>
        <w:t>serta</w:t>
      </w:r>
      <w:r w:rsidR="00AA072C">
        <w:rPr>
          <w:lang w:val="id-ID"/>
        </w:rPr>
        <w:t xml:space="preserve"> </w:t>
      </w:r>
      <w:r>
        <w:t>dalam</w:t>
      </w:r>
      <w:r w:rsidR="00AA072C">
        <w:rPr>
          <w:lang w:val="id-ID"/>
        </w:rPr>
        <w:t xml:space="preserve"> </w:t>
      </w:r>
      <w:r>
        <w:t>rangka</w:t>
      </w:r>
      <w:r w:rsidR="00AA072C">
        <w:rPr>
          <w:lang w:val="id-ID"/>
        </w:rPr>
        <w:t xml:space="preserve"> </w:t>
      </w:r>
      <w:r>
        <w:t>untuk</w:t>
      </w:r>
      <w:r w:rsidR="00AA072C">
        <w:rPr>
          <w:lang w:val="id-ID"/>
        </w:rPr>
        <w:t xml:space="preserve"> </w:t>
      </w:r>
      <w:r>
        <w:t>bisa</w:t>
      </w:r>
      <w:r w:rsidR="00AA072C">
        <w:rPr>
          <w:lang w:val="id-ID"/>
        </w:rPr>
        <w:t xml:space="preserve"> </w:t>
      </w:r>
      <w:r>
        <w:t>disebut</w:t>
      </w:r>
      <w:r>
        <w:rPr>
          <w:lang w:val="id-ID"/>
        </w:rPr>
        <w:t xml:space="preserve"> normal </w:t>
      </w:r>
      <w:r>
        <w:t>maka</w:t>
      </w:r>
      <w:r w:rsidR="003C37EC">
        <w:rPr>
          <w:lang w:val="id-ID"/>
        </w:rPr>
        <w:t xml:space="preserve"> </w:t>
      </w:r>
      <w:r>
        <w:t>harus</w:t>
      </w:r>
      <w:r w:rsidR="003C37EC">
        <w:rPr>
          <w:lang w:val="id-ID"/>
        </w:rPr>
        <w:t xml:space="preserve"> </w:t>
      </w:r>
      <w:r>
        <w:t>diuji</w:t>
      </w:r>
      <w:r w:rsidR="003C37EC">
        <w:rPr>
          <w:lang w:val="id-ID"/>
        </w:rPr>
        <w:t xml:space="preserve"> </w:t>
      </w:r>
      <w:r>
        <w:t>normalitasnya</w:t>
      </w:r>
      <w:r w:rsidR="003C37EC">
        <w:rPr>
          <w:lang w:val="id-ID"/>
        </w:rPr>
        <w:t xml:space="preserve"> </w:t>
      </w:r>
      <w:r>
        <w:t>menggunakan</w:t>
      </w:r>
      <w:r w:rsidR="003C37EC">
        <w:rPr>
          <w:lang w:val="id-ID"/>
        </w:rPr>
        <w:t xml:space="preserve"> </w:t>
      </w:r>
      <w:r>
        <w:t>teknik</w:t>
      </w:r>
      <w:r w:rsidR="003C37EC">
        <w:rPr>
          <w:lang w:val="id-ID"/>
        </w:rPr>
        <w:t xml:space="preserve"> </w:t>
      </w:r>
      <w:r>
        <w:rPr>
          <w:i/>
        </w:rPr>
        <w:t xml:space="preserve">Skewness </w:t>
      </w:r>
      <w:r>
        <w:t>serta</w:t>
      </w:r>
      <w:r w:rsidR="003C37EC">
        <w:rPr>
          <w:lang w:val="id-ID"/>
        </w:rPr>
        <w:t xml:space="preserve"> </w:t>
      </w:r>
      <w:r>
        <w:rPr>
          <w:i/>
        </w:rPr>
        <w:t xml:space="preserve">Kurtosis </w:t>
      </w:r>
      <w:r>
        <w:t>yang bertingkat</w:t>
      </w:r>
      <w:r w:rsidR="003C37EC">
        <w:rPr>
          <w:lang w:val="id-ID"/>
        </w:rPr>
        <w:t xml:space="preserve"> </w:t>
      </w:r>
      <w:r>
        <w:t>toleransi</w:t>
      </w:r>
      <w:r w:rsidR="003C37EC">
        <w:rPr>
          <w:lang w:val="id-ID"/>
        </w:rPr>
        <w:t xml:space="preserve"> </w:t>
      </w:r>
      <w:r>
        <w:rPr>
          <w:spacing w:val="1"/>
        </w:rPr>
        <w:t>5% (</w:t>
      </w:r>
      <w:r>
        <w:t>0,05</w:t>
      </w:r>
      <w:r>
        <w:rPr>
          <w:spacing w:val="1"/>
        </w:rPr>
        <w:t>) dengan</w:t>
      </w:r>
      <w:r w:rsidR="003C37EC">
        <w:rPr>
          <w:spacing w:val="1"/>
          <w:lang w:val="id-ID"/>
        </w:rPr>
        <w:t xml:space="preserve"> </w:t>
      </w:r>
      <w:r>
        <w:rPr>
          <w:spacing w:val="1"/>
        </w:rPr>
        <w:t>demikian</w:t>
      </w:r>
      <w:r w:rsidR="003C37EC">
        <w:rPr>
          <w:spacing w:val="1"/>
          <w:lang w:val="id-ID"/>
        </w:rPr>
        <w:t xml:space="preserve"> </w:t>
      </w:r>
      <w:r>
        <w:rPr>
          <w:spacing w:val="1"/>
        </w:rPr>
        <w:t>bernilai</w:t>
      </w:r>
      <w:r w:rsidR="003C37EC">
        <w:rPr>
          <w:spacing w:val="1"/>
          <w:lang w:val="id-ID"/>
        </w:rPr>
        <w:t xml:space="preserve"> </w:t>
      </w:r>
      <w:r>
        <w:rPr>
          <w:spacing w:val="1"/>
        </w:rPr>
        <w:t>kritis</w:t>
      </w:r>
      <w:r>
        <w:t>±1,96</w:t>
      </w:r>
      <w:r w:rsidR="003C37EC">
        <w:rPr>
          <w:lang w:val="id-ID"/>
        </w:rPr>
        <w:t xml:space="preserve"> </w:t>
      </w:r>
      <w:r>
        <w:t>dengan</w:t>
      </w:r>
      <w:r w:rsidR="003C37EC">
        <w:rPr>
          <w:lang w:val="id-ID"/>
        </w:rPr>
        <w:t xml:space="preserve"> </w:t>
      </w:r>
      <w:r>
        <w:t>demikian</w:t>
      </w:r>
      <w:r w:rsidR="003C37EC">
        <w:rPr>
          <w:lang w:val="id-ID"/>
        </w:rPr>
        <w:t xml:space="preserve"> </w:t>
      </w:r>
      <w:r>
        <w:t>datanya</w:t>
      </w:r>
      <w:r w:rsidR="003C37EC">
        <w:rPr>
          <w:lang w:val="id-ID"/>
        </w:rPr>
        <w:t xml:space="preserve"> </w:t>
      </w:r>
      <w:r>
        <w:t>memiliki</w:t>
      </w:r>
      <w:r w:rsidR="003C37EC">
        <w:rPr>
          <w:lang w:val="id-ID"/>
        </w:rPr>
        <w:t xml:space="preserve"> </w:t>
      </w:r>
      <w:r>
        <w:t>distribusi</w:t>
      </w:r>
      <w:r w:rsidR="003C37EC">
        <w:rPr>
          <w:lang w:val="id-ID"/>
        </w:rPr>
        <w:t xml:space="preserve"> </w:t>
      </w:r>
      <w:r>
        <w:t>normal</w:t>
      </w:r>
      <w:r w:rsidR="003C37EC">
        <w:rPr>
          <w:lang w:val="id-ID"/>
        </w:rPr>
        <w:t xml:space="preserve"> </w:t>
      </w:r>
      <w:r>
        <w:t>apabila</w:t>
      </w:r>
      <w:r w:rsidR="003C37EC">
        <w:rPr>
          <w:lang w:val="id-ID"/>
        </w:rPr>
        <w:t xml:space="preserve"> </w:t>
      </w:r>
      <w:r>
        <w:t>Zskew</w:t>
      </w:r>
      <w:r w:rsidR="003C37EC">
        <w:rPr>
          <w:lang w:val="id-ID"/>
        </w:rPr>
        <w:t xml:space="preserve"> </w:t>
      </w:r>
      <w:r>
        <w:t>dan</w:t>
      </w:r>
      <w:r w:rsidR="003C37EC">
        <w:rPr>
          <w:lang w:val="id-ID"/>
        </w:rPr>
        <w:t xml:space="preserve"> </w:t>
      </w:r>
      <w:r>
        <w:t>Zkurt</w:t>
      </w:r>
      <w:r w:rsidR="003C37EC">
        <w:rPr>
          <w:lang w:val="id-ID"/>
        </w:rPr>
        <w:t xml:space="preserve"> </w:t>
      </w:r>
      <w:r>
        <w:rPr>
          <w:spacing w:val="-1"/>
        </w:rPr>
        <w:t>bernilai</w:t>
      </w:r>
      <w:r w:rsidR="003C37EC">
        <w:rPr>
          <w:spacing w:val="-1"/>
          <w:lang w:val="id-ID"/>
        </w:rPr>
        <w:t xml:space="preserve"> </w:t>
      </w:r>
      <w:r>
        <w:t>≤</w:t>
      </w:r>
      <w:r w:rsidR="003C37EC">
        <w:rPr>
          <w:lang w:val="id-ID"/>
        </w:rPr>
        <w:t xml:space="preserve"> </w:t>
      </w:r>
      <w:r>
        <w:t>nilai</w:t>
      </w:r>
      <w:r w:rsidR="003C37EC">
        <w:rPr>
          <w:lang w:val="id-ID"/>
        </w:rPr>
        <w:t xml:space="preserve"> </w:t>
      </w:r>
      <w:r>
        <w:t>kritis</w:t>
      </w:r>
      <w:r w:rsidR="003C37EC">
        <w:rPr>
          <w:lang w:val="id-ID"/>
        </w:rPr>
        <w:t xml:space="preserve"> </w:t>
      </w:r>
      <w:r>
        <w:t>1,96</w:t>
      </w:r>
    </w:p>
    <w:p w:rsidR="003C215C" w:rsidRDefault="00EB77CE">
      <w:pPr>
        <w:pStyle w:val="Heading2"/>
        <w:spacing w:before="5"/>
        <w:ind w:left="2880" w:right="3204"/>
        <w:jc w:val="both"/>
        <w:rPr>
          <w:spacing w:val="1"/>
        </w:rPr>
      </w:pPr>
      <w:r>
        <w:t xml:space="preserve">      Tabel</w:t>
      </w:r>
      <w:r w:rsidR="003C37EC">
        <w:t xml:space="preserve"> </w:t>
      </w:r>
      <w:r>
        <w:t>4.2</w:t>
      </w:r>
    </w:p>
    <w:p w:rsidR="003C215C" w:rsidRDefault="00EB77CE">
      <w:pPr>
        <w:pStyle w:val="Heading2"/>
        <w:spacing w:before="5"/>
        <w:ind w:left="2880" w:right="3204"/>
        <w:jc w:val="both"/>
      </w:pPr>
      <w:r>
        <w:t>Hasil</w:t>
      </w:r>
      <w:r w:rsidR="003C37EC">
        <w:t xml:space="preserve"> </w:t>
      </w:r>
      <w:r>
        <w:t>Uji</w:t>
      </w:r>
      <w:r w:rsidR="003C37EC">
        <w:t xml:space="preserve"> </w:t>
      </w:r>
      <w:r>
        <w:t>Normalitas</w:t>
      </w:r>
    </w:p>
    <w:tbl>
      <w:tblPr>
        <w:tblW w:w="10774" w:type="dxa"/>
        <w:tblInd w:w="-9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52"/>
        <w:gridCol w:w="992"/>
        <w:gridCol w:w="992"/>
        <w:gridCol w:w="993"/>
        <w:gridCol w:w="992"/>
        <w:gridCol w:w="1276"/>
        <w:gridCol w:w="850"/>
        <w:gridCol w:w="568"/>
        <w:gridCol w:w="991"/>
        <w:gridCol w:w="568"/>
      </w:tblGrid>
      <w:tr w:rsidR="003C215C">
        <w:trPr>
          <w:cantSplit/>
        </w:trPr>
        <w:tc>
          <w:tcPr>
            <w:tcW w:w="10774" w:type="dxa"/>
            <w:gridSpan w:val="10"/>
            <w:tcBorders>
              <w:top w:val="nil"/>
              <w:left w:val="nil"/>
              <w:bottom w:val="nil"/>
              <w:right w:val="nil"/>
            </w:tcBorders>
            <w:shd w:val="clear" w:color="auto" w:fill="FFFFFF"/>
            <w:vAlign w:val="center"/>
          </w:tcPr>
          <w:p w:rsidR="003C215C" w:rsidRDefault="00EB77CE">
            <w:pPr>
              <w:adjustRightInd w:val="0"/>
              <w:spacing w:line="320" w:lineRule="atLeast"/>
              <w:ind w:left="60" w:right="60"/>
              <w:jc w:val="both"/>
              <w:rPr>
                <w:color w:val="000000"/>
              </w:rPr>
            </w:pPr>
            <w:r>
              <w:rPr>
                <w:b/>
                <w:bCs/>
                <w:color w:val="000000"/>
              </w:rPr>
              <w:t>Descriptive Statistics</w:t>
            </w:r>
          </w:p>
        </w:tc>
      </w:tr>
      <w:tr w:rsidR="003C215C">
        <w:trPr>
          <w:cantSplit/>
        </w:trPr>
        <w:tc>
          <w:tcPr>
            <w:tcW w:w="2552" w:type="dxa"/>
            <w:vMerge w:val="restart"/>
            <w:tcBorders>
              <w:top w:val="single" w:sz="16" w:space="0" w:color="000000"/>
              <w:left w:val="single" w:sz="16" w:space="0" w:color="000000"/>
              <w:bottom w:val="nil"/>
              <w:right w:val="single" w:sz="16" w:space="0" w:color="000000"/>
            </w:tcBorders>
            <w:shd w:val="clear" w:color="auto" w:fill="FFFFFF"/>
            <w:vAlign w:val="bottom"/>
          </w:tcPr>
          <w:p w:rsidR="003C215C" w:rsidRDefault="003C215C">
            <w:pPr>
              <w:adjustRightInd w:val="0"/>
              <w:jc w:val="both"/>
            </w:pPr>
          </w:p>
        </w:tc>
        <w:tc>
          <w:tcPr>
            <w:tcW w:w="992" w:type="dxa"/>
            <w:tcBorders>
              <w:top w:val="single" w:sz="16" w:space="0" w:color="000000"/>
              <w:left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N</w:t>
            </w:r>
          </w:p>
        </w:tc>
        <w:tc>
          <w:tcPr>
            <w:tcW w:w="992" w:type="dxa"/>
            <w:tcBorders>
              <w:top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Minimum</w:t>
            </w:r>
          </w:p>
        </w:tc>
        <w:tc>
          <w:tcPr>
            <w:tcW w:w="993" w:type="dxa"/>
            <w:tcBorders>
              <w:top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Maximum</w:t>
            </w:r>
          </w:p>
        </w:tc>
        <w:tc>
          <w:tcPr>
            <w:tcW w:w="992" w:type="dxa"/>
            <w:tcBorders>
              <w:top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Mean</w:t>
            </w:r>
          </w:p>
        </w:tc>
        <w:tc>
          <w:tcPr>
            <w:tcW w:w="1276" w:type="dxa"/>
            <w:tcBorders>
              <w:top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Std. Deviation</w:t>
            </w:r>
          </w:p>
        </w:tc>
        <w:tc>
          <w:tcPr>
            <w:tcW w:w="1418" w:type="dxa"/>
            <w:gridSpan w:val="2"/>
            <w:tcBorders>
              <w:top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Skewness</w:t>
            </w:r>
          </w:p>
        </w:tc>
        <w:tc>
          <w:tcPr>
            <w:tcW w:w="1559" w:type="dxa"/>
            <w:gridSpan w:val="2"/>
            <w:tcBorders>
              <w:top w:val="single" w:sz="16" w:space="0" w:color="000000"/>
              <w:right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Kurtosis</w:t>
            </w:r>
          </w:p>
        </w:tc>
      </w:tr>
      <w:tr w:rsidR="003C215C">
        <w:trPr>
          <w:cantSplit/>
        </w:trPr>
        <w:tc>
          <w:tcPr>
            <w:tcW w:w="2552" w:type="dxa"/>
            <w:vMerge/>
            <w:tcBorders>
              <w:top w:val="single" w:sz="16" w:space="0" w:color="000000"/>
              <w:left w:val="single" w:sz="16" w:space="0" w:color="000000"/>
              <w:bottom w:val="nil"/>
              <w:right w:val="single" w:sz="16" w:space="0" w:color="000000"/>
            </w:tcBorders>
            <w:shd w:val="clear" w:color="auto" w:fill="FFFFFF"/>
            <w:vAlign w:val="bottom"/>
          </w:tcPr>
          <w:p w:rsidR="003C215C" w:rsidRDefault="003C215C">
            <w:pPr>
              <w:adjustRightInd w:val="0"/>
              <w:jc w:val="both"/>
              <w:rPr>
                <w:color w:val="000000"/>
              </w:rPr>
            </w:pPr>
          </w:p>
        </w:tc>
        <w:tc>
          <w:tcPr>
            <w:tcW w:w="992" w:type="dxa"/>
            <w:tcBorders>
              <w:left w:val="single" w:sz="16" w:space="0" w:color="000000"/>
              <w:bottom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Statistic</w:t>
            </w:r>
          </w:p>
        </w:tc>
        <w:tc>
          <w:tcPr>
            <w:tcW w:w="992" w:type="dxa"/>
            <w:tcBorders>
              <w:bottom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Statistic</w:t>
            </w:r>
          </w:p>
        </w:tc>
        <w:tc>
          <w:tcPr>
            <w:tcW w:w="993" w:type="dxa"/>
            <w:tcBorders>
              <w:bottom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Statistic</w:t>
            </w:r>
          </w:p>
        </w:tc>
        <w:tc>
          <w:tcPr>
            <w:tcW w:w="992" w:type="dxa"/>
            <w:tcBorders>
              <w:bottom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Statistic</w:t>
            </w:r>
          </w:p>
        </w:tc>
        <w:tc>
          <w:tcPr>
            <w:tcW w:w="1276" w:type="dxa"/>
            <w:tcBorders>
              <w:bottom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Statistic</w:t>
            </w:r>
          </w:p>
        </w:tc>
        <w:tc>
          <w:tcPr>
            <w:tcW w:w="850" w:type="dxa"/>
            <w:tcBorders>
              <w:bottom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Statistic</w:t>
            </w:r>
          </w:p>
        </w:tc>
        <w:tc>
          <w:tcPr>
            <w:tcW w:w="568" w:type="dxa"/>
            <w:tcBorders>
              <w:bottom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Std. Error</w:t>
            </w:r>
          </w:p>
        </w:tc>
        <w:tc>
          <w:tcPr>
            <w:tcW w:w="991" w:type="dxa"/>
            <w:tcBorders>
              <w:bottom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Statistic</w:t>
            </w:r>
          </w:p>
        </w:tc>
        <w:tc>
          <w:tcPr>
            <w:tcW w:w="568" w:type="dxa"/>
            <w:tcBorders>
              <w:bottom w:val="single" w:sz="16" w:space="0" w:color="000000"/>
              <w:right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Std. Error</w:t>
            </w:r>
          </w:p>
        </w:tc>
      </w:tr>
      <w:tr w:rsidR="003C215C">
        <w:trPr>
          <w:cantSplit/>
        </w:trPr>
        <w:tc>
          <w:tcPr>
            <w:tcW w:w="2552" w:type="dxa"/>
            <w:tcBorders>
              <w:top w:val="single" w:sz="16" w:space="0" w:color="000000"/>
              <w:left w:val="single" w:sz="16" w:space="0" w:color="000000"/>
              <w:bottom w:val="nil"/>
              <w:right w:val="single" w:sz="16" w:space="0" w:color="000000"/>
            </w:tcBorders>
            <w:shd w:val="clear" w:color="auto" w:fill="FFFFFF"/>
          </w:tcPr>
          <w:p w:rsidR="003C215C" w:rsidRDefault="00EB77CE">
            <w:pPr>
              <w:adjustRightInd w:val="0"/>
              <w:spacing w:line="320" w:lineRule="atLeast"/>
              <w:ind w:left="60" w:right="60"/>
              <w:jc w:val="both"/>
              <w:rPr>
                <w:color w:val="000000"/>
              </w:rPr>
            </w:pPr>
            <w:r>
              <w:rPr>
                <w:color w:val="000000"/>
              </w:rPr>
              <w:t>Unstandardized Residual</w:t>
            </w:r>
          </w:p>
        </w:tc>
        <w:tc>
          <w:tcPr>
            <w:tcW w:w="992" w:type="dxa"/>
            <w:tcBorders>
              <w:top w:val="single" w:sz="16" w:space="0" w:color="000000"/>
              <w:left w:val="single" w:sz="16" w:space="0" w:color="000000"/>
              <w:bottom w:val="nil"/>
            </w:tcBorders>
            <w:shd w:val="clear" w:color="auto" w:fill="FFFFFF"/>
            <w:vAlign w:val="center"/>
          </w:tcPr>
          <w:p w:rsidR="003C215C" w:rsidRDefault="00EB77CE">
            <w:pPr>
              <w:adjustRightInd w:val="0"/>
              <w:spacing w:line="320" w:lineRule="atLeast"/>
              <w:ind w:left="60" w:right="60"/>
              <w:jc w:val="both"/>
              <w:rPr>
                <w:color w:val="000000"/>
              </w:rPr>
            </w:pPr>
            <w:r>
              <w:rPr>
                <w:color w:val="000000"/>
              </w:rPr>
              <w:t>40</w:t>
            </w:r>
          </w:p>
        </w:tc>
        <w:tc>
          <w:tcPr>
            <w:tcW w:w="992" w:type="dxa"/>
            <w:tcBorders>
              <w:top w:val="single" w:sz="16" w:space="0" w:color="000000"/>
              <w:bottom w:val="nil"/>
            </w:tcBorders>
            <w:shd w:val="clear" w:color="auto" w:fill="FFFFFF"/>
            <w:vAlign w:val="center"/>
          </w:tcPr>
          <w:p w:rsidR="003C215C" w:rsidRDefault="00EB77CE">
            <w:pPr>
              <w:adjustRightInd w:val="0"/>
              <w:spacing w:line="320" w:lineRule="atLeast"/>
              <w:ind w:left="60" w:right="60"/>
              <w:jc w:val="both"/>
              <w:rPr>
                <w:color w:val="000000"/>
              </w:rPr>
            </w:pPr>
            <w:r>
              <w:rPr>
                <w:color w:val="000000"/>
              </w:rPr>
              <w:t>-4.43813</w:t>
            </w:r>
          </w:p>
        </w:tc>
        <w:tc>
          <w:tcPr>
            <w:tcW w:w="993" w:type="dxa"/>
            <w:tcBorders>
              <w:top w:val="single" w:sz="16" w:space="0" w:color="000000"/>
              <w:bottom w:val="nil"/>
            </w:tcBorders>
            <w:shd w:val="clear" w:color="auto" w:fill="FFFFFF"/>
            <w:vAlign w:val="center"/>
          </w:tcPr>
          <w:p w:rsidR="003C215C" w:rsidRDefault="00EB77CE">
            <w:pPr>
              <w:adjustRightInd w:val="0"/>
              <w:spacing w:line="320" w:lineRule="atLeast"/>
              <w:ind w:left="60" w:right="60"/>
              <w:jc w:val="both"/>
              <w:rPr>
                <w:color w:val="000000"/>
              </w:rPr>
            </w:pPr>
            <w:r>
              <w:rPr>
                <w:color w:val="000000"/>
              </w:rPr>
              <w:t>2.70475</w:t>
            </w:r>
          </w:p>
        </w:tc>
        <w:tc>
          <w:tcPr>
            <w:tcW w:w="992" w:type="dxa"/>
            <w:tcBorders>
              <w:top w:val="single" w:sz="16" w:space="0" w:color="000000"/>
              <w:bottom w:val="nil"/>
            </w:tcBorders>
            <w:shd w:val="clear" w:color="auto" w:fill="FFFFFF"/>
            <w:vAlign w:val="center"/>
          </w:tcPr>
          <w:p w:rsidR="003C215C" w:rsidRDefault="00EB77CE">
            <w:pPr>
              <w:adjustRightInd w:val="0"/>
              <w:spacing w:line="320" w:lineRule="atLeast"/>
              <w:ind w:left="60" w:right="60"/>
              <w:jc w:val="both"/>
              <w:rPr>
                <w:color w:val="000000"/>
              </w:rPr>
            </w:pPr>
            <w:r>
              <w:rPr>
                <w:color w:val="000000"/>
              </w:rPr>
              <w:t>.0000000</w:t>
            </w:r>
          </w:p>
        </w:tc>
        <w:tc>
          <w:tcPr>
            <w:tcW w:w="1276" w:type="dxa"/>
            <w:tcBorders>
              <w:top w:val="single" w:sz="16" w:space="0" w:color="000000"/>
              <w:bottom w:val="nil"/>
            </w:tcBorders>
            <w:shd w:val="clear" w:color="auto" w:fill="FFFFFF"/>
            <w:vAlign w:val="center"/>
          </w:tcPr>
          <w:p w:rsidR="003C215C" w:rsidRDefault="00EB77CE">
            <w:pPr>
              <w:adjustRightInd w:val="0"/>
              <w:spacing w:line="320" w:lineRule="atLeast"/>
              <w:ind w:left="60" w:right="60"/>
              <w:jc w:val="both"/>
              <w:rPr>
                <w:color w:val="000000"/>
              </w:rPr>
            </w:pPr>
            <w:r>
              <w:rPr>
                <w:color w:val="000000"/>
              </w:rPr>
              <w:t>1.41164578</w:t>
            </w:r>
          </w:p>
        </w:tc>
        <w:tc>
          <w:tcPr>
            <w:tcW w:w="850" w:type="dxa"/>
            <w:tcBorders>
              <w:top w:val="single" w:sz="16" w:space="0" w:color="000000"/>
              <w:bottom w:val="nil"/>
            </w:tcBorders>
            <w:shd w:val="clear" w:color="auto" w:fill="FFFFFF"/>
            <w:vAlign w:val="center"/>
          </w:tcPr>
          <w:p w:rsidR="003C215C" w:rsidRDefault="00EB77CE">
            <w:pPr>
              <w:adjustRightInd w:val="0"/>
              <w:spacing w:line="320" w:lineRule="atLeast"/>
              <w:ind w:left="60" w:right="60"/>
              <w:jc w:val="both"/>
              <w:rPr>
                <w:color w:val="000000"/>
              </w:rPr>
            </w:pPr>
            <w:r>
              <w:rPr>
                <w:color w:val="000000"/>
              </w:rPr>
              <w:t>-.997</w:t>
            </w:r>
          </w:p>
        </w:tc>
        <w:tc>
          <w:tcPr>
            <w:tcW w:w="568" w:type="dxa"/>
            <w:tcBorders>
              <w:top w:val="single" w:sz="16" w:space="0" w:color="000000"/>
              <w:bottom w:val="nil"/>
            </w:tcBorders>
            <w:shd w:val="clear" w:color="auto" w:fill="FFFFFF"/>
            <w:vAlign w:val="center"/>
          </w:tcPr>
          <w:p w:rsidR="003C215C" w:rsidRDefault="00EB77CE">
            <w:pPr>
              <w:adjustRightInd w:val="0"/>
              <w:spacing w:line="320" w:lineRule="atLeast"/>
              <w:ind w:left="60" w:right="60"/>
              <w:jc w:val="both"/>
              <w:rPr>
                <w:color w:val="000000"/>
              </w:rPr>
            </w:pPr>
            <w:r>
              <w:rPr>
                <w:color w:val="000000"/>
              </w:rPr>
              <w:t>.374</w:t>
            </w:r>
          </w:p>
        </w:tc>
        <w:tc>
          <w:tcPr>
            <w:tcW w:w="991" w:type="dxa"/>
            <w:tcBorders>
              <w:top w:val="single" w:sz="16" w:space="0" w:color="000000"/>
              <w:bottom w:val="nil"/>
            </w:tcBorders>
            <w:shd w:val="clear" w:color="auto" w:fill="FFFFFF"/>
            <w:vAlign w:val="center"/>
          </w:tcPr>
          <w:p w:rsidR="003C215C" w:rsidRDefault="00EB77CE">
            <w:pPr>
              <w:adjustRightInd w:val="0"/>
              <w:spacing w:line="320" w:lineRule="atLeast"/>
              <w:ind w:left="60" w:right="60"/>
              <w:jc w:val="both"/>
              <w:rPr>
                <w:color w:val="000000"/>
              </w:rPr>
            </w:pPr>
            <w:r>
              <w:rPr>
                <w:color w:val="000000"/>
              </w:rPr>
              <w:t>1.627</w:t>
            </w:r>
          </w:p>
        </w:tc>
        <w:tc>
          <w:tcPr>
            <w:tcW w:w="568" w:type="dxa"/>
            <w:tcBorders>
              <w:top w:val="single" w:sz="16" w:space="0" w:color="000000"/>
              <w:bottom w:val="nil"/>
              <w:right w:val="single" w:sz="16" w:space="0" w:color="000000"/>
            </w:tcBorders>
            <w:shd w:val="clear" w:color="auto" w:fill="FFFFFF"/>
            <w:vAlign w:val="center"/>
          </w:tcPr>
          <w:p w:rsidR="003C215C" w:rsidRDefault="00EB77CE">
            <w:pPr>
              <w:adjustRightInd w:val="0"/>
              <w:spacing w:line="320" w:lineRule="atLeast"/>
              <w:ind w:left="60" w:right="60"/>
              <w:jc w:val="both"/>
              <w:rPr>
                <w:color w:val="000000"/>
              </w:rPr>
            </w:pPr>
            <w:r>
              <w:rPr>
                <w:color w:val="000000"/>
              </w:rPr>
              <w:t>.733</w:t>
            </w:r>
          </w:p>
        </w:tc>
      </w:tr>
      <w:tr w:rsidR="003C215C">
        <w:trPr>
          <w:cantSplit/>
        </w:trPr>
        <w:tc>
          <w:tcPr>
            <w:tcW w:w="2552" w:type="dxa"/>
            <w:tcBorders>
              <w:top w:val="nil"/>
              <w:left w:val="single" w:sz="16" w:space="0" w:color="000000"/>
              <w:bottom w:val="single" w:sz="16" w:space="0" w:color="000000"/>
              <w:right w:val="single" w:sz="16" w:space="0" w:color="000000"/>
            </w:tcBorders>
            <w:shd w:val="clear" w:color="auto" w:fill="FFFFFF"/>
          </w:tcPr>
          <w:p w:rsidR="003C215C" w:rsidRDefault="00EB77CE">
            <w:pPr>
              <w:adjustRightInd w:val="0"/>
              <w:spacing w:line="320" w:lineRule="atLeast"/>
              <w:ind w:left="60" w:right="60"/>
              <w:jc w:val="both"/>
              <w:rPr>
                <w:color w:val="000000"/>
              </w:rPr>
            </w:pPr>
            <w:r>
              <w:rPr>
                <w:color w:val="000000"/>
              </w:rPr>
              <w:t>Valid N (listwise)</w:t>
            </w:r>
          </w:p>
        </w:tc>
        <w:tc>
          <w:tcPr>
            <w:tcW w:w="992" w:type="dxa"/>
            <w:tcBorders>
              <w:top w:val="nil"/>
              <w:left w:val="single" w:sz="16" w:space="0" w:color="000000"/>
              <w:bottom w:val="single" w:sz="16" w:space="0" w:color="000000"/>
            </w:tcBorders>
            <w:shd w:val="clear" w:color="auto" w:fill="FFFFFF"/>
            <w:vAlign w:val="center"/>
          </w:tcPr>
          <w:p w:rsidR="003C215C" w:rsidRDefault="00EB77CE">
            <w:pPr>
              <w:adjustRightInd w:val="0"/>
              <w:spacing w:line="320" w:lineRule="atLeast"/>
              <w:ind w:left="60" w:right="60"/>
              <w:jc w:val="both"/>
              <w:rPr>
                <w:color w:val="000000"/>
              </w:rPr>
            </w:pPr>
            <w:r>
              <w:rPr>
                <w:color w:val="000000"/>
              </w:rPr>
              <w:t>40</w:t>
            </w:r>
          </w:p>
        </w:tc>
        <w:tc>
          <w:tcPr>
            <w:tcW w:w="992" w:type="dxa"/>
            <w:tcBorders>
              <w:top w:val="nil"/>
              <w:bottom w:val="single" w:sz="16" w:space="0" w:color="000000"/>
            </w:tcBorders>
            <w:shd w:val="clear" w:color="auto" w:fill="FFFFFF"/>
            <w:vAlign w:val="center"/>
          </w:tcPr>
          <w:p w:rsidR="003C215C" w:rsidRDefault="003C215C">
            <w:pPr>
              <w:adjustRightInd w:val="0"/>
              <w:jc w:val="both"/>
            </w:pPr>
          </w:p>
        </w:tc>
        <w:tc>
          <w:tcPr>
            <w:tcW w:w="993" w:type="dxa"/>
            <w:tcBorders>
              <w:top w:val="nil"/>
              <w:bottom w:val="single" w:sz="16" w:space="0" w:color="000000"/>
            </w:tcBorders>
            <w:shd w:val="clear" w:color="auto" w:fill="FFFFFF"/>
            <w:vAlign w:val="center"/>
          </w:tcPr>
          <w:p w:rsidR="003C215C" w:rsidRDefault="003C215C">
            <w:pPr>
              <w:adjustRightInd w:val="0"/>
              <w:jc w:val="both"/>
            </w:pPr>
          </w:p>
        </w:tc>
        <w:tc>
          <w:tcPr>
            <w:tcW w:w="992" w:type="dxa"/>
            <w:tcBorders>
              <w:top w:val="nil"/>
              <w:bottom w:val="single" w:sz="16" w:space="0" w:color="000000"/>
            </w:tcBorders>
            <w:shd w:val="clear" w:color="auto" w:fill="FFFFFF"/>
            <w:vAlign w:val="center"/>
          </w:tcPr>
          <w:p w:rsidR="003C215C" w:rsidRDefault="003C215C">
            <w:pPr>
              <w:adjustRightInd w:val="0"/>
              <w:jc w:val="both"/>
            </w:pPr>
          </w:p>
        </w:tc>
        <w:tc>
          <w:tcPr>
            <w:tcW w:w="1276" w:type="dxa"/>
            <w:tcBorders>
              <w:top w:val="nil"/>
              <w:bottom w:val="single" w:sz="16" w:space="0" w:color="000000"/>
            </w:tcBorders>
            <w:shd w:val="clear" w:color="auto" w:fill="FFFFFF"/>
            <w:vAlign w:val="center"/>
          </w:tcPr>
          <w:p w:rsidR="003C215C" w:rsidRDefault="003C215C">
            <w:pPr>
              <w:adjustRightInd w:val="0"/>
              <w:jc w:val="both"/>
            </w:pPr>
          </w:p>
        </w:tc>
        <w:tc>
          <w:tcPr>
            <w:tcW w:w="850" w:type="dxa"/>
            <w:tcBorders>
              <w:top w:val="nil"/>
              <w:bottom w:val="single" w:sz="16" w:space="0" w:color="000000"/>
            </w:tcBorders>
            <w:shd w:val="clear" w:color="auto" w:fill="FFFFFF"/>
            <w:vAlign w:val="center"/>
          </w:tcPr>
          <w:p w:rsidR="003C215C" w:rsidRDefault="003C215C">
            <w:pPr>
              <w:adjustRightInd w:val="0"/>
              <w:jc w:val="both"/>
            </w:pPr>
          </w:p>
        </w:tc>
        <w:tc>
          <w:tcPr>
            <w:tcW w:w="568" w:type="dxa"/>
            <w:tcBorders>
              <w:top w:val="nil"/>
              <w:bottom w:val="single" w:sz="16" w:space="0" w:color="000000"/>
            </w:tcBorders>
            <w:shd w:val="clear" w:color="auto" w:fill="FFFFFF"/>
            <w:vAlign w:val="center"/>
          </w:tcPr>
          <w:p w:rsidR="003C215C" w:rsidRDefault="003C215C">
            <w:pPr>
              <w:adjustRightInd w:val="0"/>
              <w:jc w:val="both"/>
            </w:pPr>
          </w:p>
        </w:tc>
        <w:tc>
          <w:tcPr>
            <w:tcW w:w="991" w:type="dxa"/>
            <w:tcBorders>
              <w:top w:val="nil"/>
              <w:bottom w:val="single" w:sz="16" w:space="0" w:color="000000"/>
            </w:tcBorders>
            <w:shd w:val="clear" w:color="auto" w:fill="FFFFFF"/>
            <w:vAlign w:val="center"/>
          </w:tcPr>
          <w:p w:rsidR="003C215C" w:rsidRDefault="003C215C">
            <w:pPr>
              <w:adjustRightInd w:val="0"/>
              <w:jc w:val="both"/>
            </w:pPr>
          </w:p>
        </w:tc>
        <w:tc>
          <w:tcPr>
            <w:tcW w:w="568" w:type="dxa"/>
            <w:tcBorders>
              <w:top w:val="nil"/>
              <w:bottom w:val="single" w:sz="16" w:space="0" w:color="000000"/>
              <w:right w:val="single" w:sz="16" w:space="0" w:color="000000"/>
            </w:tcBorders>
            <w:shd w:val="clear" w:color="auto" w:fill="FFFFFF"/>
            <w:vAlign w:val="center"/>
          </w:tcPr>
          <w:p w:rsidR="003C215C" w:rsidRDefault="003C215C">
            <w:pPr>
              <w:adjustRightInd w:val="0"/>
              <w:jc w:val="both"/>
            </w:pPr>
          </w:p>
        </w:tc>
      </w:tr>
    </w:tbl>
    <w:p w:rsidR="003C215C" w:rsidRPr="00BC01FA" w:rsidRDefault="00EB77CE" w:rsidP="00B66C36">
      <w:pPr>
        <w:pStyle w:val="BodyText"/>
        <w:tabs>
          <w:tab w:val="left" w:pos="7938"/>
        </w:tabs>
        <w:spacing w:before="178" w:line="480" w:lineRule="auto"/>
        <w:ind w:right="570"/>
        <w:jc w:val="both"/>
        <w:rPr>
          <w:spacing w:val="1"/>
          <w:lang w:val="id-ID"/>
        </w:rPr>
      </w:pPr>
      <w:r>
        <w:t>Menurut</w:t>
      </w:r>
      <w:r w:rsidR="00AC0A3E">
        <w:rPr>
          <w:lang w:val="id-ID"/>
        </w:rPr>
        <w:t xml:space="preserve"> </w:t>
      </w:r>
      <w:r>
        <w:t>tabel 4.2 tersebut</w:t>
      </w:r>
      <w:r w:rsidR="00AC0A3E">
        <w:rPr>
          <w:lang w:val="id-ID"/>
        </w:rPr>
        <w:t xml:space="preserve"> </w:t>
      </w:r>
      <w:r>
        <w:rPr>
          <w:i/>
        </w:rPr>
        <w:t xml:space="preserve">Skewness </w:t>
      </w:r>
      <w:r w:rsidR="00181917">
        <w:t>berni</w:t>
      </w:r>
      <w:r w:rsidR="00181917">
        <w:rPr>
          <w:lang w:val="id-ID"/>
        </w:rPr>
        <w:t>lai</w:t>
      </w:r>
      <w:r>
        <w:t xml:space="preserve"> -1,919 serta</w:t>
      </w:r>
      <w:r>
        <w:rPr>
          <w:i/>
        </w:rPr>
        <w:t>kur</w:t>
      </w:r>
      <w:r w:rsidR="00AC0A3E">
        <w:rPr>
          <w:i/>
          <w:lang w:val="id-ID"/>
        </w:rPr>
        <w:t xml:space="preserve"> </w:t>
      </w:r>
      <w:r>
        <w:rPr>
          <w:i/>
        </w:rPr>
        <w:t>tosis</w:t>
      </w:r>
      <w:r w:rsidR="00AC0A3E">
        <w:rPr>
          <w:i/>
          <w:lang w:val="id-ID"/>
        </w:rPr>
        <w:t xml:space="preserve"> </w:t>
      </w:r>
      <w:r>
        <w:t>bernilai</w:t>
      </w:r>
      <w:r w:rsidR="00AC0A3E">
        <w:rPr>
          <w:lang w:val="id-ID"/>
        </w:rPr>
        <w:t xml:space="preserve"> </w:t>
      </w:r>
      <w:r>
        <w:t>9,525</w:t>
      </w:r>
      <w:r w:rsidR="00AC0A3E">
        <w:rPr>
          <w:lang w:val="id-ID"/>
        </w:rPr>
        <w:t xml:space="preserve"> </w:t>
      </w:r>
      <w:r>
        <w:t>dengan</w:t>
      </w:r>
      <w:r w:rsidR="00AC0A3E">
        <w:rPr>
          <w:lang w:val="id-ID"/>
        </w:rPr>
        <w:t xml:space="preserve"> </w:t>
      </w:r>
      <w:r>
        <w:t>demikian</w:t>
      </w:r>
      <w:r w:rsidR="00AC0A3E">
        <w:rPr>
          <w:lang w:val="id-ID"/>
        </w:rPr>
        <w:t xml:space="preserve"> </w:t>
      </w:r>
      <w:r>
        <w:t>diperoleh</w:t>
      </w:r>
      <w:r w:rsidR="00AC0A3E">
        <w:rPr>
          <w:lang w:val="id-ID"/>
        </w:rPr>
        <w:t xml:space="preserve"> </w:t>
      </w:r>
      <w:r>
        <w:t>lah</w:t>
      </w:r>
      <w:r w:rsidR="00B66C36">
        <w:rPr>
          <w:lang w:val="id-ID"/>
        </w:rPr>
        <w:t xml:space="preserve"> </w:t>
      </w:r>
      <w:r>
        <w:t>nilai</w:t>
      </w:r>
      <w:r w:rsidR="00B66C36">
        <w:rPr>
          <w:lang w:val="id-ID"/>
        </w:rPr>
        <w:t xml:space="preserve"> </w:t>
      </w:r>
      <w:r>
        <w:t>Zskew</w:t>
      </w:r>
      <w:r w:rsidR="00B66C36">
        <w:rPr>
          <w:lang w:val="id-ID"/>
        </w:rPr>
        <w:t xml:space="preserve"> </w:t>
      </w:r>
      <w:r>
        <w:t>dan</w:t>
      </w:r>
      <w:r w:rsidR="00B66C36">
        <w:rPr>
          <w:lang w:val="id-ID"/>
        </w:rPr>
        <w:t xml:space="preserve"> </w:t>
      </w:r>
      <w:r>
        <w:t>Zkurt. Menurut</w:t>
      </w:r>
      <w:r w:rsidR="00B66C36">
        <w:rPr>
          <w:lang w:val="id-ID"/>
        </w:rPr>
        <w:t xml:space="preserve"> </w:t>
      </w:r>
      <w:r>
        <w:t>keterangan</w:t>
      </w:r>
      <w:r w:rsidR="00B66C36">
        <w:rPr>
          <w:lang w:val="id-ID"/>
        </w:rPr>
        <w:t xml:space="preserve"> </w:t>
      </w:r>
      <w:r>
        <w:t>tersebut</w:t>
      </w:r>
      <w:r w:rsidR="00B66C36">
        <w:rPr>
          <w:lang w:val="id-ID"/>
        </w:rPr>
        <w:t xml:space="preserve"> </w:t>
      </w:r>
      <w:r>
        <w:t>Zskew</w:t>
      </w:r>
      <w:r w:rsidR="00B66C36">
        <w:rPr>
          <w:lang w:val="id-ID"/>
        </w:rPr>
        <w:t xml:space="preserve"> </w:t>
      </w:r>
      <w:r>
        <w:t>bernilai-8,5669</w:t>
      </w:r>
      <w:r w:rsidR="00B66C36">
        <w:rPr>
          <w:lang w:val="id-ID"/>
        </w:rPr>
        <w:t xml:space="preserve"> </w:t>
      </w:r>
      <w:r>
        <w:t>serta</w:t>
      </w:r>
      <w:r w:rsidR="00B66C36">
        <w:rPr>
          <w:lang w:val="id-ID"/>
        </w:rPr>
        <w:t xml:space="preserve"> </w:t>
      </w:r>
      <w:r>
        <w:t>Zkurt</w:t>
      </w:r>
      <w:r w:rsidR="00B66C36">
        <w:rPr>
          <w:lang w:val="id-ID"/>
        </w:rPr>
        <w:t xml:space="preserve"> </w:t>
      </w:r>
      <w:r>
        <w:rPr>
          <w:spacing w:val="1"/>
        </w:rPr>
        <w:t>bernilai</w:t>
      </w:r>
      <w:r w:rsidR="00B66C36">
        <w:rPr>
          <w:spacing w:val="1"/>
          <w:lang w:val="id-ID"/>
        </w:rPr>
        <w:t xml:space="preserve"> </w:t>
      </w:r>
      <w:r>
        <w:t>0,98</w:t>
      </w:r>
      <w:r w:rsidR="00B66C36">
        <w:rPr>
          <w:lang w:val="id-ID"/>
        </w:rPr>
        <w:t xml:space="preserve"> </w:t>
      </w:r>
      <w:r>
        <w:t>serta</w:t>
      </w:r>
      <w:r w:rsidR="00B66C36">
        <w:rPr>
          <w:lang w:val="id-ID"/>
        </w:rPr>
        <w:t xml:space="preserve"> </w:t>
      </w:r>
      <w:r>
        <w:t>tingkat</w:t>
      </w:r>
      <w:r w:rsidR="00B66C36">
        <w:rPr>
          <w:lang w:val="id-ID"/>
        </w:rPr>
        <w:t xml:space="preserve"> </w:t>
      </w:r>
      <w:r>
        <w:t>toleransinya 5%</w:t>
      </w:r>
      <w:r>
        <w:rPr>
          <w:spacing w:val="1"/>
        </w:rPr>
        <w:t>(</w:t>
      </w:r>
      <w:r>
        <w:t>0,05)</w:t>
      </w:r>
      <w:r w:rsidR="00B66C36">
        <w:rPr>
          <w:lang w:val="id-ID"/>
        </w:rPr>
        <w:t xml:space="preserve"> </w:t>
      </w:r>
      <w:r>
        <w:rPr>
          <w:spacing w:val="1"/>
        </w:rPr>
        <w:t>dengan</w:t>
      </w:r>
      <w:r w:rsidR="00B66C36">
        <w:rPr>
          <w:spacing w:val="1"/>
          <w:lang w:val="id-ID"/>
        </w:rPr>
        <w:t xml:space="preserve"> </w:t>
      </w:r>
      <w:r>
        <w:rPr>
          <w:spacing w:val="1"/>
        </w:rPr>
        <w:t>bernilai</w:t>
      </w:r>
      <w:r w:rsidR="00B66C36">
        <w:rPr>
          <w:spacing w:val="1"/>
          <w:lang w:val="id-ID"/>
        </w:rPr>
        <w:t xml:space="preserve"> </w:t>
      </w:r>
      <w:r>
        <w:t>kritis± 1,96. Dengan</w:t>
      </w:r>
      <w:r w:rsidR="00B66C36">
        <w:rPr>
          <w:lang w:val="id-ID"/>
        </w:rPr>
        <w:t xml:space="preserve"> </w:t>
      </w:r>
      <w:r>
        <w:t>demikian</w:t>
      </w:r>
      <w:r w:rsidR="00B66C36">
        <w:rPr>
          <w:lang w:val="id-ID"/>
        </w:rPr>
        <w:t xml:space="preserve"> </w:t>
      </w:r>
      <w:r>
        <w:t>hasil yang diperoleh -8,5669 (Zskew) serta 0,98 (Zkurt) ≤</w:t>
      </w:r>
      <w:r w:rsidR="00B66C36">
        <w:rPr>
          <w:lang w:val="id-ID"/>
        </w:rPr>
        <w:t xml:space="preserve"> </w:t>
      </w:r>
      <w:r>
        <w:t>nilai</w:t>
      </w:r>
      <w:r w:rsidR="00B66C36">
        <w:rPr>
          <w:lang w:val="id-ID"/>
        </w:rPr>
        <w:t xml:space="preserve"> </w:t>
      </w:r>
      <w:r>
        <w:t>kritisnya1,96. Dan dengan</w:t>
      </w:r>
      <w:r w:rsidR="00B66C36">
        <w:rPr>
          <w:lang w:val="id-ID"/>
        </w:rPr>
        <w:t xml:space="preserve"> </w:t>
      </w:r>
      <w:r>
        <w:t>hal</w:t>
      </w:r>
      <w:r w:rsidR="00B66C36">
        <w:rPr>
          <w:lang w:val="id-ID"/>
        </w:rPr>
        <w:t xml:space="preserve"> </w:t>
      </w:r>
      <w:r>
        <w:t>tersebut</w:t>
      </w:r>
      <w:r w:rsidR="00B66C36">
        <w:rPr>
          <w:lang w:val="id-ID"/>
        </w:rPr>
        <w:t xml:space="preserve"> </w:t>
      </w:r>
      <w:r>
        <w:t>maka</w:t>
      </w:r>
      <w:r w:rsidR="00B66C36">
        <w:rPr>
          <w:lang w:val="id-ID"/>
        </w:rPr>
        <w:t xml:space="preserve"> </w:t>
      </w:r>
      <w:r>
        <w:t>dikategorikan normal</w:t>
      </w:r>
      <w:r>
        <w:rPr>
          <w:spacing w:val="1"/>
          <w:lang w:val="id-ID"/>
        </w:rPr>
        <w:t>.</w:t>
      </w:r>
    </w:p>
    <w:p w:rsidR="003C215C" w:rsidRDefault="00EB77CE">
      <w:pPr>
        <w:pStyle w:val="Heading2"/>
        <w:tabs>
          <w:tab w:val="left" w:pos="2069"/>
        </w:tabs>
        <w:spacing w:before="205"/>
        <w:ind w:left="0"/>
        <w:jc w:val="both"/>
      </w:pPr>
      <w:r>
        <w:lastRenderedPageBreak/>
        <w:t>a.Uji</w:t>
      </w:r>
      <w:r w:rsidR="00B66C36">
        <w:t xml:space="preserve"> </w:t>
      </w:r>
      <w:r>
        <w:t>Heteroskedastisitas</w:t>
      </w:r>
    </w:p>
    <w:p w:rsidR="003C215C" w:rsidRDefault="003C215C">
      <w:pPr>
        <w:pStyle w:val="BodyText"/>
        <w:spacing w:before="8"/>
        <w:jc w:val="both"/>
        <w:rPr>
          <w:b/>
        </w:rPr>
      </w:pPr>
    </w:p>
    <w:p w:rsidR="00BC01FA" w:rsidRPr="00B66C36" w:rsidRDefault="00EB77CE" w:rsidP="00B66C36">
      <w:pPr>
        <w:pStyle w:val="BodyText"/>
        <w:tabs>
          <w:tab w:val="left" w:pos="7797"/>
        </w:tabs>
        <w:spacing w:line="480" w:lineRule="auto"/>
        <w:ind w:right="570"/>
        <w:jc w:val="both"/>
        <w:rPr>
          <w:lang w:val="id-ID"/>
        </w:rPr>
      </w:pPr>
      <w:r>
        <w:t>Uji heterokedastisitas</w:t>
      </w:r>
      <w:r w:rsidR="00B66C36">
        <w:rPr>
          <w:lang w:val="id-ID"/>
        </w:rPr>
        <w:t xml:space="preserve"> </w:t>
      </w:r>
      <w:r>
        <w:t>bertujuan</w:t>
      </w:r>
      <w:r w:rsidR="00B66C36">
        <w:rPr>
          <w:lang w:val="id-ID"/>
        </w:rPr>
        <w:t xml:space="preserve"> </w:t>
      </w:r>
      <w:r>
        <w:t>mencari</w:t>
      </w:r>
      <w:r w:rsidR="00B66C36">
        <w:rPr>
          <w:lang w:val="id-ID"/>
        </w:rPr>
        <w:t xml:space="preserve"> </w:t>
      </w:r>
      <w:r>
        <w:t>tahu</w:t>
      </w:r>
      <w:r w:rsidR="00B66C36">
        <w:rPr>
          <w:lang w:val="id-ID"/>
        </w:rPr>
        <w:t xml:space="preserve"> </w:t>
      </w:r>
      <w:r>
        <w:t>ada</w:t>
      </w:r>
      <w:r w:rsidR="00B66C36">
        <w:rPr>
          <w:lang w:val="id-ID"/>
        </w:rPr>
        <w:t xml:space="preserve"> </w:t>
      </w:r>
      <w:r>
        <w:t>tidaknya</w:t>
      </w:r>
      <w:r w:rsidR="00B66C36">
        <w:rPr>
          <w:lang w:val="id-ID"/>
        </w:rPr>
        <w:t xml:space="preserve"> </w:t>
      </w:r>
      <w:r>
        <w:t>ketidaksamaan</w:t>
      </w:r>
      <w:r w:rsidR="00B66C36">
        <w:rPr>
          <w:lang w:val="id-ID"/>
        </w:rPr>
        <w:t xml:space="preserve"> </w:t>
      </w:r>
      <w:r>
        <w:t>varian pada model regresi</w:t>
      </w:r>
      <w:r w:rsidR="00B66C36">
        <w:rPr>
          <w:lang w:val="id-ID"/>
        </w:rPr>
        <w:t xml:space="preserve"> </w:t>
      </w:r>
      <w:r>
        <w:t>pada masing – masing</w:t>
      </w:r>
      <w:r w:rsidR="00B66C36">
        <w:rPr>
          <w:lang w:val="id-ID"/>
        </w:rPr>
        <w:t xml:space="preserve"> </w:t>
      </w:r>
      <w:r>
        <w:t>observasinya.</w:t>
      </w:r>
      <w:r w:rsidR="00B66C36">
        <w:rPr>
          <w:lang w:val="id-ID"/>
        </w:rPr>
        <w:t xml:space="preserve"> </w:t>
      </w:r>
      <w:r>
        <w:t>Syarat</w:t>
      </w:r>
      <w:r w:rsidR="00B66C36">
        <w:rPr>
          <w:lang w:val="id-ID"/>
        </w:rPr>
        <w:t xml:space="preserve"> </w:t>
      </w:r>
      <w:r>
        <w:t>yang</w:t>
      </w:r>
      <w:r w:rsidR="00B66C36">
        <w:rPr>
          <w:lang w:val="id-ID"/>
        </w:rPr>
        <w:t xml:space="preserve"> </w:t>
      </w:r>
      <w:r>
        <w:t>wajib</w:t>
      </w:r>
      <w:r w:rsidR="00B66C36">
        <w:rPr>
          <w:lang w:val="id-ID"/>
        </w:rPr>
        <w:t xml:space="preserve"> </w:t>
      </w:r>
      <w:r>
        <w:t>dipenuhi</w:t>
      </w:r>
      <w:r w:rsidR="00B66C36">
        <w:rPr>
          <w:lang w:val="id-ID"/>
        </w:rPr>
        <w:t xml:space="preserve"> </w:t>
      </w:r>
      <w:r>
        <w:t>pada</w:t>
      </w:r>
      <w:r w:rsidR="00B66C36">
        <w:rPr>
          <w:lang w:val="id-ID"/>
        </w:rPr>
        <w:t xml:space="preserve"> </w:t>
      </w:r>
      <w:r>
        <w:t>model</w:t>
      </w:r>
      <w:r w:rsidR="00B66C36">
        <w:rPr>
          <w:lang w:val="id-ID"/>
        </w:rPr>
        <w:t xml:space="preserve"> </w:t>
      </w:r>
      <w:r>
        <w:t>regresi</w:t>
      </w:r>
      <w:r w:rsidR="00B66C36">
        <w:rPr>
          <w:lang w:val="id-ID"/>
        </w:rPr>
        <w:t xml:space="preserve"> </w:t>
      </w:r>
      <w:r>
        <w:t>tersebut</w:t>
      </w:r>
      <w:r w:rsidR="00B66C36">
        <w:rPr>
          <w:lang w:val="id-ID"/>
        </w:rPr>
        <w:t xml:space="preserve"> </w:t>
      </w:r>
      <w:r w:rsidR="00657880">
        <w:rPr>
          <w:lang w:val="id-ID"/>
        </w:rPr>
        <w:t>yaitu</w:t>
      </w:r>
      <w:r w:rsidR="00B66C36">
        <w:rPr>
          <w:lang w:val="id-ID"/>
        </w:rPr>
        <w:t xml:space="preserve"> </w:t>
      </w:r>
      <w:r>
        <w:t>tak</w:t>
      </w:r>
      <w:r w:rsidR="00B66C36">
        <w:rPr>
          <w:lang w:val="id-ID"/>
        </w:rPr>
        <w:t xml:space="preserve"> </w:t>
      </w:r>
      <w:r>
        <w:t>terjadi</w:t>
      </w:r>
      <w:r w:rsidR="00B66C36">
        <w:rPr>
          <w:lang w:val="id-ID"/>
        </w:rPr>
        <w:t xml:space="preserve"> </w:t>
      </w:r>
      <w:r>
        <w:t>heterokedastisitas. Pengujian</w:t>
      </w:r>
      <w:r w:rsidR="00B66C36">
        <w:rPr>
          <w:lang w:val="id-ID"/>
        </w:rPr>
        <w:t xml:space="preserve"> </w:t>
      </w:r>
      <w:r>
        <w:t>saat</w:t>
      </w:r>
      <w:r w:rsidR="00B66C36">
        <w:rPr>
          <w:lang w:val="id-ID"/>
        </w:rPr>
        <w:t xml:space="preserve"> </w:t>
      </w:r>
      <w:r>
        <w:t>menelitinya</w:t>
      </w:r>
      <w:r w:rsidR="00B66C36">
        <w:rPr>
          <w:lang w:val="id-ID"/>
        </w:rPr>
        <w:t xml:space="preserve"> </w:t>
      </w:r>
      <w:r>
        <w:t>melalui</w:t>
      </w:r>
      <w:r w:rsidR="00B66C36">
        <w:rPr>
          <w:lang w:val="id-ID"/>
        </w:rPr>
        <w:t xml:space="preserve"> </w:t>
      </w:r>
      <w:r>
        <w:t>Uji</w:t>
      </w:r>
      <w:r w:rsidR="00B66C36">
        <w:rPr>
          <w:lang w:val="id-ID"/>
        </w:rPr>
        <w:t xml:space="preserve"> </w:t>
      </w:r>
      <w:r>
        <w:rPr>
          <w:i/>
        </w:rPr>
        <w:t>White</w:t>
      </w:r>
      <w:r>
        <w:t>.Yang mana nilai</w:t>
      </w:r>
      <w:r w:rsidR="00B66C36">
        <w:rPr>
          <w:lang w:val="id-ID"/>
        </w:rPr>
        <w:t xml:space="preserve"> </w:t>
      </w:r>
      <w:r>
        <w:t>ChiSquare hitung</w:t>
      </w:r>
      <w:r w:rsidR="00B66C36">
        <w:rPr>
          <w:lang w:val="id-ID"/>
        </w:rPr>
        <w:t xml:space="preserve"> </w:t>
      </w:r>
      <w:r>
        <w:t>kurang</w:t>
      </w:r>
      <w:r w:rsidR="00B66C36">
        <w:rPr>
          <w:lang w:val="id-ID"/>
        </w:rPr>
        <w:t xml:space="preserve"> </w:t>
      </w:r>
      <w:r w:rsidR="009D5C8B">
        <w:t>dari Chi</w:t>
      </w:r>
      <w:r w:rsidR="009D5C8B">
        <w:rPr>
          <w:lang w:val="id-ID"/>
        </w:rPr>
        <w:t xml:space="preserve"> </w:t>
      </w:r>
      <w:r>
        <w:t>Square tabel</w:t>
      </w:r>
      <w:r w:rsidR="00B66C36">
        <w:rPr>
          <w:lang w:val="id-ID"/>
        </w:rPr>
        <w:t xml:space="preserve"> </w:t>
      </w:r>
      <w:r>
        <w:t>dan hal</w:t>
      </w:r>
      <w:r w:rsidR="00B66C36">
        <w:rPr>
          <w:lang w:val="id-ID"/>
        </w:rPr>
        <w:t xml:space="preserve"> </w:t>
      </w:r>
      <w:r>
        <w:t>tersebut</w:t>
      </w:r>
      <w:r w:rsidR="00B66C36">
        <w:rPr>
          <w:lang w:val="id-ID"/>
        </w:rPr>
        <w:t xml:space="preserve"> </w:t>
      </w:r>
      <w:r>
        <w:t>berarti</w:t>
      </w:r>
      <w:r w:rsidR="00B66C36">
        <w:rPr>
          <w:lang w:val="id-ID"/>
        </w:rPr>
        <w:t xml:space="preserve"> </w:t>
      </w:r>
      <w:r>
        <w:t>tak</w:t>
      </w:r>
      <w:r w:rsidR="00B66C36">
        <w:rPr>
          <w:lang w:val="id-ID"/>
        </w:rPr>
        <w:t xml:space="preserve"> </w:t>
      </w:r>
      <w:r>
        <w:t>dijumpai</w:t>
      </w:r>
      <w:r w:rsidR="00B66C36">
        <w:rPr>
          <w:lang w:val="id-ID"/>
        </w:rPr>
        <w:t xml:space="preserve"> </w:t>
      </w:r>
      <w:r>
        <w:t>Heterokedastisitas</w:t>
      </w:r>
      <w:r>
        <w:rPr>
          <w:lang w:val="id-ID"/>
        </w:rPr>
        <w:t>.</w:t>
      </w:r>
    </w:p>
    <w:p w:rsidR="003C215C" w:rsidRPr="00951D1D" w:rsidRDefault="00EB77CE" w:rsidP="00951D1D">
      <w:pPr>
        <w:pStyle w:val="Heading2"/>
        <w:spacing w:before="206"/>
        <w:ind w:left="1440" w:right="1010" w:firstLine="720"/>
      </w:pPr>
      <w:r w:rsidRPr="00951D1D">
        <w:t>Tabel4.3</w:t>
      </w:r>
    </w:p>
    <w:p w:rsidR="003C215C" w:rsidRPr="00951D1D" w:rsidRDefault="00EB77CE" w:rsidP="00951D1D">
      <w:pPr>
        <w:spacing w:after="9" w:line="271" w:lineRule="auto"/>
        <w:ind w:right="3438"/>
        <w:jc w:val="center"/>
        <w:rPr>
          <w:b/>
          <w:spacing w:val="-57"/>
          <w:sz w:val="24"/>
          <w:szCs w:val="24"/>
          <w:lang w:val="id-ID"/>
        </w:rPr>
      </w:pPr>
      <w:r w:rsidRPr="00951D1D">
        <w:rPr>
          <w:b/>
          <w:sz w:val="24"/>
          <w:szCs w:val="24"/>
        </w:rPr>
        <w:t>Hasil</w:t>
      </w:r>
      <w:r w:rsidR="00B66C36">
        <w:rPr>
          <w:b/>
          <w:sz w:val="24"/>
          <w:szCs w:val="24"/>
          <w:lang w:val="id-ID"/>
        </w:rPr>
        <w:t xml:space="preserve"> </w:t>
      </w:r>
      <w:r w:rsidRPr="00951D1D">
        <w:rPr>
          <w:b/>
          <w:sz w:val="24"/>
          <w:szCs w:val="24"/>
        </w:rPr>
        <w:t>Uji</w:t>
      </w:r>
      <w:r w:rsidR="00B66C36">
        <w:rPr>
          <w:b/>
          <w:sz w:val="24"/>
          <w:szCs w:val="24"/>
          <w:lang w:val="id-ID"/>
        </w:rPr>
        <w:t xml:space="preserve"> </w:t>
      </w:r>
      <w:r w:rsidRPr="00951D1D">
        <w:rPr>
          <w:b/>
          <w:sz w:val="24"/>
          <w:szCs w:val="24"/>
        </w:rPr>
        <w:t>Heterokedas</w:t>
      </w:r>
      <w:r w:rsidRPr="00951D1D">
        <w:rPr>
          <w:b/>
          <w:sz w:val="24"/>
          <w:szCs w:val="24"/>
          <w:lang w:val="id-ID"/>
        </w:rPr>
        <w:t>i</w:t>
      </w:r>
      <w:r w:rsidRPr="00951D1D">
        <w:rPr>
          <w:b/>
          <w:sz w:val="24"/>
          <w:szCs w:val="24"/>
        </w:rPr>
        <w:t>sitas</w:t>
      </w:r>
    </w:p>
    <w:p w:rsidR="003C215C" w:rsidRPr="00951D1D" w:rsidRDefault="00EB77CE" w:rsidP="00951D1D">
      <w:pPr>
        <w:spacing w:after="9" w:line="271" w:lineRule="auto"/>
        <w:ind w:right="3438"/>
        <w:jc w:val="center"/>
        <w:rPr>
          <w:b/>
          <w:spacing w:val="-57"/>
          <w:sz w:val="24"/>
          <w:szCs w:val="24"/>
          <w:lang w:val="id-ID"/>
        </w:rPr>
      </w:pPr>
      <w:r w:rsidRPr="00951D1D">
        <w:rPr>
          <w:b/>
          <w:sz w:val="24"/>
          <w:szCs w:val="24"/>
        </w:rPr>
        <w:t>Model</w:t>
      </w:r>
      <w:r w:rsidR="00B66C36">
        <w:rPr>
          <w:b/>
          <w:sz w:val="24"/>
          <w:szCs w:val="24"/>
          <w:lang w:val="id-ID"/>
        </w:rPr>
        <w:t xml:space="preserve"> </w:t>
      </w:r>
      <w:r w:rsidRPr="00951D1D">
        <w:rPr>
          <w:b/>
          <w:sz w:val="24"/>
          <w:szCs w:val="24"/>
        </w:rPr>
        <w:t>Summary</w:t>
      </w:r>
    </w:p>
    <w:p w:rsidR="003C215C" w:rsidRPr="00951D1D" w:rsidRDefault="003C215C" w:rsidP="00951D1D">
      <w:pPr>
        <w:pStyle w:val="BodyText"/>
        <w:spacing w:before="7"/>
        <w:jc w:val="center"/>
      </w:pPr>
    </w:p>
    <w:tbl>
      <w:tblPr>
        <w:tblW w:w="5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3C215C">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Model</w:t>
            </w:r>
          </w:p>
        </w:tc>
        <w:tc>
          <w:tcPr>
            <w:tcW w:w="1024" w:type="dxa"/>
            <w:tcBorders>
              <w:top w:val="single" w:sz="16" w:space="0" w:color="000000"/>
              <w:left w:val="single" w:sz="16" w:space="0" w:color="000000"/>
              <w:bottom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R</w:t>
            </w:r>
          </w:p>
        </w:tc>
        <w:tc>
          <w:tcPr>
            <w:tcW w:w="1086" w:type="dxa"/>
            <w:tcBorders>
              <w:top w:val="single" w:sz="16" w:space="0" w:color="000000"/>
              <w:bottom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R Square</w:t>
            </w:r>
          </w:p>
        </w:tc>
        <w:tc>
          <w:tcPr>
            <w:tcW w:w="1468" w:type="dxa"/>
            <w:tcBorders>
              <w:top w:val="single" w:sz="16" w:space="0" w:color="000000"/>
              <w:bottom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Adjusted R Square</w:t>
            </w:r>
          </w:p>
        </w:tc>
        <w:tc>
          <w:tcPr>
            <w:tcW w:w="1468" w:type="dxa"/>
            <w:tcBorders>
              <w:top w:val="single" w:sz="16" w:space="0" w:color="000000"/>
              <w:bottom w:val="single" w:sz="16" w:space="0" w:color="000000"/>
              <w:right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Std. Error of the Estimate</w:t>
            </w:r>
          </w:p>
        </w:tc>
      </w:tr>
      <w:tr w:rsidR="003C215C">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rsidR="003C215C" w:rsidRDefault="00EB77CE">
            <w:pPr>
              <w:adjustRightInd w:val="0"/>
              <w:spacing w:line="320" w:lineRule="atLeast"/>
              <w:ind w:left="60" w:right="60"/>
              <w:jc w:val="both"/>
              <w:rPr>
                <w:color w:val="000000"/>
              </w:rPr>
            </w:pPr>
            <w:r>
              <w:rPr>
                <w:color w:val="000000"/>
              </w:rPr>
              <w:t>1</w:t>
            </w:r>
          </w:p>
        </w:tc>
        <w:tc>
          <w:tcPr>
            <w:tcW w:w="1024" w:type="dxa"/>
            <w:tcBorders>
              <w:top w:val="single" w:sz="16" w:space="0" w:color="000000"/>
              <w:left w:val="single" w:sz="16" w:space="0" w:color="000000"/>
              <w:bottom w:val="single" w:sz="16" w:space="0" w:color="000000"/>
            </w:tcBorders>
            <w:shd w:val="clear" w:color="auto" w:fill="FFFFFF"/>
            <w:vAlign w:val="center"/>
          </w:tcPr>
          <w:p w:rsidR="003C215C" w:rsidRDefault="00EB77CE">
            <w:pPr>
              <w:adjustRightInd w:val="0"/>
              <w:spacing w:line="320" w:lineRule="atLeast"/>
              <w:ind w:left="60" w:right="60"/>
              <w:jc w:val="both"/>
              <w:rPr>
                <w:color w:val="000000"/>
              </w:rPr>
            </w:pPr>
            <w:r>
              <w:rPr>
                <w:color w:val="000000"/>
              </w:rPr>
              <w:t>.656</w:t>
            </w:r>
            <w:r>
              <w:rPr>
                <w:color w:val="000000"/>
                <w:vertAlign w:val="superscript"/>
              </w:rPr>
              <w:t>a</w:t>
            </w:r>
          </w:p>
        </w:tc>
        <w:tc>
          <w:tcPr>
            <w:tcW w:w="1086" w:type="dxa"/>
            <w:tcBorders>
              <w:top w:val="single" w:sz="16" w:space="0" w:color="000000"/>
              <w:bottom w:val="single" w:sz="16" w:space="0" w:color="000000"/>
            </w:tcBorders>
            <w:shd w:val="clear" w:color="auto" w:fill="FFFFFF"/>
            <w:vAlign w:val="center"/>
          </w:tcPr>
          <w:p w:rsidR="003C215C" w:rsidRDefault="00EB77CE">
            <w:pPr>
              <w:adjustRightInd w:val="0"/>
              <w:spacing w:line="320" w:lineRule="atLeast"/>
              <w:ind w:left="60" w:right="60"/>
              <w:jc w:val="both"/>
              <w:rPr>
                <w:color w:val="000000"/>
              </w:rPr>
            </w:pPr>
            <w:r>
              <w:rPr>
                <w:color w:val="000000"/>
              </w:rPr>
              <w:t>.430</w:t>
            </w:r>
          </w:p>
        </w:tc>
        <w:tc>
          <w:tcPr>
            <w:tcW w:w="1468" w:type="dxa"/>
            <w:tcBorders>
              <w:top w:val="single" w:sz="16" w:space="0" w:color="000000"/>
              <w:bottom w:val="single" w:sz="16" w:space="0" w:color="000000"/>
            </w:tcBorders>
            <w:shd w:val="clear" w:color="auto" w:fill="FFFFFF"/>
            <w:vAlign w:val="center"/>
          </w:tcPr>
          <w:p w:rsidR="003C215C" w:rsidRDefault="00EB77CE">
            <w:pPr>
              <w:adjustRightInd w:val="0"/>
              <w:spacing w:line="320" w:lineRule="atLeast"/>
              <w:ind w:left="60" w:right="60"/>
              <w:jc w:val="both"/>
              <w:rPr>
                <w:color w:val="000000"/>
              </w:rPr>
            </w:pPr>
            <w:r>
              <w:rPr>
                <w:color w:val="000000"/>
              </w:rPr>
              <w:t>.306</w:t>
            </w:r>
          </w:p>
        </w:tc>
        <w:tc>
          <w:tcPr>
            <w:tcW w:w="1468" w:type="dxa"/>
            <w:tcBorders>
              <w:top w:val="single" w:sz="16" w:space="0" w:color="000000"/>
              <w:bottom w:val="single" w:sz="16" w:space="0" w:color="000000"/>
              <w:right w:val="single" w:sz="16" w:space="0" w:color="000000"/>
            </w:tcBorders>
            <w:shd w:val="clear" w:color="auto" w:fill="FFFFFF"/>
            <w:vAlign w:val="center"/>
          </w:tcPr>
          <w:p w:rsidR="003C215C" w:rsidRDefault="00EB77CE">
            <w:pPr>
              <w:adjustRightInd w:val="0"/>
              <w:spacing w:line="320" w:lineRule="atLeast"/>
              <w:ind w:left="60" w:right="60"/>
              <w:jc w:val="both"/>
              <w:rPr>
                <w:color w:val="000000"/>
              </w:rPr>
            </w:pPr>
            <w:r>
              <w:rPr>
                <w:color w:val="000000"/>
              </w:rPr>
              <w:t>2.97147</w:t>
            </w:r>
          </w:p>
        </w:tc>
      </w:tr>
      <w:tr w:rsidR="003C215C" w:rsidRPr="00B66C36">
        <w:trPr>
          <w:cantSplit/>
        </w:trPr>
        <w:tc>
          <w:tcPr>
            <w:tcW w:w="5841" w:type="dxa"/>
            <w:gridSpan w:val="5"/>
            <w:tcBorders>
              <w:top w:val="nil"/>
              <w:left w:val="nil"/>
              <w:bottom w:val="nil"/>
              <w:right w:val="nil"/>
            </w:tcBorders>
            <w:shd w:val="clear" w:color="auto" w:fill="FFFFFF"/>
          </w:tcPr>
          <w:p w:rsidR="003C215C" w:rsidRPr="00B66C36" w:rsidRDefault="00EB77CE">
            <w:pPr>
              <w:adjustRightInd w:val="0"/>
              <w:spacing w:line="320" w:lineRule="atLeast"/>
              <w:ind w:left="60" w:right="60"/>
              <w:jc w:val="both"/>
              <w:rPr>
                <w:color w:val="000000"/>
                <w:sz w:val="24"/>
                <w:szCs w:val="24"/>
                <w:lang w:val="id-ID"/>
              </w:rPr>
            </w:pPr>
            <w:r w:rsidRPr="00B66C36">
              <w:rPr>
                <w:color w:val="000000"/>
                <w:sz w:val="24"/>
                <w:szCs w:val="24"/>
              </w:rPr>
              <w:t>a. Predictors: (Constant), perkalian.x, X3, X2, x1.kuadrat, X1, x2.kuadrat, x3.kuadrat</w:t>
            </w:r>
          </w:p>
        </w:tc>
      </w:tr>
    </w:tbl>
    <w:p w:rsidR="003C215C" w:rsidRPr="00B66C36" w:rsidRDefault="00EB77CE">
      <w:pPr>
        <w:pStyle w:val="BodyText"/>
        <w:spacing w:before="90" w:line="480" w:lineRule="auto"/>
        <w:ind w:right="1000"/>
        <w:jc w:val="both"/>
        <w:rPr>
          <w:lang w:val="id-ID"/>
        </w:rPr>
      </w:pPr>
      <w:r w:rsidRPr="00B66C36">
        <w:t>Menurut</w:t>
      </w:r>
      <w:r w:rsidR="00B66C36">
        <w:rPr>
          <w:lang w:val="id-ID"/>
        </w:rPr>
        <w:t xml:space="preserve"> </w:t>
      </w:r>
      <w:r w:rsidRPr="00B66C36">
        <w:t>tabel</w:t>
      </w:r>
      <w:r w:rsidR="00B66C36">
        <w:rPr>
          <w:lang w:val="id-ID"/>
        </w:rPr>
        <w:t xml:space="preserve"> </w:t>
      </w:r>
      <w:r w:rsidRPr="00B66C36">
        <w:t>4.3</w:t>
      </w:r>
      <w:r w:rsidR="00B66C36">
        <w:rPr>
          <w:lang w:val="id-ID"/>
        </w:rPr>
        <w:t xml:space="preserve"> </w:t>
      </w:r>
      <w:r w:rsidRPr="00B66C36">
        <w:t>tersebut</w:t>
      </w:r>
      <w:r w:rsidR="00B66C36">
        <w:rPr>
          <w:lang w:val="id-ID"/>
        </w:rPr>
        <w:t xml:space="preserve"> </w:t>
      </w:r>
      <w:r w:rsidRPr="00B66C36">
        <w:t>R</w:t>
      </w:r>
      <w:r w:rsidR="00B66C36">
        <w:rPr>
          <w:lang w:val="id-ID"/>
        </w:rPr>
        <w:t xml:space="preserve"> </w:t>
      </w:r>
      <w:r w:rsidRPr="00B66C36">
        <w:t>Square</w:t>
      </w:r>
      <w:r w:rsidR="00B66C36">
        <w:rPr>
          <w:lang w:val="id-ID"/>
        </w:rPr>
        <w:t xml:space="preserve"> </w:t>
      </w:r>
      <w:r w:rsidRPr="00B66C36">
        <w:t>bernilai</w:t>
      </w:r>
      <w:r w:rsidR="00B66C36">
        <w:rPr>
          <w:lang w:val="id-ID"/>
        </w:rPr>
        <w:t xml:space="preserve"> </w:t>
      </w:r>
      <w:r w:rsidRPr="00B66C36">
        <w:t>0,51.Dengan</w:t>
      </w:r>
      <w:r w:rsidR="00B66C36">
        <w:rPr>
          <w:lang w:val="id-ID"/>
        </w:rPr>
        <w:t xml:space="preserve"> </w:t>
      </w:r>
      <w:r w:rsidRPr="00B66C36">
        <w:t>demikian</w:t>
      </w:r>
      <w:r w:rsidR="00B66C36">
        <w:rPr>
          <w:lang w:val="id-ID"/>
        </w:rPr>
        <w:t xml:space="preserve"> </w:t>
      </w:r>
      <w:r w:rsidRPr="00B66C36">
        <w:t>bisa</w:t>
      </w:r>
      <w:r w:rsidR="00B66C36">
        <w:rPr>
          <w:lang w:val="id-ID"/>
        </w:rPr>
        <w:t xml:space="preserve"> </w:t>
      </w:r>
      <w:r w:rsidRPr="00B66C36">
        <w:t>kita</w:t>
      </w:r>
      <w:r w:rsidR="00B66C36">
        <w:rPr>
          <w:lang w:val="id-ID"/>
        </w:rPr>
        <w:t xml:space="preserve"> </w:t>
      </w:r>
      <w:r w:rsidRPr="00B66C36">
        <w:t>hitung Chi</w:t>
      </w:r>
      <w:r w:rsidR="00B66C36">
        <w:rPr>
          <w:lang w:val="id-ID"/>
        </w:rPr>
        <w:t xml:space="preserve"> </w:t>
      </w:r>
      <w:r w:rsidRPr="00B66C36">
        <w:t>Square</w:t>
      </w:r>
      <w:r w:rsidR="00B66C36">
        <w:rPr>
          <w:lang w:val="id-ID"/>
        </w:rPr>
        <w:t xml:space="preserve"> </w:t>
      </w:r>
      <w:r w:rsidRPr="00B66C36">
        <w:t>Hitung</w:t>
      </w:r>
      <w:r w:rsidR="00B66C36">
        <w:rPr>
          <w:lang w:val="id-ID"/>
        </w:rPr>
        <w:t xml:space="preserve"> </w:t>
      </w:r>
      <w:r w:rsidRPr="00B66C36">
        <w:rPr>
          <w:spacing w:val="-6"/>
        </w:rPr>
        <w:t>nilainya</w:t>
      </w:r>
      <w:r w:rsidR="00B66C36">
        <w:rPr>
          <w:spacing w:val="-6"/>
          <w:lang w:val="id-ID"/>
        </w:rPr>
        <w:t xml:space="preserve"> </w:t>
      </w:r>
      <w:r w:rsidRPr="00B66C36">
        <w:rPr>
          <w:spacing w:val="-6"/>
        </w:rPr>
        <w:t>melalui</w:t>
      </w:r>
      <w:r w:rsidR="00B66C36">
        <w:rPr>
          <w:spacing w:val="-6"/>
          <w:lang w:val="id-ID"/>
        </w:rPr>
        <w:t xml:space="preserve"> </w:t>
      </w:r>
      <w:r w:rsidRPr="00B66C36">
        <w:t>rumus:</w:t>
      </w:r>
    </w:p>
    <w:p w:rsidR="003C215C" w:rsidRDefault="00EB77CE">
      <w:pPr>
        <w:pStyle w:val="BodyText"/>
        <w:spacing w:before="90" w:line="480" w:lineRule="auto"/>
        <w:ind w:right="1000"/>
        <w:jc w:val="both"/>
        <w:rPr>
          <w:lang w:val="id-ID"/>
        </w:rPr>
      </w:pPr>
      <w:r>
        <w:t>ChiSquare Hitung=</w:t>
      </w:r>
      <w:r w:rsidR="00D21B8C">
        <w:rPr>
          <w:lang w:val="id-ID"/>
        </w:rPr>
        <w:t xml:space="preserve"> NX</w:t>
      </w:r>
      <w:r>
        <w:t>R Square</w:t>
      </w:r>
    </w:p>
    <w:p w:rsidR="003C215C" w:rsidRDefault="00EB77CE">
      <w:pPr>
        <w:pStyle w:val="BodyText"/>
        <w:spacing w:before="90" w:line="480" w:lineRule="auto"/>
        <w:ind w:right="1000"/>
        <w:jc w:val="both"/>
        <w:rPr>
          <w:lang w:val="id-ID"/>
        </w:rPr>
      </w:pPr>
      <w:r>
        <w:t xml:space="preserve">= </w:t>
      </w:r>
      <w:r>
        <w:rPr>
          <w:lang w:val="id-ID"/>
        </w:rPr>
        <w:t>40</w:t>
      </w:r>
      <w:r>
        <w:t xml:space="preserve"> x </w:t>
      </w:r>
      <w:r>
        <w:rPr>
          <w:lang w:val="id-ID"/>
        </w:rPr>
        <w:t>0,430</w:t>
      </w:r>
    </w:p>
    <w:p w:rsidR="003C215C" w:rsidRDefault="00EB77CE">
      <w:pPr>
        <w:pStyle w:val="BodyText"/>
        <w:jc w:val="both"/>
        <w:rPr>
          <w:lang w:val="id-ID"/>
        </w:rPr>
      </w:pPr>
      <w:r>
        <w:t xml:space="preserve">= </w:t>
      </w:r>
      <w:r>
        <w:rPr>
          <w:lang w:val="id-ID"/>
        </w:rPr>
        <w:t>1.72</w:t>
      </w:r>
    </w:p>
    <w:p w:rsidR="003C215C" w:rsidRDefault="003C215C">
      <w:pPr>
        <w:pStyle w:val="BodyText"/>
        <w:jc w:val="both"/>
        <w:rPr>
          <w:lang w:val="id-ID"/>
        </w:rPr>
      </w:pPr>
    </w:p>
    <w:p w:rsidR="003C215C" w:rsidRDefault="00EB77CE" w:rsidP="007C1743">
      <w:pPr>
        <w:pStyle w:val="BodyText"/>
        <w:spacing w:before="1" w:line="480" w:lineRule="auto"/>
        <w:ind w:right="570"/>
        <w:jc w:val="both"/>
        <w:rPr>
          <w:lang w:val="id-ID"/>
        </w:rPr>
      </w:pPr>
      <w:r>
        <w:t>Keterangan</w:t>
      </w:r>
      <w:r w:rsidR="00B66C36">
        <w:rPr>
          <w:lang w:val="id-ID"/>
        </w:rPr>
        <w:t xml:space="preserve"> </w:t>
      </w:r>
      <w:r>
        <w:t>tersebut</w:t>
      </w:r>
      <w:r w:rsidR="00B66C36">
        <w:rPr>
          <w:lang w:val="id-ID"/>
        </w:rPr>
        <w:t xml:space="preserve"> </w:t>
      </w:r>
      <w:r>
        <w:t>bisa</w:t>
      </w:r>
      <w:r w:rsidR="00B66C36">
        <w:rPr>
          <w:lang w:val="id-ID"/>
        </w:rPr>
        <w:t xml:space="preserve"> </w:t>
      </w:r>
      <w:r>
        <w:t>didapat</w:t>
      </w:r>
      <w:r w:rsidR="00B66C36">
        <w:rPr>
          <w:lang w:val="id-ID"/>
        </w:rPr>
        <w:t xml:space="preserve"> </w:t>
      </w:r>
      <w:r>
        <w:t>hasil</w:t>
      </w:r>
      <w:r w:rsidR="00B66C36">
        <w:rPr>
          <w:lang w:val="id-ID"/>
        </w:rPr>
        <w:t xml:space="preserve"> </w:t>
      </w:r>
      <w:r>
        <w:t>yakni</w:t>
      </w:r>
      <w:r>
        <w:rPr>
          <w:lang w:val="id-ID"/>
        </w:rPr>
        <w:t>1,72</w:t>
      </w:r>
      <w:r>
        <w:t>. Dengan</w:t>
      </w:r>
      <w:r w:rsidR="00B66C36">
        <w:rPr>
          <w:lang w:val="id-ID"/>
        </w:rPr>
        <w:t xml:space="preserve"> </w:t>
      </w:r>
      <w:r w:rsidR="00B66C36">
        <w:t>demikian,</w:t>
      </w:r>
      <w:r>
        <w:t>Chi Square Hitung</w:t>
      </w:r>
      <w:r w:rsidR="00B66C36">
        <w:rPr>
          <w:lang w:val="id-ID"/>
        </w:rPr>
        <w:t xml:space="preserve"> </w:t>
      </w:r>
      <w:r>
        <w:t>bernilai</w:t>
      </w:r>
      <w:r w:rsidR="00B66C36">
        <w:rPr>
          <w:lang w:val="id-ID"/>
        </w:rPr>
        <w:t xml:space="preserve"> </w:t>
      </w:r>
      <w:r>
        <w:rPr>
          <w:lang w:val="id-ID"/>
        </w:rPr>
        <w:t>1,72</w:t>
      </w:r>
      <w:r w:rsidR="00B66C36">
        <w:rPr>
          <w:lang w:val="id-ID"/>
        </w:rPr>
        <w:t xml:space="preserve"> </w:t>
      </w:r>
      <w:r>
        <w:t>serta Chi Square Tabel</w:t>
      </w:r>
      <w:r w:rsidR="00B66C36">
        <w:rPr>
          <w:lang w:val="id-ID"/>
        </w:rPr>
        <w:t xml:space="preserve"> </w:t>
      </w:r>
      <w:r>
        <w:t>bernila</w:t>
      </w:r>
      <w:r w:rsidR="00B66C36">
        <w:rPr>
          <w:lang w:val="id-ID"/>
        </w:rPr>
        <w:t xml:space="preserve"> </w:t>
      </w:r>
      <w:r>
        <w:t xml:space="preserve">in – k = </w:t>
      </w:r>
      <w:r>
        <w:rPr>
          <w:lang w:val="id-ID"/>
        </w:rPr>
        <w:t>40</w:t>
      </w:r>
      <w:r>
        <w:t xml:space="preserve"> – 5 = </w:t>
      </w:r>
      <w:r>
        <w:rPr>
          <w:lang w:val="id-ID"/>
        </w:rPr>
        <w:t>35</w:t>
      </w:r>
      <w:r w:rsidR="009D5C8B">
        <w:rPr>
          <w:lang w:val="id-ID"/>
        </w:rPr>
        <w:t xml:space="preserve"> </w:t>
      </w:r>
      <w:r>
        <w:t>(bernilai</w:t>
      </w:r>
      <w:r w:rsidR="00B66C36">
        <w:rPr>
          <w:lang w:val="id-ID"/>
        </w:rPr>
        <w:t xml:space="preserve"> </w:t>
      </w:r>
      <w:r>
        <w:t>signifikansi 0,05) dengan</w:t>
      </w:r>
      <w:r w:rsidR="00B66C36">
        <w:rPr>
          <w:lang w:val="id-ID"/>
        </w:rPr>
        <w:t xml:space="preserve"> </w:t>
      </w:r>
      <w:r>
        <w:t>demikian Chi</w:t>
      </w:r>
      <w:r w:rsidR="00B66C36">
        <w:rPr>
          <w:lang w:val="id-ID"/>
        </w:rPr>
        <w:t xml:space="preserve"> </w:t>
      </w:r>
      <w:r>
        <w:t>Square tabel</w:t>
      </w:r>
      <w:r w:rsidR="00B66C36">
        <w:rPr>
          <w:lang w:val="id-ID"/>
        </w:rPr>
        <w:t xml:space="preserve"> </w:t>
      </w:r>
      <w:r>
        <w:t>bernilai 141,029. Dengan</w:t>
      </w:r>
      <w:r w:rsidR="007C1743">
        <w:rPr>
          <w:lang w:val="id-ID"/>
        </w:rPr>
        <w:t xml:space="preserve">  </w:t>
      </w:r>
      <w:r>
        <w:t>demikian</w:t>
      </w:r>
      <w:r w:rsidR="007C1743">
        <w:rPr>
          <w:lang w:val="id-ID"/>
        </w:rPr>
        <w:t xml:space="preserve"> </w:t>
      </w:r>
      <w:r>
        <w:t>hasil Chi</w:t>
      </w:r>
      <w:r w:rsidR="007C1743">
        <w:rPr>
          <w:lang w:val="id-ID"/>
        </w:rPr>
        <w:t xml:space="preserve"> </w:t>
      </w:r>
      <w:r>
        <w:t>Square Hitung (</w:t>
      </w:r>
      <w:r>
        <w:rPr>
          <w:lang w:val="id-ID"/>
        </w:rPr>
        <w:t>1.72</w:t>
      </w:r>
      <w:r>
        <w:t>)</w:t>
      </w:r>
      <w:r w:rsidR="007C1743">
        <w:rPr>
          <w:lang w:val="id-ID"/>
        </w:rPr>
        <w:t xml:space="preserve"> </w:t>
      </w:r>
      <w:r>
        <w:t>bernilai</w:t>
      </w:r>
      <w:r w:rsidR="007C1743">
        <w:rPr>
          <w:lang w:val="id-ID"/>
        </w:rPr>
        <w:t xml:space="preserve"> </w:t>
      </w:r>
      <w:r>
        <w:t>kurang</w:t>
      </w:r>
      <w:r w:rsidR="007C1743">
        <w:rPr>
          <w:lang w:val="id-ID"/>
        </w:rPr>
        <w:t xml:space="preserve"> </w:t>
      </w:r>
      <w:r>
        <w:t>dari (&lt;) Ci Square Tabel</w:t>
      </w:r>
      <w:r>
        <w:rPr>
          <w:lang w:val="id-ID"/>
        </w:rPr>
        <w:t> </w:t>
      </w:r>
      <w:r>
        <w:t>(141,029)</w:t>
      </w:r>
      <w:r>
        <w:rPr>
          <w:lang w:val="id-ID"/>
        </w:rPr>
        <w:t>.</w:t>
      </w:r>
    </w:p>
    <w:p w:rsidR="003C215C" w:rsidRDefault="003C215C">
      <w:pPr>
        <w:pStyle w:val="Heading2"/>
        <w:tabs>
          <w:tab w:val="left" w:pos="2069"/>
        </w:tabs>
        <w:spacing w:before="1"/>
        <w:ind w:left="0"/>
        <w:jc w:val="both"/>
      </w:pPr>
    </w:p>
    <w:p w:rsidR="003C215C" w:rsidRDefault="00EB77CE">
      <w:pPr>
        <w:pStyle w:val="Heading2"/>
        <w:tabs>
          <w:tab w:val="left" w:pos="2069"/>
        </w:tabs>
        <w:spacing w:before="1"/>
        <w:ind w:left="0"/>
        <w:jc w:val="both"/>
      </w:pPr>
      <w:r>
        <w:t>a.Uji</w:t>
      </w:r>
      <w:r w:rsidR="00F73C1E">
        <w:t xml:space="preserve"> </w:t>
      </w:r>
      <w:r>
        <w:t>Multikolinieritas</w:t>
      </w:r>
    </w:p>
    <w:p w:rsidR="003C215C" w:rsidRDefault="003C215C">
      <w:pPr>
        <w:pStyle w:val="BodyText"/>
        <w:spacing w:before="7"/>
        <w:jc w:val="both"/>
        <w:rPr>
          <w:b/>
        </w:rPr>
      </w:pPr>
    </w:p>
    <w:p w:rsidR="003C215C" w:rsidRPr="00F73C1E" w:rsidRDefault="00EB77CE" w:rsidP="00F73C1E">
      <w:pPr>
        <w:pStyle w:val="BodyText"/>
        <w:spacing w:before="1" w:line="480" w:lineRule="auto"/>
        <w:ind w:right="570"/>
        <w:jc w:val="both"/>
        <w:rPr>
          <w:lang w:val="id-ID"/>
        </w:rPr>
      </w:pPr>
      <w:r>
        <w:t>Pengujian</w:t>
      </w:r>
      <w:r w:rsidR="00F73C1E">
        <w:rPr>
          <w:lang w:val="id-ID"/>
        </w:rPr>
        <w:t xml:space="preserve"> </w:t>
      </w:r>
      <w:r>
        <w:t>multikolinieritas</w:t>
      </w:r>
      <w:r w:rsidR="00F73C1E">
        <w:rPr>
          <w:lang w:val="id-ID"/>
        </w:rPr>
        <w:t xml:space="preserve"> </w:t>
      </w:r>
      <w:r>
        <w:t>memiliki</w:t>
      </w:r>
      <w:r w:rsidR="00F73C1E">
        <w:rPr>
          <w:lang w:val="id-ID"/>
        </w:rPr>
        <w:t xml:space="preserve"> </w:t>
      </w:r>
      <w:r>
        <w:t>tujuan</w:t>
      </w:r>
      <w:r w:rsidR="00F73C1E">
        <w:rPr>
          <w:lang w:val="id-ID"/>
        </w:rPr>
        <w:t xml:space="preserve"> </w:t>
      </w:r>
      <w:r>
        <w:t>dalam</w:t>
      </w:r>
      <w:r w:rsidR="00F73C1E">
        <w:rPr>
          <w:lang w:val="id-ID"/>
        </w:rPr>
        <w:t xml:space="preserve"> </w:t>
      </w:r>
      <w:r>
        <w:t>rangka</w:t>
      </w:r>
      <w:r w:rsidR="00F73C1E">
        <w:rPr>
          <w:lang w:val="id-ID"/>
        </w:rPr>
        <w:t xml:space="preserve"> </w:t>
      </w:r>
      <w:r>
        <w:t>melakukan</w:t>
      </w:r>
      <w:r w:rsidR="00F73C1E">
        <w:rPr>
          <w:lang w:val="id-ID"/>
        </w:rPr>
        <w:t xml:space="preserve"> </w:t>
      </w:r>
      <w:r>
        <w:t>pengujian</w:t>
      </w:r>
      <w:r w:rsidR="00F73C1E">
        <w:rPr>
          <w:lang w:val="id-ID"/>
        </w:rPr>
        <w:t xml:space="preserve"> </w:t>
      </w:r>
      <w:r>
        <w:t>apakah</w:t>
      </w:r>
      <w:r w:rsidR="00F73C1E">
        <w:rPr>
          <w:lang w:val="id-ID"/>
        </w:rPr>
        <w:t xml:space="preserve"> </w:t>
      </w:r>
      <w:r w:rsidR="00F73C1E">
        <w:rPr>
          <w:spacing w:val="60"/>
          <w:lang w:val="id-ID"/>
        </w:rPr>
        <w:t xml:space="preserve">pada </w:t>
      </w:r>
      <w:r>
        <w:t>model</w:t>
      </w:r>
      <w:r w:rsidR="00F73C1E">
        <w:rPr>
          <w:lang w:val="id-ID"/>
        </w:rPr>
        <w:t xml:space="preserve"> </w:t>
      </w:r>
      <w:r>
        <w:t>regresi</w:t>
      </w:r>
      <w:r w:rsidR="00F73C1E">
        <w:rPr>
          <w:lang w:val="id-ID"/>
        </w:rPr>
        <w:t xml:space="preserve"> </w:t>
      </w:r>
      <w:r>
        <w:t>terdapat</w:t>
      </w:r>
      <w:r w:rsidR="00F73C1E">
        <w:rPr>
          <w:lang w:val="id-ID"/>
        </w:rPr>
        <w:t xml:space="preserve"> </w:t>
      </w:r>
      <w:r>
        <w:t>hubungan</w:t>
      </w:r>
      <w:r w:rsidR="00F73C1E">
        <w:rPr>
          <w:lang w:val="id-ID"/>
        </w:rPr>
        <w:t xml:space="preserve"> </w:t>
      </w:r>
      <w:r>
        <w:t>signifikan</w:t>
      </w:r>
      <w:r w:rsidR="00F73C1E">
        <w:rPr>
          <w:lang w:val="id-ID"/>
        </w:rPr>
        <w:t xml:space="preserve"> </w:t>
      </w:r>
      <w:r>
        <w:t>ataupun</w:t>
      </w:r>
      <w:r w:rsidR="00F73C1E">
        <w:rPr>
          <w:lang w:val="id-ID"/>
        </w:rPr>
        <w:t xml:space="preserve"> </w:t>
      </w:r>
      <w:r>
        <w:t>disebut</w:t>
      </w:r>
      <w:r w:rsidR="00F73C1E">
        <w:rPr>
          <w:lang w:val="id-ID"/>
        </w:rPr>
        <w:t xml:space="preserve"> </w:t>
      </w:r>
      <w:r>
        <w:t>sempurna</w:t>
      </w:r>
      <w:r w:rsidR="00F73C1E">
        <w:rPr>
          <w:lang w:val="id-ID"/>
        </w:rPr>
        <w:t xml:space="preserve"> </w:t>
      </w:r>
      <w:r>
        <w:t>diantara</w:t>
      </w:r>
      <w:r w:rsidR="00F73C1E">
        <w:rPr>
          <w:lang w:val="id-ID"/>
        </w:rPr>
        <w:t xml:space="preserve"> </w:t>
      </w:r>
      <w:r>
        <w:t>variabel</w:t>
      </w:r>
      <w:r w:rsidR="00F73C1E">
        <w:rPr>
          <w:lang w:val="id-ID"/>
        </w:rPr>
        <w:t xml:space="preserve"> </w:t>
      </w:r>
      <w:r>
        <w:t>bebasnya</w:t>
      </w:r>
      <w:r w:rsidR="00F73C1E">
        <w:rPr>
          <w:lang w:val="id-ID"/>
        </w:rPr>
        <w:t xml:space="preserve"> </w:t>
      </w:r>
      <w:r>
        <w:t>maupun</w:t>
      </w:r>
      <w:r w:rsidR="00F73C1E">
        <w:rPr>
          <w:lang w:val="id-ID"/>
        </w:rPr>
        <w:t xml:space="preserve"> </w:t>
      </w:r>
      <w:r>
        <w:t>tidak.Jika</w:t>
      </w:r>
      <w:r w:rsidR="00F73C1E">
        <w:rPr>
          <w:lang w:val="id-ID"/>
        </w:rPr>
        <w:t xml:space="preserve"> </w:t>
      </w:r>
      <w:r>
        <w:t>dalam</w:t>
      </w:r>
      <w:r w:rsidR="00F73C1E">
        <w:rPr>
          <w:lang w:val="id-ID"/>
        </w:rPr>
        <w:t xml:space="preserve"> </w:t>
      </w:r>
      <w:r>
        <w:t>model</w:t>
      </w:r>
      <w:r w:rsidR="00F73C1E">
        <w:rPr>
          <w:lang w:val="id-ID"/>
        </w:rPr>
        <w:t xml:space="preserve"> </w:t>
      </w:r>
      <w:r>
        <w:t>regresi</w:t>
      </w:r>
      <w:r w:rsidR="00F73C1E">
        <w:rPr>
          <w:lang w:val="id-ID"/>
        </w:rPr>
        <w:t xml:space="preserve"> </w:t>
      </w:r>
      <w:r>
        <w:t>yang</w:t>
      </w:r>
      <w:r w:rsidR="00F73C1E">
        <w:rPr>
          <w:lang w:val="id-ID"/>
        </w:rPr>
        <w:t xml:space="preserve"> </w:t>
      </w:r>
      <w:r>
        <w:t>terbentuk</w:t>
      </w:r>
      <w:r w:rsidR="00F73C1E">
        <w:rPr>
          <w:lang w:val="id-ID"/>
        </w:rPr>
        <w:t xml:space="preserve"> </w:t>
      </w:r>
      <w:r>
        <w:t>terdapat</w:t>
      </w:r>
      <w:r w:rsidR="00F73C1E">
        <w:rPr>
          <w:lang w:val="id-ID"/>
        </w:rPr>
        <w:t xml:space="preserve"> </w:t>
      </w:r>
      <w:r>
        <w:t>korelasi yang tinggi</w:t>
      </w:r>
      <w:r w:rsidR="00F73C1E">
        <w:rPr>
          <w:lang w:val="id-ID"/>
        </w:rPr>
        <w:t xml:space="preserve"> </w:t>
      </w:r>
      <w:r>
        <w:t>atau</w:t>
      </w:r>
      <w:r w:rsidR="00F73C1E">
        <w:rPr>
          <w:lang w:val="id-ID"/>
        </w:rPr>
        <w:t xml:space="preserve"> </w:t>
      </w:r>
      <w:r>
        <w:t>sempurna</w:t>
      </w:r>
      <w:r w:rsidR="00F73C1E">
        <w:rPr>
          <w:lang w:val="id-ID"/>
        </w:rPr>
        <w:t xml:space="preserve"> </w:t>
      </w:r>
      <w:r>
        <w:t>diantara</w:t>
      </w:r>
      <w:r w:rsidR="00F73C1E">
        <w:rPr>
          <w:lang w:val="id-ID"/>
        </w:rPr>
        <w:t xml:space="preserve"> </w:t>
      </w:r>
      <w:r>
        <w:t>variabel</w:t>
      </w:r>
      <w:r w:rsidR="00F73C1E">
        <w:rPr>
          <w:lang w:val="id-ID"/>
        </w:rPr>
        <w:t xml:space="preserve"> </w:t>
      </w:r>
      <w:r>
        <w:t>bebas</w:t>
      </w:r>
      <w:r w:rsidR="00F73C1E">
        <w:rPr>
          <w:lang w:val="id-ID"/>
        </w:rPr>
        <w:t xml:space="preserve"> </w:t>
      </w:r>
      <w:r>
        <w:t>maka</w:t>
      </w:r>
      <w:r w:rsidR="00F73C1E">
        <w:rPr>
          <w:lang w:val="id-ID"/>
        </w:rPr>
        <w:t xml:space="preserve"> </w:t>
      </w:r>
      <w:r>
        <w:t>model</w:t>
      </w:r>
      <w:r w:rsidR="00F73C1E">
        <w:rPr>
          <w:lang w:val="id-ID"/>
        </w:rPr>
        <w:t xml:space="preserve"> </w:t>
      </w:r>
      <w:r>
        <w:t>regresi</w:t>
      </w:r>
      <w:r w:rsidR="00F73C1E">
        <w:rPr>
          <w:lang w:val="id-ID"/>
        </w:rPr>
        <w:t xml:space="preserve"> </w:t>
      </w:r>
      <w:r>
        <w:t>tersebut</w:t>
      </w:r>
      <w:r w:rsidR="00F73C1E">
        <w:rPr>
          <w:lang w:val="id-ID"/>
        </w:rPr>
        <w:t xml:space="preserve"> </w:t>
      </w:r>
      <w:r>
        <w:t>dinyatakan</w:t>
      </w:r>
      <w:r w:rsidR="00F73C1E">
        <w:rPr>
          <w:lang w:val="id-ID"/>
        </w:rPr>
        <w:t xml:space="preserve"> </w:t>
      </w:r>
      <w:r>
        <w:t>mengandung</w:t>
      </w:r>
      <w:r w:rsidR="00F73C1E">
        <w:rPr>
          <w:lang w:val="id-ID"/>
        </w:rPr>
        <w:t xml:space="preserve"> </w:t>
      </w:r>
      <w:r>
        <w:t>gejala</w:t>
      </w:r>
      <w:r w:rsidR="00F73C1E">
        <w:rPr>
          <w:lang w:val="id-ID"/>
        </w:rPr>
        <w:t xml:space="preserve"> </w:t>
      </w:r>
      <w:r>
        <w:t>multikolinier. Uji multikolinier</w:t>
      </w:r>
      <w:r w:rsidR="00F73C1E">
        <w:rPr>
          <w:lang w:val="id-ID"/>
        </w:rPr>
        <w:t xml:space="preserve"> </w:t>
      </w:r>
      <w:r>
        <w:t>ini</w:t>
      </w:r>
      <w:r w:rsidR="00F73C1E">
        <w:rPr>
          <w:lang w:val="id-ID"/>
        </w:rPr>
        <w:t xml:space="preserve"> </w:t>
      </w:r>
      <w:r>
        <w:t>dapat</w:t>
      </w:r>
      <w:r w:rsidR="00F73C1E">
        <w:rPr>
          <w:lang w:val="id-ID"/>
        </w:rPr>
        <w:t xml:space="preserve"> </w:t>
      </w:r>
      <w:r>
        <w:t>dilihat</w:t>
      </w:r>
      <w:r w:rsidR="00F73C1E">
        <w:rPr>
          <w:lang w:val="id-ID"/>
        </w:rPr>
        <w:t xml:space="preserve"> </w:t>
      </w:r>
      <w:r>
        <w:t>dari</w:t>
      </w:r>
      <w:r w:rsidR="00F73C1E">
        <w:rPr>
          <w:lang w:val="id-ID"/>
        </w:rPr>
        <w:t xml:space="preserve"> </w:t>
      </w:r>
      <w:r w:rsidR="00F73C1E">
        <w:t>N</w:t>
      </w:r>
      <w:r>
        <w:t>ilai</w:t>
      </w:r>
      <w:r w:rsidR="00F73C1E">
        <w:rPr>
          <w:lang w:val="id-ID"/>
        </w:rPr>
        <w:t xml:space="preserve"> </w:t>
      </w:r>
      <w:r>
        <w:t>koefisien</w:t>
      </w:r>
      <w:r w:rsidR="00F73C1E">
        <w:rPr>
          <w:lang w:val="id-ID"/>
        </w:rPr>
        <w:t xml:space="preserve"> </w:t>
      </w:r>
      <w:r>
        <w:t>determinasi R</w:t>
      </w:r>
      <w:r>
        <w:rPr>
          <w:vertAlign w:val="superscript"/>
        </w:rPr>
        <w:t>2</w:t>
      </w:r>
      <w:r w:rsidR="00F73C1E">
        <w:rPr>
          <w:vertAlign w:val="superscript"/>
          <w:lang w:val="id-ID"/>
        </w:rPr>
        <w:t xml:space="preserve"> </w:t>
      </w:r>
      <w:r>
        <w:t>dengan</w:t>
      </w:r>
      <w:r w:rsidR="00F73C1E">
        <w:rPr>
          <w:lang w:val="id-ID"/>
        </w:rPr>
        <w:t xml:space="preserve"> </w:t>
      </w:r>
      <w:r>
        <w:t>cara</w:t>
      </w:r>
      <w:r w:rsidR="00F73C1E">
        <w:rPr>
          <w:lang w:val="id-ID"/>
        </w:rPr>
        <w:t xml:space="preserve"> </w:t>
      </w:r>
      <w:r>
        <w:t>menyeluruh</w:t>
      </w:r>
      <w:r w:rsidR="00F73C1E">
        <w:rPr>
          <w:lang w:val="id-ID"/>
        </w:rPr>
        <w:t xml:space="preserve"> </w:t>
      </w:r>
      <w:r>
        <w:t>serta</w:t>
      </w:r>
      <w:r w:rsidR="00F73C1E">
        <w:rPr>
          <w:lang w:val="id-ID"/>
        </w:rPr>
        <w:t xml:space="preserve"> </w:t>
      </w:r>
      <w:r>
        <w:t>nilai</w:t>
      </w:r>
      <w:r w:rsidR="00F73C1E">
        <w:rPr>
          <w:lang w:val="id-ID"/>
        </w:rPr>
        <w:t xml:space="preserve"> </w:t>
      </w:r>
      <w:r>
        <w:t>koefisien</w:t>
      </w:r>
      <w:r w:rsidR="00F73C1E">
        <w:rPr>
          <w:lang w:val="id-ID"/>
        </w:rPr>
        <w:t xml:space="preserve"> </w:t>
      </w:r>
      <w:r>
        <w:t>korelasi</w:t>
      </w:r>
      <w:r w:rsidR="00F73C1E">
        <w:rPr>
          <w:lang w:val="id-ID"/>
        </w:rPr>
        <w:t xml:space="preserve"> </w:t>
      </w:r>
      <w:r>
        <w:t>parsial</w:t>
      </w:r>
      <w:r w:rsidR="00F73C1E">
        <w:rPr>
          <w:lang w:val="id-ID"/>
        </w:rPr>
        <w:t xml:space="preserve"> </w:t>
      </w:r>
      <w:r>
        <w:t>semua</w:t>
      </w:r>
      <w:r w:rsidR="00F73C1E">
        <w:rPr>
          <w:lang w:val="id-ID"/>
        </w:rPr>
        <w:t xml:space="preserve"> </w:t>
      </w:r>
      <w:r>
        <w:t>variabel</w:t>
      </w:r>
      <w:r w:rsidR="00F73C1E">
        <w:rPr>
          <w:lang w:val="id-ID"/>
        </w:rPr>
        <w:t xml:space="preserve"> </w:t>
      </w:r>
      <w:r>
        <w:t>bebas (X). Apabila</w:t>
      </w:r>
      <w:r w:rsidR="00F73C1E">
        <w:rPr>
          <w:lang w:val="id-ID"/>
        </w:rPr>
        <w:t xml:space="preserve"> </w:t>
      </w:r>
      <w:r>
        <w:t>koefisien</w:t>
      </w:r>
      <w:r w:rsidR="00F73C1E">
        <w:rPr>
          <w:lang w:val="id-ID"/>
        </w:rPr>
        <w:t xml:space="preserve"> </w:t>
      </w:r>
      <w:r>
        <w:t>determinasi R</w:t>
      </w:r>
      <w:r>
        <w:rPr>
          <w:vertAlign w:val="superscript"/>
        </w:rPr>
        <w:t>2</w:t>
      </w:r>
      <w:r w:rsidR="00F73C1E">
        <w:rPr>
          <w:vertAlign w:val="superscript"/>
          <w:lang w:val="id-ID"/>
        </w:rPr>
        <w:t xml:space="preserve"> </w:t>
      </w:r>
      <w:r>
        <w:rPr>
          <w:spacing w:val="1"/>
        </w:rPr>
        <w:t>bernilai</w:t>
      </w:r>
      <w:r w:rsidR="00F73C1E">
        <w:rPr>
          <w:spacing w:val="1"/>
          <w:lang w:val="id-ID"/>
        </w:rPr>
        <w:t xml:space="preserve"> </w:t>
      </w:r>
      <w:r>
        <w:rPr>
          <w:spacing w:val="1"/>
        </w:rPr>
        <w:t>melebihi</w:t>
      </w:r>
      <w:r w:rsidR="00F73C1E">
        <w:rPr>
          <w:spacing w:val="1"/>
          <w:lang w:val="id-ID"/>
        </w:rPr>
        <w:t xml:space="preserve"> </w:t>
      </w:r>
      <w:r>
        <w:t>(&gt;)</w:t>
      </w:r>
      <w:r w:rsidR="00F73C1E">
        <w:rPr>
          <w:lang w:val="id-ID"/>
        </w:rPr>
        <w:t xml:space="preserve"> </w:t>
      </w:r>
      <w:r>
        <w:t>nilai</w:t>
      </w:r>
      <w:r w:rsidR="00F73C1E">
        <w:rPr>
          <w:lang w:val="id-ID"/>
        </w:rPr>
        <w:t xml:space="preserve"> </w:t>
      </w:r>
      <w:r>
        <w:t>koefisien</w:t>
      </w:r>
      <w:r w:rsidR="00F73C1E">
        <w:rPr>
          <w:lang w:val="id-ID"/>
        </w:rPr>
        <w:t xml:space="preserve"> </w:t>
      </w:r>
      <w:r>
        <w:t>korelasi</w:t>
      </w:r>
      <w:r w:rsidR="00F73C1E">
        <w:rPr>
          <w:lang w:val="id-ID"/>
        </w:rPr>
        <w:t xml:space="preserve"> </w:t>
      </w:r>
      <w:r>
        <w:t>parsial</w:t>
      </w:r>
      <w:r w:rsidR="00F73C1E">
        <w:rPr>
          <w:lang w:val="id-ID"/>
        </w:rPr>
        <w:t xml:space="preserve"> </w:t>
      </w:r>
      <w:r>
        <w:t>semua</w:t>
      </w:r>
      <w:r w:rsidR="00F73C1E">
        <w:rPr>
          <w:lang w:val="id-ID"/>
        </w:rPr>
        <w:t xml:space="preserve"> </w:t>
      </w:r>
      <w:r>
        <w:t>variabel</w:t>
      </w:r>
      <w:r w:rsidR="00F73C1E">
        <w:rPr>
          <w:lang w:val="id-ID"/>
        </w:rPr>
        <w:t xml:space="preserve"> </w:t>
      </w:r>
      <w:r>
        <w:t>bebas</w:t>
      </w:r>
      <w:r w:rsidR="00F73C1E">
        <w:rPr>
          <w:lang w:val="id-ID"/>
        </w:rPr>
        <w:t xml:space="preserve"> </w:t>
      </w:r>
      <w:r>
        <w:t>(X)</w:t>
      </w:r>
      <w:r w:rsidR="00F73C1E">
        <w:rPr>
          <w:lang w:val="id-ID"/>
        </w:rPr>
        <w:t xml:space="preserve"> </w:t>
      </w:r>
      <w:r>
        <w:rPr>
          <w:spacing w:val="-1"/>
        </w:rPr>
        <w:t>dengan</w:t>
      </w:r>
      <w:r w:rsidR="00F73C1E">
        <w:rPr>
          <w:spacing w:val="-1"/>
          <w:lang w:val="id-ID"/>
        </w:rPr>
        <w:t xml:space="preserve"> </w:t>
      </w:r>
      <w:r>
        <w:rPr>
          <w:spacing w:val="-1"/>
        </w:rPr>
        <w:t>demikian</w:t>
      </w:r>
      <w:r w:rsidR="00F73C1E">
        <w:rPr>
          <w:spacing w:val="-1"/>
          <w:lang w:val="id-ID"/>
        </w:rPr>
        <w:t xml:space="preserve"> </w:t>
      </w:r>
      <w:r>
        <w:rPr>
          <w:spacing w:val="-1"/>
        </w:rPr>
        <w:t>tak</w:t>
      </w:r>
      <w:r w:rsidR="00F73C1E">
        <w:rPr>
          <w:spacing w:val="-1"/>
          <w:lang w:val="id-ID"/>
        </w:rPr>
        <w:t xml:space="preserve"> </w:t>
      </w:r>
      <w:r>
        <w:rPr>
          <w:spacing w:val="-1"/>
        </w:rPr>
        <w:t>ditemukan</w:t>
      </w:r>
      <w:r w:rsidR="00F73C1E">
        <w:rPr>
          <w:spacing w:val="-1"/>
          <w:lang w:val="id-ID"/>
        </w:rPr>
        <w:t xml:space="preserve"> </w:t>
      </w:r>
      <w:r>
        <w:t>gejala</w:t>
      </w:r>
      <w:r w:rsidR="00F73C1E">
        <w:rPr>
          <w:lang w:val="id-ID"/>
        </w:rPr>
        <w:t xml:space="preserve"> </w:t>
      </w:r>
      <w:r>
        <w:t>Multikolini</w:t>
      </w:r>
      <w:r>
        <w:rPr>
          <w:lang w:val="id-ID"/>
        </w:rPr>
        <w:t>a</w:t>
      </w:r>
      <w:r>
        <w:t>eritas.</w:t>
      </w:r>
    </w:p>
    <w:p w:rsidR="003C215C" w:rsidRDefault="00951D1D">
      <w:pPr>
        <w:pStyle w:val="Heading2"/>
        <w:spacing w:before="90"/>
        <w:ind w:left="0" w:right="1010"/>
        <w:jc w:val="both"/>
      </w:pPr>
      <w:r>
        <w:rPr>
          <w:lang w:val="en-US"/>
        </w:rPr>
        <w:tab/>
      </w:r>
      <w:r>
        <w:rPr>
          <w:lang w:val="en-US"/>
        </w:rPr>
        <w:tab/>
      </w:r>
      <w:r>
        <w:rPr>
          <w:lang w:val="en-US"/>
        </w:rPr>
        <w:tab/>
      </w:r>
      <w:r>
        <w:rPr>
          <w:lang w:val="en-US"/>
        </w:rPr>
        <w:tab/>
      </w:r>
      <w:r>
        <w:rPr>
          <w:lang w:val="en-US"/>
        </w:rPr>
        <w:tab/>
      </w:r>
      <w:r w:rsidR="00EB77CE">
        <w:t xml:space="preserve">   Tabel4.4</w:t>
      </w:r>
    </w:p>
    <w:p w:rsidR="003C215C" w:rsidRDefault="007D0075" w:rsidP="00951D1D">
      <w:pPr>
        <w:pStyle w:val="BodyText"/>
        <w:spacing w:before="1" w:line="480" w:lineRule="auto"/>
        <w:ind w:left="2160" w:right="995" w:firstLine="720"/>
        <w:jc w:val="both"/>
        <w:rPr>
          <w:b/>
          <w:lang w:val="id-ID"/>
        </w:rPr>
      </w:pPr>
      <w:r>
        <w:rPr>
          <w:noProof/>
        </w:rPr>
        <mc:AlternateContent>
          <mc:Choice Requires="wps">
            <w:drawing>
              <wp:anchor distT="0" distB="0" distL="0" distR="0" simplePos="0" relativeHeight="251660800" behindDoc="0" locked="0" layoutInCell="1" allowOverlap="1">
                <wp:simplePos x="0" y="0"/>
                <wp:positionH relativeFrom="page">
                  <wp:posOffset>2083435</wp:posOffset>
                </wp:positionH>
                <wp:positionV relativeFrom="paragraph">
                  <wp:posOffset>531495</wp:posOffset>
                </wp:positionV>
                <wp:extent cx="3768090" cy="601980"/>
                <wp:effectExtent l="0" t="0" r="3810" b="7620"/>
                <wp:wrapNone/>
                <wp:docPr id="18" name="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8090"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6F89" w:rsidRDefault="00936F8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1042" o:spid="_x0000_s1026" type="#_x0000_t202" style="position:absolute;left:0;text-align:left;margin-left:164.05pt;margin-top:41.85pt;width:296.7pt;height:47.4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" filled="f" stroked="f">
                <v:textbox inset="0,0,0,0">
                  <w:txbxContent>
                    <w:p w:rsidR="00936F89" w:rsidRDefault="00936F89">
                      <w:pPr>
                        <w:pStyle w:val="BodyText"/>
                      </w:pPr>
                    </w:p>
                  </w:txbxContent>
                </v:textbox>
                <w10:wrap anchorx="page"/>
              </v:shape>
            </w:pict>
          </mc:Fallback>
        </mc:AlternateContent>
      </w:r>
      <w:r w:rsidR="00EB77CE">
        <w:rPr>
          <w:b/>
        </w:rPr>
        <w:t>Hasil Uji Multikolinieritas</w:t>
      </w:r>
    </w:p>
    <w:tbl>
      <w:tblPr>
        <w:tblW w:w="891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089"/>
        <w:gridCol w:w="992"/>
        <w:gridCol w:w="1134"/>
        <w:gridCol w:w="1276"/>
        <w:gridCol w:w="851"/>
        <w:gridCol w:w="850"/>
        <w:gridCol w:w="992"/>
        <w:gridCol w:w="993"/>
      </w:tblGrid>
      <w:tr w:rsidR="003C215C" w:rsidTr="00F73C1E">
        <w:trPr>
          <w:cantSplit/>
        </w:trPr>
        <w:tc>
          <w:tcPr>
            <w:tcW w:w="1823" w:type="dxa"/>
            <w:gridSpan w:val="2"/>
            <w:vMerge w:val="restart"/>
            <w:tcBorders>
              <w:top w:val="single" w:sz="16" w:space="0" w:color="000000"/>
              <w:left w:val="single" w:sz="16" w:space="0" w:color="000000"/>
              <w:bottom w:val="nil"/>
              <w:right w:val="nil"/>
            </w:tcBorders>
            <w:shd w:val="clear" w:color="auto" w:fill="FFFFFF"/>
            <w:vAlign w:val="bottom"/>
          </w:tcPr>
          <w:p w:rsidR="003C215C" w:rsidRDefault="003C215C">
            <w:pPr>
              <w:adjustRightInd w:val="0"/>
              <w:spacing w:line="320" w:lineRule="atLeast"/>
              <w:ind w:left="60" w:right="60"/>
              <w:jc w:val="both"/>
              <w:rPr>
                <w:color w:val="000000"/>
                <w:lang w:val="id-ID"/>
              </w:rPr>
            </w:pPr>
          </w:p>
          <w:p w:rsidR="003C215C" w:rsidRDefault="00EB77CE">
            <w:pPr>
              <w:adjustRightInd w:val="0"/>
              <w:spacing w:line="320" w:lineRule="atLeast"/>
              <w:ind w:left="60" w:right="60"/>
              <w:jc w:val="both"/>
              <w:rPr>
                <w:color w:val="000000"/>
              </w:rPr>
            </w:pPr>
            <w:r>
              <w:rPr>
                <w:color w:val="000000"/>
              </w:rPr>
              <w:t>Model</w:t>
            </w:r>
          </w:p>
        </w:tc>
        <w:tc>
          <w:tcPr>
            <w:tcW w:w="2126" w:type="dxa"/>
            <w:gridSpan w:val="2"/>
            <w:tcBorders>
              <w:top w:val="single" w:sz="16" w:space="0" w:color="000000"/>
              <w:left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Unstandardized Coefficients</w:t>
            </w:r>
          </w:p>
        </w:tc>
        <w:tc>
          <w:tcPr>
            <w:tcW w:w="1276" w:type="dxa"/>
            <w:tcBorders>
              <w:top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Standardized Coefficients</w:t>
            </w:r>
          </w:p>
        </w:tc>
        <w:tc>
          <w:tcPr>
            <w:tcW w:w="851" w:type="dxa"/>
            <w:vMerge w:val="restart"/>
            <w:tcBorders>
              <w:top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t</w:t>
            </w:r>
          </w:p>
        </w:tc>
        <w:tc>
          <w:tcPr>
            <w:tcW w:w="850" w:type="dxa"/>
            <w:vMerge w:val="restart"/>
            <w:tcBorders>
              <w:top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Sig.</w:t>
            </w:r>
          </w:p>
        </w:tc>
        <w:tc>
          <w:tcPr>
            <w:tcW w:w="1985" w:type="dxa"/>
            <w:gridSpan w:val="2"/>
            <w:tcBorders>
              <w:top w:val="single" w:sz="16" w:space="0" w:color="000000"/>
              <w:right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Collinearity Statistics</w:t>
            </w:r>
          </w:p>
        </w:tc>
      </w:tr>
      <w:tr w:rsidR="003C215C" w:rsidTr="00F73C1E">
        <w:trPr>
          <w:cantSplit/>
        </w:trPr>
        <w:tc>
          <w:tcPr>
            <w:tcW w:w="1823" w:type="dxa"/>
            <w:gridSpan w:val="2"/>
            <w:vMerge/>
            <w:tcBorders>
              <w:top w:val="single" w:sz="16" w:space="0" w:color="000000"/>
              <w:left w:val="single" w:sz="16" w:space="0" w:color="000000"/>
              <w:bottom w:val="nil"/>
              <w:right w:val="nil"/>
            </w:tcBorders>
            <w:shd w:val="clear" w:color="auto" w:fill="FFFFFF"/>
            <w:vAlign w:val="bottom"/>
          </w:tcPr>
          <w:p w:rsidR="003C215C" w:rsidRDefault="003C215C">
            <w:pPr>
              <w:adjustRightInd w:val="0"/>
              <w:jc w:val="both"/>
              <w:rPr>
                <w:color w:val="000000"/>
              </w:rPr>
            </w:pPr>
          </w:p>
        </w:tc>
        <w:tc>
          <w:tcPr>
            <w:tcW w:w="992" w:type="dxa"/>
            <w:tcBorders>
              <w:left w:val="single" w:sz="16" w:space="0" w:color="000000"/>
              <w:bottom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B</w:t>
            </w:r>
          </w:p>
        </w:tc>
        <w:tc>
          <w:tcPr>
            <w:tcW w:w="1134" w:type="dxa"/>
            <w:tcBorders>
              <w:bottom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Std. Error</w:t>
            </w:r>
          </w:p>
        </w:tc>
        <w:tc>
          <w:tcPr>
            <w:tcW w:w="1276" w:type="dxa"/>
            <w:tcBorders>
              <w:bottom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Beta</w:t>
            </w:r>
          </w:p>
        </w:tc>
        <w:tc>
          <w:tcPr>
            <w:tcW w:w="851" w:type="dxa"/>
            <w:vMerge/>
            <w:tcBorders>
              <w:top w:val="single" w:sz="16" w:space="0" w:color="000000"/>
            </w:tcBorders>
            <w:shd w:val="clear" w:color="auto" w:fill="FFFFFF"/>
            <w:vAlign w:val="bottom"/>
          </w:tcPr>
          <w:p w:rsidR="003C215C" w:rsidRDefault="003C215C">
            <w:pPr>
              <w:adjustRightInd w:val="0"/>
              <w:jc w:val="both"/>
              <w:rPr>
                <w:color w:val="000000"/>
              </w:rPr>
            </w:pPr>
          </w:p>
        </w:tc>
        <w:tc>
          <w:tcPr>
            <w:tcW w:w="850" w:type="dxa"/>
            <w:vMerge/>
            <w:tcBorders>
              <w:top w:val="single" w:sz="16" w:space="0" w:color="000000"/>
            </w:tcBorders>
            <w:shd w:val="clear" w:color="auto" w:fill="FFFFFF"/>
            <w:vAlign w:val="bottom"/>
          </w:tcPr>
          <w:p w:rsidR="003C215C" w:rsidRDefault="003C215C">
            <w:pPr>
              <w:adjustRightInd w:val="0"/>
              <w:jc w:val="both"/>
              <w:rPr>
                <w:color w:val="000000"/>
              </w:rPr>
            </w:pPr>
          </w:p>
        </w:tc>
        <w:tc>
          <w:tcPr>
            <w:tcW w:w="992" w:type="dxa"/>
            <w:tcBorders>
              <w:bottom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Tolerance</w:t>
            </w:r>
          </w:p>
        </w:tc>
        <w:tc>
          <w:tcPr>
            <w:tcW w:w="993" w:type="dxa"/>
            <w:tcBorders>
              <w:bottom w:val="single" w:sz="16" w:space="0" w:color="000000"/>
              <w:right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VIF</w:t>
            </w:r>
          </w:p>
        </w:tc>
      </w:tr>
      <w:tr w:rsidR="003C215C" w:rsidTr="00F73C1E">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3C215C" w:rsidRDefault="00EB77CE">
            <w:pPr>
              <w:adjustRightInd w:val="0"/>
              <w:spacing w:line="320" w:lineRule="atLeast"/>
              <w:ind w:left="60" w:right="60"/>
              <w:jc w:val="both"/>
              <w:rPr>
                <w:color w:val="000000"/>
              </w:rPr>
            </w:pPr>
            <w:r>
              <w:rPr>
                <w:color w:val="000000"/>
              </w:rPr>
              <w:t>1</w:t>
            </w:r>
          </w:p>
        </w:tc>
        <w:tc>
          <w:tcPr>
            <w:tcW w:w="1089" w:type="dxa"/>
            <w:tcBorders>
              <w:top w:val="single" w:sz="16" w:space="0" w:color="000000"/>
              <w:left w:val="nil"/>
              <w:bottom w:val="nil"/>
              <w:right w:val="single" w:sz="16" w:space="0" w:color="000000"/>
            </w:tcBorders>
            <w:shd w:val="clear" w:color="auto" w:fill="FFFFFF"/>
          </w:tcPr>
          <w:p w:rsidR="003C215C" w:rsidRDefault="00EB77CE">
            <w:pPr>
              <w:adjustRightInd w:val="0"/>
              <w:spacing w:line="320" w:lineRule="atLeast"/>
              <w:ind w:left="60" w:right="60"/>
              <w:jc w:val="both"/>
              <w:rPr>
                <w:color w:val="000000"/>
              </w:rPr>
            </w:pPr>
            <w:r>
              <w:rPr>
                <w:color w:val="000000"/>
              </w:rPr>
              <w:t>(Constant)</w:t>
            </w:r>
          </w:p>
        </w:tc>
        <w:tc>
          <w:tcPr>
            <w:tcW w:w="992" w:type="dxa"/>
            <w:tcBorders>
              <w:top w:val="single" w:sz="16" w:space="0" w:color="000000"/>
              <w:left w:val="single" w:sz="16" w:space="0" w:color="000000"/>
              <w:bottom w:val="nil"/>
            </w:tcBorders>
            <w:shd w:val="clear" w:color="auto" w:fill="FFFFFF"/>
            <w:vAlign w:val="center"/>
          </w:tcPr>
          <w:p w:rsidR="003C215C" w:rsidRDefault="00EB77CE">
            <w:pPr>
              <w:adjustRightInd w:val="0"/>
              <w:spacing w:line="320" w:lineRule="atLeast"/>
              <w:ind w:left="60" w:right="60"/>
              <w:jc w:val="both"/>
              <w:rPr>
                <w:color w:val="000000"/>
              </w:rPr>
            </w:pPr>
            <w:r>
              <w:rPr>
                <w:color w:val="000000"/>
              </w:rPr>
              <w:t>1.334</w:t>
            </w:r>
          </w:p>
        </w:tc>
        <w:tc>
          <w:tcPr>
            <w:tcW w:w="1134" w:type="dxa"/>
            <w:tcBorders>
              <w:top w:val="single" w:sz="16" w:space="0" w:color="000000"/>
              <w:bottom w:val="nil"/>
            </w:tcBorders>
            <w:shd w:val="clear" w:color="auto" w:fill="FFFFFF"/>
            <w:vAlign w:val="center"/>
          </w:tcPr>
          <w:p w:rsidR="003C215C" w:rsidRDefault="00EB77CE">
            <w:pPr>
              <w:adjustRightInd w:val="0"/>
              <w:spacing w:line="320" w:lineRule="atLeast"/>
              <w:ind w:left="60" w:right="60"/>
              <w:jc w:val="both"/>
              <w:rPr>
                <w:color w:val="000000"/>
              </w:rPr>
            </w:pPr>
            <w:r>
              <w:rPr>
                <w:color w:val="000000"/>
              </w:rPr>
              <w:t>3.209</w:t>
            </w:r>
          </w:p>
        </w:tc>
        <w:tc>
          <w:tcPr>
            <w:tcW w:w="1276" w:type="dxa"/>
            <w:tcBorders>
              <w:top w:val="single" w:sz="16" w:space="0" w:color="000000"/>
              <w:bottom w:val="nil"/>
            </w:tcBorders>
            <w:shd w:val="clear" w:color="auto" w:fill="FFFFFF"/>
            <w:vAlign w:val="center"/>
          </w:tcPr>
          <w:p w:rsidR="003C215C" w:rsidRDefault="003C215C">
            <w:pPr>
              <w:adjustRightInd w:val="0"/>
              <w:jc w:val="both"/>
            </w:pPr>
          </w:p>
        </w:tc>
        <w:tc>
          <w:tcPr>
            <w:tcW w:w="851" w:type="dxa"/>
            <w:tcBorders>
              <w:top w:val="single" w:sz="16" w:space="0" w:color="000000"/>
              <w:bottom w:val="nil"/>
            </w:tcBorders>
            <w:shd w:val="clear" w:color="auto" w:fill="FFFFFF"/>
            <w:vAlign w:val="center"/>
          </w:tcPr>
          <w:p w:rsidR="003C215C" w:rsidRDefault="00EB77CE">
            <w:pPr>
              <w:adjustRightInd w:val="0"/>
              <w:spacing w:line="320" w:lineRule="atLeast"/>
              <w:ind w:left="60" w:right="60"/>
              <w:jc w:val="both"/>
              <w:rPr>
                <w:color w:val="000000"/>
              </w:rPr>
            </w:pPr>
            <w:r>
              <w:rPr>
                <w:color w:val="000000"/>
              </w:rPr>
              <w:t>.416</w:t>
            </w:r>
          </w:p>
        </w:tc>
        <w:tc>
          <w:tcPr>
            <w:tcW w:w="850" w:type="dxa"/>
            <w:tcBorders>
              <w:top w:val="single" w:sz="16" w:space="0" w:color="000000"/>
              <w:bottom w:val="nil"/>
            </w:tcBorders>
            <w:shd w:val="clear" w:color="auto" w:fill="FFFFFF"/>
            <w:vAlign w:val="center"/>
          </w:tcPr>
          <w:p w:rsidR="003C215C" w:rsidRDefault="00EB77CE">
            <w:pPr>
              <w:adjustRightInd w:val="0"/>
              <w:spacing w:line="320" w:lineRule="atLeast"/>
              <w:ind w:left="60" w:right="60"/>
              <w:jc w:val="both"/>
              <w:rPr>
                <w:color w:val="000000"/>
              </w:rPr>
            </w:pPr>
            <w:r>
              <w:rPr>
                <w:color w:val="000000"/>
              </w:rPr>
              <w:t>.680</w:t>
            </w:r>
          </w:p>
        </w:tc>
        <w:tc>
          <w:tcPr>
            <w:tcW w:w="992" w:type="dxa"/>
            <w:tcBorders>
              <w:top w:val="single" w:sz="16" w:space="0" w:color="000000"/>
              <w:bottom w:val="nil"/>
            </w:tcBorders>
            <w:shd w:val="clear" w:color="auto" w:fill="FFFFFF"/>
            <w:vAlign w:val="center"/>
          </w:tcPr>
          <w:p w:rsidR="003C215C" w:rsidRDefault="003C215C">
            <w:pPr>
              <w:adjustRightInd w:val="0"/>
              <w:jc w:val="both"/>
            </w:pPr>
          </w:p>
        </w:tc>
        <w:tc>
          <w:tcPr>
            <w:tcW w:w="993" w:type="dxa"/>
            <w:tcBorders>
              <w:top w:val="single" w:sz="16" w:space="0" w:color="000000"/>
              <w:bottom w:val="nil"/>
              <w:right w:val="single" w:sz="16" w:space="0" w:color="000000"/>
            </w:tcBorders>
            <w:shd w:val="clear" w:color="auto" w:fill="FFFFFF"/>
            <w:vAlign w:val="center"/>
          </w:tcPr>
          <w:p w:rsidR="003C215C" w:rsidRDefault="003C215C">
            <w:pPr>
              <w:adjustRightInd w:val="0"/>
              <w:jc w:val="both"/>
            </w:pPr>
          </w:p>
        </w:tc>
      </w:tr>
      <w:tr w:rsidR="003C215C" w:rsidTr="00F73C1E">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3C215C" w:rsidRDefault="003C215C">
            <w:pPr>
              <w:adjustRightInd w:val="0"/>
              <w:jc w:val="both"/>
            </w:pPr>
          </w:p>
        </w:tc>
        <w:tc>
          <w:tcPr>
            <w:tcW w:w="1089" w:type="dxa"/>
            <w:tcBorders>
              <w:top w:val="nil"/>
              <w:left w:val="nil"/>
              <w:bottom w:val="nil"/>
              <w:right w:val="single" w:sz="16" w:space="0" w:color="000000"/>
            </w:tcBorders>
            <w:shd w:val="clear" w:color="auto" w:fill="FFFFFF"/>
          </w:tcPr>
          <w:p w:rsidR="003C215C" w:rsidRDefault="00EB77CE">
            <w:pPr>
              <w:adjustRightInd w:val="0"/>
              <w:spacing w:line="320" w:lineRule="atLeast"/>
              <w:ind w:left="60" w:right="60"/>
              <w:jc w:val="both"/>
              <w:rPr>
                <w:color w:val="000000"/>
              </w:rPr>
            </w:pPr>
            <w:r>
              <w:rPr>
                <w:color w:val="000000"/>
              </w:rPr>
              <w:t>X1</w:t>
            </w:r>
          </w:p>
        </w:tc>
        <w:tc>
          <w:tcPr>
            <w:tcW w:w="992" w:type="dxa"/>
            <w:tcBorders>
              <w:top w:val="nil"/>
              <w:left w:val="single" w:sz="16" w:space="0" w:color="000000"/>
              <w:bottom w:val="nil"/>
            </w:tcBorders>
            <w:shd w:val="clear" w:color="auto" w:fill="FFFFFF"/>
            <w:vAlign w:val="center"/>
          </w:tcPr>
          <w:p w:rsidR="003C215C" w:rsidRDefault="00EB77CE">
            <w:pPr>
              <w:adjustRightInd w:val="0"/>
              <w:spacing w:line="320" w:lineRule="atLeast"/>
              <w:ind w:left="60" w:right="60"/>
              <w:jc w:val="both"/>
              <w:rPr>
                <w:color w:val="000000"/>
              </w:rPr>
            </w:pPr>
            <w:r>
              <w:rPr>
                <w:color w:val="000000"/>
              </w:rPr>
              <w:t>.392</w:t>
            </w:r>
          </w:p>
        </w:tc>
        <w:tc>
          <w:tcPr>
            <w:tcW w:w="1134" w:type="dxa"/>
            <w:tcBorders>
              <w:top w:val="nil"/>
              <w:bottom w:val="nil"/>
            </w:tcBorders>
            <w:shd w:val="clear" w:color="auto" w:fill="FFFFFF"/>
            <w:vAlign w:val="center"/>
          </w:tcPr>
          <w:p w:rsidR="003C215C" w:rsidRDefault="00EB77CE">
            <w:pPr>
              <w:adjustRightInd w:val="0"/>
              <w:spacing w:line="320" w:lineRule="atLeast"/>
              <w:ind w:left="60" w:right="60"/>
              <w:jc w:val="both"/>
              <w:rPr>
                <w:color w:val="000000"/>
              </w:rPr>
            </w:pPr>
            <w:r>
              <w:rPr>
                <w:color w:val="000000"/>
              </w:rPr>
              <w:t>.234</w:t>
            </w:r>
          </w:p>
        </w:tc>
        <w:tc>
          <w:tcPr>
            <w:tcW w:w="1276" w:type="dxa"/>
            <w:tcBorders>
              <w:top w:val="nil"/>
              <w:bottom w:val="nil"/>
            </w:tcBorders>
            <w:shd w:val="clear" w:color="auto" w:fill="FFFFFF"/>
            <w:vAlign w:val="center"/>
          </w:tcPr>
          <w:p w:rsidR="003C215C" w:rsidRDefault="00EB77CE">
            <w:pPr>
              <w:adjustRightInd w:val="0"/>
              <w:spacing w:line="320" w:lineRule="atLeast"/>
              <w:ind w:left="60" w:right="60"/>
              <w:jc w:val="both"/>
              <w:rPr>
                <w:color w:val="000000"/>
              </w:rPr>
            </w:pPr>
            <w:r>
              <w:rPr>
                <w:color w:val="000000"/>
              </w:rPr>
              <w:t>.254</w:t>
            </w:r>
          </w:p>
        </w:tc>
        <w:tc>
          <w:tcPr>
            <w:tcW w:w="851" w:type="dxa"/>
            <w:tcBorders>
              <w:top w:val="nil"/>
              <w:bottom w:val="nil"/>
            </w:tcBorders>
            <w:shd w:val="clear" w:color="auto" w:fill="FFFFFF"/>
            <w:vAlign w:val="center"/>
          </w:tcPr>
          <w:p w:rsidR="003C215C" w:rsidRDefault="00EB77CE">
            <w:pPr>
              <w:adjustRightInd w:val="0"/>
              <w:spacing w:line="320" w:lineRule="atLeast"/>
              <w:ind w:left="60" w:right="60"/>
              <w:jc w:val="both"/>
              <w:rPr>
                <w:color w:val="000000"/>
              </w:rPr>
            </w:pPr>
            <w:r>
              <w:rPr>
                <w:color w:val="000000"/>
              </w:rPr>
              <w:t>1.672</w:t>
            </w:r>
          </w:p>
        </w:tc>
        <w:tc>
          <w:tcPr>
            <w:tcW w:w="850" w:type="dxa"/>
            <w:tcBorders>
              <w:top w:val="nil"/>
              <w:bottom w:val="nil"/>
            </w:tcBorders>
            <w:shd w:val="clear" w:color="auto" w:fill="FFFFFF"/>
            <w:vAlign w:val="center"/>
          </w:tcPr>
          <w:p w:rsidR="003C215C" w:rsidRDefault="00EB77CE">
            <w:pPr>
              <w:adjustRightInd w:val="0"/>
              <w:spacing w:line="320" w:lineRule="atLeast"/>
              <w:ind w:left="60" w:right="60"/>
              <w:jc w:val="both"/>
              <w:rPr>
                <w:color w:val="000000"/>
              </w:rPr>
            </w:pPr>
            <w:r>
              <w:rPr>
                <w:color w:val="000000"/>
              </w:rPr>
              <w:t>.103</w:t>
            </w:r>
          </w:p>
        </w:tc>
        <w:tc>
          <w:tcPr>
            <w:tcW w:w="992" w:type="dxa"/>
            <w:tcBorders>
              <w:top w:val="nil"/>
              <w:bottom w:val="nil"/>
            </w:tcBorders>
            <w:shd w:val="clear" w:color="auto" w:fill="FFFFFF"/>
            <w:vAlign w:val="center"/>
          </w:tcPr>
          <w:p w:rsidR="003C215C" w:rsidRDefault="00EB77CE">
            <w:pPr>
              <w:adjustRightInd w:val="0"/>
              <w:spacing w:line="320" w:lineRule="atLeast"/>
              <w:ind w:left="60" w:right="60"/>
              <w:jc w:val="both"/>
              <w:rPr>
                <w:color w:val="000000"/>
              </w:rPr>
            </w:pPr>
            <w:r>
              <w:rPr>
                <w:color w:val="000000"/>
              </w:rPr>
              <w:t>.558</w:t>
            </w:r>
          </w:p>
        </w:tc>
        <w:tc>
          <w:tcPr>
            <w:tcW w:w="993" w:type="dxa"/>
            <w:tcBorders>
              <w:top w:val="nil"/>
              <w:bottom w:val="nil"/>
              <w:right w:val="single" w:sz="16" w:space="0" w:color="000000"/>
            </w:tcBorders>
            <w:shd w:val="clear" w:color="auto" w:fill="FFFFFF"/>
            <w:vAlign w:val="center"/>
          </w:tcPr>
          <w:p w:rsidR="003C215C" w:rsidRDefault="00EB77CE">
            <w:pPr>
              <w:adjustRightInd w:val="0"/>
              <w:spacing w:line="320" w:lineRule="atLeast"/>
              <w:ind w:left="60" w:right="60"/>
              <w:jc w:val="both"/>
              <w:rPr>
                <w:color w:val="000000"/>
              </w:rPr>
            </w:pPr>
            <w:r>
              <w:rPr>
                <w:color w:val="000000"/>
              </w:rPr>
              <w:t>1.792</w:t>
            </w:r>
          </w:p>
        </w:tc>
      </w:tr>
      <w:tr w:rsidR="003C215C" w:rsidTr="00F73C1E">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3C215C" w:rsidRDefault="003C215C">
            <w:pPr>
              <w:adjustRightInd w:val="0"/>
              <w:jc w:val="both"/>
              <w:rPr>
                <w:color w:val="000000"/>
              </w:rPr>
            </w:pPr>
          </w:p>
        </w:tc>
        <w:tc>
          <w:tcPr>
            <w:tcW w:w="1089" w:type="dxa"/>
            <w:tcBorders>
              <w:top w:val="nil"/>
              <w:left w:val="nil"/>
              <w:bottom w:val="nil"/>
              <w:right w:val="single" w:sz="16" w:space="0" w:color="000000"/>
            </w:tcBorders>
            <w:shd w:val="clear" w:color="auto" w:fill="FFFFFF"/>
          </w:tcPr>
          <w:p w:rsidR="003C215C" w:rsidRDefault="00EB77CE">
            <w:pPr>
              <w:adjustRightInd w:val="0"/>
              <w:spacing w:line="320" w:lineRule="atLeast"/>
              <w:ind w:left="60" w:right="60"/>
              <w:jc w:val="both"/>
              <w:rPr>
                <w:color w:val="000000"/>
              </w:rPr>
            </w:pPr>
            <w:r>
              <w:rPr>
                <w:color w:val="000000"/>
              </w:rPr>
              <w:t>X2</w:t>
            </w:r>
          </w:p>
        </w:tc>
        <w:tc>
          <w:tcPr>
            <w:tcW w:w="992" w:type="dxa"/>
            <w:tcBorders>
              <w:top w:val="nil"/>
              <w:left w:val="single" w:sz="16" w:space="0" w:color="000000"/>
              <w:bottom w:val="nil"/>
            </w:tcBorders>
            <w:shd w:val="clear" w:color="auto" w:fill="FFFFFF"/>
            <w:vAlign w:val="center"/>
          </w:tcPr>
          <w:p w:rsidR="003C215C" w:rsidRDefault="00EB77CE">
            <w:pPr>
              <w:adjustRightInd w:val="0"/>
              <w:spacing w:line="320" w:lineRule="atLeast"/>
              <w:ind w:left="60" w:right="60"/>
              <w:jc w:val="both"/>
              <w:rPr>
                <w:color w:val="000000"/>
              </w:rPr>
            </w:pPr>
            <w:r>
              <w:rPr>
                <w:color w:val="000000"/>
              </w:rPr>
              <w:t>.884</w:t>
            </w:r>
          </w:p>
        </w:tc>
        <w:tc>
          <w:tcPr>
            <w:tcW w:w="1134" w:type="dxa"/>
            <w:tcBorders>
              <w:top w:val="nil"/>
              <w:bottom w:val="nil"/>
            </w:tcBorders>
            <w:shd w:val="clear" w:color="auto" w:fill="FFFFFF"/>
            <w:vAlign w:val="center"/>
          </w:tcPr>
          <w:p w:rsidR="003C215C" w:rsidRDefault="00EB77CE">
            <w:pPr>
              <w:adjustRightInd w:val="0"/>
              <w:spacing w:line="320" w:lineRule="atLeast"/>
              <w:ind w:left="60" w:right="60"/>
              <w:jc w:val="both"/>
              <w:rPr>
                <w:color w:val="000000"/>
              </w:rPr>
            </w:pPr>
            <w:r>
              <w:rPr>
                <w:color w:val="000000"/>
              </w:rPr>
              <w:t>.260</w:t>
            </w:r>
          </w:p>
        </w:tc>
        <w:tc>
          <w:tcPr>
            <w:tcW w:w="1276" w:type="dxa"/>
            <w:tcBorders>
              <w:top w:val="nil"/>
              <w:bottom w:val="nil"/>
            </w:tcBorders>
            <w:shd w:val="clear" w:color="auto" w:fill="FFFFFF"/>
            <w:vAlign w:val="center"/>
          </w:tcPr>
          <w:p w:rsidR="003C215C" w:rsidRDefault="00EB77CE">
            <w:pPr>
              <w:adjustRightInd w:val="0"/>
              <w:spacing w:line="320" w:lineRule="atLeast"/>
              <w:ind w:left="60" w:right="60"/>
              <w:jc w:val="both"/>
              <w:rPr>
                <w:color w:val="000000"/>
              </w:rPr>
            </w:pPr>
            <w:r>
              <w:rPr>
                <w:color w:val="000000"/>
              </w:rPr>
              <w:t>.489</w:t>
            </w:r>
          </w:p>
        </w:tc>
        <w:tc>
          <w:tcPr>
            <w:tcW w:w="851" w:type="dxa"/>
            <w:tcBorders>
              <w:top w:val="nil"/>
              <w:bottom w:val="nil"/>
            </w:tcBorders>
            <w:shd w:val="clear" w:color="auto" w:fill="FFFFFF"/>
            <w:vAlign w:val="center"/>
          </w:tcPr>
          <w:p w:rsidR="003C215C" w:rsidRDefault="00EB77CE">
            <w:pPr>
              <w:adjustRightInd w:val="0"/>
              <w:spacing w:line="320" w:lineRule="atLeast"/>
              <w:ind w:left="60" w:right="60"/>
              <w:jc w:val="both"/>
              <w:rPr>
                <w:color w:val="000000"/>
              </w:rPr>
            </w:pPr>
            <w:r>
              <w:rPr>
                <w:color w:val="000000"/>
              </w:rPr>
              <w:t>3.403</w:t>
            </w:r>
          </w:p>
        </w:tc>
        <w:tc>
          <w:tcPr>
            <w:tcW w:w="850" w:type="dxa"/>
            <w:tcBorders>
              <w:top w:val="nil"/>
              <w:bottom w:val="nil"/>
            </w:tcBorders>
            <w:shd w:val="clear" w:color="auto" w:fill="FFFFFF"/>
            <w:vAlign w:val="center"/>
          </w:tcPr>
          <w:p w:rsidR="003C215C" w:rsidRDefault="00EB77CE">
            <w:pPr>
              <w:adjustRightInd w:val="0"/>
              <w:spacing w:line="320" w:lineRule="atLeast"/>
              <w:ind w:left="60" w:right="60"/>
              <w:jc w:val="both"/>
              <w:rPr>
                <w:color w:val="000000"/>
              </w:rPr>
            </w:pPr>
            <w:r>
              <w:rPr>
                <w:color w:val="000000"/>
              </w:rPr>
              <w:t>.002</w:t>
            </w:r>
          </w:p>
        </w:tc>
        <w:tc>
          <w:tcPr>
            <w:tcW w:w="992" w:type="dxa"/>
            <w:tcBorders>
              <w:top w:val="nil"/>
              <w:bottom w:val="nil"/>
            </w:tcBorders>
            <w:shd w:val="clear" w:color="auto" w:fill="FFFFFF"/>
            <w:vAlign w:val="center"/>
          </w:tcPr>
          <w:p w:rsidR="003C215C" w:rsidRDefault="00EB77CE">
            <w:pPr>
              <w:adjustRightInd w:val="0"/>
              <w:spacing w:line="320" w:lineRule="atLeast"/>
              <w:ind w:left="60" w:right="60"/>
              <w:jc w:val="both"/>
              <w:rPr>
                <w:color w:val="000000"/>
              </w:rPr>
            </w:pPr>
            <w:r>
              <w:rPr>
                <w:color w:val="000000"/>
              </w:rPr>
              <w:t>.624</w:t>
            </w:r>
          </w:p>
        </w:tc>
        <w:tc>
          <w:tcPr>
            <w:tcW w:w="993" w:type="dxa"/>
            <w:tcBorders>
              <w:top w:val="nil"/>
              <w:bottom w:val="nil"/>
              <w:right w:val="single" w:sz="16" w:space="0" w:color="000000"/>
            </w:tcBorders>
            <w:shd w:val="clear" w:color="auto" w:fill="FFFFFF"/>
            <w:vAlign w:val="center"/>
          </w:tcPr>
          <w:p w:rsidR="003C215C" w:rsidRDefault="00EB77CE">
            <w:pPr>
              <w:adjustRightInd w:val="0"/>
              <w:spacing w:line="320" w:lineRule="atLeast"/>
              <w:ind w:left="60" w:right="60"/>
              <w:jc w:val="both"/>
              <w:rPr>
                <w:color w:val="000000"/>
              </w:rPr>
            </w:pPr>
            <w:r>
              <w:rPr>
                <w:color w:val="000000"/>
              </w:rPr>
              <w:t>1.603</w:t>
            </w:r>
          </w:p>
        </w:tc>
      </w:tr>
      <w:tr w:rsidR="003C215C" w:rsidTr="00F73C1E">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3C215C" w:rsidRDefault="003C215C">
            <w:pPr>
              <w:adjustRightInd w:val="0"/>
              <w:jc w:val="both"/>
              <w:rPr>
                <w:color w:val="000000"/>
              </w:rPr>
            </w:pPr>
          </w:p>
        </w:tc>
        <w:tc>
          <w:tcPr>
            <w:tcW w:w="1089" w:type="dxa"/>
            <w:tcBorders>
              <w:top w:val="nil"/>
              <w:left w:val="nil"/>
              <w:bottom w:val="single" w:sz="16" w:space="0" w:color="000000"/>
              <w:right w:val="single" w:sz="16" w:space="0" w:color="000000"/>
            </w:tcBorders>
            <w:shd w:val="clear" w:color="auto" w:fill="FFFFFF"/>
          </w:tcPr>
          <w:p w:rsidR="003C215C" w:rsidRDefault="00EB77CE">
            <w:pPr>
              <w:adjustRightInd w:val="0"/>
              <w:spacing w:line="320" w:lineRule="atLeast"/>
              <w:ind w:left="60" w:right="60"/>
              <w:jc w:val="both"/>
              <w:rPr>
                <w:color w:val="000000"/>
              </w:rPr>
            </w:pPr>
            <w:r>
              <w:rPr>
                <w:color w:val="000000"/>
              </w:rPr>
              <w:t>X3</w:t>
            </w:r>
          </w:p>
        </w:tc>
        <w:tc>
          <w:tcPr>
            <w:tcW w:w="992" w:type="dxa"/>
            <w:tcBorders>
              <w:top w:val="nil"/>
              <w:left w:val="single" w:sz="16" w:space="0" w:color="000000"/>
              <w:bottom w:val="single" w:sz="16" w:space="0" w:color="000000"/>
            </w:tcBorders>
            <w:shd w:val="clear" w:color="auto" w:fill="FFFFFF"/>
            <w:vAlign w:val="center"/>
          </w:tcPr>
          <w:p w:rsidR="003C215C" w:rsidRDefault="00EB77CE">
            <w:pPr>
              <w:adjustRightInd w:val="0"/>
              <w:spacing w:line="320" w:lineRule="atLeast"/>
              <w:ind w:left="60" w:right="60"/>
              <w:jc w:val="both"/>
              <w:rPr>
                <w:color w:val="000000"/>
              </w:rPr>
            </w:pPr>
            <w:r>
              <w:rPr>
                <w:color w:val="000000"/>
              </w:rPr>
              <w:t>-1.949E-6</w:t>
            </w:r>
          </w:p>
        </w:tc>
        <w:tc>
          <w:tcPr>
            <w:tcW w:w="1134" w:type="dxa"/>
            <w:tcBorders>
              <w:top w:val="nil"/>
              <w:bottom w:val="single" w:sz="16" w:space="0" w:color="000000"/>
            </w:tcBorders>
            <w:shd w:val="clear" w:color="auto" w:fill="FFFFFF"/>
            <w:vAlign w:val="center"/>
          </w:tcPr>
          <w:p w:rsidR="003C215C" w:rsidRDefault="00EB77CE">
            <w:pPr>
              <w:adjustRightInd w:val="0"/>
              <w:spacing w:line="320" w:lineRule="atLeast"/>
              <w:ind w:left="60" w:right="60"/>
              <w:jc w:val="both"/>
              <w:rPr>
                <w:color w:val="000000"/>
              </w:rPr>
            </w:pPr>
            <w:r>
              <w:rPr>
                <w:color w:val="000000"/>
              </w:rPr>
              <w:t>.000</w:t>
            </w:r>
          </w:p>
        </w:tc>
        <w:tc>
          <w:tcPr>
            <w:tcW w:w="1276" w:type="dxa"/>
            <w:tcBorders>
              <w:top w:val="nil"/>
              <w:bottom w:val="single" w:sz="16" w:space="0" w:color="000000"/>
            </w:tcBorders>
            <w:shd w:val="clear" w:color="auto" w:fill="FFFFFF"/>
            <w:vAlign w:val="center"/>
          </w:tcPr>
          <w:p w:rsidR="003C215C" w:rsidRDefault="00EB77CE">
            <w:pPr>
              <w:adjustRightInd w:val="0"/>
              <w:spacing w:line="320" w:lineRule="atLeast"/>
              <w:ind w:left="60" w:right="60"/>
              <w:jc w:val="both"/>
              <w:rPr>
                <w:color w:val="000000"/>
              </w:rPr>
            </w:pPr>
            <w:r>
              <w:rPr>
                <w:color w:val="000000"/>
              </w:rPr>
              <w:t>-.125</w:t>
            </w:r>
          </w:p>
        </w:tc>
        <w:tc>
          <w:tcPr>
            <w:tcW w:w="851" w:type="dxa"/>
            <w:tcBorders>
              <w:top w:val="nil"/>
              <w:bottom w:val="single" w:sz="16" w:space="0" w:color="000000"/>
            </w:tcBorders>
            <w:shd w:val="clear" w:color="auto" w:fill="FFFFFF"/>
            <w:vAlign w:val="center"/>
          </w:tcPr>
          <w:p w:rsidR="003C215C" w:rsidRDefault="00EB77CE">
            <w:pPr>
              <w:adjustRightInd w:val="0"/>
              <w:spacing w:line="320" w:lineRule="atLeast"/>
              <w:ind w:left="60" w:right="60"/>
              <w:jc w:val="both"/>
              <w:rPr>
                <w:color w:val="000000"/>
              </w:rPr>
            </w:pPr>
            <w:r>
              <w:rPr>
                <w:color w:val="000000"/>
              </w:rPr>
              <w:t>-.992</w:t>
            </w:r>
          </w:p>
        </w:tc>
        <w:tc>
          <w:tcPr>
            <w:tcW w:w="850" w:type="dxa"/>
            <w:tcBorders>
              <w:top w:val="nil"/>
              <w:bottom w:val="single" w:sz="16" w:space="0" w:color="000000"/>
            </w:tcBorders>
            <w:shd w:val="clear" w:color="auto" w:fill="FFFFFF"/>
            <w:vAlign w:val="center"/>
          </w:tcPr>
          <w:p w:rsidR="003C215C" w:rsidRDefault="00EB77CE">
            <w:pPr>
              <w:adjustRightInd w:val="0"/>
              <w:spacing w:line="320" w:lineRule="atLeast"/>
              <w:ind w:left="60" w:right="60"/>
              <w:jc w:val="both"/>
              <w:rPr>
                <w:color w:val="000000"/>
              </w:rPr>
            </w:pPr>
            <w:r>
              <w:rPr>
                <w:color w:val="000000"/>
              </w:rPr>
              <w:t>.328</w:t>
            </w:r>
          </w:p>
        </w:tc>
        <w:tc>
          <w:tcPr>
            <w:tcW w:w="992" w:type="dxa"/>
            <w:tcBorders>
              <w:top w:val="nil"/>
              <w:bottom w:val="single" w:sz="16" w:space="0" w:color="000000"/>
            </w:tcBorders>
            <w:shd w:val="clear" w:color="auto" w:fill="FFFFFF"/>
            <w:vAlign w:val="center"/>
          </w:tcPr>
          <w:p w:rsidR="003C215C" w:rsidRDefault="00EB77CE">
            <w:pPr>
              <w:adjustRightInd w:val="0"/>
              <w:spacing w:line="320" w:lineRule="atLeast"/>
              <w:ind w:left="60" w:right="60"/>
              <w:jc w:val="both"/>
              <w:rPr>
                <w:color w:val="000000"/>
              </w:rPr>
            </w:pPr>
            <w:r>
              <w:rPr>
                <w:color w:val="000000"/>
              </w:rPr>
              <w:t>.806</w:t>
            </w:r>
          </w:p>
        </w:tc>
        <w:tc>
          <w:tcPr>
            <w:tcW w:w="993" w:type="dxa"/>
            <w:tcBorders>
              <w:top w:val="nil"/>
              <w:bottom w:val="single" w:sz="16" w:space="0" w:color="000000"/>
              <w:right w:val="single" w:sz="16" w:space="0" w:color="000000"/>
            </w:tcBorders>
            <w:shd w:val="clear" w:color="auto" w:fill="FFFFFF"/>
            <w:vAlign w:val="center"/>
          </w:tcPr>
          <w:p w:rsidR="003C215C" w:rsidRDefault="00EB77CE">
            <w:pPr>
              <w:adjustRightInd w:val="0"/>
              <w:spacing w:line="320" w:lineRule="atLeast"/>
              <w:ind w:left="60" w:right="60"/>
              <w:jc w:val="both"/>
              <w:rPr>
                <w:color w:val="000000"/>
              </w:rPr>
            </w:pPr>
            <w:r>
              <w:rPr>
                <w:color w:val="000000"/>
              </w:rPr>
              <w:t>1.241</w:t>
            </w:r>
          </w:p>
        </w:tc>
      </w:tr>
      <w:tr w:rsidR="003C215C" w:rsidRPr="00F73C1E" w:rsidTr="00F73C1E">
        <w:trPr>
          <w:cantSplit/>
        </w:trPr>
        <w:tc>
          <w:tcPr>
            <w:tcW w:w="8911" w:type="dxa"/>
            <w:gridSpan w:val="9"/>
            <w:tcBorders>
              <w:top w:val="nil"/>
              <w:left w:val="nil"/>
              <w:bottom w:val="nil"/>
              <w:right w:val="nil"/>
            </w:tcBorders>
            <w:shd w:val="clear" w:color="auto" w:fill="FFFFFF"/>
          </w:tcPr>
          <w:p w:rsidR="003C215C" w:rsidRDefault="00EB77CE" w:rsidP="00F73C1E">
            <w:pPr>
              <w:adjustRightInd w:val="0"/>
              <w:spacing w:line="320" w:lineRule="atLeast"/>
              <w:ind w:left="60" w:right="-139"/>
              <w:jc w:val="both"/>
              <w:rPr>
                <w:color w:val="000000"/>
                <w:sz w:val="24"/>
                <w:szCs w:val="24"/>
                <w:lang w:val="id-ID"/>
              </w:rPr>
            </w:pPr>
            <w:r w:rsidRPr="00F73C1E">
              <w:rPr>
                <w:color w:val="000000"/>
                <w:sz w:val="24"/>
                <w:szCs w:val="24"/>
              </w:rPr>
              <w:t>a. Dependent Variable: Y</w:t>
            </w:r>
          </w:p>
          <w:p w:rsidR="00F73C1E" w:rsidRPr="00F73C1E" w:rsidRDefault="00F73C1E" w:rsidP="00F73C1E">
            <w:pPr>
              <w:adjustRightInd w:val="0"/>
              <w:spacing w:line="320" w:lineRule="atLeast"/>
              <w:ind w:left="60" w:right="-139"/>
              <w:jc w:val="both"/>
              <w:rPr>
                <w:color w:val="000000"/>
                <w:sz w:val="24"/>
                <w:szCs w:val="24"/>
                <w:lang w:val="id-ID"/>
              </w:rPr>
            </w:pPr>
          </w:p>
        </w:tc>
      </w:tr>
    </w:tbl>
    <w:p w:rsidR="003C215C" w:rsidRPr="00F73C1E" w:rsidRDefault="00EB77CE" w:rsidP="00F73C1E">
      <w:pPr>
        <w:pStyle w:val="BodyText"/>
        <w:spacing w:before="1" w:line="480" w:lineRule="auto"/>
        <w:ind w:right="-139"/>
        <w:jc w:val="both"/>
        <w:rPr>
          <w:lang w:val="id-ID"/>
        </w:rPr>
      </w:pPr>
      <w:r w:rsidRPr="00F73C1E">
        <w:t>Menurut</w:t>
      </w:r>
      <w:r w:rsidR="00F73C1E">
        <w:rPr>
          <w:lang w:val="id-ID"/>
        </w:rPr>
        <w:t xml:space="preserve"> </w:t>
      </w:r>
      <w:r w:rsidRPr="00F73C1E">
        <w:t>tabel 4.4 tersebut</w:t>
      </w:r>
      <w:r w:rsidR="00F73C1E">
        <w:rPr>
          <w:lang w:val="id-ID"/>
        </w:rPr>
        <w:t xml:space="preserve"> </w:t>
      </w:r>
      <w:r w:rsidRPr="00F73C1E">
        <w:t>bisa</w:t>
      </w:r>
      <w:r w:rsidR="00F73C1E">
        <w:rPr>
          <w:lang w:val="id-ID"/>
        </w:rPr>
        <w:t xml:space="preserve"> </w:t>
      </w:r>
      <w:r w:rsidRPr="00F73C1E">
        <w:t>diamati</w:t>
      </w:r>
      <w:r w:rsidR="00F73C1E">
        <w:rPr>
          <w:lang w:val="id-ID"/>
        </w:rPr>
        <w:t xml:space="preserve"> </w:t>
      </w:r>
      <w:r w:rsidRPr="00F73C1E">
        <w:t>koefisien</w:t>
      </w:r>
      <w:r w:rsidR="00F73C1E">
        <w:rPr>
          <w:lang w:val="id-ID"/>
        </w:rPr>
        <w:t xml:space="preserve"> </w:t>
      </w:r>
      <w:r w:rsidRPr="00F73C1E">
        <w:t>korelasi</w:t>
      </w:r>
      <w:r w:rsidR="00F73C1E">
        <w:rPr>
          <w:lang w:val="id-ID"/>
        </w:rPr>
        <w:t xml:space="preserve"> </w:t>
      </w:r>
      <w:r w:rsidRPr="00F73C1E">
        <w:t>variabel</w:t>
      </w:r>
      <w:r w:rsidR="00F73C1E">
        <w:rPr>
          <w:lang w:val="id-ID"/>
        </w:rPr>
        <w:t xml:space="preserve"> </w:t>
      </w:r>
      <w:r w:rsidRPr="00F73C1E">
        <w:rPr>
          <w:lang w:val="id-ID"/>
        </w:rPr>
        <w:t xml:space="preserve">inflasi </w:t>
      </w:r>
      <w:r w:rsidRPr="00F73C1E">
        <w:t>bernilai</w:t>
      </w:r>
      <w:r w:rsidR="00F73C1E">
        <w:rPr>
          <w:lang w:val="id-ID"/>
        </w:rPr>
        <w:t xml:space="preserve"> </w:t>
      </w:r>
      <w:r w:rsidRPr="00F73C1E">
        <w:t>0,</w:t>
      </w:r>
      <w:r w:rsidRPr="00F73C1E">
        <w:rPr>
          <w:lang w:val="id-ID"/>
        </w:rPr>
        <w:t>254</w:t>
      </w:r>
      <w:r w:rsidR="00F73C1E">
        <w:rPr>
          <w:lang w:val="id-ID"/>
        </w:rPr>
        <w:t xml:space="preserve"> </w:t>
      </w:r>
      <w:r w:rsidRPr="00F73C1E">
        <w:t>variabel</w:t>
      </w:r>
      <w:r w:rsidR="00F73C1E">
        <w:rPr>
          <w:lang w:val="id-ID"/>
        </w:rPr>
        <w:t xml:space="preserve"> </w:t>
      </w:r>
      <w:r w:rsidRPr="00F73C1E">
        <w:rPr>
          <w:lang w:val="id-ID"/>
        </w:rPr>
        <w:t>BI  rate</w:t>
      </w:r>
      <w:r w:rsidR="00F73C1E">
        <w:rPr>
          <w:lang w:val="id-ID"/>
        </w:rPr>
        <w:t xml:space="preserve"> </w:t>
      </w:r>
      <w:r w:rsidRPr="00F73C1E">
        <w:rPr>
          <w:lang w:val="id-ID"/>
        </w:rPr>
        <w:t>0</w:t>
      </w:r>
      <w:r w:rsidRPr="00F73C1E">
        <w:t>,</w:t>
      </w:r>
      <w:r w:rsidRPr="00F73C1E">
        <w:rPr>
          <w:lang w:val="id-ID"/>
        </w:rPr>
        <w:t>489</w:t>
      </w:r>
      <w:r w:rsidR="00F73C1E">
        <w:rPr>
          <w:lang w:val="id-ID"/>
        </w:rPr>
        <w:t xml:space="preserve"> </w:t>
      </w:r>
      <w:r w:rsidRPr="00F73C1E">
        <w:t>variabel</w:t>
      </w:r>
      <w:r w:rsidR="00F73C1E">
        <w:rPr>
          <w:lang w:val="id-ID"/>
        </w:rPr>
        <w:t xml:space="preserve"> </w:t>
      </w:r>
      <w:r w:rsidRPr="00F73C1E">
        <w:rPr>
          <w:lang w:val="id-ID"/>
        </w:rPr>
        <w:t>kurs -0,125</w:t>
      </w:r>
      <w:r w:rsidR="00F73C1E">
        <w:rPr>
          <w:lang w:val="id-ID"/>
        </w:rPr>
        <w:t xml:space="preserve"> </w:t>
      </w:r>
      <w:r w:rsidRPr="00F73C1E">
        <w:t>dengan</w:t>
      </w:r>
      <w:r w:rsidR="00F73C1E">
        <w:rPr>
          <w:lang w:val="id-ID"/>
        </w:rPr>
        <w:t xml:space="preserve"> </w:t>
      </w:r>
      <w:r w:rsidRPr="00F73C1E">
        <w:t>demikian</w:t>
      </w:r>
      <w:r w:rsidR="00F73C1E">
        <w:rPr>
          <w:lang w:val="id-ID"/>
        </w:rPr>
        <w:t xml:space="preserve"> </w:t>
      </w:r>
      <w:r w:rsidRPr="00F73C1E">
        <w:t>kesimpulannya</w:t>
      </w:r>
      <w:r w:rsidR="00F73C1E">
        <w:rPr>
          <w:lang w:val="id-ID"/>
        </w:rPr>
        <w:t xml:space="preserve"> </w:t>
      </w:r>
      <w:r w:rsidRPr="00F73C1E">
        <w:t>tak</w:t>
      </w:r>
      <w:r w:rsidR="00F73C1E">
        <w:rPr>
          <w:lang w:val="id-ID"/>
        </w:rPr>
        <w:t xml:space="preserve"> </w:t>
      </w:r>
      <w:r w:rsidRPr="00F73C1E">
        <w:t>dijumpai</w:t>
      </w:r>
      <w:r w:rsidR="00F73C1E">
        <w:rPr>
          <w:lang w:val="id-ID"/>
        </w:rPr>
        <w:t xml:space="preserve"> </w:t>
      </w:r>
      <w:r w:rsidRPr="00F73C1E">
        <w:t>gejala</w:t>
      </w:r>
      <w:r w:rsidR="00F73C1E">
        <w:rPr>
          <w:lang w:val="id-ID"/>
        </w:rPr>
        <w:t xml:space="preserve"> </w:t>
      </w:r>
      <w:r w:rsidRPr="00F73C1E">
        <w:t>Multikolinieritas.</w:t>
      </w:r>
    </w:p>
    <w:p w:rsidR="003C215C" w:rsidRDefault="00EB77CE">
      <w:pPr>
        <w:pStyle w:val="Heading2"/>
        <w:tabs>
          <w:tab w:val="left" w:pos="2069"/>
        </w:tabs>
        <w:spacing w:before="1"/>
        <w:ind w:left="0"/>
        <w:jc w:val="both"/>
      </w:pPr>
      <w:r>
        <w:lastRenderedPageBreak/>
        <w:t>e.</w:t>
      </w:r>
      <w:r w:rsidR="00F73C1E">
        <w:t xml:space="preserve"> </w:t>
      </w:r>
      <w:r>
        <w:t>Uji</w:t>
      </w:r>
      <w:r w:rsidR="00F73C1E">
        <w:t xml:space="preserve"> </w:t>
      </w:r>
      <w:r>
        <w:t>Autokorelasi</w:t>
      </w:r>
    </w:p>
    <w:p w:rsidR="003C215C" w:rsidRDefault="003C215C">
      <w:pPr>
        <w:pStyle w:val="BodyText"/>
        <w:spacing w:before="7"/>
        <w:jc w:val="both"/>
        <w:rPr>
          <w:b/>
        </w:rPr>
      </w:pPr>
    </w:p>
    <w:p w:rsidR="00BF2CF0" w:rsidRPr="00951D1D" w:rsidRDefault="00F73C1E" w:rsidP="00F73C1E">
      <w:pPr>
        <w:pStyle w:val="BodyText"/>
        <w:spacing w:before="1" w:line="480" w:lineRule="auto"/>
        <w:ind w:right="570"/>
        <w:jc w:val="both"/>
      </w:pPr>
      <w:r>
        <w:rPr>
          <w:lang w:val="id-ID"/>
        </w:rPr>
        <w:tab/>
      </w:r>
      <w:r w:rsidR="00EB77CE">
        <w:t>Pengujian</w:t>
      </w:r>
      <w:r>
        <w:rPr>
          <w:lang w:val="id-ID"/>
        </w:rPr>
        <w:t xml:space="preserve"> </w:t>
      </w:r>
      <w:r w:rsidR="00EB77CE">
        <w:t>autokorelasi</w:t>
      </w:r>
      <w:r>
        <w:rPr>
          <w:lang w:val="id-ID"/>
        </w:rPr>
        <w:t xml:space="preserve"> </w:t>
      </w:r>
      <w:r w:rsidR="00EB77CE">
        <w:t>dipergunakan</w:t>
      </w:r>
      <w:r>
        <w:rPr>
          <w:lang w:val="id-ID"/>
        </w:rPr>
        <w:t xml:space="preserve"> </w:t>
      </w:r>
      <w:r w:rsidR="00EB77CE">
        <w:t>supaya</w:t>
      </w:r>
      <w:r>
        <w:rPr>
          <w:lang w:val="id-ID"/>
        </w:rPr>
        <w:t xml:space="preserve"> </w:t>
      </w:r>
      <w:r w:rsidR="00EB77CE">
        <w:t>dapat</w:t>
      </w:r>
      <w:r>
        <w:rPr>
          <w:lang w:val="id-ID"/>
        </w:rPr>
        <w:t xml:space="preserve"> </w:t>
      </w:r>
      <w:r w:rsidR="00EB77CE">
        <w:t>mengetahui</w:t>
      </w:r>
      <w:r>
        <w:rPr>
          <w:lang w:val="id-ID"/>
        </w:rPr>
        <w:t xml:space="preserve"> </w:t>
      </w:r>
      <w:r w:rsidR="00EB77CE">
        <w:t>ada</w:t>
      </w:r>
      <w:r>
        <w:rPr>
          <w:lang w:val="id-ID"/>
        </w:rPr>
        <w:t xml:space="preserve"> </w:t>
      </w:r>
      <w:r w:rsidR="00EB77CE">
        <w:t>tidaknya</w:t>
      </w:r>
      <w:r>
        <w:rPr>
          <w:lang w:val="id-ID"/>
        </w:rPr>
        <w:t xml:space="preserve"> </w:t>
      </w:r>
      <w:r w:rsidR="00EB77CE">
        <w:rPr>
          <w:lang w:val="id-ID"/>
        </w:rPr>
        <w:t xml:space="preserve">korelasi </w:t>
      </w:r>
      <w:r w:rsidR="00EB77CE">
        <w:t>pada masing-masing</w:t>
      </w:r>
      <w:r>
        <w:rPr>
          <w:lang w:val="id-ID"/>
        </w:rPr>
        <w:t xml:space="preserve"> </w:t>
      </w:r>
      <w:r w:rsidR="00EB77CE">
        <w:t>observasinya</w:t>
      </w:r>
      <w:r>
        <w:rPr>
          <w:lang w:val="id-ID"/>
        </w:rPr>
        <w:t>.</w:t>
      </w:r>
      <w:r w:rsidR="00EB77CE" w:rsidRPr="00AE259F">
        <w:rPr>
          <w:lang w:val="id-ID"/>
        </w:rPr>
        <w:t>Pengu</w:t>
      </w:r>
      <w:r w:rsidR="00EB77CE">
        <w:rPr>
          <w:lang w:val="id-ID"/>
        </w:rPr>
        <w:t>ji</w:t>
      </w:r>
      <w:r w:rsidR="00EB77CE" w:rsidRPr="00AE259F">
        <w:rPr>
          <w:lang w:val="id-ID"/>
        </w:rPr>
        <w:t>an</w:t>
      </w:r>
      <w:r>
        <w:rPr>
          <w:lang w:val="id-ID"/>
        </w:rPr>
        <w:t xml:space="preserve"> </w:t>
      </w:r>
      <w:r w:rsidR="00EB77CE">
        <w:rPr>
          <w:lang w:val="id-ID"/>
        </w:rPr>
        <w:t xml:space="preserve">autokorelasi yang  dilakukan pada penelitian memakai BG TEST dengan aplikasi SPSS </w:t>
      </w:r>
      <w:r w:rsidR="00EB77CE" w:rsidRPr="00AE259F">
        <w:rPr>
          <w:lang w:val="id-ID"/>
        </w:rPr>
        <w:t>menjadi</w:t>
      </w:r>
      <w:r w:rsidR="00EB77CE">
        <w:rPr>
          <w:lang w:val="id-ID"/>
        </w:rPr>
        <w:t xml:space="preserve"> sarana</w:t>
      </w:r>
      <w:r>
        <w:rPr>
          <w:lang w:val="id-ID"/>
        </w:rPr>
        <w:t xml:space="preserve"> </w:t>
      </w:r>
      <w:r w:rsidR="00EB77CE" w:rsidRPr="00AE259F">
        <w:rPr>
          <w:lang w:val="id-ID"/>
        </w:rPr>
        <w:t>untuk</w:t>
      </w:r>
      <w:r>
        <w:rPr>
          <w:lang w:val="id-ID"/>
        </w:rPr>
        <w:t xml:space="preserve"> </w:t>
      </w:r>
      <w:r w:rsidR="00EB77CE" w:rsidRPr="00AE259F">
        <w:rPr>
          <w:lang w:val="id-ID"/>
        </w:rPr>
        <w:t>mengelola</w:t>
      </w:r>
      <w:r w:rsidR="00EB77CE">
        <w:rPr>
          <w:lang w:val="id-ID"/>
        </w:rPr>
        <w:t xml:space="preserve"> data.</w:t>
      </w:r>
      <w:r w:rsidR="00EB77CE" w:rsidRPr="00AE259F">
        <w:rPr>
          <w:lang w:val="id-ID"/>
        </w:rPr>
        <w:t>Apabila</w:t>
      </w:r>
      <w:r w:rsidR="00EB77CE">
        <w:rPr>
          <w:lang w:val="id-ID"/>
        </w:rPr>
        <w:t xml:space="preserve"> angka chisquare hitung lebih kecil </w:t>
      </w:r>
      <w:r w:rsidR="00EB77CE" w:rsidRPr="00AE259F">
        <w:rPr>
          <w:lang w:val="id-ID"/>
        </w:rPr>
        <w:t>dibandingkan</w:t>
      </w:r>
      <w:r>
        <w:rPr>
          <w:lang w:val="id-ID"/>
        </w:rPr>
        <w:t xml:space="preserve"> </w:t>
      </w:r>
      <w:r w:rsidR="00EB77CE">
        <w:rPr>
          <w:lang w:val="id-ID"/>
        </w:rPr>
        <w:t xml:space="preserve">chisquare tabel </w:t>
      </w:r>
      <w:r w:rsidR="00EB77CE" w:rsidRPr="00AE259F">
        <w:rPr>
          <w:lang w:val="id-ID"/>
        </w:rPr>
        <w:t>dengan</w:t>
      </w:r>
      <w:r>
        <w:rPr>
          <w:lang w:val="id-ID"/>
        </w:rPr>
        <w:t xml:space="preserve"> </w:t>
      </w:r>
      <w:r w:rsidR="00EB77CE" w:rsidRPr="00AE259F">
        <w:rPr>
          <w:lang w:val="id-ID"/>
        </w:rPr>
        <w:t>demikian</w:t>
      </w:r>
      <w:r>
        <w:rPr>
          <w:lang w:val="id-ID"/>
        </w:rPr>
        <w:t xml:space="preserve"> </w:t>
      </w:r>
      <w:r w:rsidR="00EB77CE" w:rsidRPr="00AE259F">
        <w:rPr>
          <w:lang w:val="id-ID"/>
        </w:rPr>
        <w:t>tak</w:t>
      </w:r>
      <w:r>
        <w:rPr>
          <w:lang w:val="id-ID"/>
        </w:rPr>
        <w:t xml:space="preserve"> </w:t>
      </w:r>
      <w:r w:rsidR="00EB77CE" w:rsidRPr="00AE259F">
        <w:rPr>
          <w:lang w:val="id-ID"/>
        </w:rPr>
        <w:t>dijumpai</w:t>
      </w:r>
      <w:r>
        <w:rPr>
          <w:lang w:val="id-ID"/>
        </w:rPr>
        <w:t xml:space="preserve"> </w:t>
      </w:r>
      <w:r w:rsidR="00EB77CE">
        <w:rPr>
          <w:lang w:val="id-ID"/>
        </w:rPr>
        <w:t xml:space="preserve">autokorelasi. Hasil  </w:t>
      </w:r>
      <w:r w:rsidR="00EB77CE">
        <w:t>peng</w:t>
      </w:r>
      <w:r w:rsidR="00EB77CE">
        <w:rPr>
          <w:lang w:val="id-ID"/>
        </w:rPr>
        <w:t>uji</w:t>
      </w:r>
      <w:r w:rsidR="00EB77CE">
        <w:t>an</w:t>
      </w:r>
      <w:r w:rsidR="00EB77CE">
        <w:rPr>
          <w:lang w:val="id-ID"/>
        </w:rPr>
        <w:t xml:space="preserve">  autokorelasi </w:t>
      </w:r>
      <w:r w:rsidR="00EB77CE">
        <w:t>tersebut</w:t>
      </w:r>
      <w:r>
        <w:rPr>
          <w:lang w:val="id-ID"/>
        </w:rPr>
        <w:t xml:space="preserve"> </w:t>
      </w:r>
      <w:r w:rsidR="00EB77CE">
        <w:t>mencakup</w:t>
      </w:r>
      <w:r w:rsidR="00EB77CE">
        <w:rPr>
          <w:lang w:val="id-ID"/>
        </w:rPr>
        <w:t>.</w:t>
      </w:r>
    </w:p>
    <w:p w:rsidR="003C215C" w:rsidRDefault="00EB77CE" w:rsidP="00951D1D">
      <w:pPr>
        <w:pStyle w:val="Heading2"/>
        <w:spacing w:before="90" w:line="271" w:lineRule="auto"/>
        <w:ind w:left="0" w:right="3939" w:firstLine="720"/>
        <w:jc w:val="center"/>
      </w:pPr>
      <w:r>
        <w:t>Tabel</w:t>
      </w:r>
      <w:r w:rsidR="00F73C1E">
        <w:t xml:space="preserve"> </w:t>
      </w:r>
      <w:r>
        <w:t>4.5</w:t>
      </w:r>
    </w:p>
    <w:p w:rsidR="003C215C" w:rsidRDefault="00EB77CE" w:rsidP="00951D1D">
      <w:pPr>
        <w:pStyle w:val="Heading2"/>
        <w:spacing w:before="90" w:line="271" w:lineRule="auto"/>
        <w:ind w:left="0" w:right="3939" w:firstLine="720"/>
        <w:jc w:val="center"/>
      </w:pPr>
      <w:r>
        <w:t>Hasil</w:t>
      </w:r>
      <w:r w:rsidR="00F73C1E">
        <w:t xml:space="preserve"> </w:t>
      </w:r>
      <w:r>
        <w:t>UjiAutokorelasi</w:t>
      </w:r>
    </w:p>
    <w:tbl>
      <w:tblPr>
        <w:tblW w:w="5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3C215C">
        <w:trPr>
          <w:cantSplit/>
        </w:trPr>
        <w:tc>
          <w:tcPr>
            <w:tcW w:w="5843" w:type="dxa"/>
            <w:gridSpan w:val="5"/>
            <w:tcBorders>
              <w:top w:val="nil"/>
              <w:left w:val="nil"/>
              <w:bottom w:val="nil"/>
              <w:right w:val="nil"/>
            </w:tcBorders>
            <w:shd w:val="clear" w:color="auto" w:fill="FFFFFF"/>
            <w:vAlign w:val="center"/>
          </w:tcPr>
          <w:p w:rsidR="003C215C" w:rsidRDefault="00EB77CE" w:rsidP="00951D1D">
            <w:pPr>
              <w:adjustRightInd w:val="0"/>
              <w:spacing w:line="320" w:lineRule="atLeast"/>
              <w:ind w:right="60"/>
              <w:jc w:val="center"/>
              <w:rPr>
                <w:color w:val="000000"/>
              </w:rPr>
            </w:pPr>
            <w:r>
              <w:rPr>
                <w:b/>
                <w:bCs/>
                <w:color w:val="000000"/>
              </w:rPr>
              <w:t>Model Summary</w:t>
            </w:r>
          </w:p>
        </w:tc>
      </w:tr>
      <w:tr w:rsidR="003C215C">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Model</w:t>
            </w:r>
          </w:p>
        </w:tc>
        <w:tc>
          <w:tcPr>
            <w:tcW w:w="1024" w:type="dxa"/>
            <w:tcBorders>
              <w:top w:val="single" w:sz="16" w:space="0" w:color="000000"/>
              <w:left w:val="single" w:sz="16" w:space="0" w:color="000000"/>
              <w:bottom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R</w:t>
            </w:r>
          </w:p>
        </w:tc>
        <w:tc>
          <w:tcPr>
            <w:tcW w:w="1086" w:type="dxa"/>
            <w:tcBorders>
              <w:top w:val="single" w:sz="16" w:space="0" w:color="000000"/>
              <w:bottom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R Square</w:t>
            </w:r>
          </w:p>
        </w:tc>
        <w:tc>
          <w:tcPr>
            <w:tcW w:w="1469" w:type="dxa"/>
            <w:tcBorders>
              <w:top w:val="single" w:sz="16" w:space="0" w:color="000000"/>
              <w:bottom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Adjusted R Square</w:t>
            </w:r>
          </w:p>
        </w:tc>
        <w:tc>
          <w:tcPr>
            <w:tcW w:w="1469" w:type="dxa"/>
            <w:tcBorders>
              <w:top w:val="single" w:sz="16" w:space="0" w:color="000000"/>
              <w:bottom w:val="single" w:sz="16" w:space="0" w:color="000000"/>
              <w:right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Std. Error of the Estimate</w:t>
            </w:r>
          </w:p>
        </w:tc>
      </w:tr>
      <w:tr w:rsidR="003C215C">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rsidR="003C215C" w:rsidRDefault="00EB77CE">
            <w:pPr>
              <w:adjustRightInd w:val="0"/>
              <w:spacing w:line="320" w:lineRule="atLeast"/>
              <w:ind w:left="60" w:right="60"/>
              <w:jc w:val="both"/>
              <w:rPr>
                <w:color w:val="000000"/>
              </w:rPr>
            </w:pPr>
            <w:r>
              <w:rPr>
                <w:color w:val="000000"/>
              </w:rPr>
              <w:t>1</w:t>
            </w:r>
          </w:p>
        </w:tc>
        <w:tc>
          <w:tcPr>
            <w:tcW w:w="1024" w:type="dxa"/>
            <w:tcBorders>
              <w:top w:val="single" w:sz="16" w:space="0" w:color="000000"/>
              <w:left w:val="single" w:sz="16" w:space="0" w:color="000000"/>
              <w:bottom w:val="single" w:sz="16" w:space="0" w:color="000000"/>
            </w:tcBorders>
            <w:shd w:val="clear" w:color="auto" w:fill="FFFFFF"/>
            <w:vAlign w:val="center"/>
          </w:tcPr>
          <w:p w:rsidR="003C215C" w:rsidRDefault="00EB77CE">
            <w:pPr>
              <w:adjustRightInd w:val="0"/>
              <w:spacing w:line="320" w:lineRule="atLeast"/>
              <w:ind w:left="60" w:right="60"/>
              <w:jc w:val="both"/>
              <w:rPr>
                <w:color w:val="000000"/>
                <w:lang w:val="id-ID"/>
              </w:rPr>
            </w:pPr>
            <w:r>
              <w:rPr>
                <w:color w:val="000000"/>
              </w:rPr>
              <w:t>.369</w:t>
            </w:r>
          </w:p>
        </w:tc>
        <w:tc>
          <w:tcPr>
            <w:tcW w:w="1086" w:type="dxa"/>
            <w:tcBorders>
              <w:top w:val="single" w:sz="16" w:space="0" w:color="000000"/>
              <w:bottom w:val="single" w:sz="16" w:space="0" w:color="000000"/>
            </w:tcBorders>
            <w:shd w:val="clear" w:color="auto" w:fill="FFFFFF"/>
            <w:vAlign w:val="center"/>
          </w:tcPr>
          <w:p w:rsidR="003C215C" w:rsidRDefault="00EB77CE">
            <w:pPr>
              <w:adjustRightInd w:val="0"/>
              <w:spacing w:line="320" w:lineRule="atLeast"/>
              <w:ind w:left="60" w:right="60"/>
              <w:jc w:val="both"/>
              <w:rPr>
                <w:color w:val="000000"/>
              </w:rPr>
            </w:pPr>
            <w:r>
              <w:rPr>
                <w:color w:val="000000"/>
              </w:rPr>
              <w:t>.136</w:t>
            </w:r>
          </w:p>
        </w:tc>
        <w:tc>
          <w:tcPr>
            <w:tcW w:w="1469" w:type="dxa"/>
            <w:tcBorders>
              <w:top w:val="single" w:sz="16" w:space="0" w:color="000000"/>
              <w:bottom w:val="single" w:sz="16" w:space="0" w:color="000000"/>
            </w:tcBorders>
            <w:shd w:val="clear" w:color="auto" w:fill="FFFFFF"/>
            <w:vAlign w:val="center"/>
          </w:tcPr>
          <w:p w:rsidR="003C215C" w:rsidRDefault="00EB77CE">
            <w:pPr>
              <w:adjustRightInd w:val="0"/>
              <w:spacing w:line="320" w:lineRule="atLeast"/>
              <w:ind w:left="60" w:right="60"/>
              <w:jc w:val="both"/>
              <w:rPr>
                <w:color w:val="000000"/>
              </w:rPr>
            </w:pPr>
            <w:r>
              <w:rPr>
                <w:color w:val="000000"/>
              </w:rPr>
              <w:t>.057</w:t>
            </w:r>
          </w:p>
        </w:tc>
        <w:tc>
          <w:tcPr>
            <w:tcW w:w="1469" w:type="dxa"/>
            <w:tcBorders>
              <w:top w:val="single" w:sz="16" w:space="0" w:color="000000"/>
              <w:bottom w:val="single" w:sz="16" w:space="0" w:color="000000"/>
              <w:right w:val="single" w:sz="16" w:space="0" w:color="000000"/>
            </w:tcBorders>
            <w:shd w:val="clear" w:color="auto" w:fill="FFFFFF"/>
            <w:vAlign w:val="center"/>
          </w:tcPr>
          <w:p w:rsidR="003C215C" w:rsidRDefault="00EB77CE">
            <w:pPr>
              <w:adjustRightInd w:val="0"/>
              <w:spacing w:line="320" w:lineRule="atLeast"/>
              <w:ind w:left="60" w:right="60"/>
              <w:jc w:val="both"/>
              <w:rPr>
                <w:color w:val="000000"/>
              </w:rPr>
            </w:pPr>
            <w:r>
              <w:rPr>
                <w:color w:val="000000"/>
              </w:rPr>
              <w:t>1.35697409</w:t>
            </w:r>
          </w:p>
        </w:tc>
      </w:tr>
      <w:tr w:rsidR="003C215C">
        <w:trPr>
          <w:cantSplit/>
        </w:trPr>
        <w:tc>
          <w:tcPr>
            <w:tcW w:w="5843" w:type="dxa"/>
            <w:gridSpan w:val="5"/>
            <w:tcBorders>
              <w:top w:val="nil"/>
              <w:left w:val="nil"/>
              <w:bottom w:val="nil"/>
              <w:right w:val="nil"/>
            </w:tcBorders>
            <w:shd w:val="clear" w:color="auto" w:fill="FFFFFF"/>
          </w:tcPr>
          <w:p w:rsidR="003C215C" w:rsidRDefault="00EB77CE">
            <w:pPr>
              <w:adjustRightInd w:val="0"/>
              <w:spacing w:line="320" w:lineRule="atLeast"/>
              <w:ind w:left="60" w:right="60"/>
              <w:jc w:val="both"/>
              <w:rPr>
                <w:color w:val="000000"/>
              </w:rPr>
            </w:pPr>
            <w:r>
              <w:rPr>
                <w:color w:val="000000"/>
              </w:rPr>
              <w:t>a. Predictors: (Constant), lag.3, lag.1, lag.2</w:t>
            </w:r>
          </w:p>
        </w:tc>
      </w:tr>
    </w:tbl>
    <w:p w:rsidR="003C215C" w:rsidRDefault="003C215C">
      <w:pPr>
        <w:pStyle w:val="BodyText"/>
        <w:spacing w:before="1" w:line="480" w:lineRule="auto"/>
        <w:ind w:right="996"/>
        <w:jc w:val="both"/>
        <w:rPr>
          <w:lang w:val="id-ID"/>
        </w:rPr>
      </w:pPr>
    </w:p>
    <w:p w:rsidR="003C215C" w:rsidRDefault="00EB77CE" w:rsidP="00C06612">
      <w:pPr>
        <w:pStyle w:val="BodyText"/>
        <w:tabs>
          <w:tab w:val="left" w:pos="7938"/>
        </w:tabs>
        <w:spacing w:before="1" w:line="480" w:lineRule="auto"/>
        <w:ind w:right="570"/>
        <w:jc w:val="both"/>
        <w:rPr>
          <w:lang w:val="id-ID"/>
        </w:rPr>
      </w:pPr>
      <w:r>
        <w:t>Dengan</w:t>
      </w:r>
      <w:r w:rsidR="00F73C1E">
        <w:rPr>
          <w:lang w:val="id-ID"/>
        </w:rPr>
        <w:t xml:space="preserve"> </w:t>
      </w:r>
      <w:r>
        <w:t>tabel</w:t>
      </w:r>
      <w:r w:rsidR="00F73C1E">
        <w:rPr>
          <w:lang w:val="id-ID"/>
        </w:rPr>
        <w:t xml:space="preserve"> </w:t>
      </w:r>
      <w:r>
        <w:t>4.5</w:t>
      </w:r>
      <w:r>
        <w:rPr>
          <w:spacing w:val="1"/>
          <w:lang w:val="id-ID"/>
        </w:rPr>
        <w:t xml:space="preserve">hasil  </w:t>
      </w:r>
      <w:r>
        <w:rPr>
          <w:spacing w:val="1"/>
        </w:rPr>
        <w:t>pengujian</w:t>
      </w:r>
      <w:r>
        <w:rPr>
          <w:spacing w:val="1"/>
          <w:lang w:val="id-ID"/>
        </w:rPr>
        <w:t xml:space="preserve">  autokorelasi </w:t>
      </w:r>
      <w:r>
        <w:rPr>
          <w:spacing w:val="1"/>
        </w:rPr>
        <w:t>bisa</w:t>
      </w:r>
      <w:r w:rsidR="00F73C1E">
        <w:rPr>
          <w:spacing w:val="1"/>
          <w:lang w:val="id-ID"/>
        </w:rPr>
        <w:t xml:space="preserve"> </w:t>
      </w:r>
      <w:r>
        <w:rPr>
          <w:spacing w:val="1"/>
        </w:rPr>
        <w:t>didapat</w:t>
      </w:r>
      <w:r>
        <w:rPr>
          <w:spacing w:val="1"/>
          <w:lang w:val="id-ID"/>
        </w:rPr>
        <w:t xml:space="preserve"> R</w:t>
      </w:r>
      <w:r w:rsidR="00F73C1E">
        <w:rPr>
          <w:spacing w:val="1"/>
          <w:lang w:val="id-ID"/>
        </w:rPr>
        <w:t xml:space="preserve"> </w:t>
      </w:r>
      <w:r>
        <w:rPr>
          <w:spacing w:val="1"/>
          <w:lang w:val="id-ID"/>
        </w:rPr>
        <w:t>square</w:t>
      </w:r>
      <w:r w:rsidR="00F73C1E">
        <w:rPr>
          <w:spacing w:val="1"/>
          <w:lang w:val="id-ID"/>
        </w:rPr>
        <w:t xml:space="preserve"> </w:t>
      </w:r>
      <w:r>
        <w:rPr>
          <w:spacing w:val="1"/>
        </w:rPr>
        <w:t>bernilai</w:t>
      </w:r>
      <w:r w:rsidR="00BF6B08">
        <w:rPr>
          <w:spacing w:val="1"/>
          <w:lang w:val="id-ID"/>
        </w:rPr>
        <w:t xml:space="preserve"> 0,136 </w:t>
      </w:r>
      <w:r>
        <w:rPr>
          <w:spacing w:val="1"/>
        </w:rPr>
        <w:t>selanjutnya</w:t>
      </w:r>
      <w:r w:rsidR="00F73C1E">
        <w:rPr>
          <w:spacing w:val="1"/>
          <w:lang w:val="id-ID"/>
        </w:rPr>
        <w:t xml:space="preserve"> </w:t>
      </w:r>
      <w:r>
        <w:rPr>
          <w:spacing w:val="1"/>
        </w:rPr>
        <w:t>dilakukan</w:t>
      </w:r>
      <w:r w:rsidR="00F73C1E">
        <w:rPr>
          <w:spacing w:val="1"/>
          <w:lang w:val="id-ID"/>
        </w:rPr>
        <w:t xml:space="preserve"> </w:t>
      </w:r>
      <w:r>
        <w:rPr>
          <w:spacing w:val="1"/>
        </w:rPr>
        <w:t>penghitungan</w:t>
      </w:r>
      <w:r>
        <w:rPr>
          <w:spacing w:val="1"/>
          <w:lang w:val="id-ID"/>
        </w:rPr>
        <w:t xml:space="preserve">  nilai Chisquare hitung </w:t>
      </w:r>
      <w:r>
        <w:rPr>
          <w:spacing w:val="1"/>
        </w:rPr>
        <w:t>yang bernilai</w:t>
      </w:r>
      <w:r w:rsidR="00F73C1E">
        <w:rPr>
          <w:spacing w:val="1"/>
          <w:lang w:val="id-ID"/>
        </w:rPr>
        <w:t xml:space="preserve"> </w:t>
      </w:r>
      <w:r>
        <w:rPr>
          <w:spacing w:val="1"/>
          <w:lang w:val="id-ID"/>
        </w:rPr>
        <w:t>0,369</w:t>
      </w:r>
      <w:r>
        <w:rPr>
          <w:lang w:val="id-ID"/>
        </w:rPr>
        <w:t>.</w:t>
      </w:r>
    </w:p>
    <w:p w:rsidR="003C215C" w:rsidRDefault="00EB77CE">
      <w:pPr>
        <w:pStyle w:val="Heading2"/>
        <w:ind w:left="0"/>
        <w:jc w:val="both"/>
      </w:pPr>
      <w:r>
        <w:t>e.</w:t>
      </w:r>
      <w:r w:rsidR="00C06612">
        <w:t xml:space="preserve">  </w:t>
      </w:r>
      <w:r>
        <w:t>Uji Linearitas</w:t>
      </w:r>
    </w:p>
    <w:p w:rsidR="003C215C" w:rsidRDefault="00EB77CE" w:rsidP="00C06612">
      <w:pPr>
        <w:pStyle w:val="BodyText"/>
        <w:spacing w:before="131" w:line="480" w:lineRule="auto"/>
        <w:ind w:right="570"/>
        <w:jc w:val="both"/>
        <w:rPr>
          <w:lang w:val="id-ID"/>
        </w:rPr>
      </w:pPr>
      <w:r>
        <w:t>Uji</w:t>
      </w:r>
      <w:r w:rsidR="00F73C1E">
        <w:rPr>
          <w:lang w:val="id-ID"/>
        </w:rPr>
        <w:t xml:space="preserve"> </w:t>
      </w:r>
      <w:r>
        <w:t>Linearitas</w:t>
      </w:r>
      <w:r w:rsidR="00F73C1E">
        <w:rPr>
          <w:lang w:val="id-ID"/>
        </w:rPr>
        <w:t xml:space="preserve"> </w:t>
      </w:r>
      <w:r>
        <w:t>dilaksanak</w:t>
      </w:r>
      <w:r w:rsidR="00BF2CF0">
        <w:rPr>
          <w:lang w:val="id-ID"/>
        </w:rPr>
        <w:t>a</w:t>
      </w:r>
      <w:r>
        <w:t>n</w:t>
      </w:r>
      <w:r w:rsidR="00F73C1E">
        <w:rPr>
          <w:lang w:val="id-ID"/>
        </w:rPr>
        <w:t xml:space="preserve"> </w:t>
      </w:r>
      <w:r>
        <w:t>dalam</w:t>
      </w:r>
      <w:r w:rsidR="00F73C1E">
        <w:rPr>
          <w:lang w:val="id-ID"/>
        </w:rPr>
        <w:t xml:space="preserve"> </w:t>
      </w:r>
      <w:r>
        <w:t>rangka</w:t>
      </w:r>
      <w:r w:rsidR="00F73C1E">
        <w:rPr>
          <w:lang w:val="id-ID"/>
        </w:rPr>
        <w:t xml:space="preserve"> </w:t>
      </w:r>
      <w:r>
        <w:t>mencaritahu</w:t>
      </w:r>
      <w:r w:rsidR="00F73C1E">
        <w:rPr>
          <w:lang w:val="id-ID"/>
        </w:rPr>
        <w:t xml:space="preserve"> </w:t>
      </w:r>
      <w:r>
        <w:t>berkorelasi linear tidaknya model regresi. Pengujian</w:t>
      </w:r>
      <w:r w:rsidR="00C06612">
        <w:rPr>
          <w:lang w:val="id-ID"/>
        </w:rPr>
        <w:t xml:space="preserve"> </w:t>
      </w:r>
      <w:r>
        <w:t>Linearitas</w:t>
      </w:r>
      <w:r w:rsidR="00C06612">
        <w:rPr>
          <w:lang w:val="id-ID"/>
        </w:rPr>
        <w:t xml:space="preserve"> </w:t>
      </w:r>
      <w:r>
        <w:t>yang</w:t>
      </w:r>
      <w:r w:rsidR="00C06612">
        <w:rPr>
          <w:lang w:val="id-ID"/>
        </w:rPr>
        <w:t xml:space="preserve"> </w:t>
      </w:r>
      <w:r>
        <w:t>dilaksanakan</w:t>
      </w:r>
      <w:r w:rsidR="00C06612">
        <w:rPr>
          <w:lang w:val="id-ID"/>
        </w:rPr>
        <w:t xml:space="preserve"> </w:t>
      </w:r>
      <w:r>
        <w:t>saat</w:t>
      </w:r>
      <w:r w:rsidR="00C06612">
        <w:rPr>
          <w:lang w:val="id-ID"/>
        </w:rPr>
        <w:t xml:space="preserve"> </w:t>
      </w:r>
      <w:r>
        <w:t>meneliti</w:t>
      </w:r>
      <w:r w:rsidR="00C06612">
        <w:rPr>
          <w:lang w:val="id-ID"/>
        </w:rPr>
        <w:t xml:space="preserve"> </w:t>
      </w:r>
      <w:r>
        <w:rPr>
          <w:spacing w:val="1"/>
        </w:rPr>
        <w:t>melalui</w:t>
      </w:r>
      <w:r w:rsidR="00C06612">
        <w:rPr>
          <w:spacing w:val="1"/>
          <w:lang w:val="id-ID"/>
        </w:rPr>
        <w:t xml:space="preserve"> </w:t>
      </w:r>
      <w:r>
        <w:rPr>
          <w:spacing w:val="1"/>
        </w:rPr>
        <w:t>peng</w:t>
      </w:r>
      <w:r>
        <w:t>ujian</w:t>
      </w:r>
      <w:r w:rsidR="00C06612">
        <w:rPr>
          <w:lang w:val="id-ID"/>
        </w:rPr>
        <w:t xml:space="preserve"> </w:t>
      </w:r>
      <w:r>
        <w:t>Lagrange</w:t>
      </w:r>
      <w:r w:rsidR="00C06612">
        <w:rPr>
          <w:lang w:val="id-ID"/>
        </w:rPr>
        <w:t xml:space="preserve"> </w:t>
      </w:r>
      <w:r>
        <w:t>Multiplier</w:t>
      </w:r>
      <w:r w:rsidR="00C06612">
        <w:rPr>
          <w:lang w:val="id-ID"/>
        </w:rPr>
        <w:t xml:space="preserve"> </w:t>
      </w:r>
      <w:r>
        <w:t>(LMTest)</w:t>
      </w:r>
      <w:r w:rsidR="00C06612">
        <w:rPr>
          <w:lang w:val="id-ID"/>
        </w:rPr>
        <w:t xml:space="preserve"> </w:t>
      </w:r>
      <w:r>
        <w:t>menggunakan</w:t>
      </w:r>
      <w:r w:rsidR="00C06612">
        <w:rPr>
          <w:lang w:val="id-ID"/>
        </w:rPr>
        <w:t xml:space="preserve"> </w:t>
      </w:r>
      <w:r>
        <w:t>perangkat</w:t>
      </w:r>
      <w:r w:rsidR="00C06612">
        <w:rPr>
          <w:lang w:val="id-ID"/>
        </w:rPr>
        <w:t xml:space="preserve"> </w:t>
      </w:r>
      <w:r>
        <w:t>lunak</w:t>
      </w:r>
      <w:r w:rsidR="00C06612">
        <w:rPr>
          <w:lang w:val="id-ID"/>
        </w:rPr>
        <w:t xml:space="preserve"> </w:t>
      </w:r>
      <w:r>
        <w:t>SPSS yang dibuat</w:t>
      </w:r>
      <w:r w:rsidR="00C06612">
        <w:rPr>
          <w:lang w:val="id-ID"/>
        </w:rPr>
        <w:t xml:space="preserve"> </w:t>
      </w:r>
      <w:r>
        <w:t>menjadi</w:t>
      </w:r>
      <w:r w:rsidR="00C06612">
        <w:rPr>
          <w:lang w:val="id-ID"/>
        </w:rPr>
        <w:t xml:space="preserve"> </w:t>
      </w:r>
      <w:r>
        <w:t>sarana</w:t>
      </w:r>
      <w:r w:rsidR="00C06612">
        <w:rPr>
          <w:lang w:val="id-ID"/>
        </w:rPr>
        <w:t xml:space="preserve"> </w:t>
      </w:r>
      <w:r>
        <w:t>pengelolaan</w:t>
      </w:r>
      <w:r w:rsidR="00C06612">
        <w:rPr>
          <w:lang w:val="id-ID"/>
        </w:rPr>
        <w:t xml:space="preserve"> </w:t>
      </w:r>
      <w:r>
        <w:t>data.Prinsip</w:t>
      </w:r>
      <w:r w:rsidR="00C06612">
        <w:rPr>
          <w:lang w:val="id-ID"/>
        </w:rPr>
        <w:t xml:space="preserve"> </w:t>
      </w:r>
      <w:r>
        <w:t>metode</w:t>
      </w:r>
      <w:r w:rsidR="00C06612">
        <w:rPr>
          <w:lang w:val="id-ID"/>
        </w:rPr>
        <w:t xml:space="preserve"> </w:t>
      </w:r>
      <w:r>
        <w:t>pengujiannya</w:t>
      </w:r>
      <w:r w:rsidR="00C06612">
        <w:rPr>
          <w:lang w:val="id-ID"/>
        </w:rPr>
        <w:t xml:space="preserve"> </w:t>
      </w:r>
      <w:r>
        <w:t>yakni</w:t>
      </w:r>
      <w:r w:rsidR="00C06612">
        <w:rPr>
          <w:lang w:val="id-ID"/>
        </w:rPr>
        <w:t xml:space="preserve"> </w:t>
      </w:r>
      <w:r>
        <w:t>melalui</w:t>
      </w:r>
      <w:r w:rsidR="00C06612">
        <w:rPr>
          <w:lang w:val="id-ID"/>
        </w:rPr>
        <w:t xml:space="preserve"> </w:t>
      </w:r>
      <w:r>
        <w:t>pembandingan</w:t>
      </w:r>
      <w:r w:rsidR="00C06612">
        <w:rPr>
          <w:lang w:val="id-ID"/>
        </w:rPr>
        <w:t xml:space="preserve"> </w:t>
      </w:r>
      <w:r>
        <w:t>nilai</w:t>
      </w:r>
      <w:r>
        <w:rPr>
          <w:rFonts w:ascii="Cambria Math" w:eastAsia="Cambria Math" w:hAnsi="Cambria Math"/>
        </w:rPr>
        <w:t>𝑐</w:t>
      </w:r>
      <w:r>
        <w:t xml:space="preserve">2 hitung (n × </w:t>
      </w:r>
      <w:r>
        <w:rPr>
          <w:rFonts w:ascii="Cambria Math" w:eastAsia="Cambria Math" w:hAnsi="Cambria Math"/>
        </w:rPr>
        <w:t>𝑅</w:t>
      </w:r>
      <w:r>
        <w:t>2 )dengan</w:t>
      </w:r>
      <w:r w:rsidR="00C06612">
        <w:rPr>
          <w:lang w:val="id-ID"/>
        </w:rPr>
        <w:t xml:space="preserve"> </w:t>
      </w:r>
      <w:r>
        <w:rPr>
          <w:rFonts w:ascii="Cambria Math" w:eastAsia="Cambria Math" w:hAnsi="Cambria Math"/>
        </w:rPr>
        <w:t>𝑐</w:t>
      </w:r>
      <w:r>
        <w:t>2 tabel. Apabila</w:t>
      </w:r>
      <w:r w:rsidR="00C06612">
        <w:rPr>
          <w:lang w:val="id-ID"/>
        </w:rPr>
        <w:t xml:space="preserve"> </w:t>
      </w:r>
      <w:r>
        <w:rPr>
          <w:rFonts w:ascii="Cambria Math" w:eastAsia="Cambria Math" w:hAnsi="Cambria Math"/>
        </w:rPr>
        <w:t>𝑐</w:t>
      </w:r>
      <w:r>
        <w:t>2</w:t>
      </w:r>
      <w:r w:rsidR="00C06612">
        <w:rPr>
          <w:lang w:val="id-ID"/>
        </w:rPr>
        <w:t xml:space="preserve"> </w:t>
      </w:r>
      <w:r>
        <w:t>hitung</w:t>
      </w:r>
      <w:r w:rsidR="00C06612">
        <w:rPr>
          <w:lang w:val="id-ID"/>
        </w:rPr>
        <w:t xml:space="preserve"> </w:t>
      </w:r>
      <w:r>
        <w:t>bernilai</w:t>
      </w:r>
      <w:r w:rsidR="00C06612">
        <w:rPr>
          <w:lang w:val="id-ID"/>
        </w:rPr>
        <w:t xml:space="preserve"> </w:t>
      </w:r>
      <w:r>
        <w:t>kurang</w:t>
      </w:r>
      <w:r w:rsidR="00C06612">
        <w:rPr>
          <w:lang w:val="id-ID"/>
        </w:rPr>
        <w:t xml:space="preserve"> </w:t>
      </w:r>
      <w:r>
        <w:t>dari</w:t>
      </w:r>
      <w:r w:rsidR="00C06612">
        <w:rPr>
          <w:lang w:val="id-ID"/>
        </w:rPr>
        <w:t xml:space="preserve"> </w:t>
      </w:r>
      <w:r>
        <w:t>nilai</w:t>
      </w:r>
      <w:r w:rsidR="00C06612">
        <w:rPr>
          <w:lang w:val="id-ID"/>
        </w:rPr>
        <w:t xml:space="preserve"> </w:t>
      </w:r>
      <w:r>
        <w:rPr>
          <w:rFonts w:ascii="Cambria Math" w:eastAsia="Cambria Math" w:hAnsi="Cambria Math"/>
        </w:rPr>
        <w:t>𝑐</w:t>
      </w:r>
      <w:r>
        <w:t>2 tabel</w:t>
      </w:r>
      <w:r w:rsidR="00C06612">
        <w:rPr>
          <w:lang w:val="id-ID"/>
        </w:rPr>
        <w:t xml:space="preserve"> </w:t>
      </w:r>
      <w:r>
        <w:t>dengan</w:t>
      </w:r>
      <w:r w:rsidR="00C06612">
        <w:rPr>
          <w:lang w:val="id-ID"/>
        </w:rPr>
        <w:t xml:space="preserve"> </w:t>
      </w:r>
      <w:r>
        <w:t>demikian</w:t>
      </w:r>
      <w:r w:rsidR="00C06612">
        <w:rPr>
          <w:lang w:val="id-ID"/>
        </w:rPr>
        <w:t xml:space="preserve"> </w:t>
      </w:r>
      <w:r>
        <w:t>kesimpulannya</w:t>
      </w:r>
      <w:r w:rsidR="00C06612">
        <w:rPr>
          <w:lang w:val="id-ID"/>
        </w:rPr>
        <w:t xml:space="preserve"> </w:t>
      </w:r>
      <w:r>
        <w:t>bahwa</w:t>
      </w:r>
      <w:r w:rsidR="00C06612">
        <w:rPr>
          <w:lang w:val="id-ID"/>
        </w:rPr>
        <w:t xml:space="preserve"> </w:t>
      </w:r>
      <w:r>
        <w:t>mode</w:t>
      </w:r>
      <w:r w:rsidR="00AF2C10">
        <w:rPr>
          <w:lang w:val="id-ID"/>
        </w:rPr>
        <w:t>l</w:t>
      </w:r>
      <w:r>
        <w:t>nya</w:t>
      </w:r>
      <w:r w:rsidR="00C06612">
        <w:rPr>
          <w:lang w:val="id-ID"/>
        </w:rPr>
        <w:t xml:space="preserve"> </w:t>
      </w:r>
      <w:r>
        <w:t>secara</w:t>
      </w:r>
      <w:r w:rsidR="00C06612">
        <w:rPr>
          <w:lang w:val="id-ID"/>
        </w:rPr>
        <w:t xml:space="preserve"> </w:t>
      </w:r>
      <w:r>
        <w:t>sungguh - sungguh linear.Hasil pengujian</w:t>
      </w:r>
      <w:r w:rsidR="00C06612">
        <w:rPr>
          <w:lang w:val="id-ID"/>
        </w:rPr>
        <w:t xml:space="preserve"> </w:t>
      </w:r>
      <w:r>
        <w:t>linearitasnya</w:t>
      </w:r>
      <w:r w:rsidR="00C06612">
        <w:rPr>
          <w:lang w:val="id-ID"/>
        </w:rPr>
        <w:t xml:space="preserve"> </w:t>
      </w:r>
      <w:r>
        <w:t>yakni:</w:t>
      </w:r>
    </w:p>
    <w:p w:rsidR="003C215C" w:rsidRPr="00C06612" w:rsidRDefault="00C06612" w:rsidP="00951D1D">
      <w:pPr>
        <w:pStyle w:val="Heading2"/>
        <w:spacing w:before="9"/>
        <w:ind w:left="2160" w:firstLine="720"/>
      </w:pPr>
      <w:r w:rsidRPr="00C06612">
        <w:lastRenderedPageBreak/>
        <w:t xml:space="preserve">    </w:t>
      </w:r>
      <w:r w:rsidR="00EB77CE" w:rsidRPr="00C06612">
        <w:t>Tabel</w:t>
      </w:r>
      <w:r w:rsidRPr="00C06612">
        <w:t xml:space="preserve"> </w:t>
      </w:r>
      <w:r w:rsidR="00EB77CE" w:rsidRPr="00C06612">
        <w:t>4.6</w:t>
      </w:r>
    </w:p>
    <w:p w:rsidR="003C215C" w:rsidRPr="00C06612" w:rsidRDefault="00EB77CE" w:rsidP="00951D1D">
      <w:pPr>
        <w:spacing w:before="40"/>
        <w:jc w:val="center"/>
        <w:rPr>
          <w:b/>
          <w:sz w:val="24"/>
          <w:szCs w:val="24"/>
          <w:lang w:val="id-ID"/>
        </w:rPr>
      </w:pPr>
      <w:r w:rsidRPr="00C06612">
        <w:rPr>
          <w:b/>
          <w:sz w:val="24"/>
          <w:szCs w:val="24"/>
        </w:rPr>
        <w:t>Hasil</w:t>
      </w:r>
      <w:r w:rsidR="00C06612" w:rsidRPr="00C06612">
        <w:rPr>
          <w:b/>
          <w:sz w:val="24"/>
          <w:szCs w:val="24"/>
          <w:lang w:val="id-ID"/>
        </w:rPr>
        <w:t xml:space="preserve"> </w:t>
      </w:r>
      <w:r w:rsidRPr="00C06612">
        <w:rPr>
          <w:b/>
          <w:sz w:val="24"/>
          <w:szCs w:val="24"/>
        </w:rPr>
        <w:t>Uji</w:t>
      </w:r>
      <w:r w:rsidR="00C06612" w:rsidRPr="00C06612">
        <w:rPr>
          <w:b/>
          <w:sz w:val="24"/>
          <w:szCs w:val="24"/>
          <w:lang w:val="id-ID"/>
        </w:rPr>
        <w:t xml:space="preserve"> </w:t>
      </w:r>
      <w:r w:rsidRPr="00C06612">
        <w:rPr>
          <w:b/>
          <w:sz w:val="24"/>
          <w:szCs w:val="24"/>
        </w:rPr>
        <w:t>Linearitas</w:t>
      </w:r>
      <w:r w:rsidR="00C06612" w:rsidRPr="00C06612">
        <w:rPr>
          <w:b/>
          <w:sz w:val="24"/>
          <w:szCs w:val="24"/>
          <w:lang w:val="id-ID"/>
        </w:rPr>
        <w:t xml:space="preserve"> </w:t>
      </w:r>
      <w:r w:rsidRPr="00C06612">
        <w:rPr>
          <w:b/>
          <w:sz w:val="24"/>
          <w:szCs w:val="24"/>
        </w:rPr>
        <w:t>(</w:t>
      </w:r>
      <w:r w:rsidRPr="00C06612">
        <w:rPr>
          <w:b/>
          <w:i/>
          <w:sz w:val="24"/>
          <w:szCs w:val="24"/>
        </w:rPr>
        <w:t>Lagrange</w:t>
      </w:r>
      <w:r w:rsidR="00C06612" w:rsidRPr="00C06612">
        <w:rPr>
          <w:b/>
          <w:i/>
          <w:sz w:val="24"/>
          <w:szCs w:val="24"/>
          <w:lang w:val="id-ID"/>
        </w:rPr>
        <w:t xml:space="preserve"> </w:t>
      </w:r>
      <w:r w:rsidRPr="00C06612">
        <w:rPr>
          <w:b/>
          <w:i/>
          <w:sz w:val="24"/>
          <w:szCs w:val="24"/>
        </w:rPr>
        <w:t>Multiplier</w:t>
      </w:r>
      <w:r w:rsidRPr="00C06612">
        <w:rPr>
          <w:b/>
          <w:sz w:val="24"/>
          <w:szCs w:val="24"/>
        </w:rPr>
        <w:t>)</w:t>
      </w:r>
    </w:p>
    <w:tbl>
      <w:tblPr>
        <w:tblW w:w="5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3C215C" w:rsidRPr="00C06612">
        <w:trPr>
          <w:cantSplit/>
        </w:trPr>
        <w:tc>
          <w:tcPr>
            <w:tcW w:w="5843" w:type="dxa"/>
            <w:gridSpan w:val="5"/>
            <w:tcBorders>
              <w:top w:val="nil"/>
              <w:left w:val="nil"/>
              <w:bottom w:val="nil"/>
              <w:right w:val="nil"/>
            </w:tcBorders>
            <w:shd w:val="clear" w:color="auto" w:fill="FFFFFF"/>
            <w:vAlign w:val="center"/>
          </w:tcPr>
          <w:p w:rsidR="003C215C" w:rsidRPr="00C06612" w:rsidRDefault="00C06612" w:rsidP="00951D1D">
            <w:pPr>
              <w:adjustRightInd w:val="0"/>
              <w:spacing w:line="320" w:lineRule="atLeast"/>
              <w:ind w:left="60" w:right="60"/>
              <w:jc w:val="center"/>
              <w:rPr>
                <w:color w:val="000000"/>
                <w:sz w:val="24"/>
                <w:szCs w:val="24"/>
              </w:rPr>
            </w:pPr>
            <w:r w:rsidRPr="00C06612">
              <w:rPr>
                <w:b/>
                <w:bCs/>
                <w:color w:val="000000"/>
                <w:sz w:val="24"/>
                <w:szCs w:val="24"/>
                <w:lang w:val="id-ID"/>
              </w:rPr>
              <w:t xml:space="preserve">         </w:t>
            </w:r>
            <w:r w:rsidR="00EB77CE" w:rsidRPr="00C06612">
              <w:rPr>
                <w:b/>
                <w:bCs/>
                <w:color w:val="000000"/>
                <w:sz w:val="24"/>
                <w:szCs w:val="24"/>
              </w:rPr>
              <w:t>Model Summary</w:t>
            </w:r>
          </w:p>
        </w:tc>
      </w:tr>
      <w:tr w:rsidR="003C215C">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Model</w:t>
            </w:r>
          </w:p>
        </w:tc>
        <w:tc>
          <w:tcPr>
            <w:tcW w:w="1024" w:type="dxa"/>
            <w:tcBorders>
              <w:top w:val="single" w:sz="16" w:space="0" w:color="000000"/>
              <w:left w:val="single" w:sz="16" w:space="0" w:color="000000"/>
              <w:bottom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R</w:t>
            </w:r>
          </w:p>
        </w:tc>
        <w:tc>
          <w:tcPr>
            <w:tcW w:w="1086" w:type="dxa"/>
            <w:tcBorders>
              <w:top w:val="single" w:sz="16" w:space="0" w:color="000000"/>
              <w:bottom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R Square</w:t>
            </w:r>
          </w:p>
        </w:tc>
        <w:tc>
          <w:tcPr>
            <w:tcW w:w="1469" w:type="dxa"/>
            <w:tcBorders>
              <w:top w:val="single" w:sz="16" w:space="0" w:color="000000"/>
              <w:bottom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Adjusted R Square</w:t>
            </w:r>
          </w:p>
        </w:tc>
        <w:tc>
          <w:tcPr>
            <w:tcW w:w="1469" w:type="dxa"/>
            <w:tcBorders>
              <w:top w:val="single" w:sz="16" w:space="0" w:color="000000"/>
              <w:bottom w:val="single" w:sz="16" w:space="0" w:color="000000"/>
              <w:right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Std. Error of the Estimate</w:t>
            </w:r>
          </w:p>
        </w:tc>
      </w:tr>
      <w:tr w:rsidR="003C215C">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rsidR="003C215C" w:rsidRDefault="00EB77CE">
            <w:pPr>
              <w:adjustRightInd w:val="0"/>
              <w:spacing w:line="320" w:lineRule="atLeast"/>
              <w:ind w:left="60" w:right="60"/>
              <w:jc w:val="both"/>
              <w:rPr>
                <w:color w:val="000000"/>
              </w:rPr>
            </w:pPr>
            <w:r>
              <w:rPr>
                <w:color w:val="000000"/>
              </w:rPr>
              <w:t>1</w:t>
            </w:r>
          </w:p>
        </w:tc>
        <w:tc>
          <w:tcPr>
            <w:tcW w:w="1024" w:type="dxa"/>
            <w:tcBorders>
              <w:top w:val="single" w:sz="16" w:space="0" w:color="000000"/>
              <w:left w:val="single" w:sz="16" w:space="0" w:color="000000"/>
              <w:bottom w:val="single" w:sz="16" w:space="0" w:color="000000"/>
            </w:tcBorders>
            <w:shd w:val="clear" w:color="auto" w:fill="FFFFFF"/>
            <w:vAlign w:val="center"/>
          </w:tcPr>
          <w:p w:rsidR="003C215C" w:rsidRDefault="00EB77CE">
            <w:pPr>
              <w:adjustRightInd w:val="0"/>
              <w:spacing w:line="320" w:lineRule="atLeast"/>
              <w:ind w:left="60" w:right="60"/>
              <w:jc w:val="both"/>
              <w:rPr>
                <w:color w:val="000000"/>
              </w:rPr>
            </w:pPr>
            <w:r>
              <w:rPr>
                <w:color w:val="000000"/>
              </w:rPr>
              <w:t>.076</w:t>
            </w:r>
            <w:r>
              <w:rPr>
                <w:color w:val="000000"/>
                <w:vertAlign w:val="superscript"/>
              </w:rPr>
              <w:t>a</w:t>
            </w:r>
          </w:p>
        </w:tc>
        <w:tc>
          <w:tcPr>
            <w:tcW w:w="1086" w:type="dxa"/>
            <w:tcBorders>
              <w:top w:val="single" w:sz="16" w:space="0" w:color="000000"/>
              <w:bottom w:val="single" w:sz="16" w:space="0" w:color="000000"/>
            </w:tcBorders>
            <w:shd w:val="clear" w:color="auto" w:fill="FFFFFF"/>
            <w:vAlign w:val="center"/>
          </w:tcPr>
          <w:p w:rsidR="003C215C" w:rsidRDefault="00EB77CE">
            <w:pPr>
              <w:adjustRightInd w:val="0"/>
              <w:spacing w:line="320" w:lineRule="atLeast"/>
              <w:ind w:left="60" w:right="60"/>
              <w:jc w:val="both"/>
              <w:rPr>
                <w:color w:val="000000"/>
              </w:rPr>
            </w:pPr>
            <w:r>
              <w:rPr>
                <w:color w:val="000000"/>
              </w:rPr>
              <w:t>.006</w:t>
            </w:r>
          </w:p>
        </w:tc>
        <w:tc>
          <w:tcPr>
            <w:tcW w:w="1469" w:type="dxa"/>
            <w:tcBorders>
              <w:top w:val="single" w:sz="16" w:space="0" w:color="000000"/>
              <w:bottom w:val="single" w:sz="16" w:space="0" w:color="000000"/>
            </w:tcBorders>
            <w:shd w:val="clear" w:color="auto" w:fill="FFFFFF"/>
            <w:vAlign w:val="center"/>
          </w:tcPr>
          <w:p w:rsidR="003C215C" w:rsidRDefault="00EB77CE">
            <w:pPr>
              <w:adjustRightInd w:val="0"/>
              <w:spacing w:line="320" w:lineRule="atLeast"/>
              <w:ind w:left="60" w:right="60"/>
              <w:jc w:val="both"/>
              <w:rPr>
                <w:color w:val="000000"/>
              </w:rPr>
            </w:pPr>
            <w:r>
              <w:rPr>
                <w:color w:val="000000"/>
              </w:rPr>
              <w:t>-.077</w:t>
            </w:r>
          </w:p>
        </w:tc>
        <w:tc>
          <w:tcPr>
            <w:tcW w:w="1469" w:type="dxa"/>
            <w:tcBorders>
              <w:top w:val="single" w:sz="16" w:space="0" w:color="000000"/>
              <w:bottom w:val="single" w:sz="16" w:space="0" w:color="000000"/>
              <w:right w:val="single" w:sz="16" w:space="0" w:color="000000"/>
            </w:tcBorders>
            <w:shd w:val="clear" w:color="auto" w:fill="FFFFFF"/>
            <w:vAlign w:val="center"/>
          </w:tcPr>
          <w:p w:rsidR="003C215C" w:rsidRDefault="00EB77CE">
            <w:pPr>
              <w:adjustRightInd w:val="0"/>
              <w:spacing w:line="320" w:lineRule="atLeast"/>
              <w:ind w:left="60" w:right="60"/>
              <w:jc w:val="both"/>
              <w:rPr>
                <w:color w:val="000000"/>
              </w:rPr>
            </w:pPr>
            <w:r>
              <w:rPr>
                <w:color w:val="000000"/>
              </w:rPr>
              <w:t>1.46504899</w:t>
            </w:r>
          </w:p>
        </w:tc>
      </w:tr>
      <w:tr w:rsidR="003C215C">
        <w:trPr>
          <w:cantSplit/>
        </w:trPr>
        <w:tc>
          <w:tcPr>
            <w:tcW w:w="5843" w:type="dxa"/>
            <w:gridSpan w:val="5"/>
            <w:tcBorders>
              <w:top w:val="nil"/>
              <w:left w:val="nil"/>
              <w:bottom w:val="nil"/>
              <w:right w:val="nil"/>
            </w:tcBorders>
            <w:shd w:val="clear" w:color="auto" w:fill="FFFFFF"/>
          </w:tcPr>
          <w:p w:rsidR="003C215C" w:rsidRDefault="00EB77CE">
            <w:pPr>
              <w:adjustRightInd w:val="0"/>
              <w:spacing w:line="320" w:lineRule="atLeast"/>
              <w:ind w:left="60" w:right="60"/>
              <w:jc w:val="both"/>
              <w:rPr>
                <w:color w:val="000000"/>
                <w:lang w:val="id-ID"/>
              </w:rPr>
            </w:pPr>
            <w:r>
              <w:rPr>
                <w:color w:val="000000"/>
              </w:rPr>
              <w:t>a. Predictors: (Constant), x3.kuadrat, x2.kuadrat, x1.kuadrat</w:t>
            </w:r>
          </w:p>
        </w:tc>
      </w:tr>
      <w:tr w:rsidR="003C215C">
        <w:trPr>
          <w:cantSplit/>
        </w:trPr>
        <w:tc>
          <w:tcPr>
            <w:tcW w:w="5843" w:type="dxa"/>
            <w:gridSpan w:val="5"/>
            <w:tcBorders>
              <w:top w:val="nil"/>
              <w:left w:val="nil"/>
              <w:bottom w:val="nil"/>
              <w:right w:val="nil"/>
            </w:tcBorders>
            <w:shd w:val="clear" w:color="auto" w:fill="FFFFFF"/>
          </w:tcPr>
          <w:p w:rsidR="003C215C" w:rsidRDefault="003C215C">
            <w:pPr>
              <w:adjustRightInd w:val="0"/>
              <w:spacing w:line="320" w:lineRule="atLeast"/>
              <w:ind w:right="60"/>
              <w:jc w:val="both"/>
              <w:rPr>
                <w:color w:val="000000"/>
                <w:lang w:val="id-ID"/>
              </w:rPr>
            </w:pPr>
          </w:p>
        </w:tc>
      </w:tr>
    </w:tbl>
    <w:p w:rsidR="003C215C" w:rsidRDefault="00EB77CE" w:rsidP="00C06612">
      <w:pPr>
        <w:pStyle w:val="BodyText"/>
        <w:tabs>
          <w:tab w:val="left" w:pos="7797"/>
        </w:tabs>
        <w:spacing w:line="480" w:lineRule="auto"/>
        <w:ind w:right="570"/>
        <w:jc w:val="both"/>
      </w:pPr>
      <w:r>
        <w:t>Dari tabel 4.6 hasil</w:t>
      </w:r>
      <w:r w:rsidR="00C06612">
        <w:rPr>
          <w:lang w:val="id-ID"/>
        </w:rPr>
        <w:t xml:space="preserve"> </w:t>
      </w:r>
      <w:r>
        <w:t>pengujian</w:t>
      </w:r>
      <w:r w:rsidR="00C06612">
        <w:rPr>
          <w:lang w:val="id-ID"/>
        </w:rPr>
        <w:t xml:space="preserve"> </w:t>
      </w:r>
      <w:r>
        <w:t>Linearitas</w:t>
      </w:r>
      <w:r w:rsidR="00C06612">
        <w:rPr>
          <w:lang w:val="id-ID"/>
        </w:rPr>
        <w:t xml:space="preserve"> </w:t>
      </w:r>
      <w:r>
        <w:t>bisa</w:t>
      </w:r>
      <w:r w:rsidR="00C06612">
        <w:rPr>
          <w:lang w:val="id-ID"/>
        </w:rPr>
        <w:t xml:space="preserve"> </w:t>
      </w:r>
      <w:r>
        <w:t>diketahui</w:t>
      </w:r>
      <w:r w:rsidR="00C06612">
        <w:rPr>
          <w:lang w:val="id-ID"/>
        </w:rPr>
        <w:t xml:space="preserve"> </w:t>
      </w:r>
      <w:r>
        <w:t>bahwa</w:t>
      </w:r>
      <w:r w:rsidR="00C06612">
        <w:rPr>
          <w:lang w:val="id-ID"/>
        </w:rPr>
        <w:t xml:space="preserve"> </w:t>
      </w:r>
      <w:r>
        <w:t>nilai</w:t>
      </w:r>
      <w:r w:rsidR="00C06612">
        <w:rPr>
          <w:lang w:val="id-ID"/>
        </w:rPr>
        <w:t xml:space="preserve"> </w:t>
      </w:r>
      <w:r>
        <w:t>dari</w:t>
      </w:r>
      <w:r w:rsidR="00C06612">
        <w:rPr>
          <w:lang w:val="id-ID"/>
        </w:rPr>
        <w:t xml:space="preserve"> </w:t>
      </w:r>
      <w:r>
        <w:rPr>
          <w:lang w:val="id-ID"/>
        </w:rPr>
        <w:t xml:space="preserve">Rsquare </w:t>
      </w:r>
      <w:r>
        <w:t>bernilai</w:t>
      </w:r>
      <w:r>
        <w:rPr>
          <w:lang w:val="id-ID"/>
        </w:rPr>
        <w:t xml:space="preserve">  0,006</w:t>
      </w:r>
      <w:r w:rsidR="00C06612">
        <w:rPr>
          <w:lang w:val="id-ID"/>
        </w:rPr>
        <w:t xml:space="preserve"> </w:t>
      </w:r>
      <w:r>
        <w:t>selanjutnya</w:t>
      </w:r>
      <w:r w:rsidR="00C06612">
        <w:rPr>
          <w:lang w:val="id-ID"/>
        </w:rPr>
        <w:t xml:space="preserve"> </w:t>
      </w:r>
      <w:r>
        <w:t>dilakukan</w:t>
      </w:r>
      <w:r w:rsidR="00C06612">
        <w:rPr>
          <w:lang w:val="id-ID"/>
        </w:rPr>
        <w:t xml:space="preserve"> </w:t>
      </w:r>
      <w:r>
        <w:t>penghitungan</w:t>
      </w:r>
      <w:r>
        <w:rPr>
          <w:lang w:val="id-ID"/>
        </w:rPr>
        <w:t xml:space="preserve"> nilai Chisquare hitung </w:t>
      </w:r>
      <w:r>
        <w:t>bernilai</w:t>
      </w:r>
      <w:r>
        <w:rPr>
          <w:lang w:val="id-ID"/>
        </w:rPr>
        <w:t xml:space="preserve"> 0,42 akhirnya dapat  tarik kesimpulan  bahwasanya  model  benar </w:t>
      </w:r>
      <w:r>
        <w:t>serta</w:t>
      </w:r>
      <w:r w:rsidR="00C06612">
        <w:rPr>
          <w:lang w:val="id-ID"/>
        </w:rPr>
        <w:t xml:space="preserve"> </w:t>
      </w:r>
      <w:r>
        <w:t>bisa</w:t>
      </w:r>
      <w:r w:rsidR="00C06612">
        <w:rPr>
          <w:lang w:val="id-ID"/>
        </w:rPr>
        <w:t xml:space="preserve"> </w:t>
      </w:r>
      <w:r>
        <w:t>dikategorikan</w:t>
      </w:r>
      <w:r>
        <w:rPr>
          <w:lang w:val="id-ID"/>
        </w:rPr>
        <w:t xml:space="preserve"> linear.</w:t>
      </w:r>
    </w:p>
    <w:p w:rsidR="003C215C" w:rsidRDefault="00EB77CE">
      <w:pPr>
        <w:pStyle w:val="Heading2"/>
        <w:tabs>
          <w:tab w:val="left" w:pos="2416"/>
          <w:tab w:val="left" w:pos="2417"/>
        </w:tabs>
        <w:ind w:left="0"/>
        <w:jc w:val="both"/>
      </w:pPr>
      <w:r>
        <w:t>4.2.3 Analisis</w:t>
      </w:r>
      <w:r w:rsidR="00C06612">
        <w:t xml:space="preserve"> </w:t>
      </w:r>
      <w:r>
        <w:t>Regresi</w:t>
      </w:r>
      <w:r w:rsidR="00C06612">
        <w:t xml:space="preserve"> </w:t>
      </w:r>
      <w:r>
        <w:t>Linear</w:t>
      </w:r>
      <w:r w:rsidR="00C06612">
        <w:t xml:space="preserve"> </w:t>
      </w:r>
      <w:r>
        <w:t>Berganda</w:t>
      </w:r>
    </w:p>
    <w:p w:rsidR="003C215C" w:rsidRDefault="003C215C">
      <w:pPr>
        <w:pStyle w:val="BodyText"/>
        <w:spacing w:before="8"/>
        <w:jc w:val="both"/>
        <w:rPr>
          <w:b/>
        </w:rPr>
      </w:pPr>
    </w:p>
    <w:p w:rsidR="003C215C" w:rsidRPr="000B5F8A" w:rsidRDefault="00EB77CE" w:rsidP="000B5F8A">
      <w:pPr>
        <w:pStyle w:val="BodyText"/>
        <w:tabs>
          <w:tab w:val="left" w:pos="7938"/>
        </w:tabs>
        <w:spacing w:line="480" w:lineRule="auto"/>
        <w:ind w:right="570"/>
        <w:jc w:val="both"/>
        <w:rPr>
          <w:lang w:val="id-ID"/>
        </w:rPr>
      </w:pPr>
      <w:r>
        <w:t>Model</w:t>
      </w:r>
      <w:r w:rsidR="00C06612">
        <w:rPr>
          <w:lang w:val="id-ID"/>
        </w:rPr>
        <w:t xml:space="preserve"> </w:t>
      </w:r>
      <w:r>
        <w:t>regresi</w:t>
      </w:r>
      <w:r w:rsidR="00C06612">
        <w:rPr>
          <w:lang w:val="id-ID"/>
        </w:rPr>
        <w:t xml:space="preserve"> </w:t>
      </w:r>
      <w:r>
        <w:t>ialah</w:t>
      </w:r>
      <w:r w:rsidR="00C06612">
        <w:rPr>
          <w:lang w:val="id-ID"/>
        </w:rPr>
        <w:t xml:space="preserve"> </w:t>
      </w:r>
      <w:r>
        <w:t>sebuah</w:t>
      </w:r>
      <w:r w:rsidR="00C06612">
        <w:rPr>
          <w:lang w:val="id-ID"/>
        </w:rPr>
        <w:t xml:space="preserve"> </w:t>
      </w:r>
      <w:r>
        <w:t>model</w:t>
      </w:r>
      <w:r w:rsidR="00C06612">
        <w:rPr>
          <w:lang w:val="id-ID"/>
        </w:rPr>
        <w:t xml:space="preserve"> </w:t>
      </w:r>
      <w:r>
        <w:t>matematis</w:t>
      </w:r>
      <w:r w:rsidR="00C06612">
        <w:rPr>
          <w:lang w:val="id-ID"/>
        </w:rPr>
        <w:t xml:space="preserve"> </w:t>
      </w:r>
      <w:r>
        <w:t>yang</w:t>
      </w:r>
      <w:r w:rsidR="00C06612">
        <w:rPr>
          <w:lang w:val="id-ID"/>
        </w:rPr>
        <w:t xml:space="preserve"> </w:t>
      </w:r>
      <w:r>
        <w:t>bisa</w:t>
      </w:r>
      <w:r w:rsidR="00C06612">
        <w:rPr>
          <w:lang w:val="id-ID"/>
        </w:rPr>
        <w:t xml:space="preserve"> </w:t>
      </w:r>
      <w:r>
        <w:t>dipergunakan</w:t>
      </w:r>
      <w:r w:rsidR="00C06612">
        <w:rPr>
          <w:lang w:val="id-ID"/>
        </w:rPr>
        <w:t xml:space="preserve"> </w:t>
      </w:r>
      <w:r>
        <w:t>dalam</w:t>
      </w:r>
      <w:r w:rsidR="00C06612">
        <w:rPr>
          <w:lang w:val="id-ID"/>
        </w:rPr>
        <w:t xml:space="preserve"> </w:t>
      </w:r>
      <w:r>
        <w:t>rangka</w:t>
      </w:r>
      <w:r w:rsidR="00C06612">
        <w:rPr>
          <w:lang w:val="id-ID"/>
        </w:rPr>
        <w:t xml:space="preserve"> </w:t>
      </w:r>
      <w:r>
        <w:t>mencari</w:t>
      </w:r>
      <w:r w:rsidR="00C06612">
        <w:rPr>
          <w:lang w:val="id-ID"/>
        </w:rPr>
        <w:t xml:space="preserve"> </w:t>
      </w:r>
      <w:r>
        <w:t>tahu</w:t>
      </w:r>
      <w:r w:rsidR="00C06612">
        <w:rPr>
          <w:lang w:val="id-ID"/>
        </w:rPr>
        <w:t xml:space="preserve"> </w:t>
      </w:r>
      <w:r>
        <w:t>pola</w:t>
      </w:r>
      <w:r w:rsidR="00C06612">
        <w:rPr>
          <w:lang w:val="id-ID"/>
        </w:rPr>
        <w:t xml:space="preserve"> </w:t>
      </w:r>
      <w:r>
        <w:t>korelasi 2</w:t>
      </w:r>
      <w:r w:rsidR="00C06612">
        <w:rPr>
          <w:lang w:val="id-ID"/>
        </w:rPr>
        <w:t xml:space="preserve"> </w:t>
      </w:r>
      <w:r>
        <w:t>variabel</w:t>
      </w:r>
      <w:r w:rsidR="00C06612">
        <w:rPr>
          <w:lang w:val="id-ID"/>
        </w:rPr>
        <w:t xml:space="preserve"> </w:t>
      </w:r>
      <w:r>
        <w:t>atau</w:t>
      </w:r>
      <w:r w:rsidR="00C06612">
        <w:rPr>
          <w:lang w:val="id-ID"/>
        </w:rPr>
        <w:t xml:space="preserve"> </w:t>
      </w:r>
      <w:r>
        <w:t>pun</w:t>
      </w:r>
      <w:r w:rsidR="00C06612">
        <w:rPr>
          <w:lang w:val="id-ID"/>
        </w:rPr>
        <w:t xml:space="preserve"> </w:t>
      </w:r>
      <w:r>
        <w:t>lebih.Dalam</w:t>
      </w:r>
      <w:r w:rsidR="00C06612">
        <w:rPr>
          <w:lang w:val="id-ID"/>
        </w:rPr>
        <w:t xml:space="preserve"> </w:t>
      </w:r>
      <w:r>
        <w:t>menelitinya</w:t>
      </w:r>
      <w:r w:rsidR="00C06612">
        <w:rPr>
          <w:lang w:val="id-ID"/>
        </w:rPr>
        <w:t xml:space="preserve"> </w:t>
      </w:r>
      <w:r>
        <w:t>diperoleh</w:t>
      </w:r>
      <w:r w:rsidR="00C06612">
        <w:rPr>
          <w:lang w:val="id-ID"/>
        </w:rPr>
        <w:t xml:space="preserve"> </w:t>
      </w:r>
      <w:r>
        <w:t>persamaan</w:t>
      </w:r>
      <w:r w:rsidR="00C06612">
        <w:rPr>
          <w:lang w:val="id-ID"/>
        </w:rPr>
        <w:t xml:space="preserve"> </w:t>
      </w:r>
      <w:r>
        <w:t>regresi linier berganda:</w:t>
      </w:r>
    </w:p>
    <w:p w:rsidR="00951D1D" w:rsidRDefault="00EB77CE" w:rsidP="00C06612">
      <w:pPr>
        <w:pStyle w:val="BodyText"/>
        <w:tabs>
          <w:tab w:val="left" w:pos="7938"/>
        </w:tabs>
        <w:spacing w:line="480" w:lineRule="auto"/>
        <w:ind w:right="570"/>
        <w:jc w:val="both"/>
      </w:pPr>
      <w:r>
        <w:t>Hasil</w:t>
      </w:r>
      <w:r w:rsidR="00C06612">
        <w:rPr>
          <w:lang w:val="id-ID"/>
        </w:rPr>
        <w:t xml:space="preserve"> </w:t>
      </w:r>
      <w:r>
        <w:t>analisis</w:t>
      </w:r>
      <w:r w:rsidR="00C06612">
        <w:rPr>
          <w:lang w:val="id-ID"/>
        </w:rPr>
        <w:t xml:space="preserve"> </w:t>
      </w:r>
      <w:r>
        <w:t>regresi</w:t>
      </w:r>
      <w:r w:rsidR="00C06612">
        <w:rPr>
          <w:lang w:val="id-ID"/>
        </w:rPr>
        <w:t xml:space="preserve"> </w:t>
      </w:r>
      <w:r>
        <w:t>linier</w:t>
      </w:r>
      <w:r w:rsidR="00C06612">
        <w:rPr>
          <w:lang w:val="id-ID"/>
        </w:rPr>
        <w:t xml:space="preserve"> </w:t>
      </w:r>
      <w:r>
        <w:t>berganda</w:t>
      </w:r>
      <w:r w:rsidR="00C06612">
        <w:rPr>
          <w:lang w:val="id-ID"/>
        </w:rPr>
        <w:t xml:space="preserve"> </w:t>
      </w:r>
      <w:r>
        <w:t>saat</w:t>
      </w:r>
      <w:r w:rsidR="00C06612">
        <w:rPr>
          <w:lang w:val="id-ID"/>
        </w:rPr>
        <w:t xml:space="preserve"> </w:t>
      </w:r>
      <w:r>
        <w:t>meneliti</w:t>
      </w:r>
      <w:r w:rsidR="00C06612">
        <w:rPr>
          <w:lang w:val="id-ID"/>
        </w:rPr>
        <w:t xml:space="preserve"> </w:t>
      </w:r>
      <w:r>
        <w:t>bisa</w:t>
      </w:r>
      <w:r w:rsidR="00C06612">
        <w:rPr>
          <w:lang w:val="id-ID"/>
        </w:rPr>
        <w:t xml:space="preserve"> </w:t>
      </w:r>
      <w:r>
        <w:t>diamati</w:t>
      </w:r>
      <w:r w:rsidR="00C06612">
        <w:rPr>
          <w:lang w:val="id-ID"/>
        </w:rPr>
        <w:t xml:space="preserve"> </w:t>
      </w:r>
      <w:r>
        <w:t>dari</w:t>
      </w:r>
      <w:r w:rsidR="00C06612">
        <w:rPr>
          <w:lang w:val="id-ID"/>
        </w:rPr>
        <w:t xml:space="preserve"> </w:t>
      </w:r>
      <w:r>
        <w:t>tabel</w:t>
      </w:r>
      <w:r w:rsidR="00C06612">
        <w:rPr>
          <w:lang w:val="id-ID"/>
        </w:rPr>
        <w:t xml:space="preserve"> </w:t>
      </w:r>
      <w:r>
        <w:t>di bawah:</w:t>
      </w:r>
    </w:p>
    <w:p w:rsidR="00951D1D" w:rsidRDefault="00951D1D">
      <w:pPr>
        <w:rPr>
          <w:sz w:val="24"/>
          <w:szCs w:val="24"/>
        </w:rPr>
      </w:pPr>
      <w:r>
        <w:br w:type="page"/>
      </w:r>
    </w:p>
    <w:p w:rsidR="003C215C" w:rsidRDefault="003C215C">
      <w:pPr>
        <w:pStyle w:val="BodyText"/>
        <w:spacing w:line="480" w:lineRule="auto"/>
        <w:ind w:right="1000"/>
        <w:jc w:val="both"/>
      </w:pPr>
    </w:p>
    <w:p w:rsidR="003C215C" w:rsidRPr="00C06612" w:rsidRDefault="00EB77CE" w:rsidP="00C06612">
      <w:pPr>
        <w:pStyle w:val="Heading2"/>
        <w:spacing w:before="90"/>
        <w:ind w:left="1445" w:right="1010"/>
        <w:jc w:val="center"/>
      </w:pPr>
      <w:r w:rsidRPr="00C06612">
        <w:t>Tabel</w:t>
      </w:r>
      <w:r w:rsidR="00C06612" w:rsidRPr="00C06612">
        <w:t xml:space="preserve"> </w:t>
      </w:r>
      <w:r w:rsidRPr="00C06612">
        <w:t>4.7</w:t>
      </w:r>
    </w:p>
    <w:p w:rsidR="003C215C" w:rsidRPr="00C06612" w:rsidRDefault="00EB77CE" w:rsidP="00C06612">
      <w:pPr>
        <w:spacing w:before="36"/>
        <w:ind w:right="570"/>
        <w:jc w:val="center"/>
        <w:rPr>
          <w:b/>
          <w:sz w:val="24"/>
          <w:szCs w:val="24"/>
          <w:lang w:val="id-ID"/>
        </w:rPr>
      </w:pPr>
      <w:r w:rsidRPr="00C06612">
        <w:rPr>
          <w:b/>
          <w:sz w:val="24"/>
          <w:szCs w:val="24"/>
        </w:rPr>
        <w:t>Hasil</w:t>
      </w:r>
      <w:r w:rsidR="00C06612" w:rsidRPr="00C06612">
        <w:rPr>
          <w:b/>
          <w:sz w:val="24"/>
          <w:szCs w:val="24"/>
          <w:lang w:val="id-ID"/>
        </w:rPr>
        <w:t xml:space="preserve"> </w:t>
      </w:r>
      <w:r w:rsidRPr="00C06612">
        <w:rPr>
          <w:b/>
          <w:sz w:val="24"/>
          <w:szCs w:val="24"/>
        </w:rPr>
        <w:t>Analisis</w:t>
      </w:r>
      <w:r w:rsidR="00C06612" w:rsidRPr="00C06612">
        <w:rPr>
          <w:b/>
          <w:sz w:val="24"/>
          <w:szCs w:val="24"/>
          <w:lang w:val="id-ID"/>
        </w:rPr>
        <w:t xml:space="preserve"> </w:t>
      </w:r>
      <w:r w:rsidRPr="00C06612">
        <w:rPr>
          <w:b/>
          <w:sz w:val="24"/>
          <w:szCs w:val="24"/>
        </w:rPr>
        <w:t>Regresi Linear</w:t>
      </w:r>
      <w:r w:rsidR="00C06612" w:rsidRPr="00C06612">
        <w:rPr>
          <w:b/>
          <w:sz w:val="24"/>
          <w:szCs w:val="24"/>
          <w:lang w:val="id-ID"/>
        </w:rPr>
        <w:t xml:space="preserve"> </w:t>
      </w:r>
      <w:r w:rsidRPr="00C06612">
        <w:rPr>
          <w:b/>
          <w:sz w:val="24"/>
          <w:szCs w:val="24"/>
        </w:rPr>
        <w:t>Berganda</w:t>
      </w:r>
    </w:p>
    <w:p w:rsidR="003C215C" w:rsidRPr="00C06612" w:rsidRDefault="003C215C" w:rsidP="00C06612">
      <w:pPr>
        <w:spacing w:before="36"/>
        <w:ind w:left="1713" w:right="570"/>
        <w:jc w:val="center"/>
        <w:rPr>
          <w:b/>
          <w:sz w:val="24"/>
          <w:szCs w:val="24"/>
          <w:lang w:val="id-ID"/>
        </w:rPr>
      </w:pPr>
    </w:p>
    <w:tbl>
      <w:tblPr>
        <w:tblW w:w="80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78"/>
        <w:gridCol w:w="1331"/>
        <w:gridCol w:w="1331"/>
        <w:gridCol w:w="1469"/>
        <w:gridCol w:w="1025"/>
        <w:gridCol w:w="1025"/>
      </w:tblGrid>
      <w:tr w:rsidR="003C215C">
        <w:trPr>
          <w:cantSplit/>
        </w:trPr>
        <w:tc>
          <w:tcPr>
            <w:tcW w:w="1911" w:type="dxa"/>
            <w:gridSpan w:val="2"/>
            <w:vMerge w:val="restart"/>
            <w:tcBorders>
              <w:top w:val="single" w:sz="16" w:space="0" w:color="000000"/>
              <w:left w:val="single" w:sz="16" w:space="0" w:color="000000"/>
              <w:bottom w:val="nil"/>
              <w:right w:val="nil"/>
            </w:tcBorders>
            <w:shd w:val="clear" w:color="auto" w:fill="FFFFFF"/>
            <w:vAlign w:val="bottom"/>
          </w:tcPr>
          <w:p w:rsidR="003C215C" w:rsidRDefault="00EB77CE">
            <w:pPr>
              <w:adjustRightInd w:val="0"/>
              <w:spacing w:line="320" w:lineRule="atLeast"/>
              <w:ind w:left="60" w:right="60"/>
              <w:jc w:val="both"/>
              <w:rPr>
                <w:color w:val="000000"/>
              </w:rPr>
            </w:pPr>
            <w:r>
              <w:rPr>
                <w:color w:val="000000"/>
              </w:rPr>
              <w:t>Model</w:t>
            </w:r>
          </w:p>
        </w:tc>
        <w:tc>
          <w:tcPr>
            <w:tcW w:w="2660" w:type="dxa"/>
            <w:gridSpan w:val="2"/>
            <w:tcBorders>
              <w:top w:val="single" w:sz="16" w:space="0" w:color="000000"/>
              <w:left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Unstandardized Coefficients</w:t>
            </w:r>
          </w:p>
        </w:tc>
        <w:tc>
          <w:tcPr>
            <w:tcW w:w="1468" w:type="dxa"/>
            <w:tcBorders>
              <w:top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Standardized Coefficients</w:t>
            </w:r>
          </w:p>
        </w:tc>
        <w:tc>
          <w:tcPr>
            <w:tcW w:w="1024" w:type="dxa"/>
            <w:vMerge w:val="restart"/>
            <w:tcBorders>
              <w:top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T</w:t>
            </w:r>
          </w:p>
        </w:tc>
        <w:tc>
          <w:tcPr>
            <w:tcW w:w="1024" w:type="dxa"/>
            <w:vMerge w:val="restart"/>
            <w:tcBorders>
              <w:top w:val="single" w:sz="16" w:space="0" w:color="000000"/>
              <w:right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Sig.</w:t>
            </w:r>
          </w:p>
        </w:tc>
      </w:tr>
      <w:tr w:rsidR="003C215C">
        <w:trPr>
          <w:cantSplit/>
        </w:trPr>
        <w:tc>
          <w:tcPr>
            <w:tcW w:w="1911" w:type="dxa"/>
            <w:gridSpan w:val="2"/>
            <w:vMerge/>
            <w:tcBorders>
              <w:top w:val="single" w:sz="16" w:space="0" w:color="000000"/>
              <w:left w:val="single" w:sz="16" w:space="0" w:color="000000"/>
              <w:bottom w:val="nil"/>
              <w:right w:val="nil"/>
            </w:tcBorders>
            <w:shd w:val="clear" w:color="auto" w:fill="FFFFFF"/>
            <w:vAlign w:val="bottom"/>
          </w:tcPr>
          <w:p w:rsidR="003C215C" w:rsidRDefault="003C215C">
            <w:pPr>
              <w:adjustRightInd w:val="0"/>
              <w:jc w:val="both"/>
              <w:rPr>
                <w:color w:val="000000"/>
              </w:rPr>
            </w:pPr>
          </w:p>
        </w:tc>
        <w:tc>
          <w:tcPr>
            <w:tcW w:w="1330" w:type="dxa"/>
            <w:tcBorders>
              <w:left w:val="single" w:sz="16" w:space="0" w:color="000000"/>
              <w:bottom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B</w:t>
            </w:r>
          </w:p>
        </w:tc>
        <w:tc>
          <w:tcPr>
            <w:tcW w:w="1330" w:type="dxa"/>
            <w:tcBorders>
              <w:bottom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Std. Error</w:t>
            </w:r>
          </w:p>
        </w:tc>
        <w:tc>
          <w:tcPr>
            <w:tcW w:w="1468" w:type="dxa"/>
            <w:tcBorders>
              <w:bottom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Beta</w:t>
            </w:r>
          </w:p>
        </w:tc>
        <w:tc>
          <w:tcPr>
            <w:tcW w:w="1024" w:type="dxa"/>
            <w:vMerge/>
            <w:tcBorders>
              <w:top w:val="single" w:sz="16" w:space="0" w:color="000000"/>
            </w:tcBorders>
            <w:shd w:val="clear" w:color="auto" w:fill="FFFFFF"/>
            <w:vAlign w:val="bottom"/>
          </w:tcPr>
          <w:p w:rsidR="003C215C" w:rsidRDefault="003C215C">
            <w:pPr>
              <w:adjustRightInd w:val="0"/>
              <w:jc w:val="both"/>
              <w:rPr>
                <w:color w:val="000000"/>
              </w:rPr>
            </w:pPr>
          </w:p>
        </w:tc>
        <w:tc>
          <w:tcPr>
            <w:tcW w:w="1024" w:type="dxa"/>
            <w:vMerge/>
            <w:tcBorders>
              <w:top w:val="single" w:sz="16" w:space="0" w:color="000000"/>
              <w:right w:val="single" w:sz="16" w:space="0" w:color="000000"/>
            </w:tcBorders>
            <w:shd w:val="clear" w:color="auto" w:fill="FFFFFF"/>
            <w:vAlign w:val="bottom"/>
          </w:tcPr>
          <w:p w:rsidR="003C215C" w:rsidRDefault="003C215C">
            <w:pPr>
              <w:adjustRightInd w:val="0"/>
              <w:jc w:val="both"/>
              <w:rPr>
                <w:color w:val="000000"/>
              </w:rPr>
            </w:pPr>
          </w:p>
        </w:tc>
      </w:tr>
      <w:tr w:rsidR="003C215C">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3C215C" w:rsidRDefault="00EB77CE">
            <w:pPr>
              <w:adjustRightInd w:val="0"/>
              <w:spacing w:line="320" w:lineRule="atLeast"/>
              <w:ind w:left="60" w:right="60"/>
              <w:jc w:val="both"/>
              <w:rPr>
                <w:color w:val="000000"/>
              </w:rPr>
            </w:pPr>
            <w:r>
              <w:rPr>
                <w:color w:val="000000"/>
              </w:rPr>
              <w:t>1</w:t>
            </w:r>
          </w:p>
        </w:tc>
        <w:tc>
          <w:tcPr>
            <w:tcW w:w="1177" w:type="dxa"/>
            <w:tcBorders>
              <w:top w:val="single" w:sz="16" w:space="0" w:color="000000"/>
              <w:left w:val="nil"/>
              <w:bottom w:val="nil"/>
              <w:right w:val="single" w:sz="16" w:space="0" w:color="000000"/>
            </w:tcBorders>
            <w:shd w:val="clear" w:color="auto" w:fill="FFFFFF"/>
          </w:tcPr>
          <w:p w:rsidR="003C215C" w:rsidRDefault="00EB77CE">
            <w:pPr>
              <w:adjustRightInd w:val="0"/>
              <w:spacing w:line="320" w:lineRule="atLeast"/>
              <w:ind w:left="60" w:right="60"/>
              <w:jc w:val="both"/>
              <w:rPr>
                <w:color w:val="000000"/>
              </w:rPr>
            </w:pPr>
            <w:r>
              <w:rPr>
                <w:color w:val="000000"/>
              </w:rPr>
              <w:t>(Constant)</w:t>
            </w:r>
          </w:p>
        </w:tc>
        <w:tc>
          <w:tcPr>
            <w:tcW w:w="1330" w:type="dxa"/>
            <w:tcBorders>
              <w:top w:val="single" w:sz="16" w:space="0" w:color="000000"/>
              <w:left w:val="single" w:sz="16" w:space="0" w:color="000000"/>
              <w:bottom w:val="nil"/>
            </w:tcBorders>
            <w:shd w:val="clear" w:color="auto" w:fill="FFFFFF"/>
            <w:vAlign w:val="center"/>
          </w:tcPr>
          <w:p w:rsidR="003C215C" w:rsidRDefault="00EB77CE">
            <w:pPr>
              <w:adjustRightInd w:val="0"/>
              <w:spacing w:line="320" w:lineRule="atLeast"/>
              <w:ind w:left="60" w:right="60"/>
              <w:jc w:val="both"/>
              <w:rPr>
                <w:color w:val="000000"/>
              </w:rPr>
            </w:pPr>
            <w:r>
              <w:rPr>
                <w:color w:val="000000"/>
              </w:rPr>
              <w:t>1.334</w:t>
            </w:r>
          </w:p>
        </w:tc>
        <w:tc>
          <w:tcPr>
            <w:tcW w:w="1330" w:type="dxa"/>
            <w:tcBorders>
              <w:top w:val="single" w:sz="16" w:space="0" w:color="000000"/>
              <w:bottom w:val="nil"/>
            </w:tcBorders>
            <w:shd w:val="clear" w:color="auto" w:fill="FFFFFF"/>
            <w:vAlign w:val="center"/>
          </w:tcPr>
          <w:p w:rsidR="003C215C" w:rsidRDefault="00EB77CE">
            <w:pPr>
              <w:adjustRightInd w:val="0"/>
              <w:spacing w:line="320" w:lineRule="atLeast"/>
              <w:ind w:left="60" w:right="60"/>
              <w:jc w:val="both"/>
              <w:rPr>
                <w:color w:val="000000"/>
              </w:rPr>
            </w:pPr>
            <w:r>
              <w:rPr>
                <w:color w:val="000000"/>
              </w:rPr>
              <w:t>3.209</w:t>
            </w:r>
          </w:p>
        </w:tc>
        <w:tc>
          <w:tcPr>
            <w:tcW w:w="1468" w:type="dxa"/>
            <w:tcBorders>
              <w:top w:val="single" w:sz="16" w:space="0" w:color="000000"/>
              <w:bottom w:val="nil"/>
            </w:tcBorders>
            <w:shd w:val="clear" w:color="auto" w:fill="FFFFFF"/>
            <w:vAlign w:val="center"/>
          </w:tcPr>
          <w:p w:rsidR="003C215C" w:rsidRDefault="003C215C">
            <w:pPr>
              <w:adjustRightInd w:val="0"/>
              <w:jc w:val="both"/>
            </w:pPr>
          </w:p>
        </w:tc>
        <w:tc>
          <w:tcPr>
            <w:tcW w:w="1024" w:type="dxa"/>
            <w:tcBorders>
              <w:top w:val="single" w:sz="16" w:space="0" w:color="000000"/>
              <w:bottom w:val="nil"/>
            </w:tcBorders>
            <w:shd w:val="clear" w:color="auto" w:fill="FFFFFF"/>
            <w:vAlign w:val="center"/>
          </w:tcPr>
          <w:p w:rsidR="003C215C" w:rsidRDefault="00EB77CE">
            <w:pPr>
              <w:adjustRightInd w:val="0"/>
              <w:spacing w:line="320" w:lineRule="atLeast"/>
              <w:ind w:left="60" w:right="60"/>
              <w:jc w:val="both"/>
              <w:rPr>
                <w:color w:val="000000"/>
              </w:rPr>
            </w:pPr>
            <w:r>
              <w:rPr>
                <w:color w:val="000000"/>
              </w:rPr>
              <w:t>.416</w:t>
            </w:r>
          </w:p>
        </w:tc>
        <w:tc>
          <w:tcPr>
            <w:tcW w:w="1024" w:type="dxa"/>
            <w:tcBorders>
              <w:top w:val="single" w:sz="16" w:space="0" w:color="000000"/>
              <w:bottom w:val="nil"/>
              <w:right w:val="single" w:sz="16" w:space="0" w:color="000000"/>
            </w:tcBorders>
            <w:shd w:val="clear" w:color="auto" w:fill="FFFFFF"/>
            <w:vAlign w:val="center"/>
          </w:tcPr>
          <w:p w:rsidR="003C215C" w:rsidRDefault="00EB77CE">
            <w:pPr>
              <w:adjustRightInd w:val="0"/>
              <w:spacing w:line="320" w:lineRule="atLeast"/>
              <w:ind w:left="60" w:right="60"/>
              <w:jc w:val="both"/>
              <w:rPr>
                <w:color w:val="000000"/>
              </w:rPr>
            </w:pPr>
            <w:r>
              <w:rPr>
                <w:color w:val="000000"/>
              </w:rPr>
              <w:t>.680</w:t>
            </w:r>
          </w:p>
        </w:tc>
      </w:tr>
      <w:tr w:rsidR="003C215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3C215C" w:rsidRDefault="003C215C">
            <w:pPr>
              <w:adjustRightInd w:val="0"/>
              <w:jc w:val="both"/>
              <w:rPr>
                <w:color w:val="000000"/>
              </w:rPr>
            </w:pPr>
          </w:p>
        </w:tc>
        <w:tc>
          <w:tcPr>
            <w:tcW w:w="1177" w:type="dxa"/>
            <w:tcBorders>
              <w:top w:val="nil"/>
              <w:left w:val="nil"/>
              <w:bottom w:val="nil"/>
              <w:right w:val="single" w:sz="16" w:space="0" w:color="000000"/>
            </w:tcBorders>
            <w:shd w:val="clear" w:color="auto" w:fill="FFFFFF"/>
          </w:tcPr>
          <w:p w:rsidR="003C215C" w:rsidRDefault="00EB77CE">
            <w:pPr>
              <w:adjustRightInd w:val="0"/>
              <w:spacing w:line="320" w:lineRule="atLeast"/>
              <w:ind w:left="60" w:right="60"/>
              <w:jc w:val="both"/>
              <w:rPr>
                <w:color w:val="000000"/>
              </w:rPr>
            </w:pPr>
            <w:r>
              <w:rPr>
                <w:color w:val="000000"/>
              </w:rPr>
              <w:t>X1</w:t>
            </w:r>
          </w:p>
        </w:tc>
        <w:tc>
          <w:tcPr>
            <w:tcW w:w="1330" w:type="dxa"/>
            <w:tcBorders>
              <w:top w:val="nil"/>
              <w:left w:val="single" w:sz="16" w:space="0" w:color="000000"/>
              <w:bottom w:val="nil"/>
            </w:tcBorders>
            <w:shd w:val="clear" w:color="auto" w:fill="FFFFFF"/>
            <w:vAlign w:val="center"/>
          </w:tcPr>
          <w:p w:rsidR="003C215C" w:rsidRDefault="00EB77CE">
            <w:pPr>
              <w:adjustRightInd w:val="0"/>
              <w:spacing w:line="320" w:lineRule="atLeast"/>
              <w:ind w:left="60" w:right="60"/>
              <w:jc w:val="both"/>
              <w:rPr>
                <w:color w:val="000000"/>
              </w:rPr>
            </w:pPr>
            <w:r>
              <w:rPr>
                <w:color w:val="000000"/>
              </w:rPr>
              <w:t>.392</w:t>
            </w:r>
          </w:p>
        </w:tc>
        <w:tc>
          <w:tcPr>
            <w:tcW w:w="1330" w:type="dxa"/>
            <w:tcBorders>
              <w:top w:val="nil"/>
              <w:bottom w:val="nil"/>
            </w:tcBorders>
            <w:shd w:val="clear" w:color="auto" w:fill="FFFFFF"/>
            <w:vAlign w:val="center"/>
          </w:tcPr>
          <w:p w:rsidR="003C215C" w:rsidRDefault="00EB77CE">
            <w:pPr>
              <w:adjustRightInd w:val="0"/>
              <w:spacing w:line="320" w:lineRule="atLeast"/>
              <w:ind w:left="60" w:right="60"/>
              <w:jc w:val="both"/>
              <w:rPr>
                <w:color w:val="000000"/>
              </w:rPr>
            </w:pPr>
            <w:r>
              <w:rPr>
                <w:color w:val="000000"/>
              </w:rPr>
              <w:t>.234</w:t>
            </w:r>
          </w:p>
        </w:tc>
        <w:tc>
          <w:tcPr>
            <w:tcW w:w="1468" w:type="dxa"/>
            <w:tcBorders>
              <w:top w:val="nil"/>
              <w:bottom w:val="nil"/>
            </w:tcBorders>
            <w:shd w:val="clear" w:color="auto" w:fill="FFFFFF"/>
            <w:vAlign w:val="center"/>
          </w:tcPr>
          <w:p w:rsidR="003C215C" w:rsidRDefault="00EB77CE">
            <w:pPr>
              <w:adjustRightInd w:val="0"/>
              <w:spacing w:line="320" w:lineRule="atLeast"/>
              <w:ind w:left="60" w:right="60"/>
              <w:jc w:val="both"/>
              <w:rPr>
                <w:color w:val="000000"/>
              </w:rPr>
            </w:pPr>
            <w:r>
              <w:rPr>
                <w:color w:val="000000"/>
              </w:rPr>
              <w:t>.254</w:t>
            </w:r>
          </w:p>
        </w:tc>
        <w:tc>
          <w:tcPr>
            <w:tcW w:w="1024" w:type="dxa"/>
            <w:tcBorders>
              <w:top w:val="nil"/>
              <w:bottom w:val="nil"/>
            </w:tcBorders>
            <w:shd w:val="clear" w:color="auto" w:fill="FFFFFF"/>
            <w:vAlign w:val="center"/>
          </w:tcPr>
          <w:p w:rsidR="003C215C" w:rsidRDefault="00EB77CE">
            <w:pPr>
              <w:adjustRightInd w:val="0"/>
              <w:spacing w:line="320" w:lineRule="atLeast"/>
              <w:ind w:left="60" w:right="60"/>
              <w:jc w:val="both"/>
              <w:rPr>
                <w:color w:val="000000"/>
              </w:rPr>
            </w:pPr>
            <w:r>
              <w:rPr>
                <w:color w:val="000000"/>
              </w:rPr>
              <w:t>1.672</w:t>
            </w:r>
          </w:p>
        </w:tc>
        <w:tc>
          <w:tcPr>
            <w:tcW w:w="1024" w:type="dxa"/>
            <w:tcBorders>
              <w:top w:val="nil"/>
              <w:bottom w:val="nil"/>
              <w:right w:val="single" w:sz="16" w:space="0" w:color="000000"/>
            </w:tcBorders>
            <w:shd w:val="clear" w:color="auto" w:fill="FFFFFF"/>
            <w:vAlign w:val="center"/>
          </w:tcPr>
          <w:p w:rsidR="003C215C" w:rsidRDefault="00EB77CE">
            <w:pPr>
              <w:adjustRightInd w:val="0"/>
              <w:spacing w:line="320" w:lineRule="atLeast"/>
              <w:ind w:left="60" w:right="60"/>
              <w:jc w:val="both"/>
              <w:rPr>
                <w:color w:val="000000"/>
              </w:rPr>
            </w:pPr>
            <w:r>
              <w:rPr>
                <w:color w:val="000000"/>
              </w:rPr>
              <w:t>.103</w:t>
            </w:r>
          </w:p>
        </w:tc>
      </w:tr>
      <w:tr w:rsidR="003C215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3C215C" w:rsidRDefault="003C215C">
            <w:pPr>
              <w:adjustRightInd w:val="0"/>
              <w:jc w:val="both"/>
              <w:rPr>
                <w:color w:val="000000"/>
              </w:rPr>
            </w:pPr>
          </w:p>
        </w:tc>
        <w:tc>
          <w:tcPr>
            <w:tcW w:w="1177" w:type="dxa"/>
            <w:tcBorders>
              <w:top w:val="nil"/>
              <w:left w:val="nil"/>
              <w:bottom w:val="nil"/>
              <w:right w:val="single" w:sz="16" w:space="0" w:color="000000"/>
            </w:tcBorders>
            <w:shd w:val="clear" w:color="auto" w:fill="FFFFFF"/>
          </w:tcPr>
          <w:p w:rsidR="003C215C" w:rsidRDefault="00EB77CE">
            <w:pPr>
              <w:adjustRightInd w:val="0"/>
              <w:spacing w:line="320" w:lineRule="atLeast"/>
              <w:ind w:left="60" w:right="60"/>
              <w:jc w:val="both"/>
              <w:rPr>
                <w:color w:val="000000"/>
              </w:rPr>
            </w:pPr>
            <w:r>
              <w:rPr>
                <w:color w:val="000000"/>
              </w:rPr>
              <w:t>X2</w:t>
            </w:r>
          </w:p>
        </w:tc>
        <w:tc>
          <w:tcPr>
            <w:tcW w:w="1330" w:type="dxa"/>
            <w:tcBorders>
              <w:top w:val="nil"/>
              <w:left w:val="single" w:sz="16" w:space="0" w:color="000000"/>
              <w:bottom w:val="nil"/>
            </w:tcBorders>
            <w:shd w:val="clear" w:color="auto" w:fill="FFFFFF"/>
            <w:vAlign w:val="center"/>
          </w:tcPr>
          <w:p w:rsidR="003C215C" w:rsidRDefault="00EB77CE">
            <w:pPr>
              <w:adjustRightInd w:val="0"/>
              <w:spacing w:line="320" w:lineRule="atLeast"/>
              <w:ind w:left="60" w:right="60"/>
              <w:jc w:val="both"/>
              <w:rPr>
                <w:color w:val="000000"/>
              </w:rPr>
            </w:pPr>
            <w:r>
              <w:rPr>
                <w:color w:val="000000"/>
              </w:rPr>
              <w:t>.884</w:t>
            </w:r>
          </w:p>
        </w:tc>
        <w:tc>
          <w:tcPr>
            <w:tcW w:w="1330" w:type="dxa"/>
            <w:tcBorders>
              <w:top w:val="nil"/>
              <w:bottom w:val="nil"/>
            </w:tcBorders>
            <w:shd w:val="clear" w:color="auto" w:fill="FFFFFF"/>
            <w:vAlign w:val="center"/>
          </w:tcPr>
          <w:p w:rsidR="003C215C" w:rsidRDefault="00EB77CE">
            <w:pPr>
              <w:adjustRightInd w:val="0"/>
              <w:spacing w:line="320" w:lineRule="atLeast"/>
              <w:ind w:left="60" w:right="60"/>
              <w:jc w:val="both"/>
              <w:rPr>
                <w:color w:val="000000"/>
              </w:rPr>
            </w:pPr>
            <w:r>
              <w:rPr>
                <w:color w:val="000000"/>
              </w:rPr>
              <w:t>.260</w:t>
            </w:r>
          </w:p>
        </w:tc>
        <w:tc>
          <w:tcPr>
            <w:tcW w:w="1468" w:type="dxa"/>
            <w:tcBorders>
              <w:top w:val="nil"/>
              <w:bottom w:val="nil"/>
            </w:tcBorders>
            <w:shd w:val="clear" w:color="auto" w:fill="FFFFFF"/>
            <w:vAlign w:val="center"/>
          </w:tcPr>
          <w:p w:rsidR="003C215C" w:rsidRDefault="00EB77CE">
            <w:pPr>
              <w:adjustRightInd w:val="0"/>
              <w:spacing w:line="320" w:lineRule="atLeast"/>
              <w:ind w:left="60" w:right="60"/>
              <w:jc w:val="both"/>
              <w:rPr>
                <w:color w:val="000000"/>
              </w:rPr>
            </w:pPr>
            <w:r>
              <w:rPr>
                <w:color w:val="000000"/>
              </w:rPr>
              <w:t>.489</w:t>
            </w:r>
          </w:p>
        </w:tc>
        <w:tc>
          <w:tcPr>
            <w:tcW w:w="1024" w:type="dxa"/>
            <w:tcBorders>
              <w:top w:val="nil"/>
              <w:bottom w:val="nil"/>
            </w:tcBorders>
            <w:shd w:val="clear" w:color="auto" w:fill="FFFFFF"/>
            <w:vAlign w:val="center"/>
          </w:tcPr>
          <w:p w:rsidR="003C215C" w:rsidRDefault="00EB77CE">
            <w:pPr>
              <w:adjustRightInd w:val="0"/>
              <w:spacing w:line="320" w:lineRule="atLeast"/>
              <w:ind w:left="60" w:right="60"/>
              <w:jc w:val="both"/>
              <w:rPr>
                <w:color w:val="000000"/>
              </w:rPr>
            </w:pPr>
            <w:r>
              <w:rPr>
                <w:color w:val="000000"/>
              </w:rPr>
              <w:t>3.403</w:t>
            </w:r>
          </w:p>
        </w:tc>
        <w:tc>
          <w:tcPr>
            <w:tcW w:w="1024" w:type="dxa"/>
            <w:tcBorders>
              <w:top w:val="nil"/>
              <w:bottom w:val="nil"/>
              <w:right w:val="single" w:sz="16" w:space="0" w:color="000000"/>
            </w:tcBorders>
            <w:shd w:val="clear" w:color="auto" w:fill="FFFFFF"/>
            <w:vAlign w:val="center"/>
          </w:tcPr>
          <w:p w:rsidR="003C215C" w:rsidRDefault="00EB77CE">
            <w:pPr>
              <w:adjustRightInd w:val="0"/>
              <w:spacing w:line="320" w:lineRule="atLeast"/>
              <w:ind w:left="60" w:right="60"/>
              <w:jc w:val="both"/>
              <w:rPr>
                <w:color w:val="000000"/>
              </w:rPr>
            </w:pPr>
            <w:r>
              <w:rPr>
                <w:color w:val="000000"/>
              </w:rPr>
              <w:t>.002</w:t>
            </w:r>
          </w:p>
        </w:tc>
      </w:tr>
      <w:tr w:rsidR="003C215C">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3C215C" w:rsidRDefault="003C215C">
            <w:pPr>
              <w:adjustRightInd w:val="0"/>
              <w:jc w:val="both"/>
              <w:rPr>
                <w:color w:val="000000"/>
              </w:rPr>
            </w:pPr>
          </w:p>
        </w:tc>
        <w:tc>
          <w:tcPr>
            <w:tcW w:w="1177" w:type="dxa"/>
            <w:tcBorders>
              <w:top w:val="nil"/>
              <w:left w:val="nil"/>
              <w:bottom w:val="single" w:sz="16" w:space="0" w:color="000000"/>
              <w:right w:val="single" w:sz="16" w:space="0" w:color="000000"/>
            </w:tcBorders>
            <w:shd w:val="clear" w:color="auto" w:fill="FFFFFF"/>
          </w:tcPr>
          <w:p w:rsidR="003C215C" w:rsidRDefault="00EB77CE">
            <w:pPr>
              <w:adjustRightInd w:val="0"/>
              <w:spacing w:line="320" w:lineRule="atLeast"/>
              <w:ind w:left="60" w:right="60"/>
              <w:jc w:val="both"/>
              <w:rPr>
                <w:color w:val="000000"/>
              </w:rPr>
            </w:pPr>
            <w:r>
              <w:rPr>
                <w:color w:val="000000"/>
              </w:rPr>
              <w:t>X3</w:t>
            </w:r>
          </w:p>
        </w:tc>
        <w:tc>
          <w:tcPr>
            <w:tcW w:w="1330" w:type="dxa"/>
            <w:tcBorders>
              <w:top w:val="nil"/>
              <w:left w:val="single" w:sz="16" w:space="0" w:color="000000"/>
              <w:bottom w:val="single" w:sz="16" w:space="0" w:color="000000"/>
            </w:tcBorders>
            <w:shd w:val="clear" w:color="auto" w:fill="FFFFFF"/>
            <w:vAlign w:val="center"/>
          </w:tcPr>
          <w:p w:rsidR="003C215C" w:rsidRDefault="003C215C">
            <w:pPr>
              <w:adjustRightInd w:val="0"/>
              <w:spacing w:line="320" w:lineRule="atLeast"/>
              <w:ind w:left="60" w:right="60"/>
              <w:jc w:val="both"/>
              <w:rPr>
                <w:color w:val="000000"/>
                <w:lang w:val="id-ID"/>
              </w:rPr>
            </w:pPr>
          </w:p>
          <w:p w:rsidR="003C215C" w:rsidRDefault="00EB77CE">
            <w:pPr>
              <w:adjustRightInd w:val="0"/>
              <w:spacing w:line="320" w:lineRule="atLeast"/>
              <w:ind w:left="60" w:right="60"/>
              <w:jc w:val="both"/>
              <w:rPr>
                <w:color w:val="000000"/>
                <w:lang w:val="id-ID"/>
              </w:rPr>
            </w:pPr>
            <w:r>
              <w:rPr>
                <w:color w:val="000000"/>
              </w:rPr>
              <w:t>-1.949</w:t>
            </w:r>
          </w:p>
        </w:tc>
        <w:tc>
          <w:tcPr>
            <w:tcW w:w="1330" w:type="dxa"/>
            <w:tcBorders>
              <w:top w:val="nil"/>
              <w:bottom w:val="single" w:sz="16" w:space="0" w:color="000000"/>
            </w:tcBorders>
            <w:shd w:val="clear" w:color="auto" w:fill="FFFFFF"/>
            <w:vAlign w:val="center"/>
          </w:tcPr>
          <w:p w:rsidR="003C215C" w:rsidRDefault="00EB77CE">
            <w:pPr>
              <w:adjustRightInd w:val="0"/>
              <w:spacing w:line="320" w:lineRule="atLeast"/>
              <w:ind w:left="60" w:right="60"/>
              <w:jc w:val="both"/>
              <w:rPr>
                <w:color w:val="000000"/>
              </w:rPr>
            </w:pPr>
            <w:r>
              <w:rPr>
                <w:color w:val="000000"/>
              </w:rPr>
              <w:t>.000</w:t>
            </w:r>
          </w:p>
        </w:tc>
        <w:tc>
          <w:tcPr>
            <w:tcW w:w="1468" w:type="dxa"/>
            <w:tcBorders>
              <w:top w:val="nil"/>
              <w:bottom w:val="single" w:sz="16" w:space="0" w:color="000000"/>
            </w:tcBorders>
            <w:shd w:val="clear" w:color="auto" w:fill="FFFFFF"/>
            <w:vAlign w:val="center"/>
          </w:tcPr>
          <w:p w:rsidR="003C215C" w:rsidRDefault="00EB77CE">
            <w:pPr>
              <w:adjustRightInd w:val="0"/>
              <w:spacing w:line="320" w:lineRule="atLeast"/>
              <w:ind w:left="60" w:right="60"/>
              <w:jc w:val="both"/>
              <w:rPr>
                <w:color w:val="000000"/>
              </w:rPr>
            </w:pPr>
            <w:r>
              <w:rPr>
                <w:color w:val="000000"/>
              </w:rPr>
              <w:t>-.125</w:t>
            </w:r>
          </w:p>
        </w:tc>
        <w:tc>
          <w:tcPr>
            <w:tcW w:w="1024" w:type="dxa"/>
            <w:tcBorders>
              <w:top w:val="nil"/>
              <w:bottom w:val="single" w:sz="16" w:space="0" w:color="000000"/>
            </w:tcBorders>
            <w:shd w:val="clear" w:color="auto" w:fill="FFFFFF"/>
            <w:vAlign w:val="center"/>
          </w:tcPr>
          <w:p w:rsidR="003C215C" w:rsidRDefault="00EB77CE">
            <w:pPr>
              <w:adjustRightInd w:val="0"/>
              <w:spacing w:line="320" w:lineRule="atLeast"/>
              <w:ind w:left="60" w:right="60"/>
              <w:jc w:val="both"/>
              <w:rPr>
                <w:color w:val="000000"/>
              </w:rPr>
            </w:pPr>
            <w:r>
              <w:rPr>
                <w:color w:val="000000"/>
              </w:rPr>
              <w:t>-.992</w:t>
            </w:r>
          </w:p>
        </w:tc>
        <w:tc>
          <w:tcPr>
            <w:tcW w:w="1024" w:type="dxa"/>
            <w:tcBorders>
              <w:top w:val="nil"/>
              <w:bottom w:val="single" w:sz="16" w:space="0" w:color="000000"/>
              <w:right w:val="single" w:sz="16" w:space="0" w:color="000000"/>
            </w:tcBorders>
            <w:shd w:val="clear" w:color="auto" w:fill="FFFFFF"/>
            <w:vAlign w:val="center"/>
          </w:tcPr>
          <w:p w:rsidR="003C215C" w:rsidRDefault="00EB77CE">
            <w:pPr>
              <w:adjustRightInd w:val="0"/>
              <w:spacing w:line="320" w:lineRule="atLeast"/>
              <w:ind w:left="60" w:right="60"/>
              <w:jc w:val="both"/>
              <w:rPr>
                <w:color w:val="000000"/>
              </w:rPr>
            </w:pPr>
            <w:r>
              <w:rPr>
                <w:color w:val="000000"/>
              </w:rPr>
              <w:t>.328</w:t>
            </w:r>
          </w:p>
        </w:tc>
      </w:tr>
      <w:tr w:rsidR="003C215C">
        <w:trPr>
          <w:cantSplit/>
        </w:trPr>
        <w:tc>
          <w:tcPr>
            <w:tcW w:w="8087" w:type="dxa"/>
            <w:gridSpan w:val="7"/>
            <w:tcBorders>
              <w:top w:val="nil"/>
              <w:left w:val="nil"/>
              <w:bottom w:val="nil"/>
              <w:right w:val="nil"/>
            </w:tcBorders>
            <w:shd w:val="clear" w:color="auto" w:fill="FFFFFF"/>
          </w:tcPr>
          <w:p w:rsidR="003C215C" w:rsidRDefault="00EB77CE">
            <w:pPr>
              <w:adjustRightInd w:val="0"/>
              <w:spacing w:line="320" w:lineRule="atLeast"/>
              <w:ind w:left="60" w:right="60"/>
              <w:jc w:val="both"/>
              <w:rPr>
                <w:color w:val="000000"/>
              </w:rPr>
            </w:pPr>
            <w:r>
              <w:rPr>
                <w:color w:val="000000"/>
              </w:rPr>
              <w:t>a. Dependent Variable: Y</w:t>
            </w:r>
          </w:p>
        </w:tc>
      </w:tr>
    </w:tbl>
    <w:p w:rsidR="003C215C" w:rsidRDefault="003C215C">
      <w:pPr>
        <w:jc w:val="both"/>
        <w:rPr>
          <w:b/>
          <w:bCs/>
          <w:lang w:val="id-ID"/>
        </w:rPr>
      </w:pPr>
    </w:p>
    <w:p w:rsidR="00C06612" w:rsidRDefault="00C06612">
      <w:pPr>
        <w:jc w:val="both"/>
        <w:rPr>
          <w:b/>
          <w:bCs/>
          <w:lang w:val="id-ID"/>
        </w:rPr>
      </w:pPr>
    </w:p>
    <w:p w:rsidR="00C06612" w:rsidRPr="00C06612" w:rsidRDefault="00C06612" w:rsidP="00C06612">
      <w:pPr>
        <w:tabs>
          <w:tab w:val="left" w:pos="7938"/>
        </w:tabs>
        <w:spacing w:before="5"/>
        <w:ind w:right="570"/>
        <w:jc w:val="both"/>
        <w:rPr>
          <w:i/>
          <w:w w:val="104"/>
          <w:sz w:val="24"/>
          <w:szCs w:val="24"/>
          <w:lang w:val="id-ID"/>
        </w:rPr>
      </w:pPr>
      <w:r w:rsidRPr="00C06612">
        <w:rPr>
          <w:w w:val="104"/>
          <w:sz w:val="24"/>
          <w:szCs w:val="24"/>
        </w:rPr>
        <w:t>Y =</w:t>
      </w:r>
      <w:r w:rsidRPr="00C06612">
        <w:rPr>
          <w:w w:val="104"/>
          <w:sz w:val="24"/>
          <w:szCs w:val="24"/>
          <w:lang w:val="id-ID"/>
        </w:rPr>
        <w:t>inflasi</w:t>
      </w:r>
      <w:r>
        <w:rPr>
          <w:w w:val="104"/>
          <w:sz w:val="24"/>
          <w:szCs w:val="24"/>
          <w:lang w:val="id-ID"/>
        </w:rPr>
        <w:t xml:space="preserve"> </w:t>
      </w:r>
      <w:r w:rsidRPr="00C06612">
        <w:rPr>
          <w:w w:val="104"/>
          <w:sz w:val="24"/>
          <w:szCs w:val="24"/>
        </w:rPr>
        <w:t>β</w:t>
      </w:r>
      <w:r w:rsidRPr="00C06612">
        <w:rPr>
          <w:w w:val="104"/>
          <w:sz w:val="24"/>
          <w:szCs w:val="24"/>
          <w:vertAlign w:val="subscript"/>
        </w:rPr>
        <w:t>1</w:t>
      </w:r>
      <w:r w:rsidRPr="00C06612">
        <w:rPr>
          <w:w w:val="104"/>
          <w:sz w:val="24"/>
          <w:szCs w:val="24"/>
        </w:rPr>
        <w:t>.</w:t>
      </w:r>
      <w:r w:rsidRPr="00C06612">
        <w:rPr>
          <w:w w:val="125"/>
          <w:sz w:val="24"/>
          <w:szCs w:val="24"/>
          <w:lang w:val="id-ID"/>
        </w:rPr>
        <w:t>BI rate</w:t>
      </w:r>
      <w:r>
        <w:rPr>
          <w:w w:val="125"/>
          <w:sz w:val="24"/>
          <w:szCs w:val="24"/>
          <w:lang w:val="id-ID"/>
        </w:rPr>
        <w:t xml:space="preserve"> </w:t>
      </w:r>
      <w:r w:rsidRPr="00C06612">
        <w:rPr>
          <w:w w:val="104"/>
          <w:sz w:val="24"/>
          <w:szCs w:val="24"/>
        </w:rPr>
        <w:t>β</w:t>
      </w:r>
      <w:r w:rsidRPr="00C06612">
        <w:rPr>
          <w:w w:val="104"/>
          <w:sz w:val="24"/>
          <w:szCs w:val="24"/>
          <w:vertAlign w:val="subscript"/>
        </w:rPr>
        <w:t>2</w:t>
      </w:r>
      <w:r w:rsidRPr="00C06612">
        <w:rPr>
          <w:w w:val="104"/>
          <w:sz w:val="24"/>
          <w:szCs w:val="24"/>
        </w:rPr>
        <w:t>.</w:t>
      </w:r>
      <w:r w:rsidRPr="00C06612">
        <w:rPr>
          <w:w w:val="104"/>
          <w:sz w:val="24"/>
          <w:szCs w:val="24"/>
          <w:lang w:val="id-ID"/>
        </w:rPr>
        <w:t>kurs</w:t>
      </w:r>
      <w:r>
        <w:rPr>
          <w:w w:val="104"/>
          <w:sz w:val="24"/>
          <w:szCs w:val="24"/>
          <w:lang w:val="id-ID"/>
        </w:rPr>
        <w:t xml:space="preserve"> </w:t>
      </w:r>
      <w:r w:rsidRPr="00C06612">
        <w:rPr>
          <w:w w:val="104"/>
          <w:sz w:val="24"/>
          <w:szCs w:val="24"/>
        </w:rPr>
        <w:t>β</w:t>
      </w:r>
      <w:r w:rsidRPr="00C06612">
        <w:rPr>
          <w:w w:val="104"/>
          <w:sz w:val="24"/>
          <w:szCs w:val="24"/>
          <w:vertAlign w:val="subscript"/>
        </w:rPr>
        <w:t>3</w:t>
      </w:r>
      <w:r w:rsidRPr="00C06612">
        <w:rPr>
          <w:w w:val="104"/>
          <w:sz w:val="24"/>
          <w:szCs w:val="24"/>
        </w:rPr>
        <w:t xml:space="preserve"> +</w:t>
      </w:r>
      <w:r w:rsidRPr="00C06612">
        <w:rPr>
          <w:i/>
          <w:w w:val="104"/>
          <w:sz w:val="24"/>
          <w:szCs w:val="24"/>
        </w:rPr>
        <w:t>e</w:t>
      </w:r>
    </w:p>
    <w:p w:rsidR="00C06612" w:rsidRPr="00C06612" w:rsidRDefault="00C06612" w:rsidP="00C06612">
      <w:pPr>
        <w:pStyle w:val="BodyText"/>
        <w:tabs>
          <w:tab w:val="left" w:pos="7938"/>
        </w:tabs>
        <w:ind w:right="570"/>
        <w:jc w:val="both"/>
        <w:rPr>
          <w:i/>
        </w:rPr>
      </w:pPr>
    </w:p>
    <w:p w:rsidR="00C06612" w:rsidRPr="00C06612" w:rsidRDefault="00C06612">
      <w:pPr>
        <w:jc w:val="both"/>
        <w:rPr>
          <w:b/>
          <w:bCs/>
          <w:lang w:val="id-ID"/>
        </w:rPr>
      </w:pPr>
    </w:p>
    <w:tbl>
      <w:tblPr>
        <w:tblStyle w:val="TableGrid"/>
        <w:tblW w:w="0" w:type="auto"/>
        <w:tblLook w:val="04A0" w:firstRow="1" w:lastRow="0" w:firstColumn="1" w:lastColumn="0" w:noHBand="0" w:noVBand="1"/>
      </w:tblPr>
      <w:tblGrid>
        <w:gridCol w:w="8724"/>
      </w:tblGrid>
      <w:tr w:rsidR="003C215C">
        <w:trPr>
          <w:trHeight w:val="463"/>
        </w:trPr>
        <w:tc>
          <w:tcPr>
            <w:tcW w:w="8896" w:type="dxa"/>
          </w:tcPr>
          <w:p w:rsidR="003C215C" w:rsidRDefault="003C215C">
            <w:pPr>
              <w:jc w:val="both"/>
              <w:rPr>
                <w:b/>
                <w:bCs/>
                <w:sz w:val="24"/>
              </w:rPr>
            </w:pPr>
          </w:p>
          <w:p w:rsidR="003C215C" w:rsidRDefault="00EB77CE">
            <w:pPr>
              <w:jc w:val="both"/>
              <w:rPr>
                <w:b/>
                <w:bCs/>
                <w:sz w:val="24"/>
              </w:rPr>
            </w:pPr>
            <w:r>
              <w:rPr>
                <w:b/>
                <w:bCs/>
                <w:sz w:val="24"/>
              </w:rPr>
              <w:t>Pembiayaan Bermasalah = 1,334 + 0,392 Inflasi + 0,884 Bi Rate – 1,949 Kurs + e</w:t>
            </w:r>
          </w:p>
          <w:p w:rsidR="003C215C" w:rsidRDefault="003C215C">
            <w:pPr>
              <w:jc w:val="both"/>
              <w:rPr>
                <w:b/>
                <w:bCs/>
                <w:sz w:val="24"/>
              </w:rPr>
            </w:pPr>
          </w:p>
        </w:tc>
      </w:tr>
    </w:tbl>
    <w:p w:rsidR="003C215C" w:rsidRDefault="003C215C">
      <w:pPr>
        <w:spacing w:before="36"/>
        <w:ind w:left="1713" w:right="570"/>
        <w:jc w:val="both"/>
        <w:rPr>
          <w:b/>
          <w:lang w:val="id-ID"/>
        </w:rPr>
      </w:pPr>
    </w:p>
    <w:p w:rsidR="00702B8D" w:rsidRPr="00951D1D" w:rsidRDefault="00EB77CE">
      <w:pPr>
        <w:pStyle w:val="BodyText"/>
        <w:spacing w:before="3" w:line="480" w:lineRule="auto"/>
        <w:jc w:val="both"/>
      </w:pPr>
      <w:r>
        <w:t>Menurut</w:t>
      </w:r>
      <w:r w:rsidR="00C06612">
        <w:rPr>
          <w:lang w:val="id-ID"/>
        </w:rPr>
        <w:t xml:space="preserve"> </w:t>
      </w:r>
      <w:r>
        <w:rPr>
          <w:lang w:val="id-ID"/>
        </w:rPr>
        <w:t xml:space="preserve">persamaan  Regresi  Linear  berganda </w:t>
      </w:r>
      <w:r>
        <w:t>tersebut</w:t>
      </w:r>
      <w:r>
        <w:rPr>
          <w:lang w:val="id-ID"/>
        </w:rPr>
        <w:t>, diterangkan hasilnya yaitu:</w:t>
      </w:r>
    </w:p>
    <w:p w:rsidR="003C215C" w:rsidRDefault="00EB77CE">
      <w:pPr>
        <w:pStyle w:val="BodyText"/>
        <w:spacing w:before="3" w:line="480" w:lineRule="auto"/>
        <w:jc w:val="both"/>
        <w:rPr>
          <w:lang w:val="id-ID"/>
        </w:rPr>
      </w:pPr>
      <w:r>
        <w:rPr>
          <w:lang w:val="id-ID"/>
        </w:rPr>
        <w:t>1.inflasi(X1)</w:t>
      </w:r>
    </w:p>
    <w:p w:rsidR="003C215C" w:rsidRDefault="00EB77CE" w:rsidP="00994E69">
      <w:pPr>
        <w:pStyle w:val="BodyText"/>
        <w:spacing w:before="3" w:line="480" w:lineRule="auto"/>
        <w:ind w:firstLine="720"/>
        <w:jc w:val="both"/>
        <w:rPr>
          <w:lang w:val="id-ID"/>
        </w:rPr>
      </w:pPr>
      <w:r>
        <w:t>Menurut</w:t>
      </w:r>
      <w:r>
        <w:rPr>
          <w:lang w:val="id-ID"/>
        </w:rPr>
        <w:t xml:space="preserve"> hasil</w:t>
      </w:r>
      <w:r>
        <w:t xml:space="preserve"> uji</w:t>
      </w:r>
      <w:r>
        <w:rPr>
          <w:lang w:val="id-ID"/>
        </w:rPr>
        <w:t xml:space="preserve"> inflasi</w:t>
      </w:r>
      <w:r w:rsidR="00C06612">
        <w:rPr>
          <w:lang w:val="id-ID"/>
        </w:rPr>
        <w:t xml:space="preserve"> </w:t>
      </w:r>
      <w:r>
        <w:t>tak</w:t>
      </w:r>
      <w:r w:rsidR="00C06612">
        <w:rPr>
          <w:lang w:val="id-ID"/>
        </w:rPr>
        <w:t xml:space="preserve"> </w:t>
      </w:r>
      <w:r>
        <w:t>memberipengaruh pada</w:t>
      </w:r>
      <w:r w:rsidR="003C37EC">
        <w:rPr>
          <w:lang w:val="id-ID"/>
        </w:rPr>
        <w:t xml:space="preserve"> pembiayaan bermasalah</w:t>
      </w:r>
      <w:r>
        <w:rPr>
          <w:lang w:val="id-ID"/>
        </w:rPr>
        <w:t xml:space="preserve">, </w:t>
      </w:r>
      <w:r>
        <w:t>yang berarti</w:t>
      </w:r>
      <w:r w:rsidR="00C06612">
        <w:rPr>
          <w:lang w:val="id-ID"/>
        </w:rPr>
        <w:t xml:space="preserve"> </w:t>
      </w:r>
      <w:r>
        <w:t>dengan</w:t>
      </w:r>
      <w:r w:rsidR="00702B8D">
        <w:rPr>
          <w:lang w:val="id-ID"/>
        </w:rPr>
        <w:t xml:space="preserve"> demi</w:t>
      </w:r>
      <w:r>
        <w:t>kian</w:t>
      </w:r>
      <w:r w:rsidR="00C06612">
        <w:rPr>
          <w:lang w:val="id-ID"/>
        </w:rPr>
        <w:t xml:space="preserve"> </w:t>
      </w:r>
      <w:r>
        <w:t>meningkatnya</w:t>
      </w:r>
      <w:r>
        <w:rPr>
          <w:lang w:val="id-ID"/>
        </w:rPr>
        <w:t xml:space="preserve"> inflasi </w:t>
      </w:r>
      <w:r>
        <w:t>dengan</w:t>
      </w:r>
      <w:r w:rsidR="00C06612">
        <w:rPr>
          <w:lang w:val="id-ID"/>
        </w:rPr>
        <w:t xml:space="preserve"> </w:t>
      </w:r>
      <w:r>
        <w:t>demikian</w:t>
      </w:r>
      <w:r>
        <w:rPr>
          <w:lang w:val="id-ID"/>
        </w:rPr>
        <w:t xml:space="preserve"> tingkat pembiayaan bermasalah</w:t>
      </w:r>
      <w:r>
        <w:t xml:space="preserve"> pada sebuah</w:t>
      </w:r>
      <w:r w:rsidR="00C06612">
        <w:rPr>
          <w:lang w:val="id-ID"/>
        </w:rPr>
        <w:t xml:space="preserve"> </w:t>
      </w:r>
      <w:r>
        <w:rPr>
          <w:lang w:val="id-ID"/>
        </w:rPr>
        <w:t>suatu  bank</w:t>
      </w:r>
      <w:r w:rsidR="00C06612">
        <w:rPr>
          <w:lang w:val="id-ID"/>
        </w:rPr>
        <w:t xml:space="preserve"> </w:t>
      </w:r>
      <w:r>
        <w:t>cenderung</w:t>
      </w:r>
      <w:r w:rsidR="00C06612">
        <w:rPr>
          <w:lang w:val="id-ID"/>
        </w:rPr>
        <w:t xml:space="preserve"> </w:t>
      </w:r>
      <w:r>
        <w:t>senantiasa</w:t>
      </w:r>
      <w:r>
        <w:rPr>
          <w:lang w:val="id-ID"/>
        </w:rPr>
        <w:t xml:space="preserve">  stabil. </w:t>
      </w:r>
      <w:r w:rsidRPr="00AE259F">
        <w:rPr>
          <w:lang w:val="id-ID"/>
        </w:rPr>
        <w:t>Perihal</w:t>
      </w:r>
      <w:r w:rsidR="00C06612">
        <w:rPr>
          <w:lang w:val="id-ID"/>
        </w:rPr>
        <w:t xml:space="preserve"> </w:t>
      </w:r>
      <w:r w:rsidRPr="00AE259F">
        <w:rPr>
          <w:lang w:val="id-ID"/>
        </w:rPr>
        <w:t>tersebut</w:t>
      </w:r>
      <w:r w:rsidR="00C06612">
        <w:rPr>
          <w:lang w:val="id-ID"/>
        </w:rPr>
        <w:t xml:space="preserve"> </w:t>
      </w:r>
      <w:r w:rsidRPr="00AE259F">
        <w:rPr>
          <w:lang w:val="id-ID"/>
        </w:rPr>
        <w:t>menjadi</w:t>
      </w:r>
      <w:r w:rsidR="00C06612">
        <w:rPr>
          <w:lang w:val="id-ID"/>
        </w:rPr>
        <w:t xml:space="preserve"> </w:t>
      </w:r>
      <w:r w:rsidRPr="00AE259F">
        <w:rPr>
          <w:lang w:val="id-ID"/>
        </w:rPr>
        <w:t>indikasi</w:t>
      </w:r>
      <w:r>
        <w:rPr>
          <w:lang w:val="id-ID"/>
        </w:rPr>
        <w:t xml:space="preserve"> debitur </w:t>
      </w:r>
      <w:r w:rsidRPr="00AE259F">
        <w:rPr>
          <w:lang w:val="id-ID"/>
        </w:rPr>
        <w:t>ber</w:t>
      </w:r>
      <w:r>
        <w:rPr>
          <w:lang w:val="id-ID"/>
        </w:rPr>
        <w:t>tanggung  jawab atau</w:t>
      </w:r>
      <w:r w:rsidRPr="00AE259F">
        <w:rPr>
          <w:lang w:val="id-ID"/>
        </w:rPr>
        <w:t>pun</w:t>
      </w:r>
      <w:r>
        <w:rPr>
          <w:lang w:val="id-ID"/>
        </w:rPr>
        <w:t xml:space="preserve"> komitmen </w:t>
      </w:r>
      <w:r w:rsidRPr="00AE259F">
        <w:rPr>
          <w:lang w:val="id-ID"/>
        </w:rPr>
        <w:t>dalam</w:t>
      </w:r>
      <w:r w:rsidR="00C06612">
        <w:rPr>
          <w:lang w:val="id-ID"/>
        </w:rPr>
        <w:t xml:space="preserve"> </w:t>
      </w:r>
      <w:r w:rsidRPr="00AE259F">
        <w:rPr>
          <w:lang w:val="id-ID"/>
        </w:rPr>
        <w:t>rangka</w:t>
      </w:r>
      <w:r w:rsidR="00C06612">
        <w:rPr>
          <w:lang w:val="id-ID"/>
        </w:rPr>
        <w:t xml:space="preserve"> </w:t>
      </w:r>
      <w:r w:rsidRPr="00AE259F">
        <w:rPr>
          <w:lang w:val="id-ID"/>
        </w:rPr>
        <w:t>melakukan</w:t>
      </w:r>
      <w:r w:rsidR="00C06612">
        <w:rPr>
          <w:lang w:val="id-ID"/>
        </w:rPr>
        <w:t xml:space="preserve"> </w:t>
      </w:r>
      <w:r w:rsidRPr="00AE259F">
        <w:rPr>
          <w:lang w:val="id-ID"/>
        </w:rPr>
        <w:t>pemenuhan</w:t>
      </w:r>
      <w:r>
        <w:rPr>
          <w:lang w:val="id-ID"/>
        </w:rPr>
        <w:t xml:space="preserve"> kewajiba</w:t>
      </w:r>
      <w:r w:rsidRPr="00AE259F">
        <w:rPr>
          <w:lang w:val="id-ID"/>
        </w:rPr>
        <w:t>n terkait</w:t>
      </w:r>
      <w:r w:rsidR="00C06612">
        <w:rPr>
          <w:lang w:val="id-ID"/>
        </w:rPr>
        <w:t xml:space="preserve"> </w:t>
      </w:r>
      <w:r w:rsidRPr="00AE259F">
        <w:rPr>
          <w:lang w:val="id-ID"/>
        </w:rPr>
        <w:t>pelunasan</w:t>
      </w:r>
      <w:r>
        <w:rPr>
          <w:lang w:val="id-ID"/>
        </w:rPr>
        <w:t xml:space="preserve"> pinjaman</w:t>
      </w:r>
      <w:r w:rsidRPr="00AE259F">
        <w:rPr>
          <w:lang w:val="id-ID"/>
        </w:rPr>
        <w:t xml:space="preserve"> yang dimilikinya pada </w:t>
      </w:r>
      <w:r>
        <w:rPr>
          <w:lang w:val="id-ID"/>
        </w:rPr>
        <w:t xml:space="preserve">bank, </w:t>
      </w:r>
      <w:r w:rsidRPr="00AE259F">
        <w:rPr>
          <w:lang w:val="id-ID"/>
        </w:rPr>
        <w:t>dengan</w:t>
      </w:r>
      <w:r w:rsidR="00C06612">
        <w:rPr>
          <w:lang w:val="id-ID"/>
        </w:rPr>
        <w:t xml:space="preserve"> </w:t>
      </w:r>
      <w:r w:rsidRPr="00AE259F">
        <w:rPr>
          <w:lang w:val="id-ID"/>
        </w:rPr>
        <w:t>demikian</w:t>
      </w:r>
      <w:r w:rsidR="00C06612">
        <w:rPr>
          <w:lang w:val="id-ID"/>
        </w:rPr>
        <w:t xml:space="preserve"> </w:t>
      </w:r>
      <w:r w:rsidRPr="00AE259F">
        <w:rPr>
          <w:lang w:val="id-ID"/>
        </w:rPr>
        <w:t>walaupun</w:t>
      </w:r>
      <w:r>
        <w:rPr>
          <w:lang w:val="id-ID"/>
        </w:rPr>
        <w:t xml:space="preserve"> inflasi </w:t>
      </w:r>
      <w:r w:rsidRPr="00AE259F">
        <w:rPr>
          <w:lang w:val="id-ID"/>
        </w:rPr>
        <w:t>meningkat</w:t>
      </w:r>
      <w:r w:rsidR="00C06612">
        <w:rPr>
          <w:lang w:val="id-ID"/>
        </w:rPr>
        <w:t xml:space="preserve"> </w:t>
      </w:r>
      <w:r w:rsidRPr="00AE259F">
        <w:rPr>
          <w:lang w:val="id-ID"/>
        </w:rPr>
        <w:t>berjangka</w:t>
      </w:r>
      <w:r>
        <w:rPr>
          <w:lang w:val="id-ID"/>
        </w:rPr>
        <w:t xml:space="preserve"> pendek</w:t>
      </w:r>
      <w:r w:rsidR="00C06612">
        <w:rPr>
          <w:lang w:val="id-ID"/>
        </w:rPr>
        <w:t xml:space="preserve"> </w:t>
      </w:r>
      <w:r w:rsidRPr="00AE259F">
        <w:rPr>
          <w:lang w:val="id-ID"/>
        </w:rPr>
        <w:t>tak</w:t>
      </w:r>
      <w:r w:rsidR="00C06612">
        <w:rPr>
          <w:lang w:val="id-ID"/>
        </w:rPr>
        <w:t xml:space="preserve"> </w:t>
      </w:r>
      <w:r w:rsidRPr="00AE259F">
        <w:rPr>
          <w:lang w:val="id-ID"/>
        </w:rPr>
        <w:t>mampu</w:t>
      </w:r>
      <w:r w:rsidR="00C06612">
        <w:rPr>
          <w:lang w:val="id-ID"/>
        </w:rPr>
        <w:t xml:space="preserve"> </w:t>
      </w:r>
      <w:r w:rsidRPr="00AE259F">
        <w:rPr>
          <w:lang w:val="id-ID"/>
        </w:rPr>
        <w:t>membuat</w:t>
      </w:r>
      <w:r w:rsidR="00C06612">
        <w:rPr>
          <w:lang w:val="id-ID"/>
        </w:rPr>
        <w:t xml:space="preserve"> </w:t>
      </w:r>
      <w:r w:rsidRPr="00AE259F">
        <w:rPr>
          <w:lang w:val="id-ID"/>
        </w:rPr>
        <w:t>seurutnya</w:t>
      </w:r>
      <w:r w:rsidR="00C06612">
        <w:rPr>
          <w:lang w:val="id-ID"/>
        </w:rPr>
        <w:t xml:space="preserve"> </w:t>
      </w:r>
      <w:r w:rsidRPr="00AE259F">
        <w:rPr>
          <w:lang w:val="id-ID"/>
        </w:rPr>
        <w:t>rasa ingin</w:t>
      </w:r>
      <w:r>
        <w:rPr>
          <w:lang w:val="id-ID"/>
        </w:rPr>
        <w:t xml:space="preserve"> masyarakat </w:t>
      </w:r>
      <w:r w:rsidRPr="00AE259F">
        <w:rPr>
          <w:lang w:val="id-ID"/>
        </w:rPr>
        <w:t>dalam</w:t>
      </w:r>
      <w:r w:rsidR="00C06612">
        <w:rPr>
          <w:lang w:val="id-ID"/>
        </w:rPr>
        <w:t xml:space="preserve"> </w:t>
      </w:r>
      <w:r w:rsidRPr="00AE259F">
        <w:rPr>
          <w:lang w:val="id-ID"/>
        </w:rPr>
        <w:t>mencukup</w:t>
      </w:r>
      <w:r w:rsidR="00C06612">
        <w:rPr>
          <w:lang w:val="id-ID"/>
        </w:rPr>
        <w:t xml:space="preserve"> </w:t>
      </w:r>
      <w:r w:rsidRPr="00AE259F">
        <w:rPr>
          <w:lang w:val="id-ID"/>
        </w:rPr>
        <w:t>kebutuhannya</w:t>
      </w:r>
      <w:r>
        <w:rPr>
          <w:lang w:val="id-ID"/>
        </w:rPr>
        <w:t>,</w:t>
      </w:r>
      <w:r w:rsidRPr="00AE259F">
        <w:rPr>
          <w:lang w:val="id-ID"/>
        </w:rPr>
        <w:t>dengan</w:t>
      </w:r>
      <w:r w:rsidR="00C06612">
        <w:rPr>
          <w:lang w:val="id-ID"/>
        </w:rPr>
        <w:t xml:space="preserve"> </w:t>
      </w:r>
      <w:r w:rsidRPr="00AE259F">
        <w:rPr>
          <w:lang w:val="id-ID"/>
        </w:rPr>
        <w:t>demikian</w:t>
      </w:r>
      <w:r w:rsidR="00C06612">
        <w:rPr>
          <w:lang w:val="id-ID"/>
        </w:rPr>
        <w:t xml:space="preserve"> </w:t>
      </w:r>
      <w:r>
        <w:rPr>
          <w:lang w:val="id-ID"/>
        </w:rPr>
        <w:t xml:space="preserve">dampak resiko kredit  </w:t>
      </w:r>
      <w:r w:rsidRPr="00AE259F">
        <w:rPr>
          <w:lang w:val="id-ID"/>
        </w:rPr>
        <w:t>berj</w:t>
      </w:r>
      <w:r>
        <w:rPr>
          <w:lang w:val="id-ID"/>
        </w:rPr>
        <w:t xml:space="preserve">angka pendek </w:t>
      </w:r>
      <w:r w:rsidRPr="00AE259F">
        <w:rPr>
          <w:lang w:val="id-ID"/>
        </w:rPr>
        <w:t>cenderung</w:t>
      </w:r>
      <w:r w:rsidR="00C06612">
        <w:rPr>
          <w:lang w:val="id-ID"/>
        </w:rPr>
        <w:t xml:space="preserve"> </w:t>
      </w:r>
      <w:r w:rsidRPr="00AE259F">
        <w:rPr>
          <w:lang w:val="id-ID"/>
        </w:rPr>
        <w:t>bisa</w:t>
      </w:r>
      <w:r w:rsidR="00C06612">
        <w:rPr>
          <w:lang w:val="id-ID"/>
        </w:rPr>
        <w:t xml:space="preserve"> </w:t>
      </w:r>
      <w:r w:rsidRPr="00AE259F">
        <w:rPr>
          <w:lang w:val="id-ID"/>
        </w:rPr>
        <w:t>dikendalikan</w:t>
      </w:r>
      <w:r>
        <w:rPr>
          <w:lang w:val="id-ID"/>
        </w:rPr>
        <w:t xml:space="preserve">. Bank </w:t>
      </w:r>
      <w:r>
        <w:rPr>
          <w:lang w:val="id-ID"/>
        </w:rPr>
        <w:lastRenderedPageBreak/>
        <w:t xml:space="preserve">syariah yang lebih </w:t>
      </w:r>
      <w:r>
        <w:t>ke</w:t>
      </w:r>
      <w:r>
        <w:rPr>
          <w:lang w:val="id-ID"/>
        </w:rPr>
        <w:t>tahan</w:t>
      </w:r>
      <w:r>
        <w:t>an pada</w:t>
      </w:r>
      <w:r>
        <w:rPr>
          <w:lang w:val="id-ID"/>
        </w:rPr>
        <w:t xml:space="preserve"> g</w:t>
      </w:r>
      <w:r>
        <w:t>u</w:t>
      </w:r>
      <w:r>
        <w:rPr>
          <w:lang w:val="id-ID"/>
        </w:rPr>
        <w:t>ncangan variabel makro</w:t>
      </w:r>
      <w:r w:rsidR="00C06612">
        <w:rPr>
          <w:lang w:val="id-ID"/>
        </w:rPr>
        <w:t xml:space="preserve"> </w:t>
      </w:r>
      <w:r>
        <w:rPr>
          <w:lang w:val="id-ID"/>
        </w:rPr>
        <w:t xml:space="preserve">ekonomi. </w:t>
      </w:r>
      <w:r>
        <w:t>Dibutkikan</w:t>
      </w:r>
      <w:r w:rsidR="00C06612">
        <w:rPr>
          <w:lang w:val="id-ID"/>
        </w:rPr>
        <w:t xml:space="preserve"> </w:t>
      </w:r>
      <w:r>
        <w:t>sewaktu</w:t>
      </w:r>
      <w:r>
        <w:rPr>
          <w:lang w:val="id-ID"/>
        </w:rPr>
        <w:t xml:space="preserve"> krisis </w:t>
      </w:r>
      <w:r>
        <w:t>ataupun</w:t>
      </w:r>
      <w:r w:rsidR="00C06612">
        <w:rPr>
          <w:lang w:val="id-ID"/>
        </w:rPr>
        <w:t xml:space="preserve"> </w:t>
      </w:r>
      <w:r>
        <w:t>sesi</w:t>
      </w:r>
      <w:r w:rsidR="00C06612">
        <w:rPr>
          <w:lang w:val="id-ID"/>
        </w:rPr>
        <w:t xml:space="preserve"> </w:t>
      </w:r>
      <w:r>
        <w:rPr>
          <w:lang w:val="id-ID"/>
        </w:rPr>
        <w:t xml:space="preserve">bank syariah lebih </w:t>
      </w:r>
      <w:r>
        <w:t>memiliki</w:t>
      </w:r>
      <w:r w:rsidR="00C06612">
        <w:rPr>
          <w:lang w:val="id-ID"/>
        </w:rPr>
        <w:t xml:space="preserve"> </w:t>
      </w:r>
      <w:r>
        <w:t>kemampuan</w:t>
      </w:r>
      <w:r w:rsidR="00C06612">
        <w:rPr>
          <w:lang w:val="id-ID"/>
        </w:rPr>
        <w:t xml:space="preserve"> </w:t>
      </w:r>
      <w:r>
        <w:rPr>
          <w:lang w:val="id-ID"/>
        </w:rPr>
        <w:t xml:space="preserve">bertahan </w:t>
      </w:r>
      <w:r>
        <w:t>dari</w:t>
      </w:r>
      <w:r w:rsidR="00C06612">
        <w:rPr>
          <w:lang w:val="id-ID"/>
        </w:rPr>
        <w:t xml:space="preserve"> </w:t>
      </w:r>
      <w:r>
        <w:t>pada</w:t>
      </w:r>
      <w:r w:rsidR="00C06612">
        <w:rPr>
          <w:lang w:val="id-ID"/>
        </w:rPr>
        <w:t xml:space="preserve"> </w:t>
      </w:r>
      <w:r>
        <w:t>berbagai</w:t>
      </w:r>
      <w:r>
        <w:rPr>
          <w:lang w:val="id-ID"/>
        </w:rPr>
        <w:t xml:space="preserve"> bank konvenional. </w:t>
      </w:r>
      <w:r>
        <w:t>Perihal</w:t>
      </w:r>
      <w:r w:rsidR="00C06612">
        <w:rPr>
          <w:lang w:val="id-ID"/>
        </w:rPr>
        <w:t xml:space="preserve"> </w:t>
      </w:r>
      <w:r>
        <w:t>tersebut</w:t>
      </w:r>
      <w:r w:rsidR="00C06612">
        <w:rPr>
          <w:lang w:val="id-ID"/>
        </w:rPr>
        <w:t xml:space="preserve"> </w:t>
      </w:r>
      <w:r>
        <w:t>terbukti</w:t>
      </w:r>
      <w:r w:rsidR="00C06612">
        <w:rPr>
          <w:lang w:val="id-ID"/>
        </w:rPr>
        <w:t xml:space="preserve"> </w:t>
      </w:r>
      <w:r>
        <w:t>melalui</w:t>
      </w:r>
      <w:r w:rsidR="00C06612">
        <w:rPr>
          <w:lang w:val="id-ID"/>
        </w:rPr>
        <w:t xml:space="preserve"> </w:t>
      </w:r>
      <w:r>
        <w:t>tinggginya</w:t>
      </w:r>
      <w:r w:rsidR="00C06612">
        <w:rPr>
          <w:lang w:val="id-ID"/>
        </w:rPr>
        <w:t xml:space="preserve"> </w:t>
      </w:r>
      <w:r>
        <w:rPr>
          <w:lang w:val="id-ID"/>
        </w:rPr>
        <w:t xml:space="preserve">pertumbuhan pembiayaan </w:t>
      </w:r>
      <w:r>
        <w:t>saat</w:t>
      </w:r>
      <w:r w:rsidR="00C06612">
        <w:rPr>
          <w:lang w:val="id-ID"/>
        </w:rPr>
        <w:t xml:space="preserve"> </w:t>
      </w:r>
      <w:r>
        <w:rPr>
          <w:lang w:val="id-ID"/>
        </w:rPr>
        <w:t xml:space="preserve">resesi 2008/2009. Hasil penelitian </w:t>
      </w:r>
      <w:r>
        <w:t>tersebut</w:t>
      </w:r>
      <w:r>
        <w:rPr>
          <w:lang w:val="id-ID"/>
        </w:rPr>
        <w:t xml:space="preserve"> sesuai dengan penelitian yang </w:t>
      </w:r>
      <w:r>
        <w:t>menyebutkan</w:t>
      </w:r>
      <w:r>
        <w:rPr>
          <w:lang w:val="id-ID"/>
        </w:rPr>
        <w:t xml:space="preserve"> inflasi </w:t>
      </w:r>
      <w:r>
        <w:t>tak</w:t>
      </w:r>
      <w:r w:rsidR="00C06612">
        <w:rPr>
          <w:lang w:val="id-ID"/>
        </w:rPr>
        <w:t xml:space="preserve"> </w:t>
      </w:r>
      <w:r>
        <w:t>mempengaruhi</w:t>
      </w:r>
      <w:r w:rsidR="00C06612">
        <w:rPr>
          <w:lang w:val="id-ID"/>
        </w:rPr>
        <w:t xml:space="preserve"> </w:t>
      </w:r>
      <w:r w:rsidR="00994E69">
        <w:t>pembiayaan bermasalah</w:t>
      </w:r>
      <w:r>
        <w:rPr>
          <w:lang w:val="id-ID"/>
        </w:rPr>
        <w:t>.</w:t>
      </w:r>
    </w:p>
    <w:p w:rsidR="003C215C" w:rsidRDefault="00EB77CE">
      <w:pPr>
        <w:pStyle w:val="BodyText"/>
        <w:spacing w:before="3" w:line="480" w:lineRule="auto"/>
        <w:jc w:val="both"/>
        <w:rPr>
          <w:lang w:val="id-ID"/>
        </w:rPr>
      </w:pPr>
      <w:r>
        <w:rPr>
          <w:lang w:val="id-ID"/>
        </w:rPr>
        <w:t>1.BI Rate</w:t>
      </w:r>
    </w:p>
    <w:p w:rsidR="00994E69" w:rsidRDefault="00EB77CE" w:rsidP="00994E69">
      <w:pPr>
        <w:pStyle w:val="BodyText"/>
        <w:spacing w:before="3" w:line="480" w:lineRule="auto"/>
        <w:ind w:firstLine="720"/>
        <w:jc w:val="both"/>
        <w:rPr>
          <w:lang w:val="id-ID"/>
        </w:rPr>
      </w:pPr>
      <w:r>
        <w:rPr>
          <w:lang w:val="id-ID"/>
        </w:rPr>
        <w:t>Hasil penelitian</w:t>
      </w:r>
      <w:r>
        <w:t>nya</w:t>
      </w:r>
      <w:r w:rsidR="00C06612">
        <w:rPr>
          <w:lang w:val="id-ID"/>
        </w:rPr>
        <w:t xml:space="preserve"> </w:t>
      </w:r>
      <w:r>
        <w:t>memperlihatkan</w:t>
      </w:r>
      <w:r w:rsidR="002D0F85">
        <w:rPr>
          <w:lang w:val="id-ID"/>
        </w:rPr>
        <w:t xml:space="preserve"> </w:t>
      </w:r>
      <w:r>
        <w:rPr>
          <w:lang w:val="id-ID"/>
        </w:rPr>
        <w:t xml:space="preserve">BI Rate </w:t>
      </w:r>
      <w:r>
        <w:t>mempengaruhi</w:t>
      </w:r>
      <w:r>
        <w:rPr>
          <w:lang w:val="id-ID"/>
        </w:rPr>
        <w:t xml:space="preserve"> pembiayaan bermasalah</w:t>
      </w:r>
      <w:r w:rsidR="002D0F85">
        <w:rPr>
          <w:lang w:val="id-ID"/>
        </w:rPr>
        <w:t xml:space="preserve"> </w:t>
      </w:r>
      <w:r>
        <w:t>secara</w:t>
      </w:r>
      <w:r w:rsidR="002D0F85">
        <w:rPr>
          <w:lang w:val="id-ID"/>
        </w:rPr>
        <w:t xml:space="preserve"> </w:t>
      </w:r>
      <w:r>
        <w:t>negatif</w:t>
      </w:r>
      <w:r>
        <w:rPr>
          <w:lang w:val="id-ID"/>
        </w:rPr>
        <w:t>,</w:t>
      </w:r>
      <w:r w:rsidR="002D0F85">
        <w:rPr>
          <w:lang w:val="id-ID"/>
        </w:rPr>
        <w:t xml:space="preserve"> </w:t>
      </w:r>
      <w:r>
        <w:t>berarti</w:t>
      </w:r>
      <w:r>
        <w:rPr>
          <w:lang w:val="id-ID"/>
        </w:rPr>
        <w:t xml:space="preserve"> semakin tinggi tingkat BI Rate</w:t>
      </w:r>
      <w:r w:rsidR="002D0F85">
        <w:rPr>
          <w:lang w:val="id-ID"/>
        </w:rPr>
        <w:t xml:space="preserve"> </w:t>
      </w:r>
      <w:r>
        <w:t>dengan</w:t>
      </w:r>
      <w:r w:rsidR="002D0F85">
        <w:rPr>
          <w:lang w:val="id-ID"/>
        </w:rPr>
        <w:t xml:space="preserve"> </w:t>
      </w:r>
      <w:r>
        <w:t>demikian</w:t>
      </w:r>
      <w:r w:rsidR="00994E69">
        <w:rPr>
          <w:lang w:val="id-ID"/>
        </w:rPr>
        <w:t xml:space="preserve"> akan menurunkan tingkat </w:t>
      </w:r>
      <w:r w:rsidR="00994E69">
        <w:t>pembiayan bermasalah</w:t>
      </w:r>
      <w:r w:rsidR="002D0F85">
        <w:rPr>
          <w:lang w:val="id-ID"/>
        </w:rPr>
        <w:t xml:space="preserve"> </w:t>
      </w:r>
      <w:r>
        <w:t>dalam</w:t>
      </w:r>
      <w:r>
        <w:rPr>
          <w:lang w:val="id-ID"/>
        </w:rPr>
        <w:t xml:space="preserve"> bank  umum syariah. </w:t>
      </w:r>
      <w:r w:rsidRPr="00AE259F">
        <w:rPr>
          <w:lang w:val="id-ID"/>
        </w:rPr>
        <w:t>Perihal</w:t>
      </w:r>
      <w:r w:rsidR="002D0F85">
        <w:rPr>
          <w:lang w:val="id-ID"/>
        </w:rPr>
        <w:t xml:space="preserve"> </w:t>
      </w:r>
      <w:r w:rsidRPr="00AE259F">
        <w:rPr>
          <w:lang w:val="id-ID"/>
        </w:rPr>
        <w:t>tersebut</w:t>
      </w:r>
      <w:r>
        <w:rPr>
          <w:lang w:val="id-ID"/>
        </w:rPr>
        <w:t xml:space="preserve"> sesuai dengan teori yang diungkapkan </w:t>
      </w:r>
      <w:r w:rsidRPr="00AE259F">
        <w:rPr>
          <w:lang w:val="id-ID"/>
        </w:rPr>
        <w:t>terkait</w:t>
      </w:r>
      <w:r>
        <w:rPr>
          <w:lang w:val="id-ID"/>
        </w:rPr>
        <w:t xml:space="preserve"> sharing yang </w:t>
      </w:r>
      <w:r w:rsidRPr="00AE259F">
        <w:rPr>
          <w:lang w:val="id-ID"/>
        </w:rPr>
        <w:t>menyatakan</w:t>
      </w:r>
      <w:r w:rsidR="002D0F85">
        <w:rPr>
          <w:lang w:val="id-ID"/>
        </w:rPr>
        <w:t xml:space="preserve"> </w:t>
      </w:r>
      <w:r w:rsidRPr="00AE259F">
        <w:rPr>
          <w:lang w:val="id-ID"/>
        </w:rPr>
        <w:t>sewaktu</w:t>
      </w:r>
      <w:r w:rsidR="002D0F85">
        <w:rPr>
          <w:lang w:val="id-ID"/>
        </w:rPr>
        <w:t xml:space="preserve"> </w:t>
      </w:r>
      <w:r w:rsidRPr="00AE259F">
        <w:rPr>
          <w:lang w:val="id-ID"/>
        </w:rPr>
        <w:t>perekonomian</w:t>
      </w:r>
      <w:r>
        <w:rPr>
          <w:lang w:val="id-ID"/>
        </w:rPr>
        <w:t xml:space="preserve"> makro </w:t>
      </w:r>
      <w:r w:rsidRPr="00AE259F">
        <w:rPr>
          <w:lang w:val="id-ID"/>
        </w:rPr>
        <w:t>mengalami</w:t>
      </w:r>
      <w:r w:rsidR="002D0F85">
        <w:rPr>
          <w:lang w:val="id-ID"/>
        </w:rPr>
        <w:t xml:space="preserve"> </w:t>
      </w:r>
      <w:r w:rsidRPr="00AE259F">
        <w:rPr>
          <w:lang w:val="id-ID"/>
        </w:rPr>
        <w:t>peningkatan</w:t>
      </w:r>
      <w:r w:rsidR="002D0F85">
        <w:rPr>
          <w:lang w:val="id-ID"/>
        </w:rPr>
        <w:t xml:space="preserve"> </w:t>
      </w:r>
      <w:r w:rsidRPr="00AE259F">
        <w:rPr>
          <w:lang w:val="id-ID"/>
        </w:rPr>
        <w:t>dengan</w:t>
      </w:r>
      <w:r w:rsidR="002D0F85">
        <w:rPr>
          <w:lang w:val="id-ID"/>
        </w:rPr>
        <w:t xml:space="preserve"> </w:t>
      </w:r>
      <w:r w:rsidRPr="00AE259F">
        <w:rPr>
          <w:lang w:val="id-ID"/>
        </w:rPr>
        <w:t>demikian</w:t>
      </w:r>
      <w:r>
        <w:rPr>
          <w:lang w:val="id-ID"/>
        </w:rPr>
        <w:t xml:space="preserve"> kemampuan nasabah </w:t>
      </w:r>
      <w:r w:rsidRPr="00AE259F">
        <w:rPr>
          <w:lang w:val="id-ID"/>
        </w:rPr>
        <w:t>terkait</w:t>
      </w:r>
      <w:r w:rsidR="002D0F85">
        <w:rPr>
          <w:lang w:val="id-ID"/>
        </w:rPr>
        <w:t xml:space="preserve"> </w:t>
      </w:r>
      <w:r w:rsidRPr="00AE259F">
        <w:rPr>
          <w:lang w:val="id-ID"/>
        </w:rPr>
        <w:t>pemenuhan</w:t>
      </w:r>
      <w:r>
        <w:rPr>
          <w:lang w:val="id-ID"/>
        </w:rPr>
        <w:t xml:space="preserve"> kewajibannya  men</w:t>
      </w:r>
      <w:r w:rsidRPr="00AE259F">
        <w:rPr>
          <w:lang w:val="id-ID"/>
        </w:rPr>
        <w:t>galami pen</w:t>
      </w:r>
      <w:r>
        <w:rPr>
          <w:lang w:val="id-ID"/>
        </w:rPr>
        <w:t>ingkat</w:t>
      </w:r>
      <w:r w:rsidRPr="00AE259F">
        <w:rPr>
          <w:lang w:val="id-ID"/>
        </w:rPr>
        <w:t>an</w:t>
      </w:r>
      <w:r w:rsidR="00994E69">
        <w:rPr>
          <w:lang w:val="id-ID"/>
        </w:rPr>
        <w:t xml:space="preserve">, sehingga </w:t>
      </w:r>
      <w:r w:rsidR="00994E69">
        <w:t>pembiayaan bermasalah</w:t>
      </w:r>
      <w:r w:rsidR="002D0F85">
        <w:rPr>
          <w:lang w:val="id-ID"/>
        </w:rPr>
        <w:t xml:space="preserve"> </w:t>
      </w:r>
      <w:r w:rsidRPr="00AE259F">
        <w:rPr>
          <w:lang w:val="id-ID"/>
        </w:rPr>
        <w:t>mengalami</w:t>
      </w:r>
      <w:r w:rsidR="002D0F85">
        <w:rPr>
          <w:lang w:val="id-ID"/>
        </w:rPr>
        <w:t xml:space="preserve"> </w:t>
      </w:r>
      <w:r w:rsidRPr="00AE259F">
        <w:rPr>
          <w:lang w:val="id-ID"/>
        </w:rPr>
        <w:t>penurunan, peri</w:t>
      </w:r>
      <w:r>
        <w:rPr>
          <w:lang w:val="id-ID"/>
        </w:rPr>
        <w:t xml:space="preserve">hal </w:t>
      </w:r>
      <w:r w:rsidRPr="00AE259F">
        <w:rPr>
          <w:lang w:val="id-ID"/>
        </w:rPr>
        <w:t>tersebut</w:t>
      </w:r>
      <w:r w:rsidR="002D0F85">
        <w:rPr>
          <w:lang w:val="id-ID"/>
        </w:rPr>
        <w:t xml:space="preserve"> </w:t>
      </w:r>
      <w:r w:rsidRPr="00AE259F">
        <w:rPr>
          <w:lang w:val="id-ID"/>
        </w:rPr>
        <w:t>karena</w:t>
      </w:r>
      <w:r w:rsidR="002D0F85">
        <w:rPr>
          <w:lang w:val="id-ID"/>
        </w:rPr>
        <w:t xml:space="preserve"> </w:t>
      </w:r>
      <w:r w:rsidRPr="00AE259F">
        <w:rPr>
          <w:lang w:val="id-ID"/>
        </w:rPr>
        <w:t>sewaktu</w:t>
      </w:r>
      <w:r>
        <w:rPr>
          <w:lang w:val="id-ID"/>
        </w:rPr>
        <w:t xml:space="preserve"> makro</w:t>
      </w:r>
      <w:r w:rsidR="002D0F85">
        <w:rPr>
          <w:lang w:val="id-ID"/>
        </w:rPr>
        <w:t xml:space="preserve"> </w:t>
      </w:r>
      <w:r>
        <w:rPr>
          <w:lang w:val="id-ID"/>
        </w:rPr>
        <w:t>ekonomi men</w:t>
      </w:r>
      <w:r w:rsidRPr="00AE259F">
        <w:rPr>
          <w:lang w:val="id-ID"/>
        </w:rPr>
        <w:t>galami</w:t>
      </w:r>
      <w:r w:rsidR="002D0F85">
        <w:rPr>
          <w:lang w:val="id-ID"/>
        </w:rPr>
        <w:t xml:space="preserve"> </w:t>
      </w:r>
      <w:r w:rsidRPr="00AE259F">
        <w:rPr>
          <w:lang w:val="id-ID"/>
        </w:rPr>
        <w:t>peni</w:t>
      </w:r>
      <w:r>
        <w:rPr>
          <w:lang w:val="id-ID"/>
        </w:rPr>
        <w:t>ngkat</w:t>
      </w:r>
      <w:r w:rsidRPr="00AE259F">
        <w:rPr>
          <w:lang w:val="id-ID"/>
        </w:rPr>
        <w:t>andan dengan</w:t>
      </w:r>
      <w:r w:rsidR="002D0F85">
        <w:rPr>
          <w:lang w:val="id-ID"/>
        </w:rPr>
        <w:t xml:space="preserve"> </w:t>
      </w:r>
      <w:r w:rsidRPr="00AE259F">
        <w:rPr>
          <w:lang w:val="id-ID"/>
        </w:rPr>
        <w:t>demikian</w:t>
      </w:r>
      <w:r>
        <w:rPr>
          <w:lang w:val="id-ID"/>
        </w:rPr>
        <w:t xml:space="preserve"> aktifitas </w:t>
      </w:r>
      <w:r w:rsidRPr="00AE259F">
        <w:rPr>
          <w:lang w:val="id-ID"/>
        </w:rPr>
        <w:t>pereknomian</w:t>
      </w:r>
      <w:r w:rsidR="002D0F85">
        <w:rPr>
          <w:lang w:val="id-ID"/>
        </w:rPr>
        <w:t xml:space="preserve"> </w:t>
      </w:r>
      <w:r w:rsidRPr="00AE259F">
        <w:rPr>
          <w:lang w:val="id-ID"/>
        </w:rPr>
        <w:t>juga terdampak, dimana</w:t>
      </w:r>
      <w:r w:rsidR="002D0F85">
        <w:rPr>
          <w:lang w:val="id-ID"/>
        </w:rPr>
        <w:t xml:space="preserve"> </w:t>
      </w:r>
      <w:r w:rsidRPr="00AE259F">
        <w:rPr>
          <w:lang w:val="id-ID"/>
        </w:rPr>
        <w:t>hal</w:t>
      </w:r>
      <w:r w:rsidR="002D0F85">
        <w:rPr>
          <w:lang w:val="id-ID"/>
        </w:rPr>
        <w:t xml:space="preserve"> </w:t>
      </w:r>
      <w:r w:rsidRPr="00AE259F">
        <w:rPr>
          <w:lang w:val="id-ID"/>
        </w:rPr>
        <w:t>tersebut</w:t>
      </w:r>
      <w:r w:rsidR="002D0F85">
        <w:rPr>
          <w:lang w:val="id-ID"/>
        </w:rPr>
        <w:t xml:space="preserve"> </w:t>
      </w:r>
      <w:r w:rsidRPr="00AE259F">
        <w:rPr>
          <w:lang w:val="id-ID"/>
        </w:rPr>
        <w:t>membuat</w:t>
      </w:r>
      <w:r w:rsidR="002D0F85">
        <w:rPr>
          <w:lang w:val="id-ID"/>
        </w:rPr>
        <w:t xml:space="preserve"> </w:t>
      </w:r>
      <w:r w:rsidRPr="00AE259F">
        <w:rPr>
          <w:lang w:val="id-ID"/>
        </w:rPr>
        <w:t>peningkatan</w:t>
      </w:r>
      <w:r>
        <w:rPr>
          <w:lang w:val="id-ID"/>
        </w:rPr>
        <w:t xml:space="preserve"> pendapatan masyarakat </w:t>
      </w:r>
      <w:r w:rsidRPr="00AE259F">
        <w:rPr>
          <w:lang w:val="id-ID"/>
        </w:rPr>
        <w:t>serta di</w:t>
      </w:r>
      <w:r>
        <w:rPr>
          <w:lang w:val="id-ID"/>
        </w:rPr>
        <w:t xml:space="preserve"> akhirnya  </w:t>
      </w:r>
      <w:r w:rsidRPr="00AE259F">
        <w:rPr>
          <w:lang w:val="id-ID"/>
        </w:rPr>
        <w:t>mampu</w:t>
      </w:r>
      <w:r w:rsidR="002D0F85">
        <w:rPr>
          <w:lang w:val="id-ID"/>
        </w:rPr>
        <w:t xml:space="preserve"> </w:t>
      </w:r>
      <w:r w:rsidRPr="00AE259F">
        <w:rPr>
          <w:lang w:val="id-ID"/>
        </w:rPr>
        <w:t>membuat</w:t>
      </w:r>
      <w:r w:rsidR="002D0F85">
        <w:rPr>
          <w:lang w:val="id-ID"/>
        </w:rPr>
        <w:t xml:space="preserve"> </w:t>
      </w:r>
      <w:r w:rsidRPr="00AE259F">
        <w:rPr>
          <w:lang w:val="id-ID"/>
        </w:rPr>
        <w:t>meningkatnya</w:t>
      </w:r>
      <w:r>
        <w:rPr>
          <w:lang w:val="id-ID"/>
        </w:rPr>
        <w:t xml:space="preserve">  kapasitas  debitur </w:t>
      </w:r>
      <w:r w:rsidRPr="00AE259F">
        <w:rPr>
          <w:lang w:val="id-ID"/>
        </w:rPr>
        <w:t>terkait</w:t>
      </w:r>
      <w:r w:rsidR="002D0F85">
        <w:rPr>
          <w:lang w:val="id-ID"/>
        </w:rPr>
        <w:t xml:space="preserve"> </w:t>
      </w:r>
      <w:r w:rsidRPr="00AE259F">
        <w:rPr>
          <w:lang w:val="id-ID"/>
        </w:rPr>
        <w:t>pengembalian</w:t>
      </w:r>
      <w:r>
        <w:rPr>
          <w:lang w:val="id-ID"/>
        </w:rPr>
        <w:t xml:space="preserve"> pinjamannya, kemampuan nasabah </w:t>
      </w:r>
      <w:r w:rsidRPr="00AE259F">
        <w:rPr>
          <w:lang w:val="id-ID"/>
        </w:rPr>
        <w:t>terkait</w:t>
      </w:r>
      <w:r w:rsidR="002D0F85">
        <w:rPr>
          <w:lang w:val="id-ID"/>
        </w:rPr>
        <w:t xml:space="preserve"> </w:t>
      </w:r>
      <w:r w:rsidRPr="00AE259F">
        <w:rPr>
          <w:lang w:val="id-ID"/>
        </w:rPr>
        <w:t>pemenuhan</w:t>
      </w:r>
      <w:r w:rsidR="002D0F85">
        <w:rPr>
          <w:lang w:val="id-ID"/>
        </w:rPr>
        <w:t xml:space="preserve"> </w:t>
      </w:r>
      <w:r>
        <w:rPr>
          <w:lang w:val="id-ID"/>
        </w:rPr>
        <w:t>kewajibannya  me</w:t>
      </w:r>
      <w:r w:rsidRPr="00AE259F">
        <w:rPr>
          <w:lang w:val="id-ID"/>
        </w:rPr>
        <w:t>ngalami pen</w:t>
      </w:r>
      <w:r>
        <w:rPr>
          <w:lang w:val="id-ID"/>
        </w:rPr>
        <w:t>ingkat</w:t>
      </w:r>
      <w:r w:rsidRPr="00AE259F">
        <w:rPr>
          <w:lang w:val="id-ID"/>
        </w:rPr>
        <w:t>an</w:t>
      </w:r>
      <w:r>
        <w:rPr>
          <w:lang w:val="id-ID"/>
        </w:rPr>
        <w:t>,</w:t>
      </w:r>
      <w:r w:rsidRPr="00AE259F">
        <w:rPr>
          <w:lang w:val="id-ID"/>
        </w:rPr>
        <w:t xml:space="preserve"> dan dengan</w:t>
      </w:r>
      <w:r w:rsidR="002D0F85">
        <w:rPr>
          <w:lang w:val="id-ID"/>
        </w:rPr>
        <w:t xml:space="preserve"> </w:t>
      </w:r>
      <w:r w:rsidRPr="00AE259F">
        <w:rPr>
          <w:lang w:val="id-ID"/>
        </w:rPr>
        <w:t>demikian</w:t>
      </w:r>
      <w:r w:rsidR="002D0F85">
        <w:rPr>
          <w:lang w:val="id-ID"/>
        </w:rPr>
        <w:t xml:space="preserve"> </w:t>
      </w:r>
      <w:r w:rsidRPr="00AE259F">
        <w:rPr>
          <w:lang w:val="id-ID"/>
        </w:rPr>
        <w:t>terjadi</w:t>
      </w:r>
      <w:r w:rsidR="002D0F85">
        <w:rPr>
          <w:lang w:val="id-ID"/>
        </w:rPr>
        <w:t xml:space="preserve"> </w:t>
      </w:r>
      <w:r w:rsidRPr="00AE259F">
        <w:rPr>
          <w:lang w:val="id-ID"/>
        </w:rPr>
        <w:t>penurunan</w:t>
      </w:r>
      <w:r w:rsidR="002D0F85">
        <w:rPr>
          <w:lang w:val="id-ID"/>
        </w:rPr>
        <w:t xml:space="preserve"> </w:t>
      </w:r>
      <w:r w:rsidR="00994E69">
        <w:t>pembiayaan bermasalah</w:t>
      </w:r>
      <w:r>
        <w:rPr>
          <w:lang w:val="id-ID"/>
        </w:rPr>
        <w:t>. S</w:t>
      </w:r>
      <w:r w:rsidRPr="00AE259F">
        <w:rPr>
          <w:lang w:val="id-ID"/>
        </w:rPr>
        <w:t>ewaktu</w:t>
      </w:r>
      <w:r w:rsidR="002D0F85">
        <w:rPr>
          <w:lang w:val="id-ID"/>
        </w:rPr>
        <w:t xml:space="preserve"> </w:t>
      </w:r>
      <w:r>
        <w:rPr>
          <w:lang w:val="id-ID"/>
        </w:rPr>
        <w:t>kapasitas pembayaran pinjaman dari debitur</w:t>
      </w:r>
      <w:r w:rsidR="002D0F85">
        <w:rPr>
          <w:lang w:val="id-ID"/>
        </w:rPr>
        <w:t xml:space="preserve"> </w:t>
      </w:r>
      <w:r w:rsidRPr="00AE259F">
        <w:rPr>
          <w:lang w:val="id-ID"/>
        </w:rPr>
        <w:t>mengalami</w:t>
      </w:r>
      <w:r w:rsidR="002D0F85">
        <w:rPr>
          <w:lang w:val="id-ID"/>
        </w:rPr>
        <w:t xml:space="preserve"> </w:t>
      </w:r>
      <w:r w:rsidRPr="00AE259F">
        <w:rPr>
          <w:lang w:val="id-ID"/>
        </w:rPr>
        <w:t>peningkatan</w:t>
      </w:r>
      <w:r w:rsidR="002D0F85">
        <w:rPr>
          <w:lang w:val="id-ID"/>
        </w:rPr>
        <w:t xml:space="preserve"> </w:t>
      </w:r>
      <w:r w:rsidRPr="00AE259F">
        <w:rPr>
          <w:lang w:val="id-ID"/>
        </w:rPr>
        <w:t>atau</w:t>
      </w:r>
      <w:r w:rsidR="002D0F85">
        <w:rPr>
          <w:lang w:val="id-ID"/>
        </w:rPr>
        <w:t xml:space="preserve"> </w:t>
      </w:r>
      <w:r w:rsidRPr="00AE259F">
        <w:rPr>
          <w:lang w:val="id-ID"/>
        </w:rPr>
        <w:t>bisa</w:t>
      </w:r>
      <w:r w:rsidR="002D0F85">
        <w:rPr>
          <w:lang w:val="id-ID"/>
        </w:rPr>
        <w:t xml:space="preserve"> </w:t>
      </w:r>
      <w:r w:rsidRPr="00AE259F">
        <w:rPr>
          <w:lang w:val="id-ID"/>
        </w:rPr>
        <w:t>diartikan</w:t>
      </w:r>
      <w:r>
        <w:rPr>
          <w:lang w:val="id-ID"/>
        </w:rPr>
        <w:t xml:space="preserve"> debitur </w:t>
      </w:r>
      <w:r w:rsidRPr="00AE259F">
        <w:rPr>
          <w:lang w:val="id-ID"/>
        </w:rPr>
        <w:t>cenderung</w:t>
      </w:r>
      <w:r w:rsidR="002D0F85">
        <w:rPr>
          <w:lang w:val="id-ID"/>
        </w:rPr>
        <w:t xml:space="preserve"> </w:t>
      </w:r>
      <w:r w:rsidRPr="00AE259F">
        <w:rPr>
          <w:lang w:val="id-ID"/>
        </w:rPr>
        <w:t>membayarkan</w:t>
      </w:r>
      <w:r>
        <w:rPr>
          <w:lang w:val="id-ID"/>
        </w:rPr>
        <w:t xml:space="preserve"> pinjaman</w:t>
      </w:r>
      <w:r w:rsidRPr="00AE259F">
        <w:rPr>
          <w:lang w:val="id-ID"/>
        </w:rPr>
        <w:t>nya</w:t>
      </w:r>
      <w:r w:rsidR="002D0F85">
        <w:rPr>
          <w:lang w:val="id-ID"/>
        </w:rPr>
        <w:t xml:space="preserve"> </w:t>
      </w:r>
      <w:r w:rsidRPr="00AE259F">
        <w:rPr>
          <w:lang w:val="id-ID"/>
        </w:rPr>
        <w:t>dengan</w:t>
      </w:r>
      <w:r>
        <w:rPr>
          <w:lang w:val="id-ID"/>
        </w:rPr>
        <w:t xml:space="preserve"> tepat waktu, </w:t>
      </w:r>
      <w:r w:rsidRPr="00AE259F">
        <w:rPr>
          <w:lang w:val="id-ID"/>
        </w:rPr>
        <w:t>dan dengan</w:t>
      </w:r>
      <w:r w:rsidR="002D0F85">
        <w:rPr>
          <w:lang w:val="id-ID"/>
        </w:rPr>
        <w:t xml:space="preserve"> </w:t>
      </w:r>
      <w:r w:rsidRPr="00AE259F">
        <w:rPr>
          <w:lang w:val="id-ID"/>
        </w:rPr>
        <w:t>demikian</w:t>
      </w:r>
      <w:r w:rsidR="002D0F85">
        <w:rPr>
          <w:lang w:val="id-ID"/>
        </w:rPr>
        <w:t xml:space="preserve"> </w:t>
      </w:r>
      <w:r w:rsidRPr="00AE259F">
        <w:rPr>
          <w:lang w:val="id-ID"/>
        </w:rPr>
        <w:t xml:space="preserve">berdampak pada </w:t>
      </w:r>
      <w:r>
        <w:rPr>
          <w:lang w:val="id-ID"/>
        </w:rPr>
        <w:t xml:space="preserve">frofitabilitas </w:t>
      </w:r>
      <w:r w:rsidRPr="00AE259F">
        <w:rPr>
          <w:lang w:val="id-ID"/>
        </w:rPr>
        <w:t>yang membuat</w:t>
      </w:r>
      <w:r>
        <w:rPr>
          <w:lang w:val="id-ID"/>
        </w:rPr>
        <w:t xml:space="preserve"> pembiayaan bermasalah </w:t>
      </w:r>
      <w:r w:rsidRPr="00AE259F">
        <w:rPr>
          <w:lang w:val="id-ID"/>
        </w:rPr>
        <w:t>menurun</w:t>
      </w:r>
      <w:r w:rsidR="00702B8D">
        <w:rPr>
          <w:lang w:val="id-ID"/>
        </w:rPr>
        <w:t>.</w:t>
      </w:r>
      <w:r w:rsidR="002D0F85">
        <w:rPr>
          <w:lang w:val="id-ID"/>
        </w:rPr>
        <w:t xml:space="preserve"> </w:t>
      </w:r>
      <w:r w:rsidR="00702B8D">
        <w:rPr>
          <w:lang w:val="id-ID"/>
        </w:rPr>
        <w:t>Peneli</w:t>
      </w:r>
      <w:r>
        <w:rPr>
          <w:lang w:val="id-ID"/>
        </w:rPr>
        <w:t xml:space="preserve">tian ini </w:t>
      </w:r>
      <w:r w:rsidRPr="00AE259F">
        <w:rPr>
          <w:lang w:val="id-ID"/>
        </w:rPr>
        <w:t>hasilnya</w:t>
      </w:r>
      <w:r w:rsidR="00994E69">
        <w:rPr>
          <w:lang w:val="id-ID"/>
        </w:rPr>
        <w:t xml:space="preserve"> BI Rate berpengaruh </w:t>
      </w:r>
      <w:r w:rsidR="00994E69">
        <w:t>pembiayaan bermasalah</w:t>
      </w:r>
      <w:r w:rsidR="002D0F85">
        <w:rPr>
          <w:lang w:val="id-ID"/>
        </w:rPr>
        <w:t xml:space="preserve"> </w:t>
      </w:r>
      <w:r w:rsidRPr="00AE259F">
        <w:rPr>
          <w:lang w:val="id-ID"/>
        </w:rPr>
        <w:t>secara</w:t>
      </w:r>
      <w:r w:rsidR="002D0F85">
        <w:rPr>
          <w:lang w:val="id-ID"/>
        </w:rPr>
        <w:t xml:space="preserve"> </w:t>
      </w:r>
      <w:r w:rsidR="00280531">
        <w:rPr>
          <w:lang w:val="id-ID"/>
        </w:rPr>
        <w:t>negatif.</w:t>
      </w:r>
    </w:p>
    <w:p w:rsidR="00994E69" w:rsidRDefault="00994E69">
      <w:pPr>
        <w:rPr>
          <w:sz w:val="24"/>
          <w:szCs w:val="24"/>
          <w:lang w:val="id-ID"/>
        </w:rPr>
      </w:pPr>
      <w:r>
        <w:rPr>
          <w:lang w:val="id-ID"/>
        </w:rPr>
        <w:br w:type="page"/>
      </w:r>
    </w:p>
    <w:p w:rsidR="003C215C" w:rsidRDefault="003C215C">
      <w:pPr>
        <w:pStyle w:val="BodyText"/>
        <w:spacing w:before="3" w:line="480" w:lineRule="auto"/>
        <w:jc w:val="both"/>
        <w:rPr>
          <w:lang w:val="id-ID"/>
        </w:rPr>
      </w:pPr>
    </w:p>
    <w:p w:rsidR="003C215C" w:rsidRDefault="00EB77CE">
      <w:pPr>
        <w:pStyle w:val="BodyText"/>
        <w:spacing w:before="3" w:line="480" w:lineRule="auto"/>
        <w:jc w:val="both"/>
        <w:rPr>
          <w:lang w:val="id-ID"/>
        </w:rPr>
      </w:pPr>
      <w:r>
        <w:rPr>
          <w:lang w:val="id-ID"/>
        </w:rPr>
        <w:t>2.kurs</w:t>
      </w:r>
    </w:p>
    <w:p w:rsidR="003C215C" w:rsidRDefault="00EB77CE" w:rsidP="00994E69">
      <w:pPr>
        <w:pStyle w:val="BodyText"/>
        <w:spacing w:before="3" w:line="480" w:lineRule="auto"/>
        <w:ind w:firstLine="720"/>
        <w:jc w:val="both"/>
        <w:rPr>
          <w:lang w:val="id-ID"/>
        </w:rPr>
      </w:pPr>
      <w:r>
        <w:rPr>
          <w:lang w:val="id-ID"/>
        </w:rPr>
        <w:t xml:space="preserve">Hasil  penelitian menunjukkan kurs  berpengaruh negatif </w:t>
      </w:r>
      <w:r>
        <w:t>pada</w:t>
      </w:r>
      <w:r w:rsidR="0085219D">
        <w:rPr>
          <w:lang w:val="id-ID"/>
        </w:rPr>
        <w:t xml:space="preserve"> </w:t>
      </w:r>
      <w:r w:rsidR="00994E69">
        <w:t>pembiayaan bermasalah</w:t>
      </w:r>
      <w:r w:rsidR="0085219D">
        <w:rPr>
          <w:lang w:val="id-ID"/>
        </w:rPr>
        <w:t xml:space="preserve"> </w:t>
      </w:r>
      <w:r>
        <w:t>yang berarti</w:t>
      </w:r>
      <w:r w:rsidR="0085219D">
        <w:rPr>
          <w:lang w:val="id-ID"/>
        </w:rPr>
        <w:t xml:space="preserve"> </w:t>
      </w:r>
      <w:r>
        <w:t>dengan</w:t>
      </w:r>
      <w:r w:rsidR="00702B8D">
        <w:rPr>
          <w:lang w:val="id-ID"/>
        </w:rPr>
        <w:t xml:space="preserve"> demi</w:t>
      </w:r>
      <w:r>
        <w:t>kian</w:t>
      </w:r>
      <w:r w:rsidR="0085219D">
        <w:rPr>
          <w:lang w:val="id-ID"/>
        </w:rPr>
        <w:t xml:space="preserve"> </w:t>
      </w:r>
      <w:r>
        <w:t>besarnya</w:t>
      </w:r>
      <w:r>
        <w:rPr>
          <w:lang w:val="id-ID"/>
        </w:rPr>
        <w:t xml:space="preserve"> modal </w:t>
      </w:r>
      <w:r w:rsidR="00702B8D">
        <w:rPr>
          <w:lang w:val="id-ID"/>
        </w:rPr>
        <w:t xml:space="preserve"> yang dimiliki  satu  bank  demi</w:t>
      </w:r>
      <w:r>
        <w:t>kian</w:t>
      </w:r>
      <w:r w:rsidR="0085219D">
        <w:rPr>
          <w:lang w:val="id-ID"/>
        </w:rPr>
        <w:t xml:space="preserve"> </w:t>
      </w:r>
      <w:r>
        <w:t>meminimalkan</w:t>
      </w:r>
      <w:r>
        <w:rPr>
          <w:lang w:val="id-ID"/>
        </w:rPr>
        <w:t xml:space="preserve"> peluang </w:t>
      </w:r>
      <w:r>
        <w:t>adanya</w:t>
      </w:r>
      <w:r w:rsidR="00784AB6">
        <w:rPr>
          <w:lang w:val="id-ID"/>
        </w:rPr>
        <w:t xml:space="preserve"> pembiayaan bermasalah</w:t>
      </w:r>
      <w:r>
        <w:rPr>
          <w:lang w:val="id-ID"/>
        </w:rPr>
        <w:t xml:space="preserve">. </w:t>
      </w:r>
      <w:r w:rsidRPr="00AE259F">
        <w:rPr>
          <w:lang w:val="id-ID"/>
        </w:rPr>
        <w:t>Perihal</w:t>
      </w:r>
      <w:r w:rsidR="0085219D">
        <w:rPr>
          <w:lang w:val="id-ID"/>
        </w:rPr>
        <w:t xml:space="preserve"> </w:t>
      </w:r>
      <w:r w:rsidRPr="00AE259F">
        <w:rPr>
          <w:lang w:val="id-ID"/>
        </w:rPr>
        <w:t>tersebut</w:t>
      </w:r>
      <w:r w:rsidR="0085219D">
        <w:rPr>
          <w:lang w:val="id-ID"/>
        </w:rPr>
        <w:t xml:space="preserve"> </w:t>
      </w:r>
      <w:r w:rsidRPr="00AE259F">
        <w:rPr>
          <w:lang w:val="id-ID"/>
        </w:rPr>
        <w:t>sejalan</w:t>
      </w:r>
      <w:r w:rsidR="0085219D">
        <w:rPr>
          <w:lang w:val="id-ID"/>
        </w:rPr>
        <w:t xml:space="preserve"> </w:t>
      </w:r>
      <w:r>
        <w:rPr>
          <w:lang w:val="id-ID"/>
        </w:rPr>
        <w:t>dengan  teori</w:t>
      </w:r>
      <w:r w:rsidR="0085219D">
        <w:rPr>
          <w:lang w:val="id-ID"/>
        </w:rPr>
        <w:t xml:space="preserve"> </w:t>
      </w:r>
      <w:r w:rsidRPr="00AE259F">
        <w:rPr>
          <w:lang w:val="id-ID"/>
        </w:rPr>
        <w:t>dimana</w:t>
      </w:r>
      <w:r w:rsidR="0085219D">
        <w:rPr>
          <w:lang w:val="id-ID"/>
        </w:rPr>
        <w:t xml:space="preserve"> </w:t>
      </w:r>
      <w:r w:rsidRPr="00AE259F">
        <w:rPr>
          <w:lang w:val="id-ID"/>
        </w:rPr>
        <w:t>dengan</w:t>
      </w:r>
      <w:r w:rsidR="00702B8D">
        <w:rPr>
          <w:lang w:val="id-ID"/>
        </w:rPr>
        <w:t xml:space="preserve"> demi</w:t>
      </w:r>
      <w:r w:rsidRPr="00AE259F">
        <w:rPr>
          <w:lang w:val="id-ID"/>
        </w:rPr>
        <w:t>kian</w:t>
      </w:r>
      <w:r w:rsidR="0085219D">
        <w:rPr>
          <w:lang w:val="id-ID"/>
        </w:rPr>
        <w:t xml:space="preserve"> </w:t>
      </w:r>
      <w:r w:rsidRPr="00AE259F">
        <w:rPr>
          <w:lang w:val="id-ID"/>
        </w:rPr>
        <w:t>tingginya r</w:t>
      </w:r>
      <w:r>
        <w:rPr>
          <w:lang w:val="id-ID"/>
        </w:rPr>
        <w:t xml:space="preserve">esiko </w:t>
      </w:r>
      <w:r w:rsidRPr="00AE259F">
        <w:rPr>
          <w:lang w:val="id-ID"/>
        </w:rPr>
        <w:t>dengan</w:t>
      </w:r>
      <w:r w:rsidR="0085219D">
        <w:rPr>
          <w:lang w:val="id-ID"/>
        </w:rPr>
        <w:t xml:space="preserve"> </w:t>
      </w:r>
      <w:r w:rsidRPr="00AE259F">
        <w:rPr>
          <w:lang w:val="id-ID"/>
        </w:rPr>
        <w:t>demikian</w:t>
      </w:r>
      <w:r w:rsidR="0085219D">
        <w:rPr>
          <w:lang w:val="id-ID"/>
        </w:rPr>
        <w:t xml:space="preserve"> </w:t>
      </w:r>
      <w:r w:rsidRPr="00AE259F">
        <w:rPr>
          <w:lang w:val="id-ID"/>
        </w:rPr>
        <w:t>meningkatkan</w:t>
      </w:r>
      <w:r>
        <w:rPr>
          <w:lang w:val="id-ID"/>
        </w:rPr>
        <w:t xml:space="preserve"> rasio  kerugian yang</w:t>
      </w:r>
      <w:r w:rsidR="0085219D">
        <w:rPr>
          <w:lang w:val="id-ID"/>
        </w:rPr>
        <w:t xml:space="preserve"> </w:t>
      </w:r>
      <w:r w:rsidRPr="00AE259F">
        <w:rPr>
          <w:lang w:val="id-ID"/>
        </w:rPr>
        <w:t>kemungkinan bank</w:t>
      </w:r>
      <w:r>
        <w:rPr>
          <w:lang w:val="id-ID"/>
        </w:rPr>
        <w:t xml:space="preserve"> hadapi </w:t>
      </w:r>
      <w:r w:rsidRPr="00AE259F">
        <w:rPr>
          <w:lang w:val="id-ID"/>
        </w:rPr>
        <w:t>dikarenakan</w:t>
      </w:r>
      <w:r w:rsidR="0085219D">
        <w:rPr>
          <w:lang w:val="id-ID"/>
        </w:rPr>
        <w:t xml:space="preserve"> </w:t>
      </w:r>
      <w:r w:rsidRPr="00AE259F">
        <w:rPr>
          <w:lang w:val="id-ID"/>
        </w:rPr>
        <w:t>meningkatnya</w:t>
      </w:r>
      <w:r w:rsidR="0085219D">
        <w:rPr>
          <w:lang w:val="id-ID"/>
        </w:rPr>
        <w:t xml:space="preserve"> </w:t>
      </w:r>
      <w:r>
        <w:rPr>
          <w:lang w:val="id-ID"/>
        </w:rPr>
        <w:t>pe</w:t>
      </w:r>
      <w:r w:rsidRPr="00AE259F">
        <w:rPr>
          <w:lang w:val="id-ID"/>
        </w:rPr>
        <w:t>m</w:t>
      </w:r>
      <w:r>
        <w:rPr>
          <w:lang w:val="id-ID"/>
        </w:rPr>
        <w:t>biayaan bermasalah.</w:t>
      </w:r>
      <w:r w:rsidRPr="00AE259F">
        <w:rPr>
          <w:lang w:val="id-ID"/>
        </w:rPr>
        <w:t>Sehingga</w:t>
      </w:r>
      <w:r>
        <w:rPr>
          <w:lang w:val="id-ID"/>
        </w:rPr>
        <w:t xml:space="preserve">,kecukupan modal </w:t>
      </w:r>
      <w:r w:rsidR="00540B6D">
        <w:rPr>
          <w:lang w:val="id-ID"/>
        </w:rPr>
        <w:t>yaitu</w:t>
      </w:r>
      <w:r>
        <w:rPr>
          <w:lang w:val="id-ID"/>
        </w:rPr>
        <w:t xml:space="preserve">  faktor yang  </w:t>
      </w:r>
      <w:r w:rsidRPr="00AE259F">
        <w:rPr>
          <w:lang w:val="id-ID"/>
        </w:rPr>
        <w:t>amat</w:t>
      </w:r>
      <w:r>
        <w:rPr>
          <w:lang w:val="id-ID"/>
        </w:rPr>
        <w:t xml:space="preserve"> penting </w:t>
      </w:r>
      <w:r w:rsidRPr="00AE259F">
        <w:rPr>
          <w:lang w:val="id-ID"/>
        </w:rPr>
        <w:t>untuk</w:t>
      </w:r>
      <w:r>
        <w:rPr>
          <w:lang w:val="id-ID"/>
        </w:rPr>
        <w:t xml:space="preserve"> bank </w:t>
      </w:r>
      <w:r w:rsidRPr="00AE259F">
        <w:rPr>
          <w:lang w:val="id-ID"/>
        </w:rPr>
        <w:t>terkait</w:t>
      </w:r>
      <w:r w:rsidR="0085219D">
        <w:rPr>
          <w:lang w:val="id-ID"/>
        </w:rPr>
        <w:t xml:space="preserve"> </w:t>
      </w:r>
      <w:r w:rsidRPr="00AE259F">
        <w:rPr>
          <w:lang w:val="id-ID"/>
        </w:rPr>
        <w:t>penampungan</w:t>
      </w:r>
      <w:r>
        <w:rPr>
          <w:lang w:val="id-ID"/>
        </w:rPr>
        <w:t xml:space="preserve"> resiko  kerugian</w:t>
      </w:r>
      <w:r w:rsidR="006C1E18">
        <w:rPr>
          <w:lang w:val="id-ID"/>
        </w:rPr>
        <w:t xml:space="preserve"> </w:t>
      </w:r>
      <w:r w:rsidRPr="00AE259F">
        <w:rPr>
          <w:lang w:val="id-ID"/>
        </w:rPr>
        <w:t>utamanya</w:t>
      </w:r>
      <w:r>
        <w:rPr>
          <w:lang w:val="id-ID"/>
        </w:rPr>
        <w:t xml:space="preserve"> resiko kerugian atas  tak dibayarkannya</w:t>
      </w:r>
      <w:r w:rsidRPr="00AE259F">
        <w:rPr>
          <w:lang w:val="id-ID"/>
        </w:rPr>
        <w:t xml:space="preserve"> dana</w:t>
      </w:r>
      <w:r>
        <w:rPr>
          <w:lang w:val="id-ID"/>
        </w:rPr>
        <w:t>. Hasil penelitian</w:t>
      </w:r>
      <w:r>
        <w:t>nya</w:t>
      </w:r>
      <w:r w:rsidR="0085219D">
        <w:rPr>
          <w:lang w:val="id-ID"/>
        </w:rPr>
        <w:t xml:space="preserve"> </w:t>
      </w:r>
      <w:r>
        <w:t>menyebutkan</w:t>
      </w:r>
      <w:r>
        <w:rPr>
          <w:lang w:val="id-ID"/>
        </w:rPr>
        <w:t xml:space="preserve"> kurs </w:t>
      </w:r>
      <w:r>
        <w:t>memberi</w:t>
      </w:r>
      <w:r w:rsidR="0085219D">
        <w:rPr>
          <w:lang w:val="id-ID"/>
        </w:rPr>
        <w:t xml:space="preserve"> </w:t>
      </w:r>
      <w:r>
        <w:rPr>
          <w:lang w:val="id-ID"/>
        </w:rPr>
        <w:t xml:space="preserve">pengaruh </w:t>
      </w:r>
      <w:r>
        <w:t>pada</w:t>
      </w:r>
      <w:r w:rsidR="00951D1D">
        <w:t>pembiayaan bermasalah</w:t>
      </w:r>
      <w:r w:rsidR="0085219D">
        <w:rPr>
          <w:lang w:val="id-ID"/>
        </w:rPr>
        <w:t xml:space="preserve"> </w:t>
      </w:r>
      <w:r w:rsidR="0085219D">
        <w:t>secara</w:t>
      </w:r>
      <w:r w:rsidR="0085219D">
        <w:rPr>
          <w:lang w:val="id-ID"/>
        </w:rPr>
        <w:t xml:space="preserve"> </w:t>
      </w:r>
      <w:r w:rsidR="00951D1D">
        <w:t>n</w:t>
      </w:r>
      <w:r>
        <w:t>egatif</w:t>
      </w:r>
      <w:r>
        <w:rPr>
          <w:lang w:val="id-ID"/>
        </w:rPr>
        <w:t>.</w:t>
      </w:r>
    </w:p>
    <w:p w:rsidR="003C215C" w:rsidRPr="00E55F48" w:rsidRDefault="00EB77CE" w:rsidP="00E55F48">
      <w:pPr>
        <w:pStyle w:val="BodyText"/>
        <w:spacing w:before="3" w:line="480" w:lineRule="auto"/>
        <w:jc w:val="both"/>
        <w:rPr>
          <w:lang w:val="id-ID"/>
        </w:rPr>
      </w:pPr>
      <w:r>
        <w:t>Menurut</w:t>
      </w:r>
      <w:r w:rsidR="0085219D">
        <w:rPr>
          <w:lang w:val="id-ID"/>
        </w:rPr>
        <w:t xml:space="preserve"> </w:t>
      </w:r>
      <w:r>
        <w:rPr>
          <w:lang w:val="id-ID"/>
        </w:rPr>
        <w:t xml:space="preserve">hasil  analisis  regresi berganda  </w:t>
      </w:r>
      <w:r w:rsidR="00540B6D">
        <w:t>bisa</w:t>
      </w:r>
      <w:r w:rsidR="0085219D">
        <w:rPr>
          <w:lang w:val="id-ID"/>
        </w:rPr>
        <w:t xml:space="preserve"> </w:t>
      </w:r>
      <w:r>
        <w:t>disimpulkan</w:t>
      </w:r>
      <w:r>
        <w:rPr>
          <w:lang w:val="id-ID"/>
        </w:rPr>
        <w:t xml:space="preserve"> variabel independen </w:t>
      </w:r>
      <w:r>
        <w:t>ber</w:t>
      </w:r>
      <w:r>
        <w:rPr>
          <w:lang w:val="id-ID"/>
        </w:rPr>
        <w:t xml:space="preserve">kofisien beta </w:t>
      </w:r>
      <w:r>
        <w:t>ter</w:t>
      </w:r>
      <w:r>
        <w:rPr>
          <w:lang w:val="id-ID"/>
        </w:rPr>
        <w:t xml:space="preserve">besar </w:t>
      </w:r>
      <w:r>
        <w:t>daripada</w:t>
      </w:r>
      <w:r>
        <w:rPr>
          <w:lang w:val="id-ID"/>
        </w:rPr>
        <w:t xml:space="preserve"> variabel </w:t>
      </w:r>
      <w:r>
        <w:t>bebas yang lainyakni</w:t>
      </w:r>
      <w:r>
        <w:rPr>
          <w:lang w:val="id-ID"/>
        </w:rPr>
        <w:t xml:space="preserve">  variabel inflasi </w:t>
      </w:r>
      <w:r>
        <w:t>bernilai</w:t>
      </w:r>
      <w:r w:rsidR="0085219D">
        <w:rPr>
          <w:lang w:val="id-ID"/>
        </w:rPr>
        <w:t xml:space="preserve"> </w:t>
      </w:r>
      <w:r>
        <w:rPr>
          <w:lang w:val="id-ID"/>
        </w:rPr>
        <w:t>0,392%</w:t>
      </w:r>
      <w:r>
        <w:t xml:space="preserve"> dan dari</w:t>
      </w:r>
      <w:r w:rsidR="0085219D">
        <w:rPr>
          <w:lang w:val="id-ID"/>
        </w:rPr>
        <w:t xml:space="preserve"> </w:t>
      </w:r>
      <w:r>
        <w:t>perihal</w:t>
      </w:r>
      <w:r w:rsidR="0085219D">
        <w:rPr>
          <w:lang w:val="id-ID"/>
        </w:rPr>
        <w:t xml:space="preserve"> </w:t>
      </w:r>
      <w:r>
        <w:t>tersebut</w:t>
      </w:r>
      <w:r w:rsidR="0085219D">
        <w:rPr>
          <w:lang w:val="id-ID"/>
        </w:rPr>
        <w:t xml:space="preserve"> </w:t>
      </w:r>
      <w:r>
        <w:rPr>
          <w:lang w:val="id-ID"/>
        </w:rPr>
        <w:t>kesimpulan</w:t>
      </w:r>
      <w:r>
        <w:t>nya</w:t>
      </w:r>
      <w:r>
        <w:rPr>
          <w:lang w:val="id-ID"/>
        </w:rPr>
        <w:t xml:space="preserve"> variabel inflasi ya</w:t>
      </w:r>
      <w:r>
        <w:t>kni</w:t>
      </w:r>
      <w:r>
        <w:rPr>
          <w:lang w:val="id-ID"/>
        </w:rPr>
        <w:t xml:space="preserve"> variabel yang </w:t>
      </w:r>
      <w:r>
        <w:t>ber</w:t>
      </w:r>
      <w:r>
        <w:rPr>
          <w:lang w:val="id-ID"/>
        </w:rPr>
        <w:t xml:space="preserve">pengaruh </w:t>
      </w:r>
      <w:r>
        <w:t>ter</w:t>
      </w:r>
      <w:r>
        <w:rPr>
          <w:lang w:val="id-ID"/>
        </w:rPr>
        <w:t xml:space="preserve">besar </w:t>
      </w:r>
      <w:r>
        <w:t>pada</w:t>
      </w:r>
      <w:r>
        <w:rPr>
          <w:lang w:val="id-ID"/>
        </w:rPr>
        <w:t xml:space="preserve"> pembiayaan bermasalah pad</w:t>
      </w:r>
      <w:r>
        <w:t xml:space="preserve">a </w:t>
      </w:r>
      <w:r>
        <w:rPr>
          <w:lang w:val="id-ID"/>
        </w:rPr>
        <w:t>bank umum syariah  priode  2015-2019.</w:t>
      </w:r>
    </w:p>
    <w:p w:rsidR="003C215C" w:rsidRDefault="00EB77CE">
      <w:pPr>
        <w:pStyle w:val="Heading2"/>
        <w:tabs>
          <w:tab w:val="left" w:pos="2069"/>
        </w:tabs>
        <w:spacing w:line="480" w:lineRule="auto"/>
        <w:ind w:left="0"/>
        <w:jc w:val="both"/>
      </w:pPr>
      <w:r>
        <w:t>c. Koefisien</w:t>
      </w:r>
      <w:r w:rsidR="00393288">
        <w:t xml:space="preserve">  </w:t>
      </w:r>
      <w:r>
        <w:t>Determinasi</w:t>
      </w:r>
      <w:r w:rsidR="00393288">
        <w:t xml:space="preserve"> </w:t>
      </w:r>
      <w:r>
        <w:t>(R</w:t>
      </w:r>
      <w:r>
        <w:rPr>
          <w:vertAlign w:val="superscript"/>
        </w:rPr>
        <w:t>2)</w:t>
      </w:r>
    </w:p>
    <w:p w:rsidR="00E55F48" w:rsidRDefault="00EB77CE" w:rsidP="00393288">
      <w:pPr>
        <w:pStyle w:val="BodyText"/>
        <w:spacing w:line="480" w:lineRule="auto"/>
        <w:ind w:right="711"/>
        <w:jc w:val="both"/>
        <w:rPr>
          <w:spacing w:val="-1"/>
        </w:rPr>
      </w:pPr>
      <w:r>
        <w:t>Menurut</w:t>
      </w:r>
      <w:r w:rsidR="00393288">
        <w:rPr>
          <w:lang w:val="id-ID"/>
        </w:rPr>
        <w:t xml:space="preserve"> </w:t>
      </w:r>
      <w:r>
        <w:t>Widarjono</w:t>
      </w:r>
      <w:r w:rsidR="00393288">
        <w:rPr>
          <w:lang w:val="id-ID"/>
        </w:rPr>
        <w:t xml:space="preserve"> </w:t>
      </w:r>
      <w:r>
        <w:t>pada</w:t>
      </w:r>
      <w:r w:rsidR="00393288">
        <w:rPr>
          <w:lang w:val="id-ID"/>
        </w:rPr>
        <w:t xml:space="preserve"> </w:t>
      </w:r>
      <w:r>
        <w:t>jurnal</w:t>
      </w:r>
      <w:r w:rsidR="00393288">
        <w:rPr>
          <w:lang w:val="id-ID"/>
        </w:rPr>
        <w:t xml:space="preserve"> </w:t>
      </w:r>
      <w:r>
        <w:t>Ratna</w:t>
      </w:r>
      <w:r w:rsidR="00393288">
        <w:rPr>
          <w:lang w:val="id-ID"/>
        </w:rPr>
        <w:t xml:space="preserve"> </w:t>
      </w:r>
      <w:r>
        <w:t>Herlianisa</w:t>
      </w:r>
      <w:r w:rsidR="00393288">
        <w:rPr>
          <w:lang w:val="id-ID"/>
        </w:rPr>
        <w:t xml:space="preserve"> </w:t>
      </w:r>
      <w:r>
        <w:t>(2016),koefisien</w:t>
      </w:r>
      <w:r w:rsidR="00393288">
        <w:rPr>
          <w:lang w:val="id-ID"/>
        </w:rPr>
        <w:t xml:space="preserve"> </w:t>
      </w:r>
      <w:r>
        <w:t>determinasi</w:t>
      </w:r>
      <w:r w:rsidR="00393288">
        <w:rPr>
          <w:lang w:val="id-ID"/>
        </w:rPr>
        <w:t xml:space="preserve"> </w:t>
      </w:r>
      <w:r>
        <w:t>(R2)</w:t>
      </w:r>
      <w:r w:rsidR="00393288">
        <w:rPr>
          <w:lang w:val="id-ID"/>
        </w:rPr>
        <w:t xml:space="preserve"> </w:t>
      </w:r>
      <w:r>
        <w:t>tujuannya</w:t>
      </w:r>
      <w:r w:rsidR="00393288">
        <w:rPr>
          <w:lang w:val="id-ID"/>
        </w:rPr>
        <w:t xml:space="preserve"> </w:t>
      </w:r>
      <w:r>
        <w:t>dalam</w:t>
      </w:r>
      <w:r w:rsidR="00393288">
        <w:rPr>
          <w:lang w:val="id-ID"/>
        </w:rPr>
        <w:t xml:space="preserve"> </w:t>
      </w:r>
      <w:r>
        <w:t>rangka</w:t>
      </w:r>
      <w:r w:rsidR="00393288">
        <w:rPr>
          <w:lang w:val="id-ID"/>
        </w:rPr>
        <w:t xml:space="preserve"> </w:t>
      </w:r>
      <w:r>
        <w:t>melakukan</w:t>
      </w:r>
      <w:r w:rsidR="00393288">
        <w:rPr>
          <w:lang w:val="id-ID"/>
        </w:rPr>
        <w:t xml:space="preserve"> </w:t>
      </w:r>
      <w:r>
        <w:t>pengukuran</w:t>
      </w:r>
      <w:r w:rsidR="00393288">
        <w:rPr>
          <w:lang w:val="id-ID"/>
        </w:rPr>
        <w:t xml:space="preserve"> </w:t>
      </w:r>
      <w:r>
        <w:t>sebaik</w:t>
      </w:r>
      <w:r w:rsidR="00393288">
        <w:rPr>
          <w:lang w:val="id-ID"/>
        </w:rPr>
        <w:t xml:space="preserve"> </w:t>
      </w:r>
      <w:r>
        <w:t>apa</w:t>
      </w:r>
      <w:r w:rsidR="00393288">
        <w:rPr>
          <w:lang w:val="id-ID"/>
        </w:rPr>
        <w:t xml:space="preserve"> </w:t>
      </w:r>
      <w:r>
        <w:t>garis</w:t>
      </w:r>
      <w:r w:rsidR="00393288">
        <w:rPr>
          <w:lang w:val="id-ID"/>
        </w:rPr>
        <w:t xml:space="preserve"> </w:t>
      </w:r>
      <w:r>
        <w:t>regresi</w:t>
      </w:r>
      <w:r w:rsidR="00393288">
        <w:rPr>
          <w:lang w:val="id-ID"/>
        </w:rPr>
        <w:t xml:space="preserve"> </w:t>
      </w:r>
      <w:r>
        <w:t>supaya</w:t>
      </w:r>
      <w:r w:rsidR="00393288">
        <w:rPr>
          <w:lang w:val="id-ID"/>
        </w:rPr>
        <w:t xml:space="preserve"> </w:t>
      </w:r>
      <w:r>
        <w:t>sama</w:t>
      </w:r>
      <w:r w:rsidR="00393288">
        <w:rPr>
          <w:lang w:val="id-ID"/>
        </w:rPr>
        <w:t xml:space="preserve"> </w:t>
      </w:r>
      <w:r>
        <w:t>dengan data sebenarnya. Nilai R2 nya</w:t>
      </w:r>
      <w:r w:rsidR="00393288">
        <w:rPr>
          <w:lang w:val="id-ID"/>
        </w:rPr>
        <w:t xml:space="preserve"> </w:t>
      </w:r>
      <w:r>
        <w:t xml:space="preserve">ada di kisaran 0 hingga 1 (0 ≤R2 ≤ 1). R2 yang </w:t>
      </w:r>
      <w:r w:rsidR="007A6C95">
        <w:rPr>
          <w:lang w:val="id-ID"/>
        </w:rPr>
        <w:t>de</w:t>
      </w:r>
      <w:r w:rsidR="007A6C95">
        <w:t>mik</w:t>
      </w:r>
      <w:r>
        <w:t>ian</w:t>
      </w:r>
      <w:r w:rsidR="00393288">
        <w:rPr>
          <w:lang w:val="id-ID"/>
        </w:rPr>
        <w:t xml:space="preserve"> </w:t>
      </w:r>
      <w:r w:rsidR="007A6C95">
        <w:t xml:space="preserve">mendekati </w:t>
      </w:r>
      <w:r>
        <w:t>dengan</w:t>
      </w:r>
      <w:r w:rsidR="00393288">
        <w:rPr>
          <w:lang w:val="id-ID"/>
        </w:rPr>
        <w:t xml:space="preserve"> </w:t>
      </w:r>
      <w:r>
        <w:t>garis</w:t>
      </w:r>
      <w:r w:rsidR="00393288">
        <w:rPr>
          <w:lang w:val="id-ID"/>
        </w:rPr>
        <w:t xml:space="preserve"> </w:t>
      </w:r>
      <w:r>
        <w:t>regresi di dalamnya</w:t>
      </w:r>
      <w:r w:rsidR="00393288">
        <w:rPr>
          <w:lang w:val="id-ID"/>
        </w:rPr>
        <w:t xml:space="preserve"> </w:t>
      </w:r>
      <w:r>
        <w:t>kian</w:t>
      </w:r>
      <w:r w:rsidR="00393288">
        <w:rPr>
          <w:lang w:val="id-ID"/>
        </w:rPr>
        <w:t xml:space="preserve"> </w:t>
      </w:r>
      <w:r>
        <w:t>baik</w:t>
      </w:r>
      <w:r w:rsidR="00393288">
        <w:rPr>
          <w:lang w:val="id-ID"/>
        </w:rPr>
        <w:t xml:space="preserve"> </w:t>
      </w:r>
      <w:r>
        <w:t>serta</w:t>
      </w:r>
      <w:r w:rsidR="00393288">
        <w:rPr>
          <w:lang w:val="id-ID"/>
        </w:rPr>
        <w:t xml:space="preserve"> </w:t>
      </w:r>
      <w:r>
        <w:t>garis</w:t>
      </w:r>
      <w:r w:rsidR="00393288">
        <w:rPr>
          <w:lang w:val="id-ID"/>
        </w:rPr>
        <w:t xml:space="preserve"> </w:t>
      </w:r>
      <w:r>
        <w:t>regresi</w:t>
      </w:r>
      <w:r w:rsidR="00393288">
        <w:rPr>
          <w:lang w:val="id-ID"/>
        </w:rPr>
        <w:t xml:space="preserve"> </w:t>
      </w:r>
      <w:r>
        <w:t>disebut</w:t>
      </w:r>
      <w:r w:rsidR="00393288">
        <w:rPr>
          <w:lang w:val="id-ID"/>
        </w:rPr>
        <w:t xml:space="preserve"> </w:t>
      </w:r>
      <w:r>
        <w:t>kurang</w:t>
      </w:r>
      <w:r w:rsidR="00393288">
        <w:rPr>
          <w:lang w:val="id-ID"/>
        </w:rPr>
        <w:t xml:space="preserve"> </w:t>
      </w:r>
      <w:r>
        <w:t>baik</w:t>
      </w:r>
      <w:r w:rsidR="00393288">
        <w:rPr>
          <w:lang w:val="id-ID"/>
        </w:rPr>
        <w:t xml:space="preserve"> </w:t>
      </w:r>
      <w:r>
        <w:t>jika</w:t>
      </w:r>
      <w:r w:rsidR="00393288">
        <w:rPr>
          <w:lang w:val="id-ID"/>
        </w:rPr>
        <w:t xml:space="preserve"> </w:t>
      </w:r>
      <w:r>
        <w:t>kian</w:t>
      </w:r>
      <w:r w:rsidR="00393288">
        <w:rPr>
          <w:lang w:val="id-ID"/>
        </w:rPr>
        <w:t xml:space="preserve"> </w:t>
      </w:r>
      <w:r>
        <w:t>deka</w:t>
      </w:r>
      <w:r w:rsidR="00393288">
        <w:rPr>
          <w:lang w:val="id-ID"/>
        </w:rPr>
        <w:t xml:space="preserve"> </w:t>
      </w:r>
      <w:r>
        <w:t>tdengan</w:t>
      </w:r>
      <w:r w:rsidR="00393288">
        <w:rPr>
          <w:lang w:val="id-ID"/>
        </w:rPr>
        <w:t xml:space="preserve"> </w:t>
      </w:r>
      <w:r>
        <w:t>angka</w:t>
      </w:r>
      <w:r w:rsidR="00393288">
        <w:rPr>
          <w:lang w:val="id-ID"/>
        </w:rPr>
        <w:t xml:space="preserve"> </w:t>
      </w:r>
      <w:r>
        <w:t>0</w:t>
      </w:r>
      <w:r>
        <w:rPr>
          <w:spacing w:val="-1"/>
        </w:rPr>
        <w:t>.</w:t>
      </w:r>
    </w:p>
    <w:p w:rsidR="00E55F48" w:rsidRDefault="00E55F48">
      <w:pPr>
        <w:rPr>
          <w:spacing w:val="-1"/>
          <w:sz w:val="24"/>
          <w:szCs w:val="24"/>
        </w:rPr>
      </w:pPr>
      <w:r>
        <w:rPr>
          <w:spacing w:val="-1"/>
        </w:rPr>
        <w:br w:type="page"/>
      </w:r>
    </w:p>
    <w:p w:rsidR="003C215C" w:rsidRPr="00393288" w:rsidRDefault="003C215C" w:rsidP="00393288">
      <w:pPr>
        <w:pStyle w:val="BodyText"/>
        <w:spacing w:line="480" w:lineRule="auto"/>
        <w:ind w:right="711"/>
        <w:jc w:val="both"/>
        <w:rPr>
          <w:spacing w:val="-1"/>
          <w:lang w:val="id-ID"/>
        </w:rPr>
      </w:pPr>
    </w:p>
    <w:p w:rsidR="003C215C" w:rsidRPr="00A93E83" w:rsidRDefault="00EB77CE" w:rsidP="00A93E83">
      <w:pPr>
        <w:adjustRightInd w:val="0"/>
        <w:spacing w:line="400" w:lineRule="atLeast"/>
        <w:ind w:left="2160" w:firstLine="720"/>
        <w:rPr>
          <w:b/>
          <w:sz w:val="24"/>
          <w:szCs w:val="24"/>
          <w:lang w:val="id-ID"/>
        </w:rPr>
      </w:pPr>
      <w:r w:rsidRPr="00A93E83">
        <w:rPr>
          <w:b/>
          <w:sz w:val="24"/>
          <w:szCs w:val="24"/>
          <w:lang w:val="id-ID"/>
        </w:rPr>
        <w:t>Tabel 4.9</w:t>
      </w:r>
    </w:p>
    <w:p w:rsidR="003C215C" w:rsidRPr="00A93E83" w:rsidRDefault="00EB77CE" w:rsidP="00A93E83">
      <w:pPr>
        <w:adjustRightInd w:val="0"/>
        <w:spacing w:line="400" w:lineRule="atLeast"/>
        <w:jc w:val="center"/>
        <w:rPr>
          <w:b/>
          <w:sz w:val="24"/>
          <w:szCs w:val="24"/>
          <w:lang w:val="id-ID"/>
        </w:rPr>
      </w:pPr>
      <w:r w:rsidRPr="00A93E83">
        <w:rPr>
          <w:b/>
          <w:bCs/>
          <w:sz w:val="24"/>
          <w:szCs w:val="24"/>
        </w:rPr>
        <w:t>Koefisien</w:t>
      </w:r>
      <w:r w:rsidR="00393288">
        <w:rPr>
          <w:b/>
          <w:bCs/>
          <w:sz w:val="24"/>
          <w:szCs w:val="24"/>
          <w:lang w:val="id-ID"/>
        </w:rPr>
        <w:t xml:space="preserve"> </w:t>
      </w:r>
      <w:r w:rsidRPr="00A93E83">
        <w:rPr>
          <w:b/>
          <w:bCs/>
          <w:sz w:val="24"/>
          <w:szCs w:val="24"/>
        </w:rPr>
        <w:t>Determinasi</w:t>
      </w:r>
      <w:r w:rsidR="00393288">
        <w:rPr>
          <w:b/>
          <w:bCs/>
          <w:sz w:val="24"/>
          <w:szCs w:val="24"/>
          <w:lang w:val="id-ID"/>
        </w:rPr>
        <w:t xml:space="preserve"> </w:t>
      </w:r>
      <w:r w:rsidRPr="00A93E83">
        <w:rPr>
          <w:b/>
          <w:sz w:val="24"/>
          <w:szCs w:val="24"/>
          <w:lang w:val="id-ID"/>
        </w:rPr>
        <w:t>(adijustad Rsquare)</w:t>
      </w:r>
    </w:p>
    <w:tbl>
      <w:tblPr>
        <w:tblW w:w="5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3C215C" w:rsidRPr="00A93E83">
        <w:trPr>
          <w:cantSplit/>
        </w:trPr>
        <w:tc>
          <w:tcPr>
            <w:tcW w:w="5841" w:type="dxa"/>
            <w:gridSpan w:val="5"/>
            <w:tcBorders>
              <w:top w:val="nil"/>
              <w:left w:val="nil"/>
              <w:bottom w:val="nil"/>
              <w:right w:val="nil"/>
            </w:tcBorders>
            <w:shd w:val="clear" w:color="auto" w:fill="FFFFFF"/>
            <w:vAlign w:val="center"/>
          </w:tcPr>
          <w:p w:rsidR="003C215C" w:rsidRPr="00A93E83" w:rsidRDefault="00EB77CE" w:rsidP="00A93E83">
            <w:pPr>
              <w:adjustRightInd w:val="0"/>
              <w:spacing w:line="320" w:lineRule="atLeast"/>
              <w:ind w:left="60" w:right="60"/>
              <w:jc w:val="center"/>
              <w:rPr>
                <w:color w:val="000000"/>
                <w:sz w:val="24"/>
                <w:szCs w:val="24"/>
              </w:rPr>
            </w:pPr>
            <w:r w:rsidRPr="00A93E83">
              <w:rPr>
                <w:b/>
                <w:bCs/>
                <w:color w:val="000000"/>
                <w:sz w:val="24"/>
                <w:szCs w:val="24"/>
              </w:rPr>
              <w:t>Model Summary</w:t>
            </w:r>
          </w:p>
        </w:tc>
      </w:tr>
      <w:tr w:rsidR="003C215C">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Model</w:t>
            </w:r>
          </w:p>
        </w:tc>
        <w:tc>
          <w:tcPr>
            <w:tcW w:w="1024" w:type="dxa"/>
            <w:tcBorders>
              <w:top w:val="single" w:sz="16" w:space="0" w:color="000000"/>
              <w:left w:val="single" w:sz="16" w:space="0" w:color="000000"/>
              <w:bottom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R</w:t>
            </w:r>
          </w:p>
        </w:tc>
        <w:tc>
          <w:tcPr>
            <w:tcW w:w="1086" w:type="dxa"/>
            <w:tcBorders>
              <w:top w:val="single" w:sz="16" w:space="0" w:color="000000"/>
              <w:bottom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R Square</w:t>
            </w:r>
          </w:p>
        </w:tc>
        <w:tc>
          <w:tcPr>
            <w:tcW w:w="1468" w:type="dxa"/>
            <w:tcBorders>
              <w:top w:val="single" w:sz="16" w:space="0" w:color="000000"/>
              <w:bottom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Adjusted R Square</w:t>
            </w:r>
          </w:p>
        </w:tc>
        <w:tc>
          <w:tcPr>
            <w:tcW w:w="1468" w:type="dxa"/>
            <w:tcBorders>
              <w:top w:val="single" w:sz="16" w:space="0" w:color="000000"/>
              <w:bottom w:val="single" w:sz="16" w:space="0" w:color="000000"/>
              <w:right w:val="single" w:sz="16" w:space="0" w:color="000000"/>
            </w:tcBorders>
            <w:shd w:val="clear" w:color="auto" w:fill="FFFFFF"/>
            <w:vAlign w:val="bottom"/>
          </w:tcPr>
          <w:p w:rsidR="003C215C" w:rsidRDefault="00EB77CE">
            <w:pPr>
              <w:adjustRightInd w:val="0"/>
              <w:spacing w:line="320" w:lineRule="atLeast"/>
              <w:ind w:left="60" w:right="60"/>
              <w:jc w:val="both"/>
              <w:rPr>
                <w:color w:val="000000"/>
              </w:rPr>
            </w:pPr>
            <w:r>
              <w:rPr>
                <w:color w:val="000000"/>
              </w:rPr>
              <w:t>Std. Error of the Estimate</w:t>
            </w:r>
          </w:p>
        </w:tc>
      </w:tr>
      <w:tr w:rsidR="003C215C">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rsidR="003C215C" w:rsidRDefault="00EB77CE">
            <w:pPr>
              <w:adjustRightInd w:val="0"/>
              <w:spacing w:line="320" w:lineRule="atLeast"/>
              <w:ind w:left="60" w:right="60"/>
              <w:jc w:val="both"/>
              <w:rPr>
                <w:color w:val="000000"/>
              </w:rPr>
            </w:pPr>
            <w:r>
              <w:rPr>
                <w:color w:val="000000"/>
              </w:rPr>
              <w:t>1</w:t>
            </w:r>
          </w:p>
        </w:tc>
        <w:tc>
          <w:tcPr>
            <w:tcW w:w="1024" w:type="dxa"/>
            <w:tcBorders>
              <w:top w:val="single" w:sz="16" w:space="0" w:color="000000"/>
              <w:left w:val="single" w:sz="16" w:space="0" w:color="000000"/>
              <w:bottom w:val="single" w:sz="16" w:space="0" w:color="000000"/>
            </w:tcBorders>
            <w:shd w:val="clear" w:color="auto" w:fill="FFFFFF"/>
            <w:vAlign w:val="center"/>
          </w:tcPr>
          <w:p w:rsidR="003C215C" w:rsidRDefault="00EB77CE">
            <w:pPr>
              <w:adjustRightInd w:val="0"/>
              <w:spacing w:line="320" w:lineRule="atLeast"/>
              <w:ind w:left="60" w:right="60"/>
              <w:jc w:val="both"/>
              <w:rPr>
                <w:color w:val="000000"/>
              </w:rPr>
            </w:pPr>
            <w:r>
              <w:rPr>
                <w:color w:val="000000"/>
              </w:rPr>
              <w:t>.733</w:t>
            </w:r>
            <w:r>
              <w:rPr>
                <w:color w:val="000000"/>
                <w:vertAlign w:val="superscript"/>
              </w:rPr>
              <w:t>a</w:t>
            </w:r>
          </w:p>
        </w:tc>
        <w:tc>
          <w:tcPr>
            <w:tcW w:w="1086" w:type="dxa"/>
            <w:tcBorders>
              <w:top w:val="single" w:sz="16" w:space="0" w:color="000000"/>
              <w:bottom w:val="single" w:sz="16" w:space="0" w:color="000000"/>
            </w:tcBorders>
            <w:shd w:val="clear" w:color="auto" w:fill="FFFFFF"/>
            <w:vAlign w:val="center"/>
          </w:tcPr>
          <w:p w:rsidR="003C215C" w:rsidRDefault="00EB77CE">
            <w:pPr>
              <w:adjustRightInd w:val="0"/>
              <w:spacing w:line="320" w:lineRule="atLeast"/>
              <w:ind w:left="60" w:right="60"/>
              <w:jc w:val="both"/>
              <w:rPr>
                <w:color w:val="000000"/>
              </w:rPr>
            </w:pPr>
            <w:r>
              <w:rPr>
                <w:color w:val="000000"/>
              </w:rPr>
              <w:t>.537</w:t>
            </w:r>
          </w:p>
        </w:tc>
        <w:tc>
          <w:tcPr>
            <w:tcW w:w="1468" w:type="dxa"/>
            <w:tcBorders>
              <w:top w:val="single" w:sz="16" w:space="0" w:color="000000"/>
              <w:bottom w:val="single" w:sz="16" w:space="0" w:color="000000"/>
            </w:tcBorders>
            <w:shd w:val="clear" w:color="auto" w:fill="FFFFFF"/>
            <w:vAlign w:val="center"/>
          </w:tcPr>
          <w:p w:rsidR="003C215C" w:rsidRDefault="00EB77CE">
            <w:pPr>
              <w:adjustRightInd w:val="0"/>
              <w:spacing w:line="320" w:lineRule="atLeast"/>
              <w:ind w:left="60" w:right="60"/>
              <w:jc w:val="both"/>
              <w:rPr>
                <w:color w:val="000000"/>
              </w:rPr>
            </w:pPr>
            <w:r>
              <w:rPr>
                <w:color w:val="000000"/>
              </w:rPr>
              <w:t>.498</w:t>
            </w:r>
          </w:p>
        </w:tc>
        <w:tc>
          <w:tcPr>
            <w:tcW w:w="1468" w:type="dxa"/>
            <w:tcBorders>
              <w:top w:val="single" w:sz="16" w:space="0" w:color="000000"/>
              <w:bottom w:val="single" w:sz="16" w:space="0" w:color="000000"/>
              <w:right w:val="single" w:sz="16" w:space="0" w:color="000000"/>
            </w:tcBorders>
            <w:shd w:val="clear" w:color="auto" w:fill="FFFFFF"/>
            <w:vAlign w:val="center"/>
          </w:tcPr>
          <w:p w:rsidR="003C215C" w:rsidRDefault="00EB77CE">
            <w:pPr>
              <w:adjustRightInd w:val="0"/>
              <w:spacing w:line="320" w:lineRule="atLeast"/>
              <w:ind w:left="60" w:right="60"/>
              <w:jc w:val="both"/>
              <w:rPr>
                <w:color w:val="000000"/>
              </w:rPr>
            </w:pPr>
            <w:r>
              <w:rPr>
                <w:color w:val="000000"/>
              </w:rPr>
              <w:t>1.46929</w:t>
            </w:r>
          </w:p>
        </w:tc>
      </w:tr>
      <w:tr w:rsidR="003C215C">
        <w:trPr>
          <w:cantSplit/>
        </w:trPr>
        <w:tc>
          <w:tcPr>
            <w:tcW w:w="5841" w:type="dxa"/>
            <w:gridSpan w:val="5"/>
            <w:tcBorders>
              <w:top w:val="nil"/>
              <w:left w:val="nil"/>
              <w:bottom w:val="nil"/>
              <w:right w:val="nil"/>
            </w:tcBorders>
            <w:shd w:val="clear" w:color="auto" w:fill="FFFFFF"/>
          </w:tcPr>
          <w:p w:rsidR="003C215C" w:rsidRDefault="00EB77CE">
            <w:pPr>
              <w:adjustRightInd w:val="0"/>
              <w:spacing w:line="320" w:lineRule="atLeast"/>
              <w:ind w:left="60" w:right="60"/>
              <w:jc w:val="both"/>
              <w:rPr>
                <w:color w:val="000000"/>
              </w:rPr>
            </w:pPr>
            <w:r>
              <w:rPr>
                <w:color w:val="000000"/>
              </w:rPr>
              <w:t>a. Predictors: (Constant), X3, X2, X1</w:t>
            </w:r>
          </w:p>
        </w:tc>
      </w:tr>
    </w:tbl>
    <w:p w:rsidR="003C215C" w:rsidRDefault="003C215C">
      <w:pPr>
        <w:adjustRightInd w:val="0"/>
        <w:spacing w:line="400" w:lineRule="atLeast"/>
        <w:jc w:val="both"/>
        <w:rPr>
          <w:lang w:val="id-ID"/>
        </w:rPr>
      </w:pPr>
    </w:p>
    <w:p w:rsidR="003C215C" w:rsidRDefault="00EB77CE" w:rsidP="00393288">
      <w:pPr>
        <w:adjustRightInd w:val="0"/>
        <w:spacing w:line="480" w:lineRule="auto"/>
        <w:ind w:right="570"/>
        <w:jc w:val="both"/>
        <w:rPr>
          <w:sz w:val="24"/>
          <w:szCs w:val="24"/>
          <w:lang w:val="id-ID"/>
        </w:rPr>
      </w:pPr>
      <w:r>
        <w:rPr>
          <w:sz w:val="24"/>
          <w:szCs w:val="24"/>
        </w:rPr>
        <w:t>Lewat t</w:t>
      </w:r>
      <w:r>
        <w:rPr>
          <w:sz w:val="24"/>
          <w:szCs w:val="24"/>
          <w:lang w:val="id-ID"/>
        </w:rPr>
        <w:t xml:space="preserve">abel 4.9 hasil </w:t>
      </w:r>
      <w:r>
        <w:rPr>
          <w:sz w:val="24"/>
          <w:szCs w:val="24"/>
        </w:rPr>
        <w:t>pengujian</w:t>
      </w:r>
      <w:r>
        <w:rPr>
          <w:sz w:val="24"/>
          <w:szCs w:val="24"/>
          <w:lang w:val="id-ID"/>
        </w:rPr>
        <w:t xml:space="preserve"> koefisien determinasi</w:t>
      </w:r>
      <w:r w:rsidR="00E55F48">
        <w:rPr>
          <w:sz w:val="24"/>
          <w:szCs w:val="24"/>
          <w:lang w:val="id-ID"/>
        </w:rPr>
        <w:t xml:space="preserve"> </w:t>
      </w:r>
      <w:r>
        <w:rPr>
          <w:sz w:val="24"/>
          <w:szCs w:val="24"/>
        </w:rPr>
        <w:t>didapat</w:t>
      </w:r>
      <w:r>
        <w:rPr>
          <w:sz w:val="24"/>
          <w:szCs w:val="24"/>
          <w:lang w:val="id-ID"/>
        </w:rPr>
        <w:t xml:space="preserve"> Rsquare </w:t>
      </w:r>
      <w:r>
        <w:rPr>
          <w:sz w:val="24"/>
          <w:szCs w:val="24"/>
        </w:rPr>
        <w:t>ber</w:t>
      </w:r>
      <w:r>
        <w:rPr>
          <w:sz w:val="24"/>
          <w:szCs w:val="24"/>
          <w:lang w:val="id-ID"/>
        </w:rPr>
        <w:t xml:space="preserve">nilai 0,537  </w:t>
      </w:r>
      <w:r>
        <w:rPr>
          <w:sz w:val="24"/>
          <w:szCs w:val="24"/>
        </w:rPr>
        <w:t>dimanakesimpulannya</w:t>
      </w:r>
      <w:r>
        <w:rPr>
          <w:sz w:val="24"/>
          <w:szCs w:val="24"/>
          <w:lang w:val="id-ID"/>
        </w:rPr>
        <w:t xml:space="preserve">  pengaruh  variabel  inflasi,BI </w:t>
      </w:r>
      <w:r w:rsidR="00B309B7">
        <w:rPr>
          <w:sz w:val="24"/>
          <w:szCs w:val="24"/>
          <w:lang w:val="id-ID"/>
        </w:rPr>
        <w:t xml:space="preserve"> Rate  kurs terhadap  pembiayaan bermasalah</w:t>
      </w:r>
      <w:r>
        <w:rPr>
          <w:sz w:val="24"/>
          <w:szCs w:val="24"/>
          <w:lang w:val="id-ID"/>
        </w:rPr>
        <w:t xml:space="preserve">  sebesar 0,537 atau 53,7% . diterankan  melalui faktor  lain  yang  diteliti.</w:t>
      </w:r>
    </w:p>
    <w:p w:rsidR="00E55F48" w:rsidRDefault="00EB77CE" w:rsidP="00393288">
      <w:pPr>
        <w:pStyle w:val="BodyText"/>
        <w:spacing w:line="480" w:lineRule="auto"/>
        <w:ind w:right="570"/>
        <w:jc w:val="both"/>
        <w:rPr>
          <w:lang w:val="id-ID"/>
        </w:rPr>
      </w:pPr>
      <w:r>
        <w:rPr>
          <w:lang w:val="id-ID"/>
        </w:rPr>
        <w:t xml:space="preserve">Teori diatas diperuat dengan penelitian firmansyah yang menerangkan inflasi </w:t>
      </w:r>
      <w:r>
        <w:t>mempengaruhi</w:t>
      </w:r>
      <w:r w:rsidR="00B309B7">
        <w:rPr>
          <w:lang w:val="id-ID"/>
        </w:rPr>
        <w:t xml:space="preserve"> pembiayaaan bermasalah </w:t>
      </w:r>
      <w:r>
        <w:rPr>
          <w:lang w:val="id-ID"/>
        </w:rPr>
        <w:t xml:space="preserve"> bank umum syariah</w:t>
      </w:r>
      <w:r w:rsidR="00393288">
        <w:rPr>
          <w:lang w:val="id-ID"/>
        </w:rPr>
        <w:t xml:space="preserve"> </w:t>
      </w:r>
      <w:r>
        <w:t>secara</w:t>
      </w:r>
      <w:r w:rsidR="00393288">
        <w:rPr>
          <w:lang w:val="id-ID"/>
        </w:rPr>
        <w:t xml:space="preserve"> </w:t>
      </w:r>
      <w:r>
        <w:t>positif</w:t>
      </w:r>
      <w:r w:rsidR="00393288">
        <w:rPr>
          <w:lang w:val="id-ID"/>
        </w:rPr>
        <w:t xml:space="preserve"> </w:t>
      </w:r>
      <w:r>
        <w:t>K</w:t>
      </w:r>
      <w:r>
        <w:rPr>
          <w:lang w:val="id-ID"/>
        </w:rPr>
        <w:t>esimpulan</w:t>
      </w:r>
      <w:r>
        <w:t>nya</w:t>
      </w:r>
      <w:r w:rsidR="00393288">
        <w:rPr>
          <w:lang w:val="id-ID"/>
        </w:rPr>
        <w:t xml:space="preserve"> </w:t>
      </w:r>
      <w:r>
        <w:t>memperlihatkan k</w:t>
      </w:r>
      <w:r>
        <w:rPr>
          <w:lang w:val="id-ID"/>
        </w:rPr>
        <w:t xml:space="preserve">inerja bank </w:t>
      </w:r>
      <w:r>
        <w:t>bisa</w:t>
      </w:r>
      <w:r w:rsidR="00393288">
        <w:rPr>
          <w:lang w:val="id-ID"/>
        </w:rPr>
        <w:t xml:space="preserve"> </w:t>
      </w:r>
      <w:r>
        <w:t>menjadi</w:t>
      </w:r>
      <w:r w:rsidR="00393288">
        <w:rPr>
          <w:lang w:val="id-ID"/>
        </w:rPr>
        <w:t xml:space="preserve"> </w:t>
      </w:r>
      <w:r>
        <w:t>kian</w:t>
      </w:r>
      <w:r w:rsidR="00393288">
        <w:rPr>
          <w:lang w:val="id-ID"/>
        </w:rPr>
        <w:t xml:space="preserve"> </w:t>
      </w:r>
      <w:r>
        <w:t>baik</w:t>
      </w:r>
      <w:r w:rsidR="00393288">
        <w:rPr>
          <w:lang w:val="id-ID"/>
        </w:rPr>
        <w:t xml:space="preserve"> </w:t>
      </w:r>
      <w:r>
        <w:t>apabila</w:t>
      </w:r>
      <w:r w:rsidR="00393288">
        <w:rPr>
          <w:lang w:val="id-ID"/>
        </w:rPr>
        <w:t xml:space="preserve"> </w:t>
      </w:r>
      <w:r>
        <w:t>capaian</w:t>
      </w:r>
      <w:r>
        <w:rPr>
          <w:lang w:val="id-ID"/>
        </w:rPr>
        <w:t xml:space="preserve"> inflasi </w:t>
      </w:r>
      <w:r>
        <w:t>dari</w:t>
      </w:r>
      <w:r>
        <w:rPr>
          <w:lang w:val="id-ID"/>
        </w:rPr>
        <w:t xml:space="preserve"> bank</w:t>
      </w:r>
      <w:r w:rsidR="00B309B7">
        <w:rPr>
          <w:lang w:val="id-ID"/>
        </w:rPr>
        <w:t xml:space="preserve"> </w:t>
      </w:r>
      <w:r>
        <w:t>meningkat</w:t>
      </w:r>
      <w:r>
        <w:rPr>
          <w:lang w:val="id-ID"/>
        </w:rPr>
        <w:t xml:space="preserve">. </w:t>
      </w:r>
      <w:r w:rsidRPr="00AE259F">
        <w:rPr>
          <w:lang w:val="id-ID"/>
        </w:rPr>
        <w:t>Dan dengan</w:t>
      </w:r>
      <w:r w:rsidR="00393288">
        <w:rPr>
          <w:lang w:val="id-ID"/>
        </w:rPr>
        <w:t xml:space="preserve"> </w:t>
      </w:r>
      <w:r w:rsidRPr="00AE259F">
        <w:rPr>
          <w:lang w:val="id-ID"/>
        </w:rPr>
        <w:t>demikian</w:t>
      </w:r>
      <w:r w:rsidR="00393288">
        <w:rPr>
          <w:lang w:val="id-ID"/>
        </w:rPr>
        <w:t xml:space="preserve"> </w:t>
      </w:r>
      <w:r w:rsidRPr="00AE259F">
        <w:rPr>
          <w:lang w:val="id-ID"/>
        </w:rPr>
        <w:t>menjadi</w:t>
      </w:r>
      <w:r w:rsidR="00393288">
        <w:rPr>
          <w:lang w:val="id-ID"/>
        </w:rPr>
        <w:t xml:space="preserve"> </w:t>
      </w:r>
      <w:r w:rsidRPr="00AE259F">
        <w:rPr>
          <w:lang w:val="id-ID"/>
        </w:rPr>
        <w:t>penyebab</w:t>
      </w:r>
      <w:r w:rsidR="00393288">
        <w:rPr>
          <w:lang w:val="id-ID"/>
        </w:rPr>
        <w:t xml:space="preserve"> </w:t>
      </w:r>
      <w:r w:rsidRPr="00AE259F">
        <w:rPr>
          <w:lang w:val="id-ID"/>
        </w:rPr>
        <w:t>peningkatan</w:t>
      </w:r>
      <w:r w:rsidR="00393288">
        <w:rPr>
          <w:lang w:val="id-ID"/>
        </w:rPr>
        <w:t xml:space="preserve"> </w:t>
      </w:r>
      <w:r w:rsidRPr="00AE259F">
        <w:rPr>
          <w:lang w:val="id-ID"/>
        </w:rPr>
        <w:t>penghasilan</w:t>
      </w:r>
      <w:r>
        <w:rPr>
          <w:lang w:val="id-ID"/>
        </w:rPr>
        <w:t xml:space="preserve">.inflasi </w:t>
      </w:r>
      <w:r w:rsidRPr="00AE259F">
        <w:rPr>
          <w:lang w:val="id-ID"/>
        </w:rPr>
        <w:t>mempengaruhi</w:t>
      </w:r>
      <w:r w:rsidR="00B309B7">
        <w:rPr>
          <w:lang w:val="id-ID"/>
        </w:rPr>
        <w:t xml:space="preserve"> pembiayaan bermasalah</w:t>
      </w:r>
      <w:r>
        <w:rPr>
          <w:lang w:val="id-ID"/>
        </w:rPr>
        <w:t xml:space="preserve"> </w:t>
      </w:r>
      <w:r w:rsidRPr="00AE259F">
        <w:rPr>
          <w:lang w:val="id-ID"/>
        </w:rPr>
        <w:t>secara</w:t>
      </w:r>
      <w:r w:rsidR="00B309B7">
        <w:rPr>
          <w:lang w:val="id-ID"/>
        </w:rPr>
        <w:t xml:space="preserve"> </w:t>
      </w:r>
      <w:r>
        <w:rPr>
          <w:lang w:val="id-ID"/>
        </w:rPr>
        <w:t xml:space="preserve">positif </w:t>
      </w:r>
      <w:r w:rsidRPr="00AE259F">
        <w:rPr>
          <w:lang w:val="id-ID"/>
        </w:rPr>
        <w:t>serta</w:t>
      </w:r>
      <w:r w:rsidR="00393288">
        <w:rPr>
          <w:lang w:val="id-ID"/>
        </w:rPr>
        <w:t xml:space="preserve"> </w:t>
      </w:r>
      <w:r>
        <w:rPr>
          <w:lang w:val="id-ID"/>
        </w:rPr>
        <w:t xml:space="preserve">signifikan disebabkan karna </w:t>
      </w:r>
      <w:r w:rsidRPr="00AE259F">
        <w:rPr>
          <w:lang w:val="id-ID"/>
        </w:rPr>
        <w:t>berdasarka</w:t>
      </w:r>
      <w:r>
        <w:rPr>
          <w:lang w:val="id-ID"/>
        </w:rPr>
        <w:t xml:space="preserve"> teori bahwa </w:t>
      </w:r>
      <w:r w:rsidRPr="00AE259F">
        <w:rPr>
          <w:lang w:val="id-ID"/>
        </w:rPr>
        <w:t>keadaan</w:t>
      </w:r>
      <w:r w:rsidR="00393288">
        <w:rPr>
          <w:lang w:val="id-ID"/>
        </w:rPr>
        <w:t xml:space="preserve"> </w:t>
      </w:r>
      <w:r w:rsidRPr="00AE259F">
        <w:rPr>
          <w:lang w:val="id-ID"/>
        </w:rPr>
        <w:t>tersebut</w:t>
      </w:r>
      <w:r w:rsidR="00393288">
        <w:rPr>
          <w:lang w:val="id-ID"/>
        </w:rPr>
        <w:t xml:space="preserve"> </w:t>
      </w:r>
      <w:r w:rsidRPr="00AE259F">
        <w:rPr>
          <w:lang w:val="id-ID"/>
        </w:rPr>
        <w:t>bisa</w:t>
      </w:r>
      <w:r w:rsidR="00393288">
        <w:rPr>
          <w:lang w:val="id-ID"/>
        </w:rPr>
        <w:t xml:space="preserve"> </w:t>
      </w:r>
      <w:r w:rsidRPr="00AE259F">
        <w:rPr>
          <w:lang w:val="id-ID"/>
        </w:rPr>
        <w:t>dikarenakan oleh</w:t>
      </w:r>
      <w:r>
        <w:rPr>
          <w:lang w:val="id-ID"/>
        </w:rPr>
        <w:t xml:space="preserve"> teori </w:t>
      </w:r>
      <w:r w:rsidRPr="00AE259F">
        <w:rPr>
          <w:lang w:val="id-ID"/>
        </w:rPr>
        <w:t>dengan</w:t>
      </w:r>
      <w:r w:rsidR="00393288">
        <w:rPr>
          <w:lang w:val="id-ID"/>
        </w:rPr>
        <w:t xml:space="preserve"> </w:t>
      </w:r>
      <w:r w:rsidRPr="00AE259F">
        <w:rPr>
          <w:lang w:val="id-ID"/>
        </w:rPr>
        <w:t>terdapatnya</w:t>
      </w:r>
      <w:r w:rsidR="00393288">
        <w:rPr>
          <w:lang w:val="id-ID"/>
        </w:rPr>
        <w:t xml:space="preserve"> </w:t>
      </w:r>
      <w:r w:rsidR="00951D1D">
        <w:t>pembiayaan bermasalah</w:t>
      </w:r>
      <w:r w:rsidR="00393288">
        <w:rPr>
          <w:lang w:val="id-ID"/>
        </w:rPr>
        <w:t xml:space="preserve"> </w:t>
      </w:r>
      <w:r w:rsidRPr="00AE259F">
        <w:rPr>
          <w:lang w:val="id-ID"/>
        </w:rPr>
        <w:t xml:space="preserve">pada </w:t>
      </w:r>
      <w:r>
        <w:rPr>
          <w:lang w:val="id-ID"/>
        </w:rPr>
        <w:t>bank</w:t>
      </w:r>
      <w:r w:rsidR="00B309B7">
        <w:rPr>
          <w:lang w:val="id-ID"/>
        </w:rPr>
        <w:t xml:space="preserve"> </w:t>
      </w:r>
      <w:r w:rsidRPr="00AE259F">
        <w:rPr>
          <w:lang w:val="id-ID"/>
        </w:rPr>
        <w:t>mampu</w:t>
      </w:r>
      <w:r w:rsidR="00B309B7">
        <w:rPr>
          <w:lang w:val="id-ID"/>
        </w:rPr>
        <w:t xml:space="preserve"> </w:t>
      </w:r>
      <w:r w:rsidRPr="00AE259F">
        <w:rPr>
          <w:lang w:val="id-ID"/>
        </w:rPr>
        <w:t>menjadi</w:t>
      </w:r>
      <w:r w:rsidR="00393288">
        <w:rPr>
          <w:lang w:val="id-ID"/>
        </w:rPr>
        <w:t xml:space="preserve"> </w:t>
      </w:r>
      <w:r w:rsidRPr="00AE259F">
        <w:rPr>
          <w:lang w:val="id-ID"/>
        </w:rPr>
        <w:t>penyebab</w:t>
      </w:r>
      <w:r w:rsidR="00393288">
        <w:rPr>
          <w:lang w:val="id-ID"/>
        </w:rPr>
        <w:t xml:space="preserve"> </w:t>
      </w:r>
      <w:r w:rsidRPr="00AE259F">
        <w:rPr>
          <w:lang w:val="id-ID"/>
        </w:rPr>
        <w:t>naiknya</w:t>
      </w:r>
      <w:r w:rsidR="00393288">
        <w:rPr>
          <w:lang w:val="id-ID"/>
        </w:rPr>
        <w:t xml:space="preserve"> </w:t>
      </w:r>
      <w:r w:rsidR="00951D1D">
        <w:t xml:space="preserve">pembiayaan bermasalah </w:t>
      </w:r>
      <w:r w:rsidRPr="00AE259F">
        <w:rPr>
          <w:lang w:val="id-ID"/>
        </w:rPr>
        <w:t>karenalancarnya</w:t>
      </w:r>
      <w:r>
        <w:rPr>
          <w:lang w:val="id-ID"/>
        </w:rPr>
        <w:t xml:space="preserve"> pembiayaan, </w:t>
      </w:r>
      <w:r w:rsidRPr="00AE259F">
        <w:rPr>
          <w:lang w:val="id-ID"/>
        </w:rPr>
        <w:t>namun</w:t>
      </w:r>
      <w:r w:rsidR="00B309B7">
        <w:rPr>
          <w:lang w:val="id-ID"/>
        </w:rPr>
        <w:t xml:space="preserve"> </w:t>
      </w:r>
      <w:r w:rsidRPr="00AE259F">
        <w:rPr>
          <w:lang w:val="id-ID"/>
        </w:rPr>
        <w:t>dikarenakan</w:t>
      </w:r>
      <w:r w:rsidR="00951D1D">
        <w:rPr>
          <w:lang w:val="id-ID"/>
        </w:rPr>
        <w:t xml:space="preserve"> nilai </w:t>
      </w:r>
      <w:r w:rsidR="00951D1D">
        <w:t>pembiayan bermasalah</w:t>
      </w:r>
      <w:r w:rsidR="00B309B7">
        <w:rPr>
          <w:lang w:val="id-ID"/>
        </w:rPr>
        <w:t xml:space="preserve"> </w:t>
      </w:r>
      <w:r w:rsidRPr="00AE259F">
        <w:rPr>
          <w:lang w:val="id-ID"/>
        </w:rPr>
        <w:t>saat</w:t>
      </w:r>
      <w:r w:rsidR="00B309B7">
        <w:rPr>
          <w:lang w:val="id-ID"/>
        </w:rPr>
        <w:t xml:space="preserve"> </w:t>
      </w:r>
      <w:r w:rsidR="007A6C95" w:rsidRPr="00AE259F">
        <w:rPr>
          <w:lang w:val="id-ID"/>
        </w:rPr>
        <w:t>periode</w:t>
      </w:r>
      <w:r w:rsidR="007A6C95">
        <w:rPr>
          <w:lang w:val="id-ID"/>
        </w:rPr>
        <w:t xml:space="preserve"> t</w:t>
      </w:r>
      <w:r w:rsidRPr="00AE259F">
        <w:rPr>
          <w:lang w:val="id-ID"/>
        </w:rPr>
        <w:t>ersebut</w:t>
      </w:r>
      <w:r w:rsidR="00B309B7">
        <w:rPr>
          <w:lang w:val="id-ID"/>
        </w:rPr>
        <w:t xml:space="preserve"> </w:t>
      </w:r>
      <w:r w:rsidRPr="00AE259F">
        <w:rPr>
          <w:lang w:val="id-ID"/>
        </w:rPr>
        <w:t>kurang</w:t>
      </w:r>
      <w:r w:rsidR="00B309B7">
        <w:rPr>
          <w:lang w:val="id-ID"/>
        </w:rPr>
        <w:t xml:space="preserve"> </w:t>
      </w:r>
      <w:r w:rsidRPr="00AE259F">
        <w:rPr>
          <w:lang w:val="id-ID"/>
        </w:rPr>
        <w:t>maka</w:t>
      </w:r>
      <w:r w:rsidR="00B309B7">
        <w:rPr>
          <w:lang w:val="id-ID"/>
        </w:rPr>
        <w:t xml:space="preserve"> </w:t>
      </w:r>
      <w:r>
        <w:rPr>
          <w:lang w:val="id-ID"/>
        </w:rPr>
        <w:t>menjadi penyebab</w:t>
      </w:r>
      <w:r w:rsidR="00B309B7">
        <w:rPr>
          <w:lang w:val="id-ID"/>
        </w:rPr>
        <w:t xml:space="preserve"> </w:t>
      </w:r>
      <w:r w:rsidRPr="00AE259F">
        <w:rPr>
          <w:lang w:val="id-ID"/>
        </w:rPr>
        <w:t>dipengaruhinya</w:t>
      </w:r>
      <w:r w:rsidR="00B309B7">
        <w:rPr>
          <w:lang w:val="id-ID"/>
        </w:rPr>
        <w:t xml:space="preserve"> </w:t>
      </w:r>
      <w:r w:rsidR="00951D1D">
        <w:t>pembiayan bermasalah</w:t>
      </w:r>
      <w:r w:rsidR="00B309B7">
        <w:rPr>
          <w:lang w:val="id-ID"/>
        </w:rPr>
        <w:t xml:space="preserve"> </w:t>
      </w:r>
      <w:r w:rsidRPr="00AE259F">
        <w:rPr>
          <w:lang w:val="id-ID"/>
        </w:rPr>
        <w:t>secara</w:t>
      </w:r>
      <w:r>
        <w:rPr>
          <w:lang w:val="id-ID"/>
        </w:rPr>
        <w:t xml:space="preserve"> positi</w:t>
      </w:r>
      <w:r w:rsidRPr="00AE259F">
        <w:rPr>
          <w:lang w:val="id-ID"/>
        </w:rPr>
        <w:t>f serta</w:t>
      </w:r>
      <w:r w:rsidR="00B309B7">
        <w:rPr>
          <w:lang w:val="id-ID"/>
        </w:rPr>
        <w:t xml:space="preserve"> </w:t>
      </w:r>
      <w:r>
        <w:rPr>
          <w:lang w:val="id-ID"/>
        </w:rPr>
        <w:t>signifikan.</w:t>
      </w:r>
    </w:p>
    <w:p w:rsidR="003C215C" w:rsidRPr="00E55F48" w:rsidRDefault="00E55F48" w:rsidP="00E55F48">
      <w:pPr>
        <w:rPr>
          <w:sz w:val="24"/>
          <w:szCs w:val="24"/>
          <w:lang w:val="id-ID"/>
        </w:rPr>
      </w:pPr>
      <w:r>
        <w:rPr>
          <w:lang w:val="id-ID"/>
        </w:rPr>
        <w:br w:type="page"/>
      </w:r>
    </w:p>
    <w:p w:rsidR="003C215C" w:rsidRDefault="00EB77CE">
      <w:pPr>
        <w:pStyle w:val="BodyText"/>
        <w:spacing w:line="480" w:lineRule="auto"/>
        <w:ind w:right="991"/>
        <w:jc w:val="both"/>
        <w:rPr>
          <w:b/>
          <w:lang w:val="id-ID"/>
        </w:rPr>
      </w:pPr>
      <w:r>
        <w:rPr>
          <w:b/>
          <w:lang w:val="id-ID"/>
        </w:rPr>
        <w:lastRenderedPageBreak/>
        <w:t>4.3 ringkasa penelitian</w:t>
      </w:r>
    </w:p>
    <w:tbl>
      <w:tblPr>
        <w:tblStyle w:val="TableGrid"/>
        <w:tblW w:w="8646" w:type="dxa"/>
        <w:tblInd w:w="534" w:type="dxa"/>
        <w:tblLayout w:type="fixed"/>
        <w:tblLook w:val="04A0" w:firstRow="1" w:lastRow="0" w:firstColumn="1" w:lastColumn="0" w:noHBand="0" w:noVBand="1"/>
      </w:tblPr>
      <w:tblGrid>
        <w:gridCol w:w="1530"/>
        <w:gridCol w:w="3856"/>
        <w:gridCol w:w="3260"/>
      </w:tblGrid>
      <w:tr w:rsidR="003C215C" w:rsidTr="00E55F48">
        <w:trPr>
          <w:trHeight w:val="1326"/>
        </w:trPr>
        <w:tc>
          <w:tcPr>
            <w:tcW w:w="1530" w:type="dxa"/>
          </w:tcPr>
          <w:p w:rsidR="003C215C" w:rsidRDefault="00EB77CE" w:rsidP="00AE09D8">
            <w:pPr>
              <w:pStyle w:val="BodyText"/>
              <w:spacing w:line="480" w:lineRule="auto"/>
              <w:ind w:right="1010"/>
              <w:jc w:val="center"/>
              <w:rPr>
                <w:b/>
              </w:rPr>
            </w:pPr>
            <w:r>
              <w:rPr>
                <w:b/>
              </w:rPr>
              <w:t>No</w:t>
            </w:r>
          </w:p>
        </w:tc>
        <w:tc>
          <w:tcPr>
            <w:tcW w:w="3856" w:type="dxa"/>
          </w:tcPr>
          <w:p w:rsidR="003C215C" w:rsidRDefault="00EB77CE" w:rsidP="00AE09D8">
            <w:pPr>
              <w:pStyle w:val="BodyText"/>
              <w:spacing w:line="480" w:lineRule="auto"/>
              <w:ind w:right="1010"/>
              <w:jc w:val="center"/>
              <w:rPr>
                <w:b/>
              </w:rPr>
            </w:pPr>
            <w:r>
              <w:rPr>
                <w:b/>
              </w:rPr>
              <w:t>Hipotesis</w:t>
            </w:r>
          </w:p>
        </w:tc>
        <w:tc>
          <w:tcPr>
            <w:tcW w:w="3260" w:type="dxa"/>
          </w:tcPr>
          <w:p w:rsidR="003C215C" w:rsidRDefault="00EB77CE" w:rsidP="00AE09D8">
            <w:pPr>
              <w:pStyle w:val="BodyText"/>
              <w:spacing w:line="480" w:lineRule="auto"/>
              <w:ind w:right="1010"/>
              <w:jc w:val="center"/>
              <w:rPr>
                <w:b/>
              </w:rPr>
            </w:pPr>
            <w:r>
              <w:rPr>
                <w:b/>
              </w:rPr>
              <w:t>Hasil penelitian</w:t>
            </w:r>
          </w:p>
        </w:tc>
      </w:tr>
      <w:tr w:rsidR="003C215C" w:rsidTr="00E55F48">
        <w:trPr>
          <w:trHeight w:val="3197"/>
        </w:trPr>
        <w:tc>
          <w:tcPr>
            <w:tcW w:w="1530" w:type="dxa"/>
          </w:tcPr>
          <w:p w:rsidR="003C215C" w:rsidRDefault="00EB77CE">
            <w:pPr>
              <w:pStyle w:val="BodyText"/>
              <w:spacing w:line="480" w:lineRule="auto"/>
              <w:ind w:right="1010"/>
              <w:jc w:val="both"/>
            </w:pPr>
            <w:r>
              <w:t>1</w:t>
            </w:r>
          </w:p>
        </w:tc>
        <w:tc>
          <w:tcPr>
            <w:tcW w:w="3856" w:type="dxa"/>
          </w:tcPr>
          <w:p w:rsidR="003C215C" w:rsidRDefault="00EB77CE">
            <w:pPr>
              <w:pStyle w:val="BodyText"/>
              <w:spacing w:line="480" w:lineRule="auto"/>
              <w:ind w:right="1010"/>
              <w:jc w:val="both"/>
              <w:rPr>
                <w:lang w:val="en-US"/>
              </w:rPr>
            </w:pPr>
            <w:r>
              <w:t>H1=inflasi </w:t>
            </w:r>
            <w:r>
              <w:rPr>
                <w:lang w:val="en-US"/>
              </w:rPr>
              <w:t>mempengaruhi</w:t>
            </w:r>
            <w:r w:rsidR="00AE09D8">
              <w:rPr>
                <w:lang w:val="en-US"/>
              </w:rPr>
              <w:t> pembiayan bermasalah</w:t>
            </w:r>
            <w:r w:rsidR="00AE09D8">
              <w:t> </w:t>
            </w:r>
            <w:r>
              <w:rPr>
                <w:lang w:val="en-US"/>
              </w:rPr>
              <w:t>secara</w:t>
            </w:r>
            <w:r w:rsidR="00AE09D8">
              <w:t xml:space="preserve"> </w:t>
            </w:r>
            <w:r>
              <w:rPr>
                <w:lang w:val="en-US"/>
              </w:rPr>
              <w:t>positif</w:t>
            </w:r>
          </w:p>
        </w:tc>
        <w:tc>
          <w:tcPr>
            <w:tcW w:w="3260" w:type="dxa"/>
          </w:tcPr>
          <w:p w:rsidR="00AE09D8" w:rsidRDefault="00EB77CE">
            <w:pPr>
              <w:pStyle w:val="BodyText"/>
              <w:spacing w:line="480" w:lineRule="auto"/>
              <w:ind w:right="1010"/>
              <w:jc w:val="both"/>
            </w:pPr>
            <w:r>
              <w:t>H1diterima.inflasi berpengaruh  positif </w:t>
            </w:r>
          </w:p>
          <w:p w:rsidR="003C215C" w:rsidRDefault="00E55F48">
            <w:pPr>
              <w:pStyle w:val="BodyText"/>
              <w:spacing w:line="480" w:lineRule="auto"/>
              <w:ind w:right="1010"/>
              <w:jc w:val="both"/>
            </w:pPr>
            <w:r>
              <w:t>D</w:t>
            </w:r>
            <w:r w:rsidR="00EB77CE">
              <w:t>an</w:t>
            </w:r>
            <w:r>
              <w:t xml:space="preserve"> tidak</w:t>
            </w:r>
            <w:r w:rsidR="00EB77CE">
              <w:t xml:space="preserve"> signifikan </w:t>
            </w:r>
            <w:r w:rsidR="00951D1D">
              <w:t>terhadap</w:t>
            </w:r>
            <w:r>
              <w:t> nilainya 1,672&gt;0,103</w:t>
            </w:r>
            <w:r w:rsidR="00280531">
              <w:t xml:space="preserve"> dengan nilai  0,103 &gt; </w:t>
            </w:r>
            <w:r w:rsidR="00EB77CE">
              <w:t xml:space="preserve"> 0,05</w:t>
            </w:r>
          </w:p>
        </w:tc>
      </w:tr>
      <w:tr w:rsidR="003C215C" w:rsidTr="00E55F48">
        <w:trPr>
          <w:trHeight w:val="2121"/>
        </w:trPr>
        <w:tc>
          <w:tcPr>
            <w:tcW w:w="1530" w:type="dxa"/>
          </w:tcPr>
          <w:p w:rsidR="003C215C" w:rsidRDefault="00EB77CE">
            <w:pPr>
              <w:pStyle w:val="BodyText"/>
              <w:spacing w:line="480" w:lineRule="auto"/>
              <w:ind w:right="1010"/>
              <w:jc w:val="both"/>
            </w:pPr>
            <w:r>
              <w:t>2</w:t>
            </w:r>
          </w:p>
        </w:tc>
        <w:tc>
          <w:tcPr>
            <w:tcW w:w="3856" w:type="dxa"/>
          </w:tcPr>
          <w:p w:rsidR="003C215C" w:rsidRDefault="00B309B7">
            <w:pPr>
              <w:pStyle w:val="BodyText"/>
              <w:spacing w:line="480" w:lineRule="auto"/>
              <w:ind w:right="1010"/>
              <w:jc w:val="both"/>
            </w:pPr>
            <w:r>
              <w:t>H2=BI Rate berpengaru</w:t>
            </w:r>
            <w:r w:rsidR="00EB77CE">
              <w:t>h  positif</w:t>
            </w:r>
          </w:p>
        </w:tc>
        <w:tc>
          <w:tcPr>
            <w:tcW w:w="3260" w:type="dxa"/>
          </w:tcPr>
          <w:p w:rsidR="00E55F48" w:rsidRDefault="00EB77CE">
            <w:pPr>
              <w:pStyle w:val="BodyText"/>
              <w:spacing w:line="480" w:lineRule="auto"/>
              <w:ind w:right="1010"/>
              <w:jc w:val="both"/>
            </w:pPr>
            <w:r>
              <w:t xml:space="preserve">H2 diterima BI Rate </w:t>
            </w:r>
            <w:r w:rsidR="00951D1D">
              <w:rPr>
                <w:lang w:val="en-US"/>
              </w:rPr>
              <w:t>mempengaruhi pembiayan bermas</w:t>
            </w:r>
            <w:r w:rsidR="00B309B7">
              <w:t>a</w:t>
            </w:r>
            <w:r w:rsidR="00B309B7">
              <w:rPr>
                <w:lang w:val="en-US"/>
              </w:rPr>
              <w:t>lah</w:t>
            </w:r>
            <w:r w:rsidR="00B309B7">
              <w:t> </w:t>
            </w:r>
            <w:r>
              <w:rPr>
                <w:lang w:val="en-US"/>
              </w:rPr>
              <w:t>serta</w:t>
            </w:r>
            <w:r w:rsidR="00B309B7">
              <w:t xml:space="preserve"> </w:t>
            </w:r>
            <w:r>
              <w:rPr>
                <w:lang w:val="en-US"/>
              </w:rPr>
              <w:t>positif</w:t>
            </w:r>
            <w:r w:rsidR="00E55F48">
              <w:t xml:space="preserve"> </w:t>
            </w:r>
            <w:r>
              <w:rPr>
                <w:lang w:val="en-US"/>
              </w:rPr>
              <w:t>serta</w:t>
            </w:r>
            <w:r>
              <w:t> signifikan</w:t>
            </w:r>
            <w:r>
              <w:rPr>
                <w:lang w:val="en-US"/>
              </w:rPr>
              <w:t>.</w:t>
            </w:r>
            <w:r w:rsidR="00B309B7">
              <w:t> </w:t>
            </w:r>
          </w:p>
          <w:p w:rsidR="003C215C" w:rsidRPr="00AE09D8" w:rsidRDefault="00B309B7">
            <w:pPr>
              <w:pStyle w:val="BodyText"/>
              <w:spacing w:line="480" w:lineRule="auto"/>
              <w:ind w:right="1010"/>
              <w:jc w:val="both"/>
            </w:pPr>
            <w:r>
              <w:t xml:space="preserve">Pembiayaan bermasalah </w:t>
            </w:r>
            <w:r w:rsidR="00EB77CE">
              <w:rPr>
                <w:lang w:val="en-US"/>
              </w:rPr>
              <w:t>bernilai</w:t>
            </w:r>
            <w:r w:rsidR="00AE09D8">
              <w:t xml:space="preserve">  </w:t>
            </w:r>
            <w:r w:rsidR="00280531">
              <w:t>3,403&gt;,0.05 </w:t>
            </w:r>
            <w:r w:rsidR="00EB77CE">
              <w:rPr>
                <w:lang w:val="en-US"/>
              </w:rPr>
              <w:t>serta</w:t>
            </w:r>
            <w:r w:rsidR="00AE09D8">
              <w:t xml:space="preserve"> </w:t>
            </w:r>
            <w:r w:rsidR="00EB77CE">
              <w:rPr>
                <w:lang w:val="en-US"/>
              </w:rPr>
              <w:t>bernilai</w:t>
            </w:r>
            <w:r w:rsidR="007A6C95">
              <w:t> </w:t>
            </w:r>
          </w:p>
        </w:tc>
      </w:tr>
    </w:tbl>
    <w:p w:rsidR="003C215C" w:rsidRDefault="003C215C">
      <w:pPr>
        <w:pStyle w:val="BodyText"/>
        <w:spacing w:line="480" w:lineRule="auto"/>
        <w:ind w:right="1010"/>
        <w:jc w:val="both"/>
        <w:rPr>
          <w:lang w:val="id-ID"/>
        </w:rPr>
      </w:pPr>
    </w:p>
    <w:p w:rsidR="00E55F48" w:rsidRDefault="00E55F48">
      <w:pPr>
        <w:pStyle w:val="BodyText"/>
        <w:spacing w:line="480" w:lineRule="auto"/>
        <w:ind w:right="1010"/>
        <w:jc w:val="both"/>
        <w:rPr>
          <w:lang w:val="id-ID"/>
        </w:rPr>
      </w:pPr>
    </w:p>
    <w:p w:rsidR="00E55F48" w:rsidRDefault="00E55F48">
      <w:pPr>
        <w:pStyle w:val="BodyText"/>
        <w:spacing w:line="480" w:lineRule="auto"/>
        <w:ind w:right="1010"/>
        <w:jc w:val="both"/>
        <w:rPr>
          <w:lang w:val="id-ID"/>
        </w:rPr>
      </w:pPr>
    </w:p>
    <w:tbl>
      <w:tblPr>
        <w:tblStyle w:val="TableGrid"/>
        <w:tblW w:w="8505" w:type="dxa"/>
        <w:tblInd w:w="534" w:type="dxa"/>
        <w:tblLook w:val="04A0" w:firstRow="1" w:lastRow="0" w:firstColumn="1" w:lastColumn="0" w:noHBand="0" w:noVBand="1"/>
      </w:tblPr>
      <w:tblGrid>
        <w:gridCol w:w="2435"/>
        <w:gridCol w:w="2311"/>
        <w:gridCol w:w="3759"/>
      </w:tblGrid>
      <w:tr w:rsidR="003C215C">
        <w:tc>
          <w:tcPr>
            <w:tcW w:w="2599" w:type="dxa"/>
          </w:tcPr>
          <w:p w:rsidR="003C215C" w:rsidRDefault="003C215C">
            <w:pPr>
              <w:pStyle w:val="BodyText"/>
              <w:spacing w:line="480" w:lineRule="auto"/>
              <w:ind w:right="1010"/>
              <w:jc w:val="both"/>
            </w:pPr>
          </w:p>
        </w:tc>
        <w:tc>
          <w:tcPr>
            <w:tcW w:w="2445" w:type="dxa"/>
          </w:tcPr>
          <w:p w:rsidR="003C215C" w:rsidRDefault="003C215C">
            <w:pPr>
              <w:jc w:val="both"/>
              <w:rPr>
                <w:sz w:val="24"/>
              </w:rPr>
            </w:pPr>
          </w:p>
        </w:tc>
        <w:tc>
          <w:tcPr>
            <w:tcW w:w="3461" w:type="dxa"/>
          </w:tcPr>
          <w:p w:rsidR="003C215C" w:rsidRDefault="00E55F48">
            <w:pPr>
              <w:pStyle w:val="BodyText"/>
              <w:spacing w:line="480" w:lineRule="auto"/>
              <w:ind w:right="1010"/>
              <w:jc w:val="both"/>
              <w:rPr>
                <w:b/>
              </w:rPr>
            </w:pPr>
            <w:r>
              <w:t>Signifikan 0,002</w:t>
            </w:r>
            <w:r w:rsidR="00AE09D8">
              <w:t>&gt;005</w:t>
            </w:r>
          </w:p>
        </w:tc>
      </w:tr>
      <w:tr w:rsidR="003C215C">
        <w:tc>
          <w:tcPr>
            <w:tcW w:w="2599" w:type="dxa"/>
          </w:tcPr>
          <w:p w:rsidR="003C215C" w:rsidRDefault="00EB77CE">
            <w:pPr>
              <w:pStyle w:val="BodyText"/>
              <w:spacing w:line="480" w:lineRule="auto"/>
              <w:ind w:right="1010"/>
              <w:jc w:val="both"/>
            </w:pPr>
            <w:r>
              <w:t>3</w:t>
            </w:r>
          </w:p>
        </w:tc>
        <w:tc>
          <w:tcPr>
            <w:tcW w:w="2445" w:type="dxa"/>
          </w:tcPr>
          <w:p w:rsidR="003C215C" w:rsidRDefault="00B309B7">
            <w:pPr>
              <w:jc w:val="both"/>
              <w:rPr>
                <w:sz w:val="24"/>
              </w:rPr>
            </w:pPr>
            <w:r>
              <w:rPr>
                <w:sz w:val="24"/>
              </w:rPr>
              <w:t>H3=</w:t>
            </w:r>
            <w:r w:rsidR="00EB77CE">
              <w:rPr>
                <w:sz w:val="24"/>
              </w:rPr>
              <w:t>kurs berpengaruh</w:t>
            </w:r>
            <w:r w:rsidR="00951D1D">
              <w:rPr>
                <w:sz w:val="24"/>
              </w:rPr>
              <w:t xml:space="preserve"> negatif terhadap </w:t>
            </w:r>
            <w:r w:rsidR="00951D1D">
              <w:rPr>
                <w:sz w:val="24"/>
                <w:lang w:val="en-US"/>
              </w:rPr>
              <w:t>pembiayaan bermasalah</w:t>
            </w:r>
            <w:r w:rsidR="00EB77CE">
              <w:rPr>
                <w:sz w:val="24"/>
              </w:rPr>
              <w:t>.</w:t>
            </w:r>
          </w:p>
        </w:tc>
        <w:tc>
          <w:tcPr>
            <w:tcW w:w="3461" w:type="dxa"/>
          </w:tcPr>
          <w:p w:rsidR="003C215C" w:rsidRDefault="00EB77CE">
            <w:pPr>
              <w:pStyle w:val="BodyText"/>
              <w:spacing w:line="480" w:lineRule="auto"/>
              <w:ind w:right="1010"/>
              <w:jc w:val="both"/>
            </w:pPr>
            <w:r>
              <w:rPr>
                <w:b/>
              </w:rPr>
              <w:t>H3 diterima</w:t>
            </w:r>
            <w:r>
              <w:rPr>
                <w:b/>
                <w:bCs/>
              </w:rPr>
              <w:t>.</w:t>
            </w:r>
            <w:r>
              <w:t xml:space="preserve">kurs  </w:t>
            </w:r>
            <w:r>
              <w:rPr>
                <w:lang w:val="en-US"/>
              </w:rPr>
              <w:t>mepengaruhi</w:t>
            </w:r>
            <w:r w:rsidR="00B309B7">
              <w:t>  pembiayaan bermaalah </w:t>
            </w:r>
            <w:r>
              <w:rPr>
                <w:lang w:val="en-US"/>
              </w:rPr>
              <w:t>secara</w:t>
            </w:r>
            <w:r w:rsidR="007B5595">
              <w:t> </w:t>
            </w:r>
            <w:r>
              <w:t xml:space="preserve">negatif </w:t>
            </w:r>
            <w:r>
              <w:rPr>
                <w:lang w:val="en-US"/>
              </w:rPr>
              <w:t>serta</w:t>
            </w:r>
            <w:r w:rsidR="00E55F48">
              <w:t> </w:t>
            </w:r>
            <w:r>
              <w:t>signifikan</w:t>
            </w:r>
            <w:r w:rsidR="00B309B7">
              <w:t> </w:t>
            </w:r>
            <w:r>
              <w:rPr>
                <w:lang w:val="en-US"/>
              </w:rPr>
              <w:t>dimana</w:t>
            </w:r>
            <w:r w:rsidR="00B309B7">
              <w:t xml:space="preserve"> </w:t>
            </w:r>
            <w:r>
              <w:rPr>
                <w:lang w:val="en-US"/>
              </w:rPr>
              <w:t>nilainya</w:t>
            </w:r>
            <w:r w:rsidR="00E55F48">
              <w:t xml:space="preserve">-0,992&lt;-0,328 </w:t>
            </w:r>
            <w:r w:rsidR="00AE09D8">
              <w:t>dengan </w:t>
            </w:r>
            <w:r>
              <w:t>nilai signifikan</w:t>
            </w:r>
            <w:r>
              <w:rPr>
                <w:lang w:val="en-US"/>
              </w:rPr>
              <w:t>si</w:t>
            </w:r>
            <w:r w:rsidR="00B309B7">
              <w:t xml:space="preserve"> </w:t>
            </w:r>
            <w:r w:rsidR="00E55F48">
              <w:t>0,328</w:t>
            </w:r>
            <w:r>
              <w:t xml:space="preserve"> &gt; 0,05</w:t>
            </w:r>
          </w:p>
        </w:tc>
      </w:tr>
    </w:tbl>
    <w:tbl>
      <w:tblPr>
        <w:tblW w:w="0" w:type="auto"/>
        <w:tblBorders>
          <w:top w:val="nil"/>
          <w:left w:val="nil"/>
          <w:bottom w:val="nil"/>
          <w:right w:val="nil"/>
        </w:tblBorders>
        <w:tblLayout w:type="fixed"/>
        <w:tblLook w:val="0000" w:firstRow="0" w:lastRow="0" w:firstColumn="0" w:lastColumn="0" w:noHBand="0" w:noVBand="0"/>
      </w:tblPr>
      <w:tblGrid>
        <w:gridCol w:w="2158"/>
        <w:gridCol w:w="2158"/>
        <w:gridCol w:w="2158"/>
      </w:tblGrid>
      <w:tr w:rsidR="003C215C">
        <w:trPr>
          <w:trHeight w:val="1151"/>
        </w:trPr>
        <w:tc>
          <w:tcPr>
            <w:tcW w:w="2158" w:type="dxa"/>
          </w:tcPr>
          <w:p w:rsidR="00456848" w:rsidRPr="00AE09D8" w:rsidRDefault="00456848">
            <w:pPr>
              <w:pStyle w:val="Default"/>
              <w:jc w:val="both"/>
            </w:pPr>
          </w:p>
        </w:tc>
        <w:tc>
          <w:tcPr>
            <w:tcW w:w="2158" w:type="dxa"/>
          </w:tcPr>
          <w:p w:rsidR="003C215C" w:rsidRDefault="003C215C">
            <w:pPr>
              <w:pStyle w:val="Default"/>
              <w:jc w:val="both"/>
            </w:pPr>
          </w:p>
        </w:tc>
        <w:tc>
          <w:tcPr>
            <w:tcW w:w="2158" w:type="dxa"/>
          </w:tcPr>
          <w:p w:rsidR="003C215C" w:rsidRDefault="003C215C">
            <w:pPr>
              <w:pStyle w:val="Default"/>
              <w:jc w:val="both"/>
            </w:pPr>
          </w:p>
        </w:tc>
      </w:tr>
    </w:tbl>
    <w:p w:rsidR="003C215C" w:rsidRDefault="00EB77CE">
      <w:pPr>
        <w:pStyle w:val="BodyText"/>
        <w:spacing w:line="480" w:lineRule="auto"/>
        <w:ind w:right="1010"/>
        <w:jc w:val="both"/>
        <w:rPr>
          <w:b/>
          <w:lang w:val="id-ID"/>
        </w:rPr>
      </w:pPr>
      <w:r>
        <w:rPr>
          <w:b/>
          <w:lang w:val="id-ID"/>
        </w:rPr>
        <w:t>4.4 Pembahasan penelitian</w:t>
      </w:r>
    </w:p>
    <w:p w:rsidR="003C215C" w:rsidRPr="00456848" w:rsidRDefault="00EB77CE">
      <w:pPr>
        <w:pStyle w:val="BodyText"/>
        <w:spacing w:line="480" w:lineRule="auto"/>
        <w:ind w:right="1010"/>
        <w:jc w:val="both"/>
        <w:rPr>
          <w:b/>
        </w:rPr>
      </w:pPr>
      <w:r>
        <w:rPr>
          <w:b/>
          <w:lang w:val="id-ID"/>
        </w:rPr>
        <w:t>4.4</w:t>
      </w:r>
      <w:r w:rsidR="00456848">
        <w:rPr>
          <w:b/>
          <w:lang w:val="id-ID"/>
        </w:rPr>
        <w:t xml:space="preserve">.1 Pengaruh inflasi terhadap </w:t>
      </w:r>
      <w:r w:rsidR="00456848">
        <w:rPr>
          <w:b/>
        </w:rPr>
        <w:t>pembiayaan bermasalah</w:t>
      </w:r>
    </w:p>
    <w:p w:rsidR="003C215C" w:rsidRDefault="00EB77CE" w:rsidP="00AE09D8">
      <w:pPr>
        <w:pStyle w:val="BodyText"/>
        <w:spacing w:line="480" w:lineRule="auto"/>
        <w:ind w:right="570"/>
        <w:jc w:val="both"/>
        <w:rPr>
          <w:lang w:val="id-ID"/>
        </w:rPr>
      </w:pPr>
      <w:r w:rsidRPr="00AE259F">
        <w:rPr>
          <w:lang w:val="id-ID"/>
        </w:rPr>
        <w:t>Umumnya</w:t>
      </w:r>
      <w:r w:rsidR="00B61A40">
        <w:rPr>
          <w:lang w:val="id-ID"/>
        </w:rPr>
        <w:t xml:space="preserve"> </w:t>
      </w:r>
      <w:r w:rsidRPr="00AE259F">
        <w:rPr>
          <w:lang w:val="id-ID"/>
        </w:rPr>
        <w:t>diartikan</w:t>
      </w:r>
      <w:r w:rsidR="00B61A40">
        <w:rPr>
          <w:lang w:val="id-ID"/>
        </w:rPr>
        <w:t xml:space="preserve"> </w:t>
      </w:r>
      <w:r w:rsidRPr="00AE259F">
        <w:rPr>
          <w:lang w:val="id-ID"/>
        </w:rPr>
        <w:t>menjadi</w:t>
      </w:r>
      <w:r w:rsidR="00B61A40">
        <w:rPr>
          <w:lang w:val="id-ID"/>
        </w:rPr>
        <w:t xml:space="preserve"> </w:t>
      </w:r>
      <w:r w:rsidRPr="00AE259F">
        <w:rPr>
          <w:lang w:val="id-ID"/>
        </w:rPr>
        <w:t>kenaikan</w:t>
      </w:r>
      <w:r>
        <w:rPr>
          <w:lang w:val="id-ID"/>
        </w:rPr>
        <w:t xml:space="preserve">  harga</w:t>
      </w:r>
      <w:r w:rsidR="00B61A40">
        <w:rPr>
          <w:lang w:val="id-ID"/>
        </w:rPr>
        <w:t xml:space="preserve"> </w:t>
      </w:r>
      <w:r w:rsidRPr="00AE259F">
        <w:rPr>
          <w:lang w:val="id-ID"/>
        </w:rPr>
        <w:t>produk</w:t>
      </w:r>
      <w:r w:rsidR="00B61A40">
        <w:rPr>
          <w:lang w:val="id-ID"/>
        </w:rPr>
        <w:t xml:space="preserve"> </w:t>
      </w:r>
      <w:r w:rsidRPr="00AE259F">
        <w:rPr>
          <w:lang w:val="id-ID"/>
        </w:rPr>
        <w:t>jasa</w:t>
      </w:r>
      <w:r w:rsidR="00B61A40">
        <w:rPr>
          <w:lang w:val="id-ID"/>
        </w:rPr>
        <w:t xml:space="preserve"> </w:t>
      </w:r>
      <w:r w:rsidRPr="00AE259F">
        <w:rPr>
          <w:lang w:val="id-ID"/>
        </w:rPr>
        <w:t>maupun</w:t>
      </w:r>
      <w:r>
        <w:rPr>
          <w:lang w:val="id-ID"/>
        </w:rPr>
        <w:t xml:space="preserve"> barang  </w:t>
      </w:r>
      <w:r w:rsidRPr="00AE259F">
        <w:rPr>
          <w:lang w:val="id-ID"/>
        </w:rPr>
        <w:t>karena</w:t>
      </w:r>
      <w:r w:rsidR="00B61A40">
        <w:rPr>
          <w:lang w:val="id-ID"/>
        </w:rPr>
        <w:t xml:space="preserve"> </w:t>
      </w:r>
      <w:r w:rsidRPr="00AE259F">
        <w:rPr>
          <w:lang w:val="id-ID"/>
        </w:rPr>
        <w:t>lebih</w:t>
      </w:r>
      <w:r w:rsidR="00B61A40">
        <w:rPr>
          <w:lang w:val="id-ID"/>
        </w:rPr>
        <w:t xml:space="preserve"> </w:t>
      </w:r>
      <w:r w:rsidRPr="00AE259F">
        <w:rPr>
          <w:lang w:val="id-ID"/>
        </w:rPr>
        <w:t>banyaknya</w:t>
      </w:r>
      <w:r>
        <w:rPr>
          <w:lang w:val="id-ID"/>
        </w:rPr>
        <w:t xml:space="preserve"> jumlah</w:t>
      </w:r>
      <w:r w:rsidR="00B61A40">
        <w:rPr>
          <w:lang w:val="id-ID"/>
        </w:rPr>
        <w:t xml:space="preserve"> </w:t>
      </w:r>
      <w:r w:rsidRPr="00AE259F">
        <w:rPr>
          <w:lang w:val="id-ID"/>
        </w:rPr>
        <w:t>peredaran</w:t>
      </w:r>
      <w:r>
        <w:rPr>
          <w:lang w:val="id-ID"/>
        </w:rPr>
        <w:t xml:space="preserve"> uang </w:t>
      </w:r>
      <w:r w:rsidRPr="00AE259F">
        <w:rPr>
          <w:lang w:val="id-ID"/>
        </w:rPr>
        <w:t>dari</w:t>
      </w:r>
      <w:r w:rsidR="00B61A40">
        <w:rPr>
          <w:lang w:val="id-ID"/>
        </w:rPr>
        <w:t xml:space="preserve"> </w:t>
      </w:r>
      <w:r w:rsidRPr="00AE259F">
        <w:rPr>
          <w:lang w:val="id-ID"/>
        </w:rPr>
        <w:t>pada</w:t>
      </w:r>
      <w:r w:rsidR="00B61A40">
        <w:rPr>
          <w:lang w:val="id-ID"/>
        </w:rPr>
        <w:t xml:space="preserve"> </w:t>
      </w:r>
      <w:r>
        <w:rPr>
          <w:lang w:val="id-ID"/>
        </w:rPr>
        <w:t xml:space="preserve">jumlah </w:t>
      </w:r>
      <w:r w:rsidRPr="00AE259F">
        <w:rPr>
          <w:lang w:val="id-ID"/>
        </w:rPr>
        <w:t>ketersediaan</w:t>
      </w:r>
      <w:r w:rsidR="00B61A40">
        <w:rPr>
          <w:lang w:val="id-ID"/>
        </w:rPr>
        <w:t xml:space="preserve"> </w:t>
      </w:r>
      <w:r w:rsidRPr="00AE259F">
        <w:rPr>
          <w:lang w:val="id-ID"/>
        </w:rPr>
        <w:t>produk</w:t>
      </w:r>
      <w:r w:rsidR="00B61A40">
        <w:rPr>
          <w:lang w:val="id-ID"/>
        </w:rPr>
        <w:t xml:space="preserve"> </w:t>
      </w:r>
      <w:r w:rsidRPr="00AE259F">
        <w:rPr>
          <w:lang w:val="id-ID"/>
        </w:rPr>
        <w:t>jasa</w:t>
      </w:r>
      <w:r w:rsidR="00B61A40">
        <w:rPr>
          <w:lang w:val="id-ID"/>
        </w:rPr>
        <w:t xml:space="preserve"> </w:t>
      </w:r>
      <w:r w:rsidRPr="00AE259F">
        <w:rPr>
          <w:lang w:val="id-ID"/>
        </w:rPr>
        <w:t>maupun</w:t>
      </w:r>
      <w:r>
        <w:rPr>
          <w:lang w:val="id-ID"/>
        </w:rPr>
        <w:t xml:space="preserve"> barang.Jumlah uang  yang </w:t>
      </w:r>
      <w:r w:rsidRPr="00AE259F">
        <w:rPr>
          <w:lang w:val="id-ID"/>
        </w:rPr>
        <w:t>bertumbuh</w:t>
      </w:r>
      <w:r w:rsidR="00B61A40">
        <w:rPr>
          <w:lang w:val="id-ID"/>
        </w:rPr>
        <w:t xml:space="preserve"> </w:t>
      </w:r>
      <w:r w:rsidRPr="00AE259F">
        <w:rPr>
          <w:lang w:val="id-ID"/>
        </w:rPr>
        <w:t>lebih</w:t>
      </w:r>
      <w:r w:rsidR="00B61A40">
        <w:rPr>
          <w:lang w:val="id-ID"/>
        </w:rPr>
        <w:t xml:space="preserve"> </w:t>
      </w:r>
      <w:r w:rsidRPr="00AE259F">
        <w:rPr>
          <w:lang w:val="id-ID"/>
        </w:rPr>
        <w:t>dari</w:t>
      </w:r>
      <w:r w:rsidR="00B61A40">
        <w:rPr>
          <w:lang w:val="id-ID"/>
        </w:rPr>
        <w:t xml:space="preserve"> </w:t>
      </w:r>
      <w:r>
        <w:rPr>
          <w:lang w:val="id-ID"/>
        </w:rPr>
        <w:t xml:space="preserve">pertumbuhan </w:t>
      </w:r>
      <w:r w:rsidRPr="00AE259F">
        <w:rPr>
          <w:lang w:val="id-ID"/>
        </w:rPr>
        <w:t xml:space="preserve">di </w:t>
      </w:r>
      <w:r>
        <w:rPr>
          <w:lang w:val="id-ID"/>
        </w:rPr>
        <w:t xml:space="preserve">sektor  </w:t>
      </w:r>
      <w:r w:rsidRPr="00AE259F">
        <w:rPr>
          <w:lang w:val="id-ID"/>
        </w:rPr>
        <w:t>tersebut</w:t>
      </w:r>
      <w:r w:rsidR="00B61A40">
        <w:rPr>
          <w:lang w:val="id-ID"/>
        </w:rPr>
        <w:t xml:space="preserve"> </w:t>
      </w:r>
      <w:r w:rsidRPr="00AE259F">
        <w:rPr>
          <w:lang w:val="id-ID"/>
        </w:rPr>
        <w:t>menjadi</w:t>
      </w:r>
      <w:r w:rsidR="00B61A40">
        <w:rPr>
          <w:lang w:val="id-ID"/>
        </w:rPr>
        <w:t xml:space="preserve"> </w:t>
      </w:r>
      <w:r w:rsidRPr="00AE259F">
        <w:rPr>
          <w:lang w:val="id-ID"/>
        </w:rPr>
        <w:t>penyebab</w:t>
      </w:r>
      <w:r w:rsidR="00B61A40">
        <w:rPr>
          <w:lang w:val="id-ID"/>
        </w:rPr>
        <w:t xml:space="preserve"> </w:t>
      </w:r>
      <w:r w:rsidRPr="00AE259F">
        <w:rPr>
          <w:lang w:val="id-ID"/>
        </w:rPr>
        <w:t>adanya</w:t>
      </w:r>
      <w:r>
        <w:rPr>
          <w:lang w:val="id-ID"/>
        </w:rPr>
        <w:t xml:space="preserve"> inflasi </w:t>
      </w:r>
      <w:r w:rsidRPr="00AE259F">
        <w:rPr>
          <w:lang w:val="id-ID"/>
        </w:rPr>
        <w:t>dikarenakan</w:t>
      </w:r>
      <w:r w:rsidR="00B61A40">
        <w:rPr>
          <w:lang w:val="id-ID"/>
        </w:rPr>
        <w:t xml:space="preserve"> </w:t>
      </w:r>
      <w:r w:rsidRPr="00AE259F">
        <w:rPr>
          <w:lang w:val="id-ID"/>
        </w:rPr>
        <w:t xml:space="preserve">berakibat pada </w:t>
      </w:r>
      <w:r>
        <w:rPr>
          <w:lang w:val="id-ID"/>
        </w:rPr>
        <w:t>daya beli uang</w:t>
      </w:r>
      <w:r w:rsidRPr="00AE259F">
        <w:rPr>
          <w:lang w:val="id-ID"/>
        </w:rPr>
        <w:t xml:space="preserve">. </w:t>
      </w:r>
      <w:r>
        <w:t>Melalui peri</w:t>
      </w:r>
      <w:r>
        <w:rPr>
          <w:lang w:val="id-ID"/>
        </w:rPr>
        <w:t xml:space="preserve">hal </w:t>
      </w:r>
      <w:r>
        <w:t>tersebut</w:t>
      </w:r>
      <w:r>
        <w:rPr>
          <w:lang w:val="id-ID"/>
        </w:rPr>
        <w:t xml:space="preserve"> bank syariah </w:t>
      </w:r>
      <w:r>
        <w:t>mengambil</w:t>
      </w:r>
      <w:r w:rsidR="00E9029C">
        <w:rPr>
          <w:lang w:val="id-ID"/>
        </w:rPr>
        <w:t xml:space="preserve"> </w:t>
      </w:r>
      <w:r>
        <w:rPr>
          <w:lang w:val="id-ID"/>
        </w:rPr>
        <w:t xml:space="preserve">sikap </w:t>
      </w:r>
      <w:r>
        <w:t>ber</w:t>
      </w:r>
      <w:r>
        <w:rPr>
          <w:lang w:val="id-ID"/>
        </w:rPr>
        <w:t xml:space="preserve">hati-hati </w:t>
      </w:r>
      <w:r>
        <w:t>saat</w:t>
      </w:r>
      <w:r w:rsidR="00B61A40">
        <w:rPr>
          <w:lang w:val="id-ID"/>
        </w:rPr>
        <w:t xml:space="preserve"> </w:t>
      </w:r>
      <w:r>
        <w:t>memberikan</w:t>
      </w:r>
      <w:r>
        <w:rPr>
          <w:lang w:val="id-ID"/>
        </w:rPr>
        <w:t xml:space="preserve"> dana.Inflasi </w:t>
      </w:r>
      <w:r>
        <w:t>berpengaruh pada aktivitas</w:t>
      </w:r>
      <w:r w:rsidR="00B61A40">
        <w:rPr>
          <w:lang w:val="id-ID"/>
        </w:rPr>
        <w:t xml:space="preserve"> </w:t>
      </w:r>
      <w:r>
        <w:t>perekonomian</w:t>
      </w:r>
      <w:r w:rsidR="00B61A40">
        <w:rPr>
          <w:lang w:val="id-ID"/>
        </w:rPr>
        <w:t xml:space="preserve"> </w:t>
      </w:r>
      <w:r>
        <w:t>berdasarkan</w:t>
      </w:r>
      <w:r w:rsidR="00B61A40">
        <w:rPr>
          <w:lang w:val="id-ID"/>
        </w:rPr>
        <w:t xml:space="preserve"> </w:t>
      </w:r>
      <w:r>
        <w:t>aspek</w:t>
      </w:r>
      <w:r w:rsidR="00B61A40">
        <w:rPr>
          <w:lang w:val="id-ID"/>
        </w:rPr>
        <w:t xml:space="preserve"> </w:t>
      </w:r>
      <w:r>
        <w:t>mikro</w:t>
      </w:r>
      <w:r w:rsidR="00B61A40">
        <w:rPr>
          <w:lang w:val="id-ID"/>
        </w:rPr>
        <w:t xml:space="preserve"> </w:t>
      </w:r>
      <w:r>
        <w:t>maupun</w:t>
      </w:r>
      <w:r>
        <w:rPr>
          <w:lang w:val="id-ID"/>
        </w:rPr>
        <w:t xml:space="preserve"> makro </w:t>
      </w:r>
      <w:r>
        <w:t>tak</w:t>
      </w:r>
      <w:r w:rsidR="00B61A40">
        <w:rPr>
          <w:lang w:val="id-ID"/>
        </w:rPr>
        <w:t xml:space="preserve"> </w:t>
      </w:r>
      <w:r>
        <w:t>terkecuali</w:t>
      </w:r>
      <w:r w:rsidR="00B61A40">
        <w:rPr>
          <w:lang w:val="id-ID"/>
        </w:rPr>
        <w:t xml:space="preserve"> </w:t>
      </w:r>
      <w:r>
        <w:t>aktivitas</w:t>
      </w:r>
      <w:r w:rsidR="00B61A40">
        <w:rPr>
          <w:lang w:val="id-ID"/>
        </w:rPr>
        <w:t xml:space="preserve"> </w:t>
      </w:r>
      <w:r>
        <w:t>i</w:t>
      </w:r>
      <w:r>
        <w:rPr>
          <w:lang w:val="id-ID"/>
        </w:rPr>
        <w:t xml:space="preserve">nvestasi. </w:t>
      </w:r>
      <w:r>
        <w:t>Sewaktu</w:t>
      </w:r>
      <w:r w:rsidR="00B61A40">
        <w:rPr>
          <w:lang w:val="id-ID"/>
        </w:rPr>
        <w:t xml:space="preserve"> </w:t>
      </w:r>
      <w:r>
        <w:t>ada</w:t>
      </w:r>
      <w:r w:rsidR="00B61A40">
        <w:rPr>
          <w:lang w:val="id-ID"/>
        </w:rPr>
        <w:t xml:space="preserve"> </w:t>
      </w:r>
      <w:r>
        <w:t>masalah</w:t>
      </w:r>
      <w:r w:rsidR="00B61A40">
        <w:rPr>
          <w:lang w:val="id-ID"/>
        </w:rPr>
        <w:t xml:space="preserve"> </w:t>
      </w:r>
      <w:r>
        <w:t>pada kredit</w:t>
      </w:r>
      <w:r w:rsidR="00B61A40">
        <w:rPr>
          <w:lang w:val="id-ID"/>
        </w:rPr>
        <w:t xml:space="preserve"> </w:t>
      </w:r>
      <w:r>
        <w:t>serta</w:t>
      </w:r>
      <w:r>
        <w:rPr>
          <w:lang w:val="id-ID"/>
        </w:rPr>
        <w:t xml:space="preserve"> inflasi </w:t>
      </w:r>
      <w:r>
        <w:t>ditandai</w:t>
      </w:r>
      <w:r w:rsidR="00B61A40">
        <w:rPr>
          <w:lang w:val="id-ID"/>
        </w:rPr>
        <w:t xml:space="preserve"> </w:t>
      </w:r>
      <w:r>
        <w:t>dengan</w:t>
      </w:r>
      <w:r w:rsidR="00B61A40">
        <w:rPr>
          <w:lang w:val="id-ID"/>
        </w:rPr>
        <w:t xml:space="preserve"> </w:t>
      </w:r>
      <w:r>
        <w:t>berubahnya</w:t>
      </w:r>
      <w:r>
        <w:rPr>
          <w:lang w:val="id-ID"/>
        </w:rPr>
        <w:t xml:space="preserve"> daya beli masyarakat </w:t>
      </w:r>
      <w:r>
        <w:t>berupa</w:t>
      </w:r>
      <w:r w:rsidR="00B61A40">
        <w:rPr>
          <w:lang w:val="id-ID"/>
        </w:rPr>
        <w:t xml:space="preserve"> </w:t>
      </w:r>
      <w:r>
        <w:t>penurunan</w:t>
      </w:r>
      <w:r w:rsidR="00B61A40">
        <w:rPr>
          <w:lang w:val="id-ID"/>
        </w:rPr>
        <w:t xml:space="preserve"> </w:t>
      </w:r>
      <w:r>
        <w:t>dikarenakan</w:t>
      </w:r>
      <w:r w:rsidR="00B61A40">
        <w:rPr>
          <w:lang w:val="id-ID"/>
        </w:rPr>
        <w:t xml:space="preserve"> </w:t>
      </w:r>
      <w:r>
        <w:t>terjadi</w:t>
      </w:r>
      <w:r w:rsidR="00B61A40">
        <w:rPr>
          <w:lang w:val="id-ID"/>
        </w:rPr>
        <w:t xml:space="preserve"> </w:t>
      </w:r>
      <w:r>
        <w:t>penurunan</w:t>
      </w:r>
      <w:r w:rsidR="00B61A40">
        <w:rPr>
          <w:lang w:val="id-ID"/>
        </w:rPr>
        <w:t xml:space="preserve"> </w:t>
      </w:r>
      <w:r>
        <w:t>penghasilan</w:t>
      </w:r>
      <w:r w:rsidR="00B61A40">
        <w:rPr>
          <w:lang w:val="id-ID"/>
        </w:rPr>
        <w:t xml:space="preserve"> </w:t>
      </w:r>
      <w:r>
        <w:t>sewaktu</w:t>
      </w:r>
      <w:r>
        <w:rPr>
          <w:lang w:val="id-ID"/>
        </w:rPr>
        <w:t xml:space="preserve"> inflasi.</w:t>
      </w:r>
    </w:p>
    <w:p w:rsidR="003C215C" w:rsidRDefault="00EB77CE">
      <w:pPr>
        <w:pStyle w:val="BodyText"/>
        <w:spacing w:line="480" w:lineRule="auto"/>
        <w:ind w:right="1010"/>
        <w:jc w:val="both"/>
        <w:rPr>
          <w:lang w:val="id-ID"/>
        </w:rPr>
      </w:pPr>
      <w:r w:rsidRPr="00AE259F">
        <w:rPr>
          <w:lang w:val="id-ID"/>
        </w:rPr>
        <w:lastRenderedPageBreak/>
        <w:t>Menurut</w:t>
      </w:r>
      <w:r w:rsidR="002A6FDA">
        <w:rPr>
          <w:lang w:val="id-ID"/>
        </w:rPr>
        <w:t xml:space="preserve"> olah data </w:t>
      </w:r>
      <w:r>
        <w:rPr>
          <w:lang w:val="id-ID"/>
        </w:rPr>
        <w:t xml:space="preserve">yang </w:t>
      </w:r>
      <w:r w:rsidRPr="00AE259F">
        <w:rPr>
          <w:lang w:val="id-ID"/>
        </w:rPr>
        <w:t>sudah</w:t>
      </w:r>
      <w:r w:rsidR="00B61A40">
        <w:rPr>
          <w:lang w:val="id-ID"/>
        </w:rPr>
        <w:t xml:space="preserve"> </w:t>
      </w:r>
      <w:r w:rsidRPr="00AE259F">
        <w:rPr>
          <w:lang w:val="id-ID"/>
        </w:rPr>
        <w:t>dilaksanakan</w:t>
      </w:r>
      <w:r w:rsidR="00B61A40">
        <w:rPr>
          <w:lang w:val="id-ID"/>
        </w:rPr>
        <w:t xml:space="preserve"> </w:t>
      </w:r>
      <w:r w:rsidRPr="00AE259F">
        <w:rPr>
          <w:lang w:val="id-ID"/>
        </w:rPr>
        <w:t>melalui</w:t>
      </w:r>
      <w:r w:rsidR="00B61A40">
        <w:rPr>
          <w:lang w:val="id-ID"/>
        </w:rPr>
        <w:t xml:space="preserve"> </w:t>
      </w:r>
      <w:r w:rsidRPr="00AE259F">
        <w:rPr>
          <w:lang w:val="id-ID"/>
        </w:rPr>
        <w:t>perangkat</w:t>
      </w:r>
      <w:r w:rsidR="00B61A40">
        <w:rPr>
          <w:lang w:val="id-ID"/>
        </w:rPr>
        <w:t xml:space="preserve"> </w:t>
      </w:r>
      <w:r w:rsidRPr="00AE259F">
        <w:rPr>
          <w:lang w:val="id-ID"/>
        </w:rPr>
        <w:t>lunak</w:t>
      </w:r>
      <w:r w:rsidR="00B61A40">
        <w:rPr>
          <w:lang w:val="id-ID"/>
        </w:rPr>
        <w:t xml:space="preserve"> </w:t>
      </w:r>
      <w:r>
        <w:rPr>
          <w:lang w:val="id-ID"/>
        </w:rPr>
        <w:t xml:space="preserve">SPPS </w:t>
      </w:r>
      <w:r w:rsidRPr="00AE259F">
        <w:rPr>
          <w:lang w:val="id-ID"/>
        </w:rPr>
        <w:t>diperoleh</w:t>
      </w:r>
      <w:r>
        <w:rPr>
          <w:lang w:val="id-ID"/>
        </w:rPr>
        <w:t xml:space="preserve"> inflasi </w:t>
      </w:r>
      <w:r w:rsidRPr="00AE259F">
        <w:rPr>
          <w:lang w:val="id-ID"/>
        </w:rPr>
        <w:t>mampu</w:t>
      </w:r>
      <w:r w:rsidR="00B61A40">
        <w:rPr>
          <w:lang w:val="id-ID"/>
        </w:rPr>
        <w:t xml:space="preserve"> </w:t>
      </w:r>
      <w:r w:rsidRPr="00AE259F">
        <w:rPr>
          <w:lang w:val="id-ID"/>
        </w:rPr>
        <w:t>mempengaruhi</w:t>
      </w:r>
      <w:r>
        <w:rPr>
          <w:lang w:val="id-ID"/>
        </w:rPr>
        <w:t xml:space="preserve"> pembiaayaan bermasalah</w:t>
      </w:r>
      <w:r w:rsidR="00B61A40">
        <w:rPr>
          <w:lang w:val="id-ID"/>
        </w:rPr>
        <w:t xml:space="preserve"> </w:t>
      </w:r>
      <w:r w:rsidRPr="00AE259F">
        <w:rPr>
          <w:lang w:val="id-ID"/>
        </w:rPr>
        <w:t>secara</w:t>
      </w:r>
      <w:r w:rsidR="00B61A40">
        <w:rPr>
          <w:lang w:val="id-ID"/>
        </w:rPr>
        <w:t xml:space="preserve"> </w:t>
      </w:r>
      <w:r w:rsidRPr="00AE259F">
        <w:rPr>
          <w:lang w:val="id-ID"/>
        </w:rPr>
        <w:t>positif</w:t>
      </w:r>
      <w:r w:rsidR="00B61A40">
        <w:rPr>
          <w:lang w:val="id-ID"/>
        </w:rPr>
        <w:t xml:space="preserve"> </w:t>
      </w:r>
      <w:r w:rsidRPr="00AE259F">
        <w:rPr>
          <w:lang w:val="id-ID"/>
        </w:rPr>
        <w:t>dengan</w:t>
      </w:r>
      <w:r>
        <w:rPr>
          <w:lang w:val="id-ID"/>
        </w:rPr>
        <w:t xml:space="preserve"> t hitung</w:t>
      </w:r>
      <w:r w:rsidRPr="00AE259F">
        <w:rPr>
          <w:lang w:val="id-ID"/>
        </w:rPr>
        <w:t>nya</w:t>
      </w:r>
      <w:r w:rsidR="00B61A40">
        <w:rPr>
          <w:lang w:val="id-ID"/>
        </w:rPr>
        <w:t xml:space="preserve"> </w:t>
      </w:r>
      <w:r w:rsidRPr="00AE259F">
        <w:rPr>
          <w:lang w:val="id-ID"/>
        </w:rPr>
        <w:t>memiliki</w:t>
      </w:r>
      <w:r w:rsidR="00B61A40">
        <w:rPr>
          <w:lang w:val="id-ID"/>
        </w:rPr>
        <w:t xml:space="preserve"> </w:t>
      </w:r>
      <w:r w:rsidR="00E55F48">
        <w:rPr>
          <w:lang w:val="id-ID"/>
        </w:rPr>
        <w:t>nilai 1,672</w:t>
      </w:r>
      <w:r w:rsidR="00B61A40">
        <w:rPr>
          <w:lang w:val="id-ID"/>
        </w:rPr>
        <w:t xml:space="preserve"> </w:t>
      </w:r>
      <w:r w:rsidRPr="00AE259F">
        <w:rPr>
          <w:lang w:val="id-ID"/>
        </w:rPr>
        <w:t>serta</w:t>
      </w:r>
      <w:r>
        <w:rPr>
          <w:lang w:val="id-ID"/>
        </w:rPr>
        <w:t xml:space="preserve"> signifikan</w:t>
      </w:r>
      <w:r w:rsidRPr="00AE259F">
        <w:rPr>
          <w:lang w:val="id-ID"/>
        </w:rPr>
        <w:t>sinya</w:t>
      </w:r>
      <w:r w:rsidR="00B61A40">
        <w:rPr>
          <w:lang w:val="id-ID"/>
        </w:rPr>
        <w:t xml:space="preserve"> </w:t>
      </w:r>
      <w:r w:rsidRPr="00AE259F">
        <w:rPr>
          <w:lang w:val="id-ID"/>
        </w:rPr>
        <w:t>memiliki</w:t>
      </w:r>
      <w:r w:rsidR="00B61A40">
        <w:rPr>
          <w:lang w:val="id-ID"/>
        </w:rPr>
        <w:t xml:space="preserve"> </w:t>
      </w:r>
      <w:r w:rsidR="00E55F48">
        <w:rPr>
          <w:lang w:val="id-ID"/>
        </w:rPr>
        <w:t>nilai 0.103</w:t>
      </w:r>
      <m:oMath>
        <m:r>
          <w:rPr>
            <w:rFonts w:ascii="Cambria Math" w:hAnsi="Cambria Math"/>
            <w:lang w:val="id-ID"/>
          </w:rPr>
          <m:t>&gt;</m:t>
        </m:r>
      </m:oMath>
      <w:r>
        <w:rPr>
          <w:lang w:val="id-ID"/>
        </w:rPr>
        <w:t xml:space="preserve">0.05 </w:t>
      </w:r>
      <w:r w:rsidRPr="00AE259F">
        <w:rPr>
          <w:lang w:val="id-ID"/>
        </w:rPr>
        <w:t>yang berarti</w:t>
      </w:r>
      <w:r w:rsidR="00B61A40">
        <w:rPr>
          <w:lang w:val="id-ID"/>
        </w:rPr>
        <w:t xml:space="preserve"> </w:t>
      </w:r>
      <w:r>
        <w:rPr>
          <w:lang w:val="id-ID"/>
        </w:rPr>
        <w:t xml:space="preserve">inflasi </w:t>
      </w:r>
      <w:r w:rsidRPr="00AE259F">
        <w:rPr>
          <w:lang w:val="id-ID"/>
        </w:rPr>
        <w:t>secara partial mempengaruhi</w:t>
      </w:r>
      <w:r w:rsidR="00B309B7">
        <w:rPr>
          <w:lang w:val="id-ID"/>
        </w:rPr>
        <w:t xml:space="preserve"> </w:t>
      </w:r>
      <w:r>
        <w:rPr>
          <w:lang w:val="id-ID"/>
        </w:rPr>
        <w:t xml:space="preserve">pembiayaan bank umum syariah </w:t>
      </w:r>
      <w:r w:rsidRPr="00AE259F">
        <w:rPr>
          <w:lang w:val="id-ID"/>
        </w:rPr>
        <w:t>sejak</w:t>
      </w:r>
      <w:r>
        <w:rPr>
          <w:lang w:val="id-ID"/>
        </w:rPr>
        <w:t xml:space="preserve"> 2015</w:t>
      </w:r>
      <w:r w:rsidR="00B309B7">
        <w:rPr>
          <w:lang w:val="id-ID"/>
        </w:rPr>
        <w:t xml:space="preserve"> </w:t>
      </w:r>
      <w:r w:rsidRPr="00AE259F">
        <w:rPr>
          <w:lang w:val="id-ID"/>
        </w:rPr>
        <w:t>hingga</w:t>
      </w:r>
      <w:r w:rsidR="00B309B7">
        <w:rPr>
          <w:lang w:val="id-ID"/>
        </w:rPr>
        <w:t xml:space="preserve"> </w:t>
      </w:r>
      <w:r>
        <w:rPr>
          <w:lang w:val="id-ID"/>
        </w:rPr>
        <w:t>2019</w:t>
      </w:r>
      <w:r w:rsidR="00B309B7">
        <w:rPr>
          <w:lang w:val="id-ID"/>
        </w:rPr>
        <w:t xml:space="preserve"> </w:t>
      </w:r>
      <w:r w:rsidRPr="00AE259F">
        <w:rPr>
          <w:lang w:val="id-ID"/>
        </w:rPr>
        <w:t>secara</w:t>
      </w:r>
      <w:r w:rsidR="00E55F48">
        <w:rPr>
          <w:lang w:val="id-ID"/>
        </w:rPr>
        <w:t xml:space="preserve"> tidak </w:t>
      </w:r>
      <w:r w:rsidR="00B309B7">
        <w:rPr>
          <w:lang w:val="id-ID"/>
        </w:rPr>
        <w:t xml:space="preserve"> </w:t>
      </w:r>
      <w:r w:rsidRPr="00AE259F">
        <w:rPr>
          <w:lang w:val="id-ID"/>
        </w:rPr>
        <w:t>signifikan</w:t>
      </w:r>
      <w:r>
        <w:rPr>
          <w:lang w:val="id-ID"/>
        </w:rPr>
        <w:t xml:space="preserve">. </w:t>
      </w:r>
      <w:r>
        <w:t>Dan dengan</w:t>
      </w:r>
      <w:r w:rsidR="00B309B7">
        <w:rPr>
          <w:lang w:val="id-ID"/>
        </w:rPr>
        <w:t xml:space="preserve"> </w:t>
      </w:r>
      <w:r>
        <w:t>demikian</w:t>
      </w:r>
      <w:r w:rsidR="00B309B7">
        <w:rPr>
          <w:lang w:val="id-ID"/>
        </w:rPr>
        <w:t xml:space="preserve"> </w:t>
      </w:r>
      <w:r>
        <w:t>terjadi</w:t>
      </w:r>
      <w:r w:rsidR="00B309B7">
        <w:rPr>
          <w:lang w:val="id-ID"/>
        </w:rPr>
        <w:t xml:space="preserve"> </w:t>
      </w:r>
      <w:r>
        <w:t>penerimaan</w:t>
      </w:r>
      <w:r>
        <w:rPr>
          <w:lang w:val="id-ID"/>
        </w:rPr>
        <w:t xml:space="preserve"> hipotesis </w:t>
      </w:r>
    </w:p>
    <w:p w:rsidR="003C215C" w:rsidRPr="00951D1D" w:rsidRDefault="00EB77CE">
      <w:pPr>
        <w:pStyle w:val="BodyText"/>
        <w:spacing w:line="480" w:lineRule="auto"/>
        <w:ind w:right="1010"/>
        <w:jc w:val="both"/>
        <w:rPr>
          <w:b/>
        </w:rPr>
      </w:pPr>
      <w:r>
        <w:rPr>
          <w:b/>
          <w:lang w:val="id-ID"/>
        </w:rPr>
        <w:t>4.4.</w:t>
      </w:r>
      <w:r w:rsidR="00951D1D">
        <w:rPr>
          <w:b/>
          <w:lang w:val="id-ID"/>
        </w:rPr>
        <w:t xml:space="preserve">2 Pengaruh  BI Rate terhadap </w:t>
      </w:r>
      <w:r w:rsidR="00951D1D">
        <w:rPr>
          <w:b/>
        </w:rPr>
        <w:t>pembiayaan bermasalah</w:t>
      </w:r>
    </w:p>
    <w:p w:rsidR="00AE09D8" w:rsidRDefault="00EB77CE" w:rsidP="00AE09D8">
      <w:pPr>
        <w:pStyle w:val="BodyText"/>
        <w:spacing w:line="480" w:lineRule="auto"/>
        <w:ind w:right="711"/>
        <w:jc w:val="both"/>
        <w:rPr>
          <w:lang w:val="id-ID"/>
        </w:rPr>
      </w:pPr>
      <w:r>
        <w:rPr>
          <w:lang w:val="id-ID"/>
        </w:rPr>
        <w:t xml:space="preserve">       Hasil  </w:t>
      </w:r>
      <w:r w:rsidRPr="00AE259F">
        <w:rPr>
          <w:lang w:val="id-ID"/>
        </w:rPr>
        <w:t>uji</w:t>
      </w:r>
      <w:r>
        <w:rPr>
          <w:lang w:val="id-ID"/>
        </w:rPr>
        <w:t xml:space="preserve"> hipotis ketiga  yaitu </w:t>
      </w:r>
      <w:r w:rsidRPr="00AE259F">
        <w:rPr>
          <w:lang w:val="id-ID"/>
        </w:rPr>
        <w:t>dalamrangkamengamati</w:t>
      </w:r>
      <w:r>
        <w:rPr>
          <w:lang w:val="id-ID"/>
        </w:rPr>
        <w:t xml:space="preserve"> pengar</w:t>
      </w:r>
      <w:r w:rsidR="008521AE">
        <w:rPr>
          <w:lang w:val="id-ID"/>
        </w:rPr>
        <w:t>uh variabel BI Rate terhadap</w:t>
      </w:r>
      <w:r w:rsidR="008521AE">
        <w:t xml:space="preserve"> pembiayan bermasalah </w:t>
      </w:r>
      <w:r>
        <w:rPr>
          <w:lang w:val="id-ID"/>
        </w:rPr>
        <w:t>.</w:t>
      </w:r>
      <w:r w:rsidRPr="00AE259F">
        <w:rPr>
          <w:lang w:val="id-ID"/>
        </w:rPr>
        <w:t>Pada</w:t>
      </w:r>
      <w:r w:rsidR="00E9029C">
        <w:rPr>
          <w:lang w:val="id-ID"/>
        </w:rPr>
        <w:t xml:space="preserve"> jangka pendek </w:t>
      </w:r>
      <w:r>
        <w:rPr>
          <w:lang w:val="id-ID"/>
        </w:rPr>
        <w:t xml:space="preserve">BI Rate </w:t>
      </w:r>
      <w:r w:rsidRPr="00AE259F">
        <w:rPr>
          <w:lang w:val="id-ID"/>
        </w:rPr>
        <w:t>mepeng</w:t>
      </w:r>
      <w:r w:rsidR="008521AE">
        <w:rPr>
          <w:lang w:val="id-ID"/>
        </w:rPr>
        <w:t xml:space="preserve">aruhi </w:t>
      </w:r>
      <w:r w:rsidR="008521AE">
        <w:t xml:space="preserve">pembiayaan bermasalah </w:t>
      </w:r>
      <w:r w:rsidRPr="00AE259F">
        <w:rPr>
          <w:lang w:val="id-ID"/>
        </w:rPr>
        <w:t>secara</w:t>
      </w:r>
      <w:r w:rsidR="00B61A40">
        <w:rPr>
          <w:lang w:val="id-ID"/>
        </w:rPr>
        <w:t xml:space="preserve"> </w:t>
      </w:r>
      <w:r w:rsidRPr="00AE259F">
        <w:rPr>
          <w:lang w:val="id-ID"/>
        </w:rPr>
        <w:t>tak</w:t>
      </w:r>
      <w:r w:rsidR="00B61A40">
        <w:rPr>
          <w:lang w:val="id-ID"/>
        </w:rPr>
        <w:t xml:space="preserve"> </w:t>
      </w:r>
      <w:r w:rsidRPr="00AE259F">
        <w:rPr>
          <w:lang w:val="id-ID"/>
        </w:rPr>
        <w:t>signifikan</w:t>
      </w:r>
      <w:r>
        <w:rPr>
          <w:lang w:val="id-ID"/>
        </w:rPr>
        <w:t xml:space="preserve">. </w:t>
      </w:r>
      <w:r>
        <w:t>Uji pengaruh</w:t>
      </w:r>
      <w:r w:rsidR="00B61A40">
        <w:rPr>
          <w:lang w:val="id-ID"/>
        </w:rPr>
        <w:t xml:space="preserve"> </w:t>
      </w:r>
      <w:r>
        <w:rPr>
          <w:lang w:val="id-ID"/>
        </w:rPr>
        <w:t>Bi rate</w:t>
      </w:r>
      <w:r w:rsidR="00B61A40">
        <w:rPr>
          <w:lang w:val="id-ID"/>
        </w:rPr>
        <w:t xml:space="preserve"> pembiayaan bermasalah </w:t>
      </w:r>
      <w:r>
        <w:t>berjangka</w:t>
      </w:r>
      <w:r w:rsidR="00B61A40">
        <w:rPr>
          <w:lang w:val="id-ID"/>
        </w:rPr>
        <w:t xml:space="preserve"> </w:t>
      </w:r>
      <w:r>
        <w:rPr>
          <w:lang w:val="id-ID"/>
        </w:rPr>
        <w:t xml:space="preserve">pendek </w:t>
      </w:r>
      <w:r>
        <w:t>didapatkan</w:t>
      </w:r>
      <w:r w:rsidR="00B61A40">
        <w:rPr>
          <w:lang w:val="id-ID"/>
        </w:rPr>
        <w:t xml:space="preserve"> </w:t>
      </w:r>
      <w:r>
        <w:t>hasil</w:t>
      </w:r>
      <w:r>
        <w:rPr>
          <w:lang w:val="id-ID"/>
        </w:rPr>
        <w:t xml:space="preserve"> tidak </w:t>
      </w:r>
      <w:r>
        <w:t>memberi</w:t>
      </w:r>
      <w:r w:rsidR="00B61A40">
        <w:rPr>
          <w:lang w:val="id-ID"/>
        </w:rPr>
        <w:t xml:space="preserve"> </w:t>
      </w:r>
      <w:r>
        <w:t>pengaruh</w:t>
      </w:r>
      <w:r w:rsidR="00B61A40">
        <w:rPr>
          <w:lang w:val="id-ID"/>
        </w:rPr>
        <w:t xml:space="preserve"> </w:t>
      </w:r>
      <w:r>
        <w:t>serta</w:t>
      </w:r>
      <w:r w:rsidR="00B61A40">
        <w:rPr>
          <w:lang w:val="id-ID"/>
        </w:rPr>
        <w:t xml:space="preserve"> </w:t>
      </w:r>
      <w:r>
        <w:t>tak</w:t>
      </w:r>
      <w:r w:rsidR="00B61A40">
        <w:rPr>
          <w:lang w:val="id-ID"/>
        </w:rPr>
        <w:t xml:space="preserve"> </w:t>
      </w:r>
      <w:r>
        <w:t>bisa</w:t>
      </w:r>
      <w:r w:rsidR="00B61A40">
        <w:rPr>
          <w:lang w:val="id-ID"/>
        </w:rPr>
        <w:t xml:space="preserve"> </w:t>
      </w:r>
      <w:r>
        <w:t>dikategorikan</w:t>
      </w:r>
      <w:r w:rsidR="00B61A40">
        <w:rPr>
          <w:lang w:val="id-ID"/>
        </w:rPr>
        <w:t xml:space="preserve"> </w:t>
      </w:r>
      <w:r>
        <w:t>ada</w:t>
      </w:r>
      <w:r w:rsidR="00B61A40">
        <w:rPr>
          <w:lang w:val="id-ID"/>
        </w:rPr>
        <w:t xml:space="preserve"> </w:t>
      </w:r>
      <w:r>
        <w:rPr>
          <w:lang w:val="id-ID"/>
        </w:rPr>
        <w:t>hubungan jangka pendek</w:t>
      </w:r>
      <w:r w:rsidR="00B61A40">
        <w:rPr>
          <w:lang w:val="id-ID"/>
        </w:rPr>
        <w:t xml:space="preserve"> </w:t>
      </w:r>
      <w:r w:rsidR="008521AE">
        <w:t>dari pembiayan bermasalah</w:t>
      </w:r>
      <w:r>
        <w:t xml:space="preserve"> serta</w:t>
      </w:r>
      <w:r w:rsidR="00E77CEB">
        <w:rPr>
          <w:lang w:val="id-ID"/>
        </w:rPr>
        <w:t xml:space="preserve"> BI </w:t>
      </w:r>
      <w:r>
        <w:rPr>
          <w:lang w:val="id-ID"/>
        </w:rPr>
        <w:t>Rate.</w:t>
      </w:r>
      <w:r>
        <w:t>Dalam</w:t>
      </w:r>
      <w:r w:rsidR="00B61A40">
        <w:rPr>
          <w:lang w:val="id-ID"/>
        </w:rPr>
        <w:t xml:space="preserve"> </w:t>
      </w:r>
      <w:r>
        <w:t>jangka</w:t>
      </w:r>
      <w:r>
        <w:rPr>
          <w:lang w:val="id-ID"/>
        </w:rPr>
        <w:t xml:space="preserve"> panjang</w:t>
      </w:r>
      <w:r>
        <w:t>nya</w:t>
      </w:r>
      <w:r w:rsidR="00B61A40">
        <w:rPr>
          <w:lang w:val="id-ID"/>
        </w:rPr>
        <w:t xml:space="preserve"> </w:t>
      </w:r>
      <w:r w:rsidR="00E77CEB">
        <w:rPr>
          <w:lang w:val="id-ID"/>
        </w:rPr>
        <w:t>variabel</w:t>
      </w:r>
      <w:r>
        <w:rPr>
          <w:lang w:val="id-ID"/>
        </w:rPr>
        <w:t xml:space="preserve"> BI Rate </w:t>
      </w:r>
      <w:r>
        <w:t>mepengaruhi</w:t>
      </w:r>
      <w:r w:rsidR="00B61A40">
        <w:rPr>
          <w:lang w:val="id-ID"/>
        </w:rPr>
        <w:t xml:space="preserve"> </w:t>
      </w:r>
      <w:r w:rsidR="00A93E83">
        <w:rPr>
          <w:lang w:val="id-ID"/>
        </w:rPr>
        <w:t>pembiayaan bermasalah</w:t>
      </w:r>
      <w:r>
        <w:rPr>
          <w:lang w:val="id-ID"/>
        </w:rPr>
        <w:t xml:space="preserve"> perubahan</w:t>
      </w:r>
      <w:r w:rsidR="00B61A40">
        <w:rPr>
          <w:lang w:val="id-ID"/>
        </w:rPr>
        <w:t xml:space="preserve"> </w:t>
      </w:r>
      <w:r>
        <w:t>secara</w:t>
      </w:r>
      <w:r w:rsidR="00B61A40">
        <w:rPr>
          <w:lang w:val="id-ID"/>
        </w:rPr>
        <w:t xml:space="preserve"> </w:t>
      </w:r>
      <w:r>
        <w:rPr>
          <w:lang w:val="id-ID"/>
        </w:rPr>
        <w:t xml:space="preserve">positif  </w:t>
      </w:r>
      <w:r>
        <w:t>serta</w:t>
      </w:r>
      <w:r w:rsidR="00B61A40">
        <w:rPr>
          <w:lang w:val="id-ID"/>
        </w:rPr>
        <w:t xml:space="preserve"> </w:t>
      </w:r>
      <w:r>
        <w:t>signifikan. Dalam</w:t>
      </w:r>
      <w:r>
        <w:rPr>
          <w:lang w:val="id-ID"/>
        </w:rPr>
        <w:t xml:space="preserve">  BI  Rate  </w:t>
      </w:r>
      <w:r>
        <w:t>harapannya juga ada</w:t>
      </w:r>
      <w:r>
        <w:rPr>
          <w:lang w:val="id-ID"/>
        </w:rPr>
        <w:t xml:space="preserve"> perubahan suku bunga tabungan, suku bunga kredit, </w:t>
      </w:r>
      <w:r>
        <w:t>serta</w:t>
      </w:r>
      <w:r>
        <w:rPr>
          <w:lang w:val="id-ID"/>
        </w:rPr>
        <w:t xml:space="preserve"> suku deposito. </w:t>
      </w:r>
      <w:r w:rsidRPr="00AE259F">
        <w:rPr>
          <w:lang w:val="id-ID"/>
        </w:rPr>
        <w:t>Peningkatan</w:t>
      </w:r>
      <w:r w:rsidR="00B61A40">
        <w:rPr>
          <w:lang w:val="id-ID"/>
        </w:rPr>
        <w:t xml:space="preserve"> </w:t>
      </w:r>
      <w:r>
        <w:rPr>
          <w:lang w:val="id-ID"/>
        </w:rPr>
        <w:t>BI Rate</w:t>
      </w:r>
      <w:r w:rsidR="00B61A40">
        <w:rPr>
          <w:lang w:val="id-ID"/>
        </w:rPr>
        <w:t xml:space="preserve"> </w:t>
      </w:r>
      <w:r w:rsidRPr="00AE259F">
        <w:rPr>
          <w:lang w:val="id-ID"/>
        </w:rPr>
        <w:t>umumnya</w:t>
      </w:r>
      <w:r w:rsidR="00B61A40">
        <w:rPr>
          <w:lang w:val="id-ID"/>
        </w:rPr>
        <w:t xml:space="preserve"> </w:t>
      </w:r>
      <w:r w:rsidRPr="00AE259F">
        <w:rPr>
          <w:lang w:val="id-ID"/>
        </w:rPr>
        <w:t>disertai</w:t>
      </w:r>
      <w:r w:rsidR="00B61A40">
        <w:rPr>
          <w:lang w:val="id-ID"/>
        </w:rPr>
        <w:t xml:space="preserve"> </w:t>
      </w:r>
      <w:r w:rsidRPr="00AE259F">
        <w:rPr>
          <w:lang w:val="id-ID"/>
        </w:rPr>
        <w:t>dengan</w:t>
      </w:r>
      <w:r w:rsidR="00B61A40">
        <w:rPr>
          <w:lang w:val="id-ID"/>
        </w:rPr>
        <w:t xml:space="preserve"> </w:t>
      </w:r>
      <w:r w:rsidRPr="00AE259F">
        <w:rPr>
          <w:lang w:val="id-ID"/>
        </w:rPr>
        <w:t>naiknya</w:t>
      </w:r>
      <w:r>
        <w:rPr>
          <w:lang w:val="id-ID"/>
        </w:rPr>
        <w:t xml:space="preserve"> suku bunga pinjaman bank, </w:t>
      </w:r>
      <w:r w:rsidRPr="00AE259F">
        <w:rPr>
          <w:lang w:val="id-ID"/>
        </w:rPr>
        <w:t>sewaktu</w:t>
      </w:r>
      <w:r w:rsidR="00B61A40">
        <w:rPr>
          <w:lang w:val="id-ID"/>
        </w:rPr>
        <w:t xml:space="preserve"> </w:t>
      </w:r>
      <w:r w:rsidRPr="00AE259F">
        <w:rPr>
          <w:lang w:val="id-ID"/>
        </w:rPr>
        <w:t>terjadi</w:t>
      </w:r>
      <w:r w:rsidR="00B61A40">
        <w:rPr>
          <w:lang w:val="id-ID"/>
        </w:rPr>
        <w:t xml:space="preserve"> </w:t>
      </w:r>
      <w:r w:rsidRPr="00AE259F">
        <w:rPr>
          <w:lang w:val="id-ID"/>
        </w:rPr>
        <w:t>peningkatan</w:t>
      </w:r>
      <w:r w:rsidR="00B61A40">
        <w:rPr>
          <w:lang w:val="id-ID"/>
        </w:rPr>
        <w:t xml:space="preserve"> </w:t>
      </w:r>
      <w:r>
        <w:rPr>
          <w:lang w:val="id-ID"/>
        </w:rPr>
        <w:t xml:space="preserve">suku bunga pinjaman </w:t>
      </w:r>
      <w:r w:rsidRPr="00AE259F">
        <w:rPr>
          <w:lang w:val="id-ID"/>
        </w:rPr>
        <w:t>artinya</w:t>
      </w:r>
      <w:r>
        <w:rPr>
          <w:lang w:val="id-ID"/>
        </w:rPr>
        <w:t xml:space="preserve"> biaya </w:t>
      </w:r>
      <w:r w:rsidRPr="00AE259F">
        <w:rPr>
          <w:lang w:val="id-ID"/>
        </w:rPr>
        <w:t>pe</w:t>
      </w:r>
      <w:r>
        <w:rPr>
          <w:lang w:val="id-ID"/>
        </w:rPr>
        <w:t>minjam</w:t>
      </w:r>
      <w:r w:rsidRPr="00AE259F">
        <w:rPr>
          <w:lang w:val="id-ID"/>
        </w:rPr>
        <w:t>an</w:t>
      </w:r>
      <w:r>
        <w:rPr>
          <w:lang w:val="id-ID"/>
        </w:rPr>
        <w:t xml:space="preserve"> dana atau</w:t>
      </w:r>
      <w:r w:rsidRPr="00AE259F">
        <w:rPr>
          <w:lang w:val="id-ID"/>
        </w:rPr>
        <w:t>pun</w:t>
      </w:r>
      <w:r>
        <w:rPr>
          <w:lang w:val="id-ID"/>
        </w:rPr>
        <w:t xml:space="preserve"> beban debitur </w:t>
      </w:r>
      <w:r w:rsidRPr="00AE259F">
        <w:rPr>
          <w:lang w:val="id-ID"/>
        </w:rPr>
        <w:t>cenderung</w:t>
      </w:r>
      <w:r w:rsidR="002A6FDA">
        <w:rPr>
          <w:lang w:val="id-ID"/>
        </w:rPr>
        <w:t xml:space="preserve"> demi</w:t>
      </w:r>
      <w:r w:rsidRPr="00AE259F">
        <w:rPr>
          <w:lang w:val="id-ID"/>
        </w:rPr>
        <w:t>kian</w:t>
      </w:r>
      <w:r>
        <w:rPr>
          <w:lang w:val="id-ID"/>
        </w:rPr>
        <w:t xml:space="preserve"> berat</w:t>
      </w:r>
      <w:r w:rsidR="00B61A40">
        <w:rPr>
          <w:lang w:val="id-ID"/>
        </w:rPr>
        <w:t xml:space="preserve"> </w:t>
      </w:r>
      <w:r w:rsidRPr="00AE259F">
        <w:rPr>
          <w:lang w:val="id-ID"/>
        </w:rPr>
        <w:t>tanggungannya</w:t>
      </w:r>
      <w:r>
        <w:rPr>
          <w:lang w:val="id-ID"/>
        </w:rPr>
        <w:t xml:space="preserve"> oleh</w:t>
      </w:r>
      <w:r w:rsidR="00B61A40">
        <w:rPr>
          <w:lang w:val="id-ID"/>
        </w:rPr>
        <w:t xml:space="preserve"> </w:t>
      </w:r>
      <w:r w:rsidRPr="00AE259F">
        <w:rPr>
          <w:lang w:val="id-ID"/>
        </w:rPr>
        <w:t>pihak</w:t>
      </w:r>
      <w:r>
        <w:rPr>
          <w:lang w:val="id-ID"/>
        </w:rPr>
        <w:t xml:space="preserve"> debitur </w:t>
      </w:r>
      <w:r w:rsidRPr="00AE259F">
        <w:rPr>
          <w:lang w:val="id-ID"/>
        </w:rPr>
        <w:t>yang mana</w:t>
      </w:r>
      <w:r>
        <w:rPr>
          <w:lang w:val="id-ID"/>
        </w:rPr>
        <w:t xml:space="preserve"> asumsi pendapatan debitur</w:t>
      </w:r>
      <w:r w:rsidRPr="00AE259F">
        <w:rPr>
          <w:lang w:val="id-ID"/>
        </w:rPr>
        <w:t>nya</w:t>
      </w:r>
      <w:r w:rsidR="00B61A40">
        <w:rPr>
          <w:lang w:val="id-ID"/>
        </w:rPr>
        <w:t xml:space="preserve"> </w:t>
      </w:r>
      <w:r w:rsidRPr="00AE259F">
        <w:rPr>
          <w:lang w:val="id-ID"/>
        </w:rPr>
        <w:t>konstan dan dengan</w:t>
      </w:r>
      <w:r w:rsidR="00B61A40">
        <w:rPr>
          <w:lang w:val="id-ID"/>
        </w:rPr>
        <w:t xml:space="preserve"> </w:t>
      </w:r>
      <w:r w:rsidRPr="00AE259F">
        <w:rPr>
          <w:lang w:val="id-ID"/>
        </w:rPr>
        <w:t>demikian</w:t>
      </w:r>
      <w:r w:rsidR="00B61A40">
        <w:rPr>
          <w:lang w:val="id-ID"/>
        </w:rPr>
        <w:t xml:space="preserve"> </w:t>
      </w:r>
      <w:r w:rsidRPr="00AE259F">
        <w:rPr>
          <w:lang w:val="id-ID"/>
        </w:rPr>
        <w:t>terjadi</w:t>
      </w:r>
      <w:r w:rsidR="00B61A40">
        <w:rPr>
          <w:lang w:val="id-ID"/>
        </w:rPr>
        <w:t xml:space="preserve"> </w:t>
      </w:r>
      <w:r w:rsidRPr="00AE259F">
        <w:rPr>
          <w:lang w:val="id-ID"/>
        </w:rPr>
        <w:t>peningkatan</w:t>
      </w:r>
      <w:r w:rsidR="00B61A40">
        <w:rPr>
          <w:lang w:val="id-ID"/>
        </w:rPr>
        <w:t xml:space="preserve"> </w:t>
      </w:r>
      <w:r>
        <w:rPr>
          <w:lang w:val="id-ID"/>
        </w:rPr>
        <w:t>resiko kredit bermasalah.</w:t>
      </w:r>
    </w:p>
    <w:p w:rsidR="00AE09D8" w:rsidRDefault="00AE09D8">
      <w:pPr>
        <w:rPr>
          <w:sz w:val="24"/>
          <w:szCs w:val="24"/>
          <w:lang w:val="id-ID"/>
        </w:rPr>
      </w:pPr>
      <w:r>
        <w:rPr>
          <w:lang w:val="id-ID"/>
        </w:rPr>
        <w:br w:type="page"/>
      </w:r>
    </w:p>
    <w:p w:rsidR="003C215C" w:rsidRDefault="003C215C" w:rsidP="00AE09D8">
      <w:pPr>
        <w:pStyle w:val="BodyText"/>
        <w:spacing w:line="480" w:lineRule="auto"/>
        <w:ind w:right="711"/>
        <w:jc w:val="both"/>
        <w:rPr>
          <w:lang w:val="id-ID"/>
        </w:rPr>
      </w:pPr>
    </w:p>
    <w:p w:rsidR="003C215C" w:rsidRDefault="00EB77CE" w:rsidP="00AE09D8">
      <w:pPr>
        <w:pStyle w:val="BodyText"/>
        <w:spacing w:line="480" w:lineRule="auto"/>
        <w:ind w:right="711" w:firstLine="720"/>
        <w:jc w:val="both"/>
        <w:rPr>
          <w:lang w:val="id-ID"/>
        </w:rPr>
      </w:pPr>
      <w:r w:rsidRPr="00AE259F">
        <w:rPr>
          <w:lang w:val="id-ID"/>
        </w:rPr>
        <w:t>Menurut</w:t>
      </w:r>
      <w:r>
        <w:rPr>
          <w:lang w:val="id-ID"/>
        </w:rPr>
        <w:t xml:space="preserve"> olah data </w:t>
      </w:r>
      <w:r w:rsidRPr="00AE259F">
        <w:rPr>
          <w:lang w:val="id-ID"/>
        </w:rPr>
        <w:t>melalui</w:t>
      </w:r>
      <w:r>
        <w:rPr>
          <w:lang w:val="id-ID"/>
        </w:rPr>
        <w:t xml:space="preserve"> SPPS </w:t>
      </w:r>
      <w:r w:rsidRPr="00AE259F">
        <w:rPr>
          <w:lang w:val="id-ID"/>
        </w:rPr>
        <w:t>diperoleh</w:t>
      </w:r>
      <w:r>
        <w:rPr>
          <w:lang w:val="id-ID"/>
        </w:rPr>
        <w:t xml:space="preserve"> BI Rate </w:t>
      </w:r>
      <w:r w:rsidRPr="00AE259F">
        <w:rPr>
          <w:lang w:val="id-ID"/>
        </w:rPr>
        <w:t>mepengaruhi</w:t>
      </w:r>
      <w:r>
        <w:rPr>
          <w:lang w:val="id-ID"/>
        </w:rPr>
        <w:t xml:space="preserve"> pembiaayaan bermasala</w:t>
      </w:r>
      <w:r w:rsidRPr="00AE259F">
        <w:rPr>
          <w:lang w:val="id-ID"/>
        </w:rPr>
        <w:t>h secara</w:t>
      </w:r>
      <w:r w:rsidR="00B61A40">
        <w:rPr>
          <w:lang w:val="id-ID"/>
        </w:rPr>
        <w:t xml:space="preserve"> </w:t>
      </w:r>
      <w:r w:rsidRPr="00AE259F">
        <w:rPr>
          <w:lang w:val="id-ID"/>
        </w:rPr>
        <w:t>positif</w:t>
      </w:r>
      <w:r w:rsidR="00B61A40">
        <w:rPr>
          <w:lang w:val="id-ID"/>
        </w:rPr>
        <w:t xml:space="preserve"> </w:t>
      </w:r>
      <w:r w:rsidRPr="00AE259F">
        <w:rPr>
          <w:lang w:val="id-ID"/>
        </w:rPr>
        <w:t>dengan</w:t>
      </w:r>
      <w:r w:rsidR="00B61A40">
        <w:rPr>
          <w:lang w:val="id-ID"/>
        </w:rPr>
        <w:t xml:space="preserve"> </w:t>
      </w:r>
      <w:r>
        <w:rPr>
          <w:lang w:val="id-ID"/>
        </w:rPr>
        <w:t xml:space="preserve">t hitung </w:t>
      </w:r>
      <w:r w:rsidRPr="00AE259F">
        <w:rPr>
          <w:lang w:val="id-ID"/>
        </w:rPr>
        <w:t>yang nilainya</w:t>
      </w:r>
      <w:r w:rsidR="00B61A40">
        <w:rPr>
          <w:lang w:val="id-ID"/>
        </w:rPr>
        <w:t xml:space="preserve"> </w:t>
      </w:r>
      <w:r w:rsidR="00E9029C">
        <w:rPr>
          <w:lang w:val="id-ID"/>
        </w:rPr>
        <w:t>3,403</w:t>
      </w:r>
      <w:r>
        <w:rPr>
          <w:lang w:val="id-ID"/>
        </w:rPr>
        <w:t xml:space="preserve"> </w:t>
      </w:r>
      <w:r w:rsidRPr="00AE259F">
        <w:rPr>
          <w:lang w:val="id-ID"/>
        </w:rPr>
        <w:t>serta</w:t>
      </w:r>
      <w:r>
        <w:rPr>
          <w:lang w:val="id-ID"/>
        </w:rPr>
        <w:t xml:space="preserve"> signifikan</w:t>
      </w:r>
      <w:r w:rsidRPr="00AE259F">
        <w:rPr>
          <w:lang w:val="id-ID"/>
        </w:rPr>
        <w:t>sinya</w:t>
      </w:r>
      <w:r w:rsidR="00B61A40">
        <w:rPr>
          <w:lang w:val="id-ID"/>
        </w:rPr>
        <w:t xml:space="preserve"> </w:t>
      </w:r>
      <w:r w:rsidRPr="00AE259F">
        <w:rPr>
          <w:lang w:val="id-ID"/>
        </w:rPr>
        <w:t>memiliki</w:t>
      </w:r>
      <w:r w:rsidR="00B61A40">
        <w:rPr>
          <w:lang w:val="id-ID"/>
        </w:rPr>
        <w:t xml:space="preserve"> </w:t>
      </w:r>
      <w:r w:rsidR="00E9029C">
        <w:rPr>
          <w:lang w:val="id-ID"/>
        </w:rPr>
        <w:t>nilai 0.002</w:t>
      </w:r>
      <w:r>
        <w:rPr>
          <w:lang w:val="id-ID"/>
        </w:rPr>
        <w:t xml:space="preserve">&lt;0.05 </w:t>
      </w:r>
      <w:r w:rsidRPr="00AE259F">
        <w:rPr>
          <w:lang w:val="id-ID"/>
        </w:rPr>
        <w:t>yang berarti</w:t>
      </w:r>
      <w:r w:rsidR="00E9029C">
        <w:rPr>
          <w:lang w:val="id-ID"/>
        </w:rPr>
        <w:t xml:space="preserve"> BI rate</w:t>
      </w:r>
      <w:r>
        <w:rPr>
          <w:lang w:val="id-ID"/>
        </w:rPr>
        <w:t xml:space="preserve"> </w:t>
      </w:r>
      <w:r w:rsidRPr="00AE259F">
        <w:rPr>
          <w:lang w:val="id-ID"/>
        </w:rPr>
        <w:t>secara</w:t>
      </w:r>
      <w:r w:rsidR="00E9029C">
        <w:rPr>
          <w:lang w:val="id-ID"/>
        </w:rPr>
        <w:t xml:space="preserve"> </w:t>
      </w:r>
      <w:r w:rsidRPr="00AE259F">
        <w:rPr>
          <w:lang w:val="id-ID"/>
        </w:rPr>
        <w:t>partial mempengaruhi</w:t>
      </w:r>
      <w:r>
        <w:rPr>
          <w:lang w:val="id-ID"/>
        </w:rPr>
        <w:t xml:space="preserve"> bank umum syariah </w:t>
      </w:r>
      <w:r w:rsidRPr="00AE259F">
        <w:rPr>
          <w:lang w:val="id-ID"/>
        </w:rPr>
        <w:t>sejak</w:t>
      </w:r>
      <w:r w:rsidR="00B61A40">
        <w:rPr>
          <w:lang w:val="id-ID"/>
        </w:rPr>
        <w:t xml:space="preserve"> </w:t>
      </w:r>
      <w:r>
        <w:rPr>
          <w:lang w:val="id-ID"/>
        </w:rPr>
        <w:t>2015</w:t>
      </w:r>
      <w:r w:rsidR="00B61A40">
        <w:rPr>
          <w:lang w:val="id-ID"/>
        </w:rPr>
        <w:t xml:space="preserve"> </w:t>
      </w:r>
      <w:r w:rsidRPr="00AE259F">
        <w:rPr>
          <w:lang w:val="id-ID"/>
        </w:rPr>
        <w:t>hingga</w:t>
      </w:r>
      <w:r w:rsidR="00B61A40">
        <w:rPr>
          <w:lang w:val="id-ID"/>
        </w:rPr>
        <w:t xml:space="preserve"> </w:t>
      </w:r>
      <w:r>
        <w:rPr>
          <w:lang w:val="id-ID"/>
        </w:rPr>
        <w:t>2019</w:t>
      </w:r>
      <w:r w:rsidR="00B61A40">
        <w:rPr>
          <w:lang w:val="id-ID"/>
        </w:rPr>
        <w:t xml:space="preserve"> </w:t>
      </w:r>
      <w:r w:rsidRPr="00AE259F">
        <w:rPr>
          <w:lang w:val="id-ID"/>
        </w:rPr>
        <w:t>secara</w:t>
      </w:r>
      <w:r w:rsidR="00B61A40">
        <w:rPr>
          <w:lang w:val="id-ID"/>
        </w:rPr>
        <w:t xml:space="preserve"> </w:t>
      </w:r>
      <w:r w:rsidRPr="00AE259F">
        <w:rPr>
          <w:lang w:val="id-ID"/>
        </w:rPr>
        <w:t>signifikan</w:t>
      </w:r>
      <w:r>
        <w:rPr>
          <w:lang w:val="id-ID"/>
        </w:rPr>
        <w:t xml:space="preserve">. </w:t>
      </w:r>
      <w:r w:rsidRPr="00CF1D99">
        <w:rPr>
          <w:lang w:val="id-ID"/>
        </w:rPr>
        <w:t>Dengan</w:t>
      </w:r>
      <w:r w:rsidR="00B61A40">
        <w:rPr>
          <w:lang w:val="id-ID"/>
        </w:rPr>
        <w:t xml:space="preserve"> </w:t>
      </w:r>
      <w:r w:rsidRPr="00CF1D99">
        <w:rPr>
          <w:lang w:val="id-ID"/>
        </w:rPr>
        <w:t>demikian</w:t>
      </w:r>
      <w:r w:rsidR="00B61A40">
        <w:rPr>
          <w:lang w:val="id-ID"/>
        </w:rPr>
        <w:t xml:space="preserve"> </w:t>
      </w:r>
      <w:r w:rsidRPr="00CF1D99">
        <w:rPr>
          <w:lang w:val="id-ID"/>
        </w:rPr>
        <w:t>terjadi</w:t>
      </w:r>
      <w:r w:rsidR="00B61A40">
        <w:rPr>
          <w:lang w:val="id-ID"/>
        </w:rPr>
        <w:t xml:space="preserve"> </w:t>
      </w:r>
      <w:r w:rsidRPr="00CF1D99">
        <w:rPr>
          <w:lang w:val="id-ID"/>
        </w:rPr>
        <w:t>penerimaan</w:t>
      </w:r>
      <w:r>
        <w:rPr>
          <w:lang w:val="id-ID"/>
        </w:rPr>
        <w:t xml:space="preserve"> hipotesis </w:t>
      </w:r>
    </w:p>
    <w:p w:rsidR="003C215C" w:rsidRDefault="008521AE" w:rsidP="002A6FDA">
      <w:pPr>
        <w:pStyle w:val="BodyText"/>
        <w:tabs>
          <w:tab w:val="left" w:pos="6120"/>
        </w:tabs>
        <w:spacing w:line="480" w:lineRule="auto"/>
        <w:ind w:right="1010"/>
        <w:jc w:val="both"/>
        <w:rPr>
          <w:b/>
          <w:lang w:val="id-ID"/>
        </w:rPr>
      </w:pPr>
      <w:r>
        <w:rPr>
          <w:b/>
          <w:lang w:val="id-ID"/>
        </w:rPr>
        <w:t xml:space="preserve">4.4.3 Pengaruh kurs terhadap </w:t>
      </w:r>
      <w:r>
        <w:rPr>
          <w:b/>
        </w:rPr>
        <w:t>pembiayaan bermasalah</w:t>
      </w:r>
      <w:r w:rsidR="002A6FDA">
        <w:rPr>
          <w:b/>
          <w:lang w:val="id-ID"/>
        </w:rPr>
        <w:tab/>
      </w:r>
    </w:p>
    <w:p w:rsidR="003C215C" w:rsidRDefault="00EB77CE" w:rsidP="00AE09D8">
      <w:pPr>
        <w:pStyle w:val="BodyText"/>
        <w:spacing w:line="480" w:lineRule="auto"/>
        <w:ind w:right="711" w:firstLine="720"/>
        <w:jc w:val="both"/>
        <w:rPr>
          <w:lang w:val="id-ID"/>
        </w:rPr>
      </w:pPr>
      <w:r w:rsidRPr="00AE259F">
        <w:rPr>
          <w:lang w:val="id-ID"/>
        </w:rPr>
        <w:t>Umumnya</w:t>
      </w:r>
      <w:r>
        <w:rPr>
          <w:lang w:val="id-ID"/>
        </w:rPr>
        <w:t xml:space="preserve">, bank indonesia </w:t>
      </w:r>
      <w:r w:rsidRPr="00AE259F">
        <w:rPr>
          <w:lang w:val="id-ID"/>
        </w:rPr>
        <w:t>sudah</w:t>
      </w:r>
      <w:r w:rsidR="00B61A40">
        <w:rPr>
          <w:lang w:val="id-ID"/>
        </w:rPr>
        <w:t xml:space="preserve"> </w:t>
      </w:r>
      <w:r w:rsidRPr="00AE259F">
        <w:rPr>
          <w:lang w:val="id-ID"/>
        </w:rPr>
        <w:t>mencantumkan</w:t>
      </w:r>
      <w:r w:rsidR="00B61A40">
        <w:rPr>
          <w:lang w:val="id-ID"/>
        </w:rPr>
        <w:t xml:space="preserve"> </w:t>
      </w:r>
      <w:r w:rsidRPr="00AE259F">
        <w:rPr>
          <w:lang w:val="id-ID"/>
        </w:rPr>
        <w:t>aturan</w:t>
      </w:r>
      <w:r w:rsidR="00B61A40">
        <w:rPr>
          <w:lang w:val="id-ID"/>
        </w:rPr>
        <w:t xml:space="preserve"> </w:t>
      </w:r>
      <w:r w:rsidRPr="00AE259F">
        <w:rPr>
          <w:lang w:val="id-ID"/>
        </w:rPr>
        <w:t>pada PBI No.</w:t>
      </w:r>
      <w:r>
        <w:rPr>
          <w:lang w:val="id-ID"/>
        </w:rPr>
        <w:t xml:space="preserve"> 12/10/pbi/2010 </w:t>
      </w:r>
      <w:r w:rsidRPr="00AE259F">
        <w:rPr>
          <w:lang w:val="id-ID"/>
        </w:rPr>
        <w:t>perihal</w:t>
      </w:r>
      <w:r>
        <w:rPr>
          <w:lang w:val="id-ID"/>
        </w:rPr>
        <w:t xml:space="preserve">posisi devisa bank umum, </w:t>
      </w:r>
      <w:r w:rsidRPr="00AE259F">
        <w:rPr>
          <w:lang w:val="id-ID"/>
        </w:rPr>
        <w:t>pada</w:t>
      </w:r>
      <w:r>
        <w:rPr>
          <w:lang w:val="id-ID"/>
        </w:rPr>
        <w:t xml:space="preserve"> pbi </w:t>
      </w:r>
      <w:r w:rsidRPr="00AE259F">
        <w:rPr>
          <w:lang w:val="id-ID"/>
        </w:rPr>
        <w:t>ini</w:t>
      </w:r>
      <w:r w:rsidR="00B61A40">
        <w:rPr>
          <w:lang w:val="id-ID"/>
        </w:rPr>
        <w:t xml:space="preserve"> </w:t>
      </w:r>
      <w:r w:rsidRPr="00AE259F">
        <w:rPr>
          <w:lang w:val="id-ID"/>
        </w:rPr>
        <w:t>terdapat</w:t>
      </w:r>
      <w:r w:rsidR="00B61A40">
        <w:rPr>
          <w:lang w:val="id-ID"/>
        </w:rPr>
        <w:t xml:space="preserve"> </w:t>
      </w:r>
      <w:r w:rsidRPr="00AE259F">
        <w:rPr>
          <w:lang w:val="id-ID"/>
        </w:rPr>
        <w:t>aturan</w:t>
      </w:r>
      <w:r w:rsidR="00B61A40">
        <w:rPr>
          <w:lang w:val="id-ID"/>
        </w:rPr>
        <w:t xml:space="preserve"> </w:t>
      </w:r>
      <w:r>
        <w:rPr>
          <w:lang w:val="id-ID"/>
        </w:rPr>
        <w:t xml:space="preserve">bahwa bank umum </w:t>
      </w:r>
      <w:r w:rsidRPr="00AE259F">
        <w:rPr>
          <w:lang w:val="id-ID"/>
        </w:rPr>
        <w:t>diwajibkan</w:t>
      </w:r>
      <w:r w:rsidR="00B61A40">
        <w:rPr>
          <w:lang w:val="id-ID"/>
        </w:rPr>
        <w:t xml:space="preserve"> </w:t>
      </w:r>
      <w:r w:rsidRPr="00AE259F">
        <w:rPr>
          <w:lang w:val="id-ID"/>
        </w:rPr>
        <w:t>untuk</w:t>
      </w:r>
      <w:r w:rsidR="00B61A40">
        <w:rPr>
          <w:lang w:val="id-ID"/>
        </w:rPr>
        <w:t xml:space="preserve"> </w:t>
      </w:r>
      <w:r w:rsidRPr="00AE259F">
        <w:rPr>
          <w:lang w:val="id-ID"/>
        </w:rPr>
        <w:t>melakukan</w:t>
      </w:r>
      <w:r w:rsidR="00B61A40">
        <w:rPr>
          <w:lang w:val="id-ID"/>
        </w:rPr>
        <w:t xml:space="preserve"> </w:t>
      </w:r>
      <w:r w:rsidRPr="00AE259F">
        <w:rPr>
          <w:lang w:val="id-ID"/>
        </w:rPr>
        <w:t>pengelolaan</w:t>
      </w:r>
      <w:r w:rsidR="00B61A40">
        <w:rPr>
          <w:lang w:val="id-ID"/>
        </w:rPr>
        <w:t xml:space="preserve"> </w:t>
      </w:r>
      <w:r w:rsidRPr="00AE259F">
        <w:rPr>
          <w:lang w:val="id-ID"/>
        </w:rPr>
        <w:t>serta</w:t>
      </w:r>
      <w:r w:rsidR="00B61A40">
        <w:rPr>
          <w:lang w:val="id-ID"/>
        </w:rPr>
        <w:t xml:space="preserve"> </w:t>
      </w:r>
      <w:r w:rsidRPr="00AE259F">
        <w:rPr>
          <w:lang w:val="id-ID"/>
        </w:rPr>
        <w:t>pemeliharaan</w:t>
      </w:r>
      <w:r>
        <w:rPr>
          <w:lang w:val="id-ID"/>
        </w:rPr>
        <w:t xml:space="preserve"> posisi devisa maksim</w:t>
      </w:r>
      <w:r w:rsidRPr="00AE259F">
        <w:rPr>
          <w:lang w:val="id-ID"/>
        </w:rPr>
        <w:t>um</w:t>
      </w:r>
      <w:r>
        <w:rPr>
          <w:lang w:val="id-ID"/>
        </w:rPr>
        <w:t xml:space="preserve"> 20% dari </w:t>
      </w:r>
      <w:r w:rsidRPr="00AE259F">
        <w:rPr>
          <w:lang w:val="id-ID"/>
        </w:rPr>
        <w:t>keseluruhan</w:t>
      </w:r>
      <w:r w:rsidR="00B61A40">
        <w:rPr>
          <w:lang w:val="id-ID"/>
        </w:rPr>
        <w:t xml:space="preserve"> </w:t>
      </w:r>
      <w:r w:rsidRPr="00AE259F">
        <w:rPr>
          <w:lang w:val="id-ID"/>
        </w:rPr>
        <w:t>kepemilikan</w:t>
      </w:r>
      <w:r w:rsidR="00B61A40">
        <w:rPr>
          <w:lang w:val="id-ID"/>
        </w:rPr>
        <w:t xml:space="preserve"> </w:t>
      </w:r>
      <w:r>
        <w:rPr>
          <w:lang w:val="id-ID"/>
        </w:rPr>
        <w:t xml:space="preserve">modal </w:t>
      </w:r>
      <w:r w:rsidRPr="00AE259F">
        <w:rPr>
          <w:lang w:val="id-ID"/>
        </w:rPr>
        <w:t>daripihak per</w:t>
      </w:r>
      <w:r>
        <w:rPr>
          <w:lang w:val="id-ID"/>
        </w:rPr>
        <w:t>bank</w:t>
      </w:r>
      <w:r w:rsidRPr="00AE259F">
        <w:rPr>
          <w:lang w:val="id-ID"/>
        </w:rPr>
        <w:t>an</w:t>
      </w:r>
      <w:r>
        <w:rPr>
          <w:lang w:val="id-ID"/>
        </w:rPr>
        <w:t xml:space="preserve">.  </w:t>
      </w:r>
      <w:r>
        <w:t>Di samping</w:t>
      </w:r>
      <w:r w:rsidR="00B61A40">
        <w:rPr>
          <w:lang w:val="id-ID"/>
        </w:rPr>
        <w:t xml:space="preserve"> </w:t>
      </w:r>
      <w:r>
        <w:t>hal</w:t>
      </w:r>
      <w:r w:rsidR="00B61A40">
        <w:rPr>
          <w:lang w:val="id-ID"/>
        </w:rPr>
        <w:t xml:space="preserve"> </w:t>
      </w:r>
      <w:r>
        <w:t>tersebut</w:t>
      </w:r>
      <w:r w:rsidR="00B61A40">
        <w:rPr>
          <w:lang w:val="id-ID"/>
        </w:rPr>
        <w:t xml:space="preserve"> </w:t>
      </w:r>
      <w:r>
        <w:t>mengamati</w:t>
      </w:r>
      <w:r w:rsidR="00B61A40">
        <w:rPr>
          <w:lang w:val="id-ID"/>
        </w:rPr>
        <w:t xml:space="preserve"> </w:t>
      </w:r>
      <w:r>
        <w:t>tajamnya</w:t>
      </w:r>
      <w:r>
        <w:rPr>
          <w:lang w:val="id-ID"/>
        </w:rPr>
        <w:t xml:space="preserve">  nilai</w:t>
      </w:r>
      <w:r w:rsidR="00B61A40">
        <w:rPr>
          <w:lang w:val="id-ID"/>
        </w:rPr>
        <w:t xml:space="preserve"> </w:t>
      </w:r>
      <w:r>
        <w:t>kurs</w:t>
      </w:r>
      <w:r w:rsidR="00B61A40">
        <w:rPr>
          <w:lang w:val="id-ID"/>
        </w:rPr>
        <w:t xml:space="preserve"> </w:t>
      </w:r>
      <w:r>
        <w:t>sewaktu</w:t>
      </w:r>
      <w:r>
        <w:rPr>
          <w:lang w:val="id-ID"/>
        </w:rPr>
        <w:t xml:space="preserve"> krisis yang </w:t>
      </w:r>
      <w:r>
        <w:t>memicu</w:t>
      </w:r>
      <w:r w:rsidR="00B61A40">
        <w:rPr>
          <w:lang w:val="id-ID"/>
        </w:rPr>
        <w:t xml:space="preserve"> </w:t>
      </w:r>
      <w:r>
        <w:t>macetnya</w:t>
      </w:r>
      <w:r>
        <w:rPr>
          <w:lang w:val="id-ID"/>
        </w:rPr>
        <w:t xml:space="preserve"> kredit.</w:t>
      </w:r>
    </w:p>
    <w:p w:rsidR="003C215C" w:rsidRDefault="00EB77CE" w:rsidP="00AE09D8">
      <w:pPr>
        <w:pStyle w:val="BodyText"/>
        <w:spacing w:line="480" w:lineRule="auto"/>
        <w:ind w:right="711"/>
        <w:jc w:val="both"/>
        <w:rPr>
          <w:lang w:val="id-ID"/>
        </w:rPr>
        <w:sectPr w:rsidR="003C215C" w:rsidSect="00280531">
          <w:pgSz w:w="11910" w:h="16840"/>
          <w:pgMar w:top="2268" w:right="1701" w:bottom="1701" w:left="1701" w:header="751" w:footer="0" w:gutter="0"/>
          <w:pgNumType w:start="45"/>
          <w:cols w:space="720"/>
          <w:docGrid w:linePitch="326"/>
        </w:sectPr>
      </w:pPr>
      <w:r w:rsidRPr="00AE259F">
        <w:rPr>
          <w:lang w:val="id-ID"/>
        </w:rPr>
        <w:t>Menurut</w:t>
      </w:r>
      <w:r w:rsidR="00B61A40">
        <w:rPr>
          <w:lang w:val="id-ID"/>
        </w:rPr>
        <w:t xml:space="preserve"> </w:t>
      </w:r>
      <w:r w:rsidRPr="00AE259F">
        <w:rPr>
          <w:lang w:val="id-ID"/>
        </w:rPr>
        <w:t>hasil</w:t>
      </w:r>
      <w:r w:rsidR="00B61A40">
        <w:rPr>
          <w:lang w:val="id-ID"/>
        </w:rPr>
        <w:t xml:space="preserve"> </w:t>
      </w:r>
      <w:r w:rsidRPr="00AE259F">
        <w:rPr>
          <w:lang w:val="id-ID"/>
        </w:rPr>
        <w:t>pengolahan</w:t>
      </w:r>
      <w:r>
        <w:rPr>
          <w:lang w:val="id-ID"/>
        </w:rPr>
        <w:t xml:space="preserve"> data </w:t>
      </w:r>
      <w:r w:rsidRPr="00AE259F">
        <w:rPr>
          <w:lang w:val="id-ID"/>
        </w:rPr>
        <w:t>melalui</w:t>
      </w:r>
      <w:r>
        <w:rPr>
          <w:lang w:val="id-ID"/>
        </w:rPr>
        <w:t xml:space="preserve"> SPPS </w:t>
      </w:r>
      <w:r w:rsidRPr="00AE259F">
        <w:rPr>
          <w:lang w:val="id-ID"/>
        </w:rPr>
        <w:t>diperoleh</w:t>
      </w:r>
      <w:r w:rsidR="00B61A40">
        <w:rPr>
          <w:lang w:val="id-ID"/>
        </w:rPr>
        <w:t xml:space="preserve"> </w:t>
      </w:r>
      <w:r>
        <w:rPr>
          <w:lang w:val="id-ID"/>
        </w:rPr>
        <w:t xml:space="preserve"> kurs</w:t>
      </w:r>
      <w:r w:rsidR="00B61A40">
        <w:rPr>
          <w:lang w:val="id-ID"/>
        </w:rPr>
        <w:t xml:space="preserve"> </w:t>
      </w:r>
      <w:r w:rsidRPr="00AE259F">
        <w:rPr>
          <w:lang w:val="id-ID"/>
        </w:rPr>
        <w:t>mempngaruhi</w:t>
      </w:r>
      <w:r w:rsidR="00B61A40">
        <w:rPr>
          <w:lang w:val="id-ID"/>
        </w:rPr>
        <w:t xml:space="preserve"> </w:t>
      </w:r>
      <w:r w:rsidRPr="00AE259F">
        <w:rPr>
          <w:lang w:val="id-ID"/>
        </w:rPr>
        <w:t>secara</w:t>
      </w:r>
      <w:r>
        <w:rPr>
          <w:lang w:val="id-ID"/>
        </w:rPr>
        <w:t xml:space="preserve"> negatif tetapi tidak signifikan  terhadap pembiaayaan bermasalah t hitung </w:t>
      </w:r>
      <w:r w:rsidRPr="00AE259F">
        <w:rPr>
          <w:lang w:val="id-ID"/>
        </w:rPr>
        <w:t>nilainya</w:t>
      </w:r>
      <w:r w:rsidR="00E9029C">
        <w:rPr>
          <w:lang w:val="id-ID"/>
        </w:rPr>
        <w:t xml:space="preserve">  -0,992</w:t>
      </w:r>
      <w:r>
        <w:rPr>
          <w:lang w:val="id-ID"/>
        </w:rPr>
        <w:t xml:space="preserve"> </w:t>
      </w:r>
      <w:r w:rsidRPr="00AE259F">
        <w:rPr>
          <w:lang w:val="id-ID"/>
        </w:rPr>
        <w:t>serta</w:t>
      </w:r>
      <w:r w:rsidR="00B61A40">
        <w:rPr>
          <w:lang w:val="id-ID"/>
        </w:rPr>
        <w:t xml:space="preserve"> </w:t>
      </w:r>
      <w:r>
        <w:rPr>
          <w:lang w:val="id-ID"/>
        </w:rPr>
        <w:t xml:space="preserve">signifikan  </w:t>
      </w:r>
      <w:r w:rsidRPr="00AE259F">
        <w:rPr>
          <w:lang w:val="id-ID"/>
        </w:rPr>
        <w:t>dengannilai</w:t>
      </w:r>
      <w:r w:rsidR="00B61A40">
        <w:rPr>
          <w:lang w:val="id-ID"/>
        </w:rPr>
        <w:t xml:space="preserve"> </w:t>
      </w:r>
      <w:r w:rsidR="00E9029C">
        <w:rPr>
          <w:lang w:val="id-ID"/>
        </w:rPr>
        <w:t>0.328</w:t>
      </w:r>
      <w:r>
        <w:rPr>
          <w:lang w:val="id-ID"/>
        </w:rPr>
        <w:t xml:space="preserve">&gt;0.05 </w:t>
      </w:r>
      <w:r w:rsidRPr="00AE259F">
        <w:rPr>
          <w:lang w:val="id-ID"/>
        </w:rPr>
        <w:t>yang berarti</w:t>
      </w:r>
      <w:r w:rsidR="00E9029C">
        <w:rPr>
          <w:lang w:val="id-ID"/>
        </w:rPr>
        <w:t xml:space="preserve"> kurs </w:t>
      </w:r>
      <w:r w:rsidRPr="00AE259F">
        <w:rPr>
          <w:lang w:val="id-ID"/>
        </w:rPr>
        <w:t>secara partial</w:t>
      </w:r>
      <w:r w:rsidR="00B61A40">
        <w:rPr>
          <w:lang w:val="id-ID"/>
        </w:rPr>
        <w:t xml:space="preserve"> </w:t>
      </w:r>
      <w:r w:rsidRPr="00AE259F">
        <w:rPr>
          <w:lang w:val="id-ID"/>
        </w:rPr>
        <w:t>mempengaruhi</w:t>
      </w:r>
      <w:r>
        <w:rPr>
          <w:lang w:val="id-ID"/>
        </w:rPr>
        <w:t xml:space="preserve"> pembiayaan bank umum syariah </w:t>
      </w:r>
      <w:r w:rsidRPr="00AE259F">
        <w:rPr>
          <w:lang w:val="id-ID"/>
        </w:rPr>
        <w:t>tahun</w:t>
      </w:r>
      <w:r>
        <w:rPr>
          <w:lang w:val="id-ID"/>
        </w:rPr>
        <w:t xml:space="preserve"> 2015</w:t>
      </w:r>
      <w:r w:rsidR="00B61A40">
        <w:rPr>
          <w:lang w:val="id-ID"/>
        </w:rPr>
        <w:t xml:space="preserve"> </w:t>
      </w:r>
      <w:r w:rsidRPr="00AE259F">
        <w:rPr>
          <w:lang w:val="id-ID"/>
        </w:rPr>
        <w:t>hingga</w:t>
      </w:r>
      <w:r w:rsidR="00B61A40">
        <w:rPr>
          <w:lang w:val="id-ID"/>
        </w:rPr>
        <w:t xml:space="preserve"> </w:t>
      </w:r>
      <w:r>
        <w:rPr>
          <w:lang w:val="id-ID"/>
        </w:rPr>
        <w:t>201</w:t>
      </w:r>
      <w:r w:rsidRPr="00AE259F">
        <w:rPr>
          <w:lang w:val="id-ID"/>
        </w:rPr>
        <w:t>9 dengan</w:t>
      </w:r>
      <w:r w:rsidR="00317297">
        <w:rPr>
          <w:lang w:val="id-ID"/>
        </w:rPr>
        <w:t xml:space="preserve"> tidak </w:t>
      </w:r>
      <w:r w:rsidRPr="00AE259F">
        <w:rPr>
          <w:lang w:val="id-ID"/>
        </w:rPr>
        <w:t xml:space="preserve">signifikan. </w:t>
      </w:r>
      <w:r>
        <w:t>Dan dengan</w:t>
      </w:r>
      <w:r w:rsidR="00B61A40">
        <w:rPr>
          <w:lang w:val="id-ID"/>
        </w:rPr>
        <w:t xml:space="preserve"> </w:t>
      </w:r>
      <w:r>
        <w:t>demikian</w:t>
      </w:r>
      <w:r w:rsidR="00B61A40">
        <w:rPr>
          <w:lang w:val="id-ID"/>
        </w:rPr>
        <w:t xml:space="preserve"> </w:t>
      </w:r>
      <w:r>
        <w:t>terjadi</w:t>
      </w:r>
      <w:r w:rsidR="00B61A40">
        <w:rPr>
          <w:lang w:val="id-ID"/>
        </w:rPr>
        <w:t xml:space="preserve"> </w:t>
      </w:r>
      <w:r>
        <w:t>penerimaan</w:t>
      </w:r>
      <w:r w:rsidR="00B61A40">
        <w:rPr>
          <w:lang w:val="id-ID"/>
        </w:rPr>
        <w:t xml:space="preserve"> </w:t>
      </w:r>
      <w:r w:rsidR="009D5C8B">
        <w:rPr>
          <w:lang w:val="id-ID"/>
        </w:rPr>
        <w:t>hipotesisis</w:t>
      </w:r>
    </w:p>
    <w:p w:rsidR="003C215C" w:rsidRPr="008521AE" w:rsidRDefault="009D5C8B" w:rsidP="009D5C8B">
      <w:pPr>
        <w:tabs>
          <w:tab w:val="left" w:pos="1764"/>
        </w:tabs>
        <w:spacing w:before="64" w:line="242" w:lineRule="auto"/>
        <w:ind w:right="1004"/>
        <w:rPr>
          <w:b/>
          <w:sz w:val="24"/>
          <w:szCs w:val="24"/>
          <w:lang w:val="id-ID"/>
        </w:rPr>
      </w:pPr>
      <w:r>
        <w:rPr>
          <w:b/>
          <w:sz w:val="24"/>
          <w:szCs w:val="24"/>
          <w:lang w:val="id-ID"/>
        </w:rPr>
        <w:lastRenderedPageBreak/>
        <w:tab/>
      </w:r>
      <w:r>
        <w:rPr>
          <w:b/>
          <w:sz w:val="24"/>
          <w:szCs w:val="24"/>
          <w:lang w:val="id-ID"/>
        </w:rPr>
        <w:tab/>
      </w:r>
      <w:r>
        <w:rPr>
          <w:b/>
          <w:sz w:val="24"/>
          <w:szCs w:val="24"/>
          <w:lang w:val="id-ID"/>
        </w:rPr>
        <w:tab/>
      </w:r>
      <w:r>
        <w:rPr>
          <w:b/>
          <w:sz w:val="24"/>
          <w:szCs w:val="24"/>
          <w:lang w:val="id-ID"/>
        </w:rPr>
        <w:tab/>
      </w:r>
      <w:r w:rsidR="00E65248">
        <w:rPr>
          <w:b/>
          <w:sz w:val="24"/>
          <w:szCs w:val="24"/>
          <w:lang w:val="id-ID"/>
        </w:rPr>
        <w:t xml:space="preserve"> </w:t>
      </w:r>
      <w:r w:rsidR="00E9029C">
        <w:rPr>
          <w:b/>
          <w:sz w:val="24"/>
          <w:szCs w:val="24"/>
          <w:lang w:val="id-ID"/>
        </w:rPr>
        <w:t xml:space="preserve"> </w:t>
      </w:r>
      <w:r w:rsidR="00E65248">
        <w:rPr>
          <w:b/>
          <w:sz w:val="24"/>
          <w:szCs w:val="24"/>
          <w:lang w:val="id-ID"/>
        </w:rPr>
        <w:t xml:space="preserve">  </w:t>
      </w:r>
      <w:r w:rsidR="00EB77CE" w:rsidRPr="008521AE">
        <w:rPr>
          <w:b/>
          <w:sz w:val="24"/>
          <w:szCs w:val="24"/>
        </w:rPr>
        <w:t>BAB V</w:t>
      </w:r>
    </w:p>
    <w:p w:rsidR="003C215C" w:rsidRDefault="00EB77CE" w:rsidP="00E65248">
      <w:pPr>
        <w:pStyle w:val="Heading1"/>
        <w:ind w:left="0"/>
        <w:jc w:val="center"/>
        <w:rPr>
          <w:lang w:val="id-ID"/>
        </w:rPr>
      </w:pPr>
      <w:r w:rsidRPr="008521AE">
        <w:t>KESIMPULAN</w:t>
      </w:r>
      <w:r w:rsidR="00C17D3F">
        <w:rPr>
          <w:lang w:val="id-ID"/>
        </w:rPr>
        <w:t xml:space="preserve"> </w:t>
      </w:r>
      <w:r w:rsidRPr="008521AE">
        <w:t>DAN</w:t>
      </w:r>
      <w:r w:rsidR="00C17D3F">
        <w:rPr>
          <w:lang w:val="id-ID"/>
        </w:rPr>
        <w:t xml:space="preserve"> </w:t>
      </w:r>
      <w:r w:rsidRPr="008521AE">
        <w:t>SARAN</w:t>
      </w:r>
    </w:p>
    <w:p w:rsidR="00E65248" w:rsidRPr="00E65248" w:rsidRDefault="00E65248" w:rsidP="00E65248">
      <w:pPr>
        <w:pStyle w:val="Heading1"/>
        <w:ind w:left="0"/>
        <w:jc w:val="center"/>
        <w:rPr>
          <w:lang w:val="id-ID"/>
        </w:rPr>
      </w:pPr>
    </w:p>
    <w:p w:rsidR="003C215C" w:rsidRDefault="00EB77CE">
      <w:pPr>
        <w:pStyle w:val="Heading2"/>
        <w:tabs>
          <w:tab w:val="left" w:pos="1557"/>
        </w:tabs>
        <w:spacing w:before="90"/>
        <w:ind w:left="0"/>
        <w:jc w:val="both"/>
      </w:pPr>
      <w:r>
        <w:t>5.1  Kesimpulan</w:t>
      </w:r>
    </w:p>
    <w:p w:rsidR="003C215C" w:rsidRDefault="003C215C">
      <w:pPr>
        <w:pStyle w:val="Heading2"/>
        <w:tabs>
          <w:tab w:val="left" w:pos="1557"/>
        </w:tabs>
        <w:spacing w:before="90"/>
        <w:ind w:left="0" w:firstLine="720"/>
        <w:jc w:val="both"/>
      </w:pPr>
    </w:p>
    <w:p w:rsidR="003C215C" w:rsidRDefault="00EB77CE">
      <w:pPr>
        <w:adjustRightInd w:val="0"/>
        <w:spacing w:line="480" w:lineRule="auto"/>
        <w:jc w:val="both"/>
        <w:rPr>
          <w:rFonts w:eastAsia="Calibri"/>
          <w:sz w:val="24"/>
          <w:szCs w:val="24"/>
          <w:lang w:val="id-ID"/>
        </w:rPr>
      </w:pPr>
      <w:r>
        <w:rPr>
          <w:rFonts w:eastAsia="Calibri"/>
          <w:sz w:val="24"/>
          <w:szCs w:val="24"/>
          <w:lang w:val="id-ID"/>
        </w:rPr>
        <w:t>Berdasarkan hasil analisis data yang telah dilakukan mengenai pengaruh inflasi,BI  Rate,kurs terhadap pembiayaan bermasalah pada bank umum syariah priode 2015-2019.maka penulis menetapkan kesimpulan dari penelitian ini yakni sebagai berikut :</w:t>
      </w:r>
    </w:p>
    <w:p w:rsidR="003C215C" w:rsidRDefault="00A93E83">
      <w:pPr>
        <w:adjustRightInd w:val="0"/>
        <w:spacing w:line="480" w:lineRule="auto"/>
        <w:jc w:val="both"/>
        <w:rPr>
          <w:rFonts w:eastAsia="Calibri"/>
          <w:sz w:val="24"/>
          <w:szCs w:val="24"/>
          <w:lang w:val="id-ID"/>
        </w:rPr>
      </w:pPr>
      <w:r>
        <w:rPr>
          <w:rFonts w:eastAsia="Calibri"/>
          <w:sz w:val="24"/>
          <w:szCs w:val="24"/>
        </w:rPr>
        <w:t xml:space="preserve">1. </w:t>
      </w:r>
      <w:r w:rsidR="00EB77CE">
        <w:rPr>
          <w:rFonts w:eastAsia="Calibri"/>
          <w:sz w:val="24"/>
          <w:szCs w:val="24"/>
          <w:lang w:val="id-ID"/>
        </w:rPr>
        <w:t>inflasi berpengaruh pos</w:t>
      </w:r>
      <w:r>
        <w:rPr>
          <w:rFonts w:eastAsia="Calibri"/>
          <w:sz w:val="24"/>
          <w:szCs w:val="24"/>
          <w:lang w:val="id-ID"/>
        </w:rPr>
        <w:t xml:space="preserve">itif dan </w:t>
      </w:r>
      <w:r w:rsidR="005861CF">
        <w:rPr>
          <w:rFonts w:eastAsia="Calibri"/>
          <w:sz w:val="24"/>
          <w:szCs w:val="24"/>
          <w:lang w:val="id-ID"/>
        </w:rPr>
        <w:t xml:space="preserve"> tidak signifikan </w:t>
      </w:r>
      <w:r>
        <w:rPr>
          <w:rFonts w:eastAsia="Calibri"/>
          <w:sz w:val="24"/>
          <w:szCs w:val="24"/>
          <w:lang w:val="id-ID"/>
        </w:rPr>
        <w:t xml:space="preserve">signifikan terhadap </w:t>
      </w:r>
      <w:r>
        <w:rPr>
          <w:rFonts w:eastAsia="Calibri"/>
          <w:sz w:val="24"/>
          <w:szCs w:val="24"/>
        </w:rPr>
        <w:t>pembiayaan bermasalah</w:t>
      </w:r>
      <w:r w:rsidR="00EB77CE">
        <w:rPr>
          <w:rFonts w:eastAsia="Calibri"/>
          <w:sz w:val="24"/>
          <w:szCs w:val="24"/>
          <w:lang w:val="id-ID"/>
        </w:rPr>
        <w:t xml:space="preserve"> hal ini dibuktikan dengan diperolehya nilai koefisien regresi inflasi </w:t>
      </w:r>
      <w:r w:rsidR="00E9029C">
        <w:rPr>
          <w:rFonts w:eastAsia="Calibri"/>
          <w:sz w:val="24"/>
          <w:szCs w:val="24"/>
          <w:lang w:val="id-ID"/>
        </w:rPr>
        <w:t>sebesar. Dengan Thitung 1,672</w:t>
      </w:r>
      <w:r w:rsidR="00E77CEB">
        <w:rPr>
          <w:rFonts w:eastAsia="Calibri"/>
          <w:sz w:val="24"/>
          <w:szCs w:val="24"/>
          <w:lang w:val="id-ID"/>
        </w:rPr>
        <w:t xml:space="preserve"> </w:t>
      </w:r>
      <w:r w:rsidR="00E9029C">
        <w:rPr>
          <w:rFonts w:eastAsia="Calibri"/>
          <w:sz w:val="24"/>
          <w:szCs w:val="24"/>
          <w:lang w:val="id-ID"/>
        </w:rPr>
        <w:t>&gt; Ttabel 0,103</w:t>
      </w:r>
      <w:r w:rsidR="00EB77CE">
        <w:rPr>
          <w:rFonts w:eastAsia="Calibri"/>
          <w:sz w:val="24"/>
          <w:szCs w:val="24"/>
          <w:lang w:val="id-ID"/>
        </w:rPr>
        <w:t xml:space="preserve"> dan nilai signifikan inflasi  yang  lebih besar  dari  </w:t>
      </w:r>
      <w:r w:rsidR="00E9029C">
        <w:rPr>
          <w:rFonts w:eastAsia="Calibri"/>
          <w:sz w:val="24"/>
          <w:szCs w:val="24"/>
          <w:lang w:val="id-ID"/>
        </w:rPr>
        <w:t xml:space="preserve">signifikan  yang diharapkan  0,103 </w:t>
      </w:r>
      <w:r w:rsidR="00317297">
        <w:rPr>
          <w:rFonts w:eastAsia="Calibri"/>
          <w:sz w:val="24"/>
          <w:szCs w:val="24"/>
          <w:lang w:val="id-ID"/>
        </w:rPr>
        <w:t>&gt;</w:t>
      </w:r>
      <w:r w:rsidR="00EB77CE">
        <w:rPr>
          <w:rFonts w:eastAsia="Calibri"/>
          <w:sz w:val="24"/>
          <w:szCs w:val="24"/>
          <w:lang w:val="id-ID"/>
        </w:rPr>
        <w:t xml:space="preserve"> 0,05.menunjukan  Bahwa variabel inflasi berpengaruh</w:t>
      </w:r>
      <w:r>
        <w:rPr>
          <w:rFonts w:eastAsia="Calibri"/>
          <w:sz w:val="24"/>
          <w:szCs w:val="24"/>
          <w:lang w:val="id-ID"/>
        </w:rPr>
        <w:t xml:space="preserve"> secara</w:t>
      </w:r>
      <w:r w:rsidR="00317297">
        <w:rPr>
          <w:rFonts w:eastAsia="Calibri"/>
          <w:sz w:val="24"/>
          <w:szCs w:val="24"/>
          <w:lang w:val="id-ID"/>
        </w:rPr>
        <w:t xml:space="preserve"> tidak </w:t>
      </w:r>
      <w:r>
        <w:rPr>
          <w:rFonts w:eastAsia="Calibri"/>
          <w:sz w:val="24"/>
          <w:szCs w:val="24"/>
          <w:lang w:val="id-ID"/>
        </w:rPr>
        <w:t xml:space="preserve">signifikan tehadap </w:t>
      </w:r>
      <w:r>
        <w:rPr>
          <w:rFonts w:eastAsia="Calibri"/>
          <w:sz w:val="24"/>
          <w:szCs w:val="24"/>
        </w:rPr>
        <w:t>pembiayaan bermasalah</w:t>
      </w:r>
      <w:r w:rsidR="00EB77CE">
        <w:rPr>
          <w:rFonts w:eastAsia="Calibri"/>
          <w:sz w:val="24"/>
          <w:szCs w:val="24"/>
          <w:lang w:val="id-ID"/>
        </w:rPr>
        <w:t xml:space="preserve"> priode  2015-2019 </w:t>
      </w:r>
    </w:p>
    <w:p w:rsidR="003C215C" w:rsidRDefault="00EB77CE">
      <w:pPr>
        <w:adjustRightInd w:val="0"/>
        <w:spacing w:line="480" w:lineRule="auto"/>
        <w:jc w:val="both"/>
        <w:rPr>
          <w:rFonts w:eastAsia="Calibri"/>
          <w:sz w:val="24"/>
          <w:szCs w:val="24"/>
          <w:lang w:val="id-ID"/>
        </w:rPr>
      </w:pPr>
      <w:r>
        <w:rPr>
          <w:rFonts w:eastAsia="Calibri"/>
          <w:sz w:val="24"/>
          <w:szCs w:val="24"/>
          <w:lang w:val="id-ID"/>
        </w:rPr>
        <w:t>2. BI</w:t>
      </w:r>
      <w:r w:rsidR="00E77CEB">
        <w:rPr>
          <w:rFonts w:eastAsia="Calibri"/>
          <w:sz w:val="24"/>
          <w:szCs w:val="24"/>
          <w:lang w:val="id-ID"/>
        </w:rPr>
        <w:t xml:space="preserve"> rate</w:t>
      </w:r>
      <w:r>
        <w:rPr>
          <w:rFonts w:eastAsia="Calibri"/>
          <w:sz w:val="24"/>
          <w:szCs w:val="24"/>
          <w:lang w:val="id-ID"/>
        </w:rPr>
        <w:t xml:space="preserve"> dijelaskan dalam hasil uji  T. Variabel  BI  Rate dimana variabel  tersebut  untuk  selanjutnya secara otomatis tidak  tercantum  dalam  hasil regresi  sebab tidak  layak masuk  dalam  persamaan  regresi. BI Rate berpengaruh positif dan signifikan terhadap pembiayaan </w:t>
      </w:r>
      <w:r w:rsidR="005861CF">
        <w:rPr>
          <w:rFonts w:eastAsia="Calibri"/>
          <w:sz w:val="24"/>
          <w:szCs w:val="24"/>
          <w:lang w:val="id-ID"/>
        </w:rPr>
        <w:t>bermasalah. Dengan Thitung 3,403</w:t>
      </w:r>
      <w:r>
        <w:rPr>
          <w:rFonts w:eastAsia="Calibri"/>
          <w:sz w:val="24"/>
          <w:szCs w:val="24"/>
          <w:lang w:val="id-ID"/>
        </w:rPr>
        <w:t xml:space="preserve"> &gt; Ttabel </w:t>
      </w:r>
      <w:r w:rsidR="005861CF">
        <w:rPr>
          <w:rFonts w:eastAsia="Calibri"/>
          <w:sz w:val="24"/>
          <w:szCs w:val="24"/>
          <w:lang w:val="id-ID"/>
        </w:rPr>
        <w:t>1,685 dan nilai signifikan 0,002</w:t>
      </w:r>
      <w:r>
        <w:rPr>
          <w:rFonts w:eastAsia="Calibri"/>
          <w:sz w:val="24"/>
          <w:szCs w:val="24"/>
          <w:lang w:val="id-ID"/>
        </w:rPr>
        <w:t xml:space="preserve"> &lt; 0,05.</w:t>
      </w:r>
    </w:p>
    <w:p w:rsidR="008521AE" w:rsidRDefault="005861CF">
      <w:pPr>
        <w:adjustRightInd w:val="0"/>
        <w:spacing w:line="480" w:lineRule="auto"/>
        <w:jc w:val="both"/>
        <w:rPr>
          <w:rFonts w:eastAsia="Calibri"/>
          <w:sz w:val="24"/>
          <w:szCs w:val="24"/>
          <w:lang w:val="id-ID"/>
        </w:rPr>
      </w:pPr>
      <w:r>
        <w:rPr>
          <w:rFonts w:eastAsia="Calibri"/>
          <w:sz w:val="24"/>
          <w:szCs w:val="24"/>
          <w:lang w:val="id-ID"/>
        </w:rPr>
        <w:t>3. kurs  berpengaruh negatif</w:t>
      </w:r>
      <w:r w:rsidR="008521AE">
        <w:rPr>
          <w:rFonts w:eastAsia="Calibri"/>
          <w:sz w:val="24"/>
          <w:szCs w:val="24"/>
          <w:lang w:val="id-ID"/>
        </w:rPr>
        <w:t xml:space="preserve"> dan  signifikan  terhadap  </w:t>
      </w:r>
      <w:r w:rsidR="008521AE">
        <w:rPr>
          <w:rFonts w:eastAsia="Calibri"/>
          <w:sz w:val="24"/>
          <w:szCs w:val="24"/>
        </w:rPr>
        <w:t>pembiayan bermasalah</w:t>
      </w:r>
      <w:r w:rsidR="00EB77CE">
        <w:rPr>
          <w:rFonts w:eastAsia="Calibri"/>
          <w:sz w:val="24"/>
          <w:szCs w:val="24"/>
          <w:lang w:val="id-ID"/>
        </w:rPr>
        <w:t>, hal ini  dibktikan dengan  diperolehnya  koefisien regresi nilai  tukar  sebes</w:t>
      </w:r>
      <w:r w:rsidR="009D5C8B">
        <w:rPr>
          <w:rFonts w:eastAsia="Calibri"/>
          <w:sz w:val="24"/>
          <w:szCs w:val="24"/>
          <w:lang w:val="id-ID"/>
        </w:rPr>
        <w:t xml:space="preserve">ar -0,992 dengan  signifikan </w:t>
      </w:r>
      <w:r>
        <w:rPr>
          <w:rFonts w:eastAsia="Calibri"/>
          <w:sz w:val="24"/>
          <w:szCs w:val="24"/>
          <w:lang w:val="id-ID"/>
        </w:rPr>
        <w:t>0,328</w:t>
      </w:r>
      <w:r w:rsidR="009D5C8B">
        <w:rPr>
          <w:rFonts w:eastAsia="Calibri"/>
          <w:sz w:val="24"/>
          <w:szCs w:val="24"/>
          <w:lang w:val="id-ID"/>
        </w:rPr>
        <w:t xml:space="preserve"> hal</w:t>
      </w:r>
      <w:r w:rsidR="00EB77CE">
        <w:rPr>
          <w:rFonts w:eastAsia="Calibri"/>
          <w:sz w:val="24"/>
          <w:szCs w:val="24"/>
          <w:lang w:val="id-ID"/>
        </w:rPr>
        <w:t xml:space="preserve"> ini menunjukan bahwa variabel kurs </w:t>
      </w:r>
      <w:r>
        <w:rPr>
          <w:rFonts w:eastAsia="Calibri"/>
          <w:sz w:val="24"/>
          <w:szCs w:val="24"/>
          <w:lang w:val="id-ID"/>
        </w:rPr>
        <w:t>berpengaruh negatif</w:t>
      </w:r>
      <w:r w:rsidR="008521AE">
        <w:rPr>
          <w:rFonts w:eastAsia="Calibri"/>
          <w:sz w:val="24"/>
          <w:szCs w:val="24"/>
          <w:lang w:val="id-ID"/>
        </w:rPr>
        <w:t xml:space="preserve"> terhadap </w:t>
      </w:r>
      <w:r w:rsidR="008521AE">
        <w:rPr>
          <w:rFonts w:eastAsia="Calibri"/>
          <w:sz w:val="24"/>
          <w:szCs w:val="24"/>
        </w:rPr>
        <w:t>pembiayaan bermasalah</w:t>
      </w:r>
      <w:r w:rsidR="00EB77CE">
        <w:rPr>
          <w:rFonts w:eastAsia="Calibri"/>
          <w:sz w:val="24"/>
          <w:szCs w:val="24"/>
          <w:lang w:val="id-ID"/>
        </w:rPr>
        <w:t>.</w:t>
      </w:r>
    </w:p>
    <w:p w:rsidR="003A60B1" w:rsidRPr="003A60B1" w:rsidRDefault="008521AE" w:rsidP="003A60B1">
      <w:pPr>
        <w:spacing w:line="480" w:lineRule="auto"/>
        <w:rPr>
          <w:b/>
          <w:sz w:val="24"/>
          <w:szCs w:val="24"/>
          <w:lang w:val="id-ID"/>
        </w:rPr>
      </w:pPr>
      <w:r>
        <w:rPr>
          <w:rFonts w:eastAsia="Calibri"/>
          <w:sz w:val="24"/>
          <w:szCs w:val="24"/>
          <w:lang w:val="id-ID"/>
        </w:rPr>
        <w:br w:type="page"/>
      </w:r>
      <w:r w:rsidR="00EB77CE" w:rsidRPr="003A60B1">
        <w:rPr>
          <w:b/>
          <w:sz w:val="24"/>
          <w:szCs w:val="24"/>
        </w:rPr>
        <w:lastRenderedPageBreak/>
        <w:t>5.2 Saran</w:t>
      </w:r>
    </w:p>
    <w:p w:rsidR="003C215C" w:rsidRDefault="00EB77CE" w:rsidP="003A60B1">
      <w:pPr>
        <w:pStyle w:val="Heading2"/>
        <w:tabs>
          <w:tab w:val="left" w:pos="1556"/>
          <w:tab w:val="left" w:pos="1557"/>
        </w:tabs>
        <w:spacing w:line="480" w:lineRule="auto"/>
        <w:ind w:left="0"/>
        <w:jc w:val="both"/>
        <w:rPr>
          <w:b w:val="0"/>
        </w:rPr>
      </w:pPr>
      <w:r>
        <w:rPr>
          <w:b w:val="0"/>
        </w:rPr>
        <w:t xml:space="preserve"> Berdasar pada hasil kesimpulan yang diperoleh, oleh karenanya penulis memberi saran kepada pihak Bank Umum Syariah yakni :</w:t>
      </w:r>
    </w:p>
    <w:p w:rsidR="003C215C" w:rsidRDefault="00EB77CE">
      <w:pPr>
        <w:pStyle w:val="Heading2"/>
        <w:tabs>
          <w:tab w:val="left" w:pos="1556"/>
          <w:tab w:val="left" w:pos="1557"/>
        </w:tabs>
        <w:spacing w:line="480" w:lineRule="auto"/>
        <w:ind w:left="0"/>
        <w:jc w:val="both"/>
        <w:rPr>
          <w:b w:val="0"/>
        </w:rPr>
      </w:pPr>
      <w:r>
        <w:rPr>
          <w:b w:val="0"/>
        </w:rPr>
        <w:t xml:space="preserve"> 1. Untuk bisa mengundang investor agar mau menginvestasikan sahamnya terhadap bank, saran yang diberikan yakni dimana bank sebaiknya mempublikasikan informasi laporan keuangannya secara akurat, aktual, dan bertanggung jawab yang nantinya dapat meningkatkan persepsi positif para investor saham agar membeli saham bank tersebut. </w:t>
      </w:r>
    </w:p>
    <w:p w:rsidR="003C215C" w:rsidRDefault="00EB77CE">
      <w:pPr>
        <w:pStyle w:val="Heading2"/>
        <w:tabs>
          <w:tab w:val="left" w:pos="1556"/>
          <w:tab w:val="left" w:pos="1557"/>
        </w:tabs>
        <w:spacing w:line="480" w:lineRule="auto"/>
        <w:ind w:left="0"/>
        <w:jc w:val="both"/>
        <w:rPr>
          <w:b w:val="0"/>
        </w:rPr>
      </w:pPr>
      <w:r>
        <w:rPr>
          <w:b w:val="0"/>
        </w:rPr>
        <w:t xml:space="preserve">2. Terdapatnya nilai yang rendah, saran yang diberikan yakni pihak bank harus lebih mampu menggunakan aktivanya untuk menghasilkan profit yang lebih baik lagi. </w:t>
      </w:r>
    </w:p>
    <w:p w:rsidR="003C215C" w:rsidRDefault="00EB77CE">
      <w:pPr>
        <w:pStyle w:val="Heading2"/>
        <w:tabs>
          <w:tab w:val="left" w:pos="1556"/>
          <w:tab w:val="left" w:pos="1557"/>
        </w:tabs>
        <w:spacing w:line="480" w:lineRule="auto"/>
        <w:ind w:left="0"/>
        <w:jc w:val="both"/>
        <w:rPr>
          <w:b w:val="0"/>
        </w:rPr>
      </w:pPr>
      <w:r>
        <w:rPr>
          <w:b w:val="0"/>
        </w:rPr>
        <w:t xml:space="preserve">3. Bank harus menjaga pembiayaan bermasalah yang terjadi, oleh karnanya saran yang diberikan, yakni pihak bank dapat melakukan penagihan khusus bagi nasabah bermasalah atau bank melakukan Rescheduling dengan mengubah jangka waktu pembiayaan. </w:t>
      </w:r>
    </w:p>
    <w:p w:rsidR="003C215C" w:rsidRDefault="00EB77CE">
      <w:pPr>
        <w:pStyle w:val="Heading2"/>
        <w:tabs>
          <w:tab w:val="left" w:pos="1556"/>
          <w:tab w:val="left" w:pos="1557"/>
        </w:tabs>
        <w:spacing w:line="480" w:lineRule="auto"/>
        <w:ind w:left="0"/>
        <w:jc w:val="both"/>
        <w:rPr>
          <w:b w:val="0"/>
        </w:rPr>
      </w:pPr>
      <w:r>
        <w:rPr>
          <w:b w:val="0"/>
        </w:rPr>
        <w:t>4.Bank umum syariah diharapkan dapat memperhatikan nilai tukar rupiah terhadap dollar amerika serikat.agar dimasa depan dapat mengantisi</w:t>
      </w:r>
      <w:r w:rsidR="00784AB6">
        <w:rPr>
          <w:b w:val="0"/>
        </w:rPr>
        <w:t>pasi dan dapat meminimalisir pembiayaan bermasalah</w:t>
      </w:r>
    </w:p>
    <w:p w:rsidR="003C215C" w:rsidRDefault="00EB77CE">
      <w:pPr>
        <w:pStyle w:val="Heading2"/>
        <w:tabs>
          <w:tab w:val="left" w:pos="1556"/>
          <w:tab w:val="left" w:pos="1557"/>
        </w:tabs>
        <w:spacing w:line="480" w:lineRule="auto"/>
        <w:ind w:left="0"/>
        <w:jc w:val="both"/>
        <w:rPr>
          <w:b w:val="0"/>
        </w:rPr>
      </w:pPr>
      <w:r>
        <w:rPr>
          <w:b w:val="0"/>
        </w:rPr>
        <w:t>5.peneliti selanjutnya perlu melakukan penelitian dengan priode data yang lebih panjang menge</w:t>
      </w:r>
      <w:r w:rsidR="00784AB6">
        <w:rPr>
          <w:b w:val="0"/>
        </w:rPr>
        <w:t>nai faktor-faktor determinan pembiayaan bermasalah</w:t>
      </w:r>
      <w:r>
        <w:rPr>
          <w:b w:val="0"/>
        </w:rPr>
        <w:t>.</w:t>
      </w:r>
    </w:p>
    <w:p w:rsidR="003C215C" w:rsidRDefault="003C215C">
      <w:pPr>
        <w:pStyle w:val="Heading2"/>
        <w:tabs>
          <w:tab w:val="left" w:pos="1556"/>
          <w:tab w:val="left" w:pos="1557"/>
        </w:tabs>
        <w:spacing w:line="480" w:lineRule="auto"/>
        <w:ind w:left="0"/>
        <w:jc w:val="both"/>
        <w:rPr>
          <w:b w:val="0"/>
        </w:rPr>
      </w:pPr>
    </w:p>
    <w:p w:rsidR="003C215C" w:rsidRDefault="003C215C">
      <w:pPr>
        <w:pStyle w:val="Heading2"/>
        <w:tabs>
          <w:tab w:val="left" w:pos="1556"/>
          <w:tab w:val="left" w:pos="1557"/>
        </w:tabs>
        <w:spacing w:line="480" w:lineRule="auto"/>
        <w:ind w:left="0"/>
        <w:jc w:val="both"/>
      </w:pPr>
    </w:p>
    <w:p w:rsidR="003C215C" w:rsidRPr="00787761" w:rsidRDefault="003C215C">
      <w:pPr>
        <w:pStyle w:val="Heading2"/>
        <w:tabs>
          <w:tab w:val="left" w:pos="1556"/>
          <w:tab w:val="left" w:pos="1557"/>
        </w:tabs>
        <w:spacing w:line="480" w:lineRule="auto"/>
        <w:ind w:left="0"/>
        <w:jc w:val="both"/>
        <w:rPr>
          <w:b w:val="0"/>
          <w:lang w:val="en-US"/>
        </w:rPr>
      </w:pPr>
    </w:p>
    <w:p w:rsidR="003C215C" w:rsidRDefault="009A5F20" w:rsidP="009A5F20">
      <w:pPr>
        <w:pStyle w:val="Heading2"/>
        <w:tabs>
          <w:tab w:val="left" w:pos="1556"/>
          <w:tab w:val="left" w:pos="1557"/>
        </w:tabs>
        <w:ind w:left="0"/>
      </w:pPr>
      <w:r>
        <w:lastRenderedPageBreak/>
        <w:tab/>
      </w:r>
      <w:r>
        <w:tab/>
      </w:r>
      <w:r>
        <w:tab/>
      </w:r>
      <w:r>
        <w:tab/>
      </w:r>
      <w:r w:rsidR="00EB77CE">
        <w:t>DAFTAR PUSTAKA</w:t>
      </w:r>
    </w:p>
    <w:p w:rsidR="003A60B1" w:rsidRDefault="003A60B1" w:rsidP="009A5F20">
      <w:pPr>
        <w:pStyle w:val="Heading2"/>
        <w:tabs>
          <w:tab w:val="left" w:pos="1556"/>
          <w:tab w:val="left" w:pos="1557"/>
        </w:tabs>
        <w:ind w:left="0"/>
      </w:pPr>
    </w:p>
    <w:p w:rsidR="003A60B1" w:rsidRDefault="003A60B1" w:rsidP="009A5F20">
      <w:pPr>
        <w:pStyle w:val="Heading2"/>
        <w:tabs>
          <w:tab w:val="left" w:pos="1556"/>
          <w:tab w:val="left" w:pos="1557"/>
        </w:tabs>
        <w:ind w:left="0"/>
      </w:pPr>
    </w:p>
    <w:p w:rsidR="00C86222" w:rsidRPr="000F277A" w:rsidRDefault="003A60B1" w:rsidP="000F277A">
      <w:pPr>
        <w:pStyle w:val="Heading2"/>
        <w:tabs>
          <w:tab w:val="left" w:pos="2268"/>
        </w:tabs>
        <w:spacing w:line="480" w:lineRule="auto"/>
        <w:ind w:left="2268" w:hanging="2268"/>
        <w:jc w:val="both"/>
        <w:rPr>
          <w:b w:val="0"/>
        </w:rPr>
      </w:pPr>
      <w:r w:rsidRPr="000F277A">
        <w:rPr>
          <w:b w:val="0"/>
        </w:rPr>
        <w:t>Rustika D.frida(2016)</w:t>
      </w:r>
      <w:r w:rsidR="000F277A">
        <w:rPr>
          <w:b w:val="0"/>
        </w:rPr>
        <w:t>,</w:t>
      </w:r>
      <w:r w:rsidR="00C86222" w:rsidRPr="000F277A">
        <w:rPr>
          <w:b w:val="0"/>
        </w:rPr>
        <w:t xml:space="preserve"> </w:t>
      </w:r>
      <w:r w:rsidRPr="000F277A">
        <w:rPr>
          <w:b w:val="0"/>
        </w:rPr>
        <w:t>pengaruh inflasi,BI rate kurs terhadap pembiayaan bermasalah bank umum syariah.jurnal,program studi manajemen.fakultas ekonomi universitas yogyakarta</w:t>
      </w:r>
    </w:p>
    <w:p w:rsidR="003A60B1" w:rsidRPr="000F277A" w:rsidRDefault="003A60B1" w:rsidP="000F277A">
      <w:pPr>
        <w:pStyle w:val="Heading2"/>
        <w:tabs>
          <w:tab w:val="left" w:pos="2268"/>
        </w:tabs>
        <w:spacing w:line="480" w:lineRule="auto"/>
        <w:ind w:left="0"/>
        <w:jc w:val="both"/>
        <w:rPr>
          <w:b w:val="0"/>
        </w:rPr>
      </w:pPr>
      <w:r w:rsidRPr="000F277A">
        <w:rPr>
          <w:b w:val="0"/>
        </w:rPr>
        <w:t>Tuti,</w:t>
      </w:r>
      <w:r w:rsidR="00C86222" w:rsidRPr="000F277A">
        <w:rPr>
          <w:b w:val="0"/>
        </w:rPr>
        <w:tab/>
      </w:r>
      <w:r w:rsidRPr="000F277A">
        <w:rPr>
          <w:b w:val="0"/>
        </w:rPr>
        <w:t>bank dan lembaga keuangan(jakarta,2017)</w:t>
      </w:r>
    </w:p>
    <w:p w:rsidR="003A60B1" w:rsidRPr="000F277A" w:rsidRDefault="003A60B1" w:rsidP="000F277A">
      <w:pPr>
        <w:pStyle w:val="Heading2"/>
        <w:tabs>
          <w:tab w:val="left" w:pos="1556"/>
          <w:tab w:val="left" w:pos="1557"/>
        </w:tabs>
        <w:spacing w:line="480" w:lineRule="auto"/>
        <w:ind w:left="0"/>
        <w:jc w:val="both"/>
        <w:rPr>
          <w:b w:val="0"/>
        </w:rPr>
      </w:pPr>
      <w:r w:rsidRPr="000F277A">
        <w:rPr>
          <w:b w:val="0"/>
        </w:rPr>
        <w:t>Martiningsih</w:t>
      </w:r>
      <w:r w:rsidR="00C86222" w:rsidRPr="000F277A">
        <w:rPr>
          <w:b w:val="0"/>
        </w:rPr>
        <w:t>,</w:t>
      </w:r>
      <w:r w:rsidRPr="000F277A">
        <w:rPr>
          <w:b w:val="0"/>
        </w:rPr>
        <w:t>chasanah, hasil penelitian inflasi BI rate kurs(semarang.2017)</w:t>
      </w:r>
    </w:p>
    <w:p w:rsidR="003A60B1" w:rsidRPr="000F277A" w:rsidRDefault="003A60B1" w:rsidP="000F277A">
      <w:pPr>
        <w:pStyle w:val="Heading2"/>
        <w:tabs>
          <w:tab w:val="left" w:pos="1556"/>
          <w:tab w:val="left" w:pos="1557"/>
        </w:tabs>
        <w:spacing w:line="480" w:lineRule="auto"/>
        <w:ind w:left="2160" w:hanging="2160"/>
        <w:jc w:val="both"/>
        <w:rPr>
          <w:b w:val="0"/>
        </w:rPr>
      </w:pPr>
      <w:r w:rsidRPr="000F277A">
        <w:rPr>
          <w:b w:val="0"/>
        </w:rPr>
        <w:t xml:space="preserve">Wiranata, </w:t>
      </w:r>
      <w:r w:rsidR="00C86222" w:rsidRPr="000F277A">
        <w:rPr>
          <w:b w:val="0"/>
        </w:rPr>
        <w:tab/>
      </w:r>
      <w:r w:rsidR="00C86222" w:rsidRPr="000F277A">
        <w:rPr>
          <w:b w:val="0"/>
        </w:rPr>
        <w:tab/>
      </w:r>
      <w:r w:rsidR="00C86222" w:rsidRPr="000F277A">
        <w:rPr>
          <w:b w:val="0"/>
        </w:rPr>
        <w:tab/>
      </w:r>
      <w:r w:rsidRPr="000F277A">
        <w:rPr>
          <w:b w:val="0"/>
        </w:rPr>
        <w:t>pengaruh inflasi BI rate kurs terhadap pembiayaan bermasalah bank syariah, jurnal(2018,jakarta)salemba empat</w:t>
      </w:r>
    </w:p>
    <w:p w:rsidR="003A60B1" w:rsidRPr="000F277A" w:rsidRDefault="003A60B1" w:rsidP="000F277A">
      <w:pPr>
        <w:pStyle w:val="Heading2"/>
        <w:tabs>
          <w:tab w:val="left" w:pos="1556"/>
          <w:tab w:val="left" w:pos="1557"/>
        </w:tabs>
        <w:spacing w:line="480" w:lineRule="auto"/>
        <w:ind w:left="0"/>
        <w:jc w:val="both"/>
        <w:rPr>
          <w:b w:val="0"/>
        </w:rPr>
      </w:pPr>
      <w:r w:rsidRPr="000F277A">
        <w:rPr>
          <w:b w:val="0"/>
        </w:rPr>
        <w:t>Riski</w:t>
      </w:r>
      <w:r w:rsidR="00C86222" w:rsidRPr="000F277A">
        <w:rPr>
          <w:b w:val="0"/>
        </w:rPr>
        <w:t> </w:t>
      </w:r>
      <w:r w:rsidRPr="000F277A">
        <w:rPr>
          <w:b w:val="0"/>
        </w:rPr>
        <w:t>indrawan</w:t>
      </w:r>
      <w:r w:rsidR="000F277A">
        <w:rPr>
          <w:b w:val="0"/>
        </w:rPr>
        <w:tab/>
      </w:r>
      <w:r w:rsidR="000F277A">
        <w:rPr>
          <w:b w:val="0"/>
        </w:rPr>
        <w:tab/>
      </w:r>
      <w:r w:rsidRPr="000F277A">
        <w:rPr>
          <w:b w:val="0"/>
        </w:rPr>
        <w:t>(2013)Muhamad</w:t>
      </w:r>
      <w:r w:rsidR="00C86222" w:rsidRPr="000F277A">
        <w:rPr>
          <w:b w:val="0"/>
        </w:rPr>
        <w:t> </w:t>
      </w:r>
      <w:r w:rsidR="000F277A" w:rsidRPr="000F277A">
        <w:rPr>
          <w:b w:val="0"/>
        </w:rPr>
        <w:t>farhan,amara satar,abrar husain chadry dan </w:t>
      </w:r>
      <w:r w:rsidRPr="000F277A">
        <w:rPr>
          <w:b w:val="0"/>
        </w:rPr>
        <w:t>fareha</w:t>
      </w:r>
      <w:r w:rsidR="000F277A" w:rsidRPr="000F277A">
        <w:rPr>
          <w:b w:val="0"/>
        </w:rPr>
        <w:t xml:space="preserve"> </w:t>
      </w:r>
      <w:r w:rsidRPr="000F277A">
        <w:rPr>
          <w:b w:val="0"/>
        </w:rPr>
        <w:t>(2012)Khalil(2010)Kevin dan tifany grosvenor(2010)Zakia tripoetry(2011)</w:t>
      </w:r>
    </w:p>
    <w:p w:rsidR="003A60B1" w:rsidRPr="000F277A" w:rsidRDefault="003A60B1" w:rsidP="000F277A">
      <w:pPr>
        <w:pStyle w:val="Heading2"/>
        <w:tabs>
          <w:tab w:val="left" w:pos="1556"/>
          <w:tab w:val="left" w:pos="1557"/>
        </w:tabs>
        <w:spacing w:line="480" w:lineRule="auto"/>
        <w:ind w:left="0"/>
        <w:jc w:val="both"/>
        <w:rPr>
          <w:b w:val="0"/>
        </w:rPr>
      </w:pPr>
      <w:r w:rsidRPr="000F277A">
        <w:rPr>
          <w:b w:val="0"/>
        </w:rPr>
        <w:t>Hary andra(2010)Ammah husmah(2014)</w:t>
      </w:r>
    </w:p>
    <w:p w:rsidR="003A60B1" w:rsidRPr="000F277A" w:rsidRDefault="00794DD9" w:rsidP="000F277A">
      <w:pPr>
        <w:pStyle w:val="Heading2"/>
        <w:tabs>
          <w:tab w:val="left" w:pos="1556"/>
          <w:tab w:val="left" w:pos="1557"/>
        </w:tabs>
        <w:spacing w:line="480" w:lineRule="auto"/>
        <w:ind w:left="0"/>
        <w:jc w:val="both"/>
        <w:rPr>
          <w:b w:val="0"/>
        </w:rPr>
      </w:pPr>
      <w:r w:rsidRPr="000F277A">
        <w:rPr>
          <w:b w:val="0"/>
        </w:rPr>
        <w:t>Muhamad farhan(2014)</w:t>
      </w:r>
    </w:p>
    <w:p w:rsidR="00794DD9" w:rsidRPr="000F277A" w:rsidRDefault="00794DD9" w:rsidP="000F277A">
      <w:pPr>
        <w:pStyle w:val="Heading2"/>
        <w:tabs>
          <w:tab w:val="left" w:pos="1556"/>
          <w:tab w:val="left" w:pos="1557"/>
        </w:tabs>
        <w:spacing w:line="480" w:lineRule="auto"/>
        <w:ind w:left="0"/>
        <w:jc w:val="both"/>
        <w:rPr>
          <w:b w:val="0"/>
        </w:rPr>
      </w:pPr>
      <w:r w:rsidRPr="000F277A">
        <w:rPr>
          <w:b w:val="0"/>
        </w:rPr>
        <w:t>Donalsdon</w:t>
      </w:r>
      <w:r w:rsidR="000F277A">
        <w:rPr>
          <w:b w:val="0"/>
        </w:rPr>
        <w:t>,</w:t>
      </w:r>
      <w:r w:rsidRPr="000F277A">
        <w:rPr>
          <w:b w:val="0"/>
        </w:rPr>
        <w:t xml:space="preserve"> </w:t>
      </w:r>
      <w:r w:rsidR="00C86222" w:rsidRPr="000F277A">
        <w:rPr>
          <w:b w:val="0"/>
        </w:rPr>
        <w:tab/>
      </w:r>
      <w:r w:rsidR="00C86222" w:rsidRPr="000F277A">
        <w:rPr>
          <w:b w:val="0"/>
        </w:rPr>
        <w:tab/>
      </w:r>
      <w:r w:rsidR="00C86222" w:rsidRPr="000F277A">
        <w:rPr>
          <w:b w:val="0"/>
        </w:rPr>
        <w:tab/>
      </w:r>
      <w:r w:rsidRPr="000F277A">
        <w:rPr>
          <w:b w:val="0"/>
        </w:rPr>
        <w:t>lembaga keuangan(jakara kencana 2016)</w:t>
      </w:r>
    </w:p>
    <w:p w:rsidR="00794DD9" w:rsidRPr="000F277A" w:rsidRDefault="00794DD9" w:rsidP="000F277A">
      <w:pPr>
        <w:pStyle w:val="Heading2"/>
        <w:tabs>
          <w:tab w:val="left" w:pos="1556"/>
          <w:tab w:val="left" w:pos="1557"/>
        </w:tabs>
        <w:spacing w:line="480" w:lineRule="auto"/>
        <w:ind w:left="0"/>
        <w:jc w:val="both"/>
        <w:rPr>
          <w:b w:val="0"/>
        </w:rPr>
      </w:pPr>
      <w:r w:rsidRPr="000F277A">
        <w:rPr>
          <w:b w:val="0"/>
        </w:rPr>
        <w:t>Ismail</w:t>
      </w:r>
      <w:r w:rsidR="000F277A">
        <w:rPr>
          <w:b w:val="0"/>
        </w:rPr>
        <w:t>,</w:t>
      </w:r>
      <w:r w:rsidR="00C86222" w:rsidRPr="000F277A">
        <w:rPr>
          <w:b w:val="0"/>
        </w:rPr>
        <w:tab/>
      </w:r>
      <w:r w:rsidR="00C86222" w:rsidRPr="000F277A">
        <w:rPr>
          <w:b w:val="0"/>
        </w:rPr>
        <w:tab/>
      </w:r>
      <w:r w:rsidR="00C86222" w:rsidRPr="000F277A">
        <w:rPr>
          <w:b w:val="0"/>
        </w:rPr>
        <w:tab/>
      </w:r>
      <w:r w:rsidRPr="000F277A">
        <w:rPr>
          <w:b w:val="0"/>
        </w:rPr>
        <w:t>perbankan syariah(yogyakarta 2017)</w:t>
      </w:r>
    </w:p>
    <w:p w:rsidR="00794DD9" w:rsidRPr="000F277A" w:rsidRDefault="00794DD9" w:rsidP="000F277A">
      <w:pPr>
        <w:pStyle w:val="Heading2"/>
        <w:tabs>
          <w:tab w:val="left" w:pos="1556"/>
          <w:tab w:val="left" w:pos="1557"/>
        </w:tabs>
        <w:spacing w:line="480" w:lineRule="auto"/>
        <w:ind w:left="0"/>
        <w:jc w:val="both"/>
        <w:rPr>
          <w:b w:val="0"/>
        </w:rPr>
      </w:pPr>
      <w:r w:rsidRPr="000F277A">
        <w:rPr>
          <w:b w:val="0"/>
        </w:rPr>
        <w:t>Muhamad syafi antoni bank syariah dari teori(jakarta 2019)</w:t>
      </w:r>
    </w:p>
    <w:p w:rsidR="00794DD9" w:rsidRPr="000F277A" w:rsidRDefault="00794DD9" w:rsidP="000F277A">
      <w:pPr>
        <w:pStyle w:val="Heading2"/>
        <w:tabs>
          <w:tab w:val="left" w:pos="1556"/>
          <w:tab w:val="left" w:pos="1557"/>
        </w:tabs>
        <w:spacing w:line="480" w:lineRule="auto"/>
        <w:ind w:left="0"/>
        <w:jc w:val="both"/>
        <w:rPr>
          <w:b w:val="0"/>
        </w:rPr>
      </w:pPr>
      <w:r w:rsidRPr="000F277A">
        <w:rPr>
          <w:b w:val="0"/>
        </w:rPr>
        <w:t>Rivai</w:t>
      </w:r>
      <w:r w:rsidR="000F277A">
        <w:rPr>
          <w:b w:val="0"/>
        </w:rPr>
        <w:t>,</w:t>
      </w:r>
      <w:r w:rsidR="00C86222" w:rsidRPr="000F277A">
        <w:rPr>
          <w:b w:val="0"/>
        </w:rPr>
        <w:tab/>
      </w:r>
      <w:r w:rsidR="00C86222" w:rsidRPr="000F277A">
        <w:rPr>
          <w:b w:val="0"/>
        </w:rPr>
        <w:tab/>
      </w:r>
      <w:r w:rsidR="00C86222" w:rsidRPr="000F277A">
        <w:rPr>
          <w:b w:val="0"/>
        </w:rPr>
        <w:tab/>
      </w:r>
      <w:r w:rsidRPr="000F277A">
        <w:rPr>
          <w:b w:val="0"/>
        </w:rPr>
        <w:t>metode penelitian(bandung 2017)</w:t>
      </w:r>
    </w:p>
    <w:p w:rsidR="00794DD9" w:rsidRPr="000F277A" w:rsidRDefault="00794DD9" w:rsidP="000F277A">
      <w:pPr>
        <w:pStyle w:val="Heading2"/>
        <w:tabs>
          <w:tab w:val="left" w:pos="1556"/>
          <w:tab w:val="left" w:pos="1557"/>
        </w:tabs>
        <w:spacing w:line="480" w:lineRule="auto"/>
        <w:ind w:left="0"/>
        <w:jc w:val="both"/>
        <w:rPr>
          <w:b w:val="0"/>
        </w:rPr>
      </w:pPr>
      <w:r w:rsidRPr="000F277A">
        <w:rPr>
          <w:b w:val="0"/>
        </w:rPr>
        <w:t>Adimarwan A karim</w:t>
      </w:r>
      <w:r w:rsidR="000F277A" w:rsidRPr="000F277A">
        <w:rPr>
          <w:b w:val="0"/>
        </w:rPr>
        <w:tab/>
      </w:r>
      <w:r w:rsidRPr="000F277A">
        <w:rPr>
          <w:b w:val="0"/>
        </w:rPr>
        <w:t xml:space="preserve"> bank islam analisis keuangan (jakarta 2014)</w:t>
      </w:r>
    </w:p>
    <w:p w:rsidR="00794DD9" w:rsidRPr="000F277A" w:rsidRDefault="00794DD9" w:rsidP="000F277A">
      <w:pPr>
        <w:pStyle w:val="Heading2"/>
        <w:tabs>
          <w:tab w:val="left" w:pos="1556"/>
          <w:tab w:val="left" w:pos="1557"/>
        </w:tabs>
        <w:spacing w:line="480" w:lineRule="auto"/>
        <w:ind w:left="2160" w:hanging="2160"/>
        <w:jc w:val="both"/>
        <w:rPr>
          <w:b w:val="0"/>
        </w:rPr>
      </w:pPr>
      <w:r w:rsidRPr="000F277A">
        <w:rPr>
          <w:b w:val="0"/>
        </w:rPr>
        <w:t xml:space="preserve">Rizki gustiani </w:t>
      </w:r>
      <w:r w:rsidR="000F277A" w:rsidRPr="000F277A">
        <w:rPr>
          <w:b w:val="0"/>
        </w:rPr>
        <w:tab/>
      </w:r>
      <w:r w:rsidR="000F277A" w:rsidRPr="000F277A">
        <w:rPr>
          <w:b w:val="0"/>
        </w:rPr>
        <w:tab/>
      </w:r>
      <w:r w:rsidR="000F277A" w:rsidRPr="000F277A">
        <w:rPr>
          <w:b w:val="0"/>
        </w:rPr>
        <w:tab/>
      </w:r>
      <w:r w:rsidRPr="000F277A">
        <w:rPr>
          <w:b w:val="0"/>
        </w:rPr>
        <w:t>analisis faktor yang mempengaruhi pendapatan margin pada bank umum syariah priode 2015-2019(yogyakara universitas islam indonesia 2018)</w:t>
      </w:r>
    </w:p>
    <w:p w:rsidR="00794DD9" w:rsidRPr="000F277A" w:rsidRDefault="00794DD9" w:rsidP="000F277A">
      <w:pPr>
        <w:pStyle w:val="Heading2"/>
        <w:tabs>
          <w:tab w:val="left" w:pos="1556"/>
          <w:tab w:val="left" w:pos="1557"/>
        </w:tabs>
        <w:spacing w:line="480" w:lineRule="auto"/>
        <w:ind w:left="0"/>
        <w:jc w:val="both"/>
        <w:rPr>
          <w:b w:val="0"/>
        </w:rPr>
      </w:pPr>
      <w:r w:rsidRPr="000F277A">
        <w:rPr>
          <w:b w:val="0"/>
        </w:rPr>
        <w:t xml:space="preserve">Siti mutia </w:t>
      </w:r>
      <w:r w:rsidR="000F277A" w:rsidRPr="000F277A">
        <w:rPr>
          <w:b w:val="0"/>
        </w:rPr>
        <w:tab/>
      </w:r>
      <w:r w:rsidR="000F277A" w:rsidRPr="000F277A">
        <w:rPr>
          <w:b w:val="0"/>
        </w:rPr>
        <w:tab/>
      </w:r>
      <w:r w:rsidR="000F277A" w:rsidRPr="000F277A">
        <w:rPr>
          <w:b w:val="0"/>
        </w:rPr>
        <w:tab/>
      </w:r>
      <w:r w:rsidRPr="000F277A">
        <w:rPr>
          <w:b w:val="0"/>
        </w:rPr>
        <w:t>akad pembiayaan jurnal ilmiah(semarang 2017)</w:t>
      </w:r>
    </w:p>
    <w:p w:rsidR="00794DD9" w:rsidRPr="000F277A" w:rsidRDefault="00794DD9" w:rsidP="000F277A">
      <w:pPr>
        <w:pStyle w:val="Heading2"/>
        <w:tabs>
          <w:tab w:val="left" w:pos="1556"/>
          <w:tab w:val="left" w:pos="1557"/>
        </w:tabs>
        <w:spacing w:line="480" w:lineRule="auto"/>
        <w:ind w:left="0"/>
        <w:jc w:val="both"/>
        <w:rPr>
          <w:b w:val="0"/>
        </w:rPr>
      </w:pPr>
      <w:r w:rsidRPr="000F277A">
        <w:rPr>
          <w:b w:val="0"/>
        </w:rPr>
        <w:lastRenderedPageBreak/>
        <w:t>Karim adimarwan A 2011 pemasaran dan komunikasi keuangan</w:t>
      </w:r>
    </w:p>
    <w:p w:rsidR="00794DD9" w:rsidRPr="000F277A" w:rsidRDefault="00794DD9" w:rsidP="000F277A">
      <w:pPr>
        <w:pStyle w:val="Heading2"/>
        <w:tabs>
          <w:tab w:val="left" w:pos="1556"/>
          <w:tab w:val="left" w:pos="1557"/>
        </w:tabs>
        <w:spacing w:line="480" w:lineRule="auto"/>
        <w:ind w:left="0"/>
        <w:jc w:val="both"/>
        <w:rPr>
          <w:b w:val="0"/>
        </w:rPr>
      </w:pPr>
      <w:r w:rsidRPr="000F277A">
        <w:rPr>
          <w:b w:val="0"/>
        </w:rPr>
        <w:t xml:space="preserve">Yulita analita 2013 </w:t>
      </w:r>
      <w:r w:rsidR="000F277A" w:rsidRPr="000F277A">
        <w:rPr>
          <w:b w:val="0"/>
        </w:rPr>
        <w:tab/>
      </w:r>
      <w:r w:rsidRPr="000F277A">
        <w:rPr>
          <w:b w:val="0"/>
        </w:rPr>
        <w:t>bank islam analisis keuangan semarang.</w:t>
      </w:r>
    </w:p>
    <w:p w:rsidR="00794DD9" w:rsidRPr="000F277A" w:rsidRDefault="00794DD9" w:rsidP="000F277A">
      <w:pPr>
        <w:pStyle w:val="Heading2"/>
        <w:tabs>
          <w:tab w:val="left" w:pos="1556"/>
          <w:tab w:val="left" w:pos="1557"/>
        </w:tabs>
        <w:spacing w:line="480" w:lineRule="auto"/>
        <w:ind w:left="0"/>
        <w:jc w:val="both"/>
        <w:rPr>
          <w:b w:val="0"/>
        </w:rPr>
      </w:pPr>
      <w:r w:rsidRPr="000F277A">
        <w:rPr>
          <w:b w:val="0"/>
        </w:rPr>
        <w:t xml:space="preserve">Pratama raharja </w:t>
      </w:r>
      <w:r w:rsidR="000F277A" w:rsidRPr="000F277A">
        <w:rPr>
          <w:b w:val="0"/>
        </w:rPr>
        <w:tab/>
      </w:r>
      <w:r w:rsidRPr="000F277A">
        <w:rPr>
          <w:b w:val="0"/>
        </w:rPr>
        <w:t>teori ekonomi makro(surakarta 2011)</w:t>
      </w:r>
    </w:p>
    <w:p w:rsidR="00794DD9" w:rsidRPr="000F277A" w:rsidRDefault="00794DD9" w:rsidP="000F277A">
      <w:pPr>
        <w:pStyle w:val="Heading2"/>
        <w:tabs>
          <w:tab w:val="left" w:pos="1556"/>
          <w:tab w:val="left" w:pos="1557"/>
        </w:tabs>
        <w:spacing w:line="480" w:lineRule="auto"/>
        <w:ind w:left="0"/>
        <w:jc w:val="both"/>
        <w:rPr>
          <w:b w:val="0"/>
        </w:rPr>
      </w:pPr>
      <w:r w:rsidRPr="000F277A">
        <w:rPr>
          <w:b w:val="0"/>
        </w:rPr>
        <w:t>Agung nugroho</w:t>
      </w:r>
      <w:r w:rsidR="00C86222" w:rsidRPr="000F277A">
        <w:rPr>
          <w:b w:val="0"/>
        </w:rPr>
        <w:t xml:space="preserve"> 2015 faktor yang mempengaruhi pembiayaan studi kasus pada bank muamalat indonesia jakarta</w:t>
      </w:r>
    </w:p>
    <w:p w:rsidR="00C86222" w:rsidRPr="000F277A" w:rsidRDefault="00C86222" w:rsidP="000F277A">
      <w:pPr>
        <w:pStyle w:val="Heading2"/>
        <w:tabs>
          <w:tab w:val="left" w:pos="1556"/>
          <w:tab w:val="left" w:pos="1557"/>
        </w:tabs>
        <w:spacing w:line="480" w:lineRule="auto"/>
        <w:ind w:left="2160"/>
        <w:jc w:val="both"/>
        <w:rPr>
          <w:b w:val="0"/>
        </w:rPr>
      </w:pPr>
      <w:r w:rsidRPr="000F277A">
        <w:rPr>
          <w:b w:val="0"/>
        </w:rPr>
        <w:t>Hanafi mamduh 2019 pengaruh inflasi BI rate kurs terhadap pembiayaan bermasalah bank umum syariah diindonesia</w:t>
      </w:r>
    </w:p>
    <w:p w:rsidR="00C86222" w:rsidRPr="000F277A" w:rsidRDefault="00C86222" w:rsidP="000F277A">
      <w:pPr>
        <w:pStyle w:val="Heading2"/>
        <w:tabs>
          <w:tab w:val="left" w:pos="1556"/>
          <w:tab w:val="left" w:pos="1557"/>
        </w:tabs>
        <w:spacing w:line="480" w:lineRule="auto"/>
        <w:ind w:left="0"/>
        <w:jc w:val="both"/>
        <w:rPr>
          <w:b w:val="0"/>
        </w:rPr>
      </w:pPr>
      <w:r w:rsidRPr="000F277A">
        <w:rPr>
          <w:b w:val="0"/>
        </w:rPr>
        <w:t xml:space="preserve">Yulia anatia(2014) </w:t>
      </w:r>
      <w:r w:rsidR="000F277A" w:rsidRPr="000F277A">
        <w:rPr>
          <w:b w:val="0"/>
        </w:rPr>
        <w:tab/>
      </w:r>
      <w:r w:rsidRPr="000F277A">
        <w:rPr>
          <w:b w:val="0"/>
        </w:rPr>
        <w:t>aplikasi analisis dengan program IBM SPSS 19 semarang</w:t>
      </w:r>
    </w:p>
    <w:p w:rsidR="003C215C" w:rsidRPr="000F277A" w:rsidRDefault="00EB77CE" w:rsidP="000F277A">
      <w:pPr>
        <w:adjustRightInd w:val="0"/>
        <w:spacing w:line="480" w:lineRule="auto"/>
        <w:jc w:val="both"/>
        <w:rPr>
          <w:rFonts w:eastAsia="Calibri"/>
          <w:i/>
          <w:iCs/>
          <w:sz w:val="24"/>
          <w:szCs w:val="24"/>
          <w:lang w:val="id-ID"/>
        </w:rPr>
      </w:pPr>
      <w:r w:rsidRPr="000F277A">
        <w:rPr>
          <w:rFonts w:eastAsia="Calibri"/>
          <w:sz w:val="24"/>
          <w:szCs w:val="24"/>
          <w:lang w:val="id-ID"/>
        </w:rPr>
        <w:t xml:space="preserve">Abdullah, </w:t>
      </w:r>
      <w:r w:rsidR="003A60B1" w:rsidRPr="000F277A">
        <w:rPr>
          <w:rFonts w:eastAsia="Calibri"/>
          <w:sz w:val="24"/>
          <w:szCs w:val="24"/>
          <w:lang w:val="id-ID"/>
        </w:rPr>
        <w:t>Daud Vicary dan Keon Chee. (2018</w:t>
      </w:r>
      <w:r w:rsidRPr="000F277A">
        <w:rPr>
          <w:rFonts w:eastAsia="Calibri"/>
          <w:sz w:val="24"/>
          <w:szCs w:val="24"/>
          <w:lang w:val="id-ID"/>
        </w:rPr>
        <w:t xml:space="preserve">). </w:t>
      </w:r>
      <w:r w:rsidRPr="000F277A">
        <w:rPr>
          <w:rFonts w:eastAsia="Calibri"/>
          <w:i/>
          <w:iCs/>
          <w:sz w:val="24"/>
          <w:szCs w:val="24"/>
          <w:lang w:val="id-ID"/>
        </w:rPr>
        <w:t>Buku Pintar Keuangan Syariah.</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Penerjemah: Satrio Wahono. Jakarta: Zaman.</w:t>
      </w:r>
    </w:p>
    <w:p w:rsidR="003C215C" w:rsidRPr="000F277A" w:rsidRDefault="003A60B1" w:rsidP="000F277A">
      <w:pPr>
        <w:adjustRightInd w:val="0"/>
        <w:spacing w:line="480" w:lineRule="auto"/>
        <w:jc w:val="both"/>
        <w:rPr>
          <w:rFonts w:eastAsia="Calibri"/>
          <w:sz w:val="24"/>
          <w:szCs w:val="24"/>
          <w:lang w:val="id-ID"/>
        </w:rPr>
      </w:pPr>
      <w:r w:rsidRPr="000F277A">
        <w:rPr>
          <w:rFonts w:eastAsia="Calibri"/>
          <w:sz w:val="24"/>
          <w:szCs w:val="24"/>
          <w:lang w:val="id-ID"/>
        </w:rPr>
        <w:t>Anshori, Abdul Ghofur. (2017</w:t>
      </w:r>
      <w:r w:rsidR="00EB77CE" w:rsidRPr="000F277A">
        <w:rPr>
          <w:rFonts w:eastAsia="Calibri"/>
          <w:sz w:val="24"/>
          <w:szCs w:val="24"/>
          <w:lang w:val="id-ID"/>
        </w:rPr>
        <w:t xml:space="preserve">). </w:t>
      </w:r>
      <w:r w:rsidR="00EB77CE" w:rsidRPr="000F277A">
        <w:rPr>
          <w:rFonts w:eastAsia="Calibri"/>
          <w:i/>
          <w:iCs/>
          <w:sz w:val="24"/>
          <w:szCs w:val="24"/>
          <w:lang w:val="id-ID"/>
        </w:rPr>
        <w:t xml:space="preserve">Perbankan Syariah di Indonesia. </w:t>
      </w:r>
      <w:r w:rsidR="00EB77CE" w:rsidRPr="000F277A">
        <w:rPr>
          <w:rFonts w:eastAsia="Calibri"/>
          <w:sz w:val="24"/>
          <w:szCs w:val="24"/>
          <w:lang w:val="id-ID"/>
        </w:rPr>
        <w:t>Cetakan</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Pertama. Yogyakarta: Gajah Mada University Press.</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Badan Pusat Statistik. Diakses dari www.bps.go.id. Pada tanggal 20 Februari</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2016 pukul 13.00 WIB.</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Bank Indonesia. Diakses dari www.bi.go.id. Pada tanggal 15 November 2015</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pukul 10.00 WIB.</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Fauziyah, Annisa Kurniasih. (2015). Pengaruh Variabel Makro Ekonomi terhadap</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Pembiayaan Bermasalah Sektor Industri Manufaktur pada Perbankan Syariah</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 xml:space="preserve">   Periode  2009-2013.</w:t>
      </w:r>
      <w:r w:rsidRPr="000F277A">
        <w:rPr>
          <w:rFonts w:eastAsia="Calibri"/>
          <w:i/>
          <w:iCs/>
          <w:sz w:val="24"/>
          <w:szCs w:val="24"/>
          <w:lang w:val="id-ID"/>
        </w:rPr>
        <w:t>Skripsi</w:t>
      </w:r>
      <w:r w:rsidRPr="000F277A">
        <w:rPr>
          <w:rFonts w:eastAsia="Calibri"/>
          <w:sz w:val="24"/>
          <w:szCs w:val="24"/>
          <w:lang w:val="id-ID"/>
        </w:rPr>
        <w:t>.Universitas Islam   Negeri   Syarif Hidayatullah</w:t>
      </w:r>
    </w:p>
    <w:p w:rsidR="003C215C" w:rsidRPr="000F277A" w:rsidRDefault="00EB77CE" w:rsidP="000F277A">
      <w:pPr>
        <w:tabs>
          <w:tab w:val="left" w:pos="1574"/>
        </w:tabs>
        <w:adjustRightInd w:val="0"/>
        <w:spacing w:line="480" w:lineRule="auto"/>
        <w:jc w:val="both"/>
        <w:rPr>
          <w:rFonts w:eastAsia="Calibri"/>
          <w:sz w:val="24"/>
          <w:szCs w:val="24"/>
          <w:lang w:val="id-ID"/>
        </w:rPr>
      </w:pPr>
      <w:r w:rsidRPr="000F277A">
        <w:rPr>
          <w:rFonts w:eastAsia="Calibri"/>
          <w:sz w:val="24"/>
          <w:szCs w:val="24"/>
          <w:lang w:val="id-ID"/>
        </w:rPr>
        <w:t>Jakarta.</w:t>
      </w:r>
      <w:r w:rsidR="000F277A" w:rsidRPr="000F277A">
        <w:rPr>
          <w:rFonts w:eastAsia="Calibri"/>
          <w:sz w:val="24"/>
          <w:szCs w:val="24"/>
          <w:lang w:val="id-ID"/>
        </w:rPr>
        <w:tab/>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Febrianti, Silvia Eka. (2015). Analisssis, Inflasi, BI</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Rate dan Nilai Tukar terhadap Kredit Bermasalah pada Bank Konvensional</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lastRenderedPageBreak/>
        <w:t xml:space="preserve">dan Bank Syariah. </w:t>
      </w:r>
      <w:r w:rsidRPr="000F277A">
        <w:rPr>
          <w:rFonts w:eastAsia="Calibri"/>
          <w:i/>
          <w:iCs/>
          <w:sz w:val="24"/>
          <w:szCs w:val="24"/>
          <w:lang w:val="id-ID"/>
        </w:rPr>
        <w:t>Jurnal Ilmiah</w:t>
      </w:r>
      <w:r w:rsidRPr="000F277A">
        <w:rPr>
          <w:rFonts w:eastAsia="Calibri"/>
          <w:sz w:val="24"/>
          <w:szCs w:val="24"/>
          <w:lang w:val="id-ID"/>
        </w:rPr>
        <w:t>. Universitas Brawijaya.</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 xml:space="preserve">Ghozali, Imam. (2011). </w:t>
      </w:r>
      <w:r w:rsidRPr="000F277A">
        <w:rPr>
          <w:rFonts w:eastAsia="Calibri"/>
          <w:i/>
          <w:iCs/>
          <w:sz w:val="24"/>
          <w:szCs w:val="24"/>
          <w:lang w:val="id-ID"/>
        </w:rPr>
        <w:t>Aplikasi Analisis Multivariate dengan Program SPSS</w:t>
      </w:r>
      <w:r w:rsidRPr="000F277A">
        <w:rPr>
          <w:rFonts w:eastAsia="Calibri"/>
          <w:sz w:val="24"/>
          <w:szCs w:val="24"/>
          <w:lang w:val="id-ID"/>
        </w:rPr>
        <w:t>.</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Semarang: Badan Penerbit UNDIP.</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 xml:space="preserve">Hanafi, Mamduh. (2009). </w:t>
      </w:r>
      <w:r w:rsidRPr="000F277A">
        <w:rPr>
          <w:rFonts w:eastAsia="Calibri"/>
          <w:i/>
          <w:iCs/>
          <w:sz w:val="24"/>
          <w:szCs w:val="24"/>
          <w:lang w:val="id-ID"/>
        </w:rPr>
        <w:t>Manajemen Risiko</w:t>
      </w:r>
      <w:r w:rsidRPr="000F277A">
        <w:rPr>
          <w:rFonts w:eastAsia="Calibri"/>
          <w:sz w:val="24"/>
          <w:szCs w:val="24"/>
          <w:lang w:val="id-ID"/>
        </w:rPr>
        <w:t>. Yogyakarta: UPP STIM YKPN.</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Ihsan, Muntoha. (2011). Pengaruh Gross Domestic Product, Inflasi, dan</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Kebijakan Jenis Pembiayaan terhadap Rasio Non Performing Financing Bank</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 xml:space="preserve">Umum Syariah di Indonesia Periode 2005-2010. </w:t>
      </w:r>
      <w:r w:rsidRPr="000F277A">
        <w:rPr>
          <w:rFonts w:eastAsia="Calibri"/>
          <w:i/>
          <w:iCs/>
          <w:sz w:val="24"/>
          <w:szCs w:val="24"/>
          <w:lang w:val="id-ID"/>
        </w:rPr>
        <w:t>Skripsi</w:t>
      </w:r>
      <w:r w:rsidRPr="000F277A">
        <w:rPr>
          <w:rFonts w:eastAsia="Calibri"/>
          <w:sz w:val="24"/>
          <w:szCs w:val="24"/>
          <w:lang w:val="id-ID"/>
        </w:rPr>
        <w:t>. Universitas</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Diponegoro Semarang.</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 xml:space="preserve">Karim, Adiwarman A. (2011). </w:t>
      </w:r>
      <w:r w:rsidRPr="000F277A">
        <w:rPr>
          <w:rFonts w:eastAsia="Calibri"/>
          <w:i/>
          <w:iCs/>
          <w:sz w:val="24"/>
          <w:szCs w:val="24"/>
          <w:lang w:val="id-ID"/>
        </w:rPr>
        <w:t>Bank Islam: Analisis Fiqih dan Keuangan</w:t>
      </w:r>
      <w:r w:rsidRPr="000F277A">
        <w:rPr>
          <w:rFonts w:eastAsia="Calibri"/>
          <w:sz w:val="24"/>
          <w:szCs w:val="24"/>
          <w:lang w:val="id-ID"/>
        </w:rPr>
        <w:t>. Ed.4.</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Jakarta: Rajawali Pers.</w:t>
      </w:r>
    </w:p>
    <w:p w:rsidR="003C215C" w:rsidRPr="000F277A" w:rsidRDefault="00EB77CE" w:rsidP="000F277A">
      <w:pPr>
        <w:adjustRightInd w:val="0"/>
        <w:spacing w:line="480" w:lineRule="auto"/>
        <w:jc w:val="both"/>
        <w:rPr>
          <w:rFonts w:eastAsia="Calibri"/>
          <w:i/>
          <w:iCs/>
          <w:sz w:val="24"/>
          <w:szCs w:val="24"/>
          <w:lang w:val="id-ID"/>
        </w:rPr>
      </w:pPr>
      <w:r w:rsidRPr="000F277A">
        <w:rPr>
          <w:rFonts w:eastAsia="Calibri"/>
          <w:sz w:val="24"/>
          <w:szCs w:val="24"/>
          <w:lang w:val="id-ID"/>
        </w:rPr>
        <w:t xml:space="preserve">Kuncoro, Mudrajad dan Suhardjono. (2011). </w:t>
      </w:r>
      <w:r w:rsidRPr="000F277A">
        <w:rPr>
          <w:rFonts w:eastAsia="Calibri"/>
          <w:i/>
          <w:iCs/>
          <w:sz w:val="24"/>
          <w:szCs w:val="24"/>
          <w:lang w:val="id-ID"/>
        </w:rPr>
        <w:t>Manajemen Perbankan: Teori dan</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i/>
          <w:iCs/>
          <w:sz w:val="24"/>
          <w:szCs w:val="24"/>
          <w:lang w:val="id-ID"/>
        </w:rPr>
        <w:t>Aplikasi</w:t>
      </w:r>
      <w:r w:rsidRPr="000F277A">
        <w:rPr>
          <w:rFonts w:eastAsia="Calibri"/>
          <w:sz w:val="24"/>
          <w:szCs w:val="24"/>
          <w:lang w:val="id-ID"/>
        </w:rPr>
        <w:t>. Yogyakarta: BPFE.</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 xml:space="preserve">Mankiw, N. Gregory. (2000). </w:t>
      </w:r>
      <w:r w:rsidRPr="000F277A">
        <w:rPr>
          <w:rFonts w:eastAsia="Calibri"/>
          <w:i/>
          <w:iCs/>
          <w:sz w:val="24"/>
          <w:szCs w:val="24"/>
          <w:lang w:val="id-ID"/>
        </w:rPr>
        <w:t>Teori Makro Ekonomi</w:t>
      </w:r>
      <w:r w:rsidRPr="000F277A">
        <w:rPr>
          <w:rFonts w:eastAsia="Calibri"/>
          <w:sz w:val="24"/>
          <w:szCs w:val="24"/>
          <w:lang w:val="id-ID"/>
        </w:rPr>
        <w:t>. (Alih bahasa: Imam</w:t>
      </w:r>
    </w:p>
    <w:p w:rsidR="009A5F20" w:rsidRPr="000F277A" w:rsidRDefault="00EB77CE" w:rsidP="000F277A">
      <w:pPr>
        <w:tabs>
          <w:tab w:val="left" w:pos="2121"/>
        </w:tabs>
        <w:spacing w:before="1" w:line="480" w:lineRule="auto"/>
        <w:ind w:right="998"/>
        <w:jc w:val="both"/>
        <w:rPr>
          <w:sz w:val="24"/>
          <w:szCs w:val="24"/>
          <w:lang w:val="id-ID"/>
        </w:rPr>
      </w:pPr>
      <w:r w:rsidRPr="000F277A">
        <w:rPr>
          <w:rFonts w:eastAsia="Calibri"/>
          <w:sz w:val="24"/>
          <w:szCs w:val="24"/>
          <w:lang w:val="id-ID"/>
        </w:rPr>
        <w:t>Nurmawan). Jakarta: Erlangga.Martiningsih, Alfina. (2014). Analisis Pengaruh Sertifikat Bank Indonesia Syariah</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(SBIS), Nilai Tukar (Kurs) dan Inflasi terhadap Pembiayaan Bermasalah</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 xml:space="preserve">Perbankan Syariah di Indonesia Periode Juli 2010-Desember 2013. </w:t>
      </w:r>
      <w:r w:rsidRPr="000F277A">
        <w:rPr>
          <w:rFonts w:eastAsia="Calibri"/>
          <w:i/>
          <w:iCs/>
          <w:sz w:val="24"/>
          <w:szCs w:val="24"/>
          <w:lang w:val="id-ID"/>
        </w:rPr>
        <w:t>Skripsi</w:t>
      </w:r>
      <w:r w:rsidRPr="000F277A">
        <w:rPr>
          <w:rFonts w:eastAsia="Calibri"/>
          <w:sz w:val="24"/>
          <w:szCs w:val="24"/>
          <w:lang w:val="id-ID"/>
        </w:rPr>
        <w:t>.</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Universitas Islam Negeri Syarif Hidayatullah Jakarta.Mutamimah dan Siti Nur Zaidah Chasanah. (2012). Analisis Eksternal dan</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Internal dalam Menentukan Non Performing Financing Bank Umum Syariah</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di Indonesia (External and Internal Analysis in Determining Non Performing</w:t>
      </w:r>
    </w:p>
    <w:p w:rsidR="003C215C" w:rsidRPr="000F277A" w:rsidRDefault="00EB77CE" w:rsidP="000F277A">
      <w:pPr>
        <w:adjustRightInd w:val="0"/>
        <w:spacing w:line="480" w:lineRule="auto"/>
        <w:jc w:val="both"/>
        <w:rPr>
          <w:rFonts w:eastAsia="Calibri"/>
          <w:i/>
          <w:iCs/>
          <w:sz w:val="24"/>
          <w:szCs w:val="24"/>
          <w:lang w:val="id-ID"/>
        </w:rPr>
      </w:pPr>
      <w:r w:rsidRPr="000F277A">
        <w:rPr>
          <w:rFonts w:eastAsia="Calibri"/>
          <w:sz w:val="24"/>
          <w:szCs w:val="24"/>
          <w:lang w:val="id-ID"/>
        </w:rPr>
        <w:t xml:space="preserve">Financing of Syaria Banks in Indonesia). </w:t>
      </w:r>
      <w:r w:rsidRPr="000F277A">
        <w:rPr>
          <w:rFonts w:eastAsia="Calibri"/>
          <w:i/>
          <w:iCs/>
          <w:sz w:val="24"/>
          <w:szCs w:val="24"/>
          <w:lang w:val="id-ID"/>
        </w:rPr>
        <w:t>Jurnal Bisnis dan Ekonomi (JBE).</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lastRenderedPageBreak/>
        <w:t>Maret 2012, hal 49-64. Vol.19, no 1. Unnisula Semarang.</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 xml:space="preserve">Nopirin. (2011). </w:t>
      </w:r>
      <w:r w:rsidRPr="000F277A">
        <w:rPr>
          <w:rFonts w:eastAsia="Calibri"/>
          <w:i/>
          <w:iCs/>
          <w:sz w:val="24"/>
          <w:szCs w:val="24"/>
          <w:lang w:val="id-ID"/>
        </w:rPr>
        <w:t>Pengantar Ilmu Ekonomi Makro dan Mikro</w:t>
      </w:r>
      <w:r w:rsidRPr="000F277A">
        <w:rPr>
          <w:rFonts w:eastAsia="Calibri"/>
          <w:sz w:val="24"/>
          <w:szCs w:val="24"/>
          <w:lang w:val="id-ID"/>
        </w:rPr>
        <w:t>. Yogyakarta: BPFE.</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Otoritas Jasa Keuangan. Laporan Perkembangan Keuangan Syariah Tahun 2013.</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i/>
          <w:iCs/>
          <w:sz w:val="24"/>
          <w:szCs w:val="24"/>
          <w:lang w:val="id-ID"/>
        </w:rPr>
        <w:t>Laporan Tahunan</w:t>
      </w:r>
      <w:r w:rsidRPr="000F277A">
        <w:rPr>
          <w:rFonts w:eastAsia="Calibri"/>
          <w:sz w:val="24"/>
          <w:szCs w:val="24"/>
          <w:lang w:val="id-ID"/>
        </w:rPr>
        <w:t>. Jakarta.</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Padmantyo, Sri dan Agus Muqorobin. (2011). Analisis Variabel yang</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 xml:space="preserve">Memengaruhi Kredit Macet Perbankan di Indonesia. </w:t>
      </w:r>
      <w:r w:rsidRPr="000F277A">
        <w:rPr>
          <w:rFonts w:eastAsia="Calibri"/>
          <w:i/>
          <w:iCs/>
          <w:sz w:val="24"/>
          <w:szCs w:val="24"/>
          <w:lang w:val="id-ID"/>
        </w:rPr>
        <w:t>Laporan Penelitian</w:t>
      </w:r>
      <w:r w:rsidRPr="000F277A">
        <w:rPr>
          <w:rFonts w:eastAsia="Calibri"/>
          <w:sz w:val="24"/>
          <w:szCs w:val="24"/>
          <w:lang w:val="id-ID"/>
        </w:rPr>
        <w:t>.</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Universitas Muhammadiyah Surakarta.</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Poetry, Zakiyah Dwi dan Yulizar D. Sanrego. (2011). Pengaruh Variabel Makro</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dan Mikro terhadap NPL Perbankan Konvensional dan NPF Perbankan</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 xml:space="preserve">Syariah. </w:t>
      </w:r>
      <w:r w:rsidRPr="000F277A">
        <w:rPr>
          <w:rFonts w:eastAsia="Calibri"/>
          <w:i/>
          <w:iCs/>
          <w:sz w:val="24"/>
          <w:szCs w:val="24"/>
          <w:lang w:val="id-ID"/>
        </w:rPr>
        <w:t>Jurnal</w:t>
      </w:r>
      <w:r w:rsidRPr="000F277A">
        <w:rPr>
          <w:rFonts w:eastAsia="Calibri"/>
          <w:sz w:val="24"/>
          <w:szCs w:val="24"/>
          <w:lang w:val="id-ID"/>
        </w:rPr>
        <w:t xml:space="preserve">. </w:t>
      </w:r>
      <w:r w:rsidRPr="000F277A">
        <w:rPr>
          <w:rFonts w:eastAsia="Calibri"/>
          <w:i/>
          <w:iCs/>
          <w:sz w:val="24"/>
          <w:szCs w:val="24"/>
          <w:lang w:val="id-ID"/>
        </w:rPr>
        <w:t>Islamic Finance and Business Review</w:t>
      </w:r>
      <w:r w:rsidRPr="000F277A">
        <w:rPr>
          <w:rFonts w:eastAsia="Calibri"/>
          <w:sz w:val="24"/>
          <w:szCs w:val="24"/>
          <w:lang w:val="id-ID"/>
        </w:rPr>
        <w:t>. Vol.6 No.2 Agustus-</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Desember 2011. STEI TAZKIA.</w:t>
      </w:r>
    </w:p>
    <w:p w:rsidR="003C215C" w:rsidRPr="000F277A" w:rsidRDefault="000F277A" w:rsidP="000F277A">
      <w:pPr>
        <w:adjustRightInd w:val="0"/>
        <w:spacing w:line="480" w:lineRule="auto"/>
        <w:jc w:val="both"/>
        <w:rPr>
          <w:rFonts w:eastAsia="Calibri"/>
          <w:sz w:val="24"/>
          <w:szCs w:val="24"/>
          <w:lang w:val="id-ID"/>
        </w:rPr>
      </w:pPr>
      <w:r>
        <w:rPr>
          <w:rFonts w:eastAsia="Calibri"/>
          <w:sz w:val="24"/>
          <w:szCs w:val="24"/>
          <w:lang w:val="id-ID"/>
        </w:rPr>
        <w:t>Prasetyo, P. Eko. (201</w:t>
      </w:r>
      <w:r w:rsidR="00EB77CE" w:rsidRPr="000F277A">
        <w:rPr>
          <w:rFonts w:eastAsia="Calibri"/>
          <w:sz w:val="24"/>
          <w:szCs w:val="24"/>
          <w:lang w:val="id-ID"/>
        </w:rPr>
        <w:t xml:space="preserve">9). </w:t>
      </w:r>
      <w:r w:rsidR="00EB77CE" w:rsidRPr="000F277A">
        <w:rPr>
          <w:rFonts w:eastAsia="Calibri"/>
          <w:i/>
          <w:iCs/>
          <w:sz w:val="24"/>
          <w:szCs w:val="24"/>
          <w:lang w:val="id-ID"/>
        </w:rPr>
        <w:t>Fundamental Makro Ekonomi</w:t>
      </w:r>
      <w:r w:rsidR="00EB77CE" w:rsidRPr="000F277A">
        <w:rPr>
          <w:rFonts w:eastAsia="Calibri"/>
          <w:sz w:val="24"/>
          <w:szCs w:val="24"/>
          <w:lang w:val="id-ID"/>
        </w:rPr>
        <w:t>. Edisi pertama. Cetakan</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kedua. Yogyakarta: Beta Offset.</w:t>
      </w:r>
    </w:p>
    <w:p w:rsidR="003C215C" w:rsidRPr="000F277A" w:rsidRDefault="000F277A" w:rsidP="000F277A">
      <w:pPr>
        <w:adjustRightInd w:val="0"/>
        <w:spacing w:line="480" w:lineRule="auto"/>
        <w:jc w:val="both"/>
        <w:rPr>
          <w:rFonts w:eastAsia="Calibri"/>
          <w:i/>
          <w:iCs/>
          <w:sz w:val="24"/>
          <w:szCs w:val="24"/>
          <w:lang w:val="id-ID"/>
        </w:rPr>
      </w:pPr>
      <w:r>
        <w:rPr>
          <w:rFonts w:eastAsia="Calibri"/>
          <w:sz w:val="24"/>
          <w:szCs w:val="24"/>
          <w:lang w:val="id-ID"/>
        </w:rPr>
        <w:t>Rivai, Veithzal dkk. (201</w:t>
      </w:r>
      <w:r w:rsidR="00EB77CE" w:rsidRPr="000F277A">
        <w:rPr>
          <w:rFonts w:eastAsia="Calibri"/>
          <w:sz w:val="24"/>
          <w:szCs w:val="24"/>
          <w:lang w:val="id-ID"/>
        </w:rPr>
        <w:t xml:space="preserve">7). </w:t>
      </w:r>
      <w:r w:rsidR="00EB77CE" w:rsidRPr="000F277A">
        <w:rPr>
          <w:rFonts w:eastAsia="Calibri"/>
          <w:i/>
          <w:iCs/>
          <w:sz w:val="24"/>
          <w:szCs w:val="24"/>
          <w:lang w:val="id-ID"/>
        </w:rPr>
        <w:t>Bank and Financial Institution Management:</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i/>
          <w:iCs/>
          <w:sz w:val="24"/>
          <w:szCs w:val="24"/>
          <w:lang w:val="id-ID"/>
        </w:rPr>
        <w:t>Conventional and Syar’i System</w:t>
      </w:r>
      <w:r w:rsidRPr="000F277A">
        <w:rPr>
          <w:rFonts w:eastAsia="Calibri"/>
          <w:sz w:val="24"/>
          <w:szCs w:val="24"/>
          <w:lang w:val="id-ID"/>
        </w:rPr>
        <w:t>. Jakarta: PT Rajagrafindo Persada.</w:t>
      </w:r>
    </w:p>
    <w:p w:rsidR="003C215C" w:rsidRPr="000F277A" w:rsidRDefault="000F277A" w:rsidP="000F277A">
      <w:pPr>
        <w:adjustRightInd w:val="0"/>
        <w:spacing w:line="480" w:lineRule="auto"/>
        <w:jc w:val="both"/>
        <w:rPr>
          <w:rFonts w:eastAsia="Calibri"/>
          <w:sz w:val="24"/>
          <w:szCs w:val="24"/>
          <w:lang w:val="id-ID"/>
        </w:rPr>
      </w:pPr>
      <w:r>
        <w:rPr>
          <w:rFonts w:eastAsia="Calibri"/>
          <w:sz w:val="24"/>
          <w:szCs w:val="24"/>
          <w:lang w:val="id-ID"/>
        </w:rPr>
        <w:t>Sugiyono. (201</w:t>
      </w:r>
      <w:r w:rsidR="00EB77CE" w:rsidRPr="000F277A">
        <w:rPr>
          <w:rFonts w:eastAsia="Calibri"/>
          <w:sz w:val="24"/>
          <w:szCs w:val="24"/>
          <w:lang w:val="id-ID"/>
        </w:rPr>
        <w:t xml:space="preserve">9). </w:t>
      </w:r>
      <w:r w:rsidR="00EB77CE" w:rsidRPr="000F277A">
        <w:rPr>
          <w:rFonts w:eastAsia="Calibri"/>
          <w:i/>
          <w:iCs/>
          <w:sz w:val="24"/>
          <w:szCs w:val="24"/>
          <w:lang w:val="id-ID"/>
        </w:rPr>
        <w:t>Metode Penelitian Bisnis</w:t>
      </w:r>
      <w:r w:rsidR="00EB77CE" w:rsidRPr="000F277A">
        <w:rPr>
          <w:rFonts w:eastAsia="Calibri"/>
          <w:sz w:val="24"/>
          <w:szCs w:val="24"/>
          <w:lang w:val="id-ID"/>
        </w:rPr>
        <w:t>. Bandung: CV Alfabeta.</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 xml:space="preserve">Umar, Husein. (2011). </w:t>
      </w:r>
      <w:r w:rsidRPr="000F277A">
        <w:rPr>
          <w:rFonts w:eastAsia="Calibri"/>
          <w:i/>
          <w:iCs/>
          <w:sz w:val="24"/>
          <w:szCs w:val="24"/>
          <w:lang w:val="id-ID"/>
        </w:rPr>
        <w:t>Metode Penelitian untuk Skripsi dan Tesis Bisnis</w:t>
      </w:r>
      <w:r w:rsidRPr="000F277A">
        <w:rPr>
          <w:rFonts w:eastAsia="Calibri"/>
          <w:sz w:val="24"/>
          <w:szCs w:val="24"/>
          <w:lang w:val="id-ID"/>
        </w:rPr>
        <w:t>. Jakarta:</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PT. Rajagrafindo Persada.</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 xml:space="preserve">Wahyudi, Imam, dkk. (2013). </w:t>
      </w:r>
      <w:r w:rsidRPr="000F277A">
        <w:rPr>
          <w:rFonts w:eastAsia="Calibri"/>
          <w:i/>
          <w:iCs/>
          <w:sz w:val="24"/>
          <w:szCs w:val="24"/>
          <w:lang w:val="id-ID"/>
        </w:rPr>
        <w:t>Manajemen Risiko Bank Islam</w:t>
      </w:r>
      <w:r w:rsidRPr="000F277A">
        <w:rPr>
          <w:rFonts w:eastAsia="Calibri"/>
          <w:sz w:val="24"/>
          <w:szCs w:val="24"/>
          <w:lang w:val="id-ID"/>
        </w:rPr>
        <w:t>. Jakarta: Salemba</w:t>
      </w:r>
    </w:p>
    <w:p w:rsidR="003C215C" w:rsidRPr="000F277A" w:rsidRDefault="00EB77CE" w:rsidP="000F277A">
      <w:pPr>
        <w:adjustRightInd w:val="0"/>
        <w:spacing w:line="480" w:lineRule="auto"/>
        <w:jc w:val="both"/>
        <w:rPr>
          <w:rFonts w:eastAsia="Calibri"/>
          <w:sz w:val="24"/>
          <w:szCs w:val="24"/>
          <w:lang w:val="id-ID"/>
        </w:rPr>
      </w:pPr>
      <w:r w:rsidRPr="000F277A">
        <w:rPr>
          <w:rFonts w:eastAsia="Calibri"/>
          <w:sz w:val="24"/>
          <w:szCs w:val="24"/>
          <w:lang w:val="id-ID"/>
        </w:rPr>
        <w:t>Empat.Yulita, Anatia. (2014) . Analisis Pengaruh Faktor Makroekonomi terhadap Tingkat</w:t>
      </w:r>
      <w:r w:rsidR="000F277A">
        <w:rPr>
          <w:rFonts w:eastAsia="Calibri"/>
          <w:sz w:val="24"/>
          <w:szCs w:val="24"/>
          <w:lang w:val="id-ID"/>
        </w:rPr>
        <w:t> </w:t>
      </w:r>
      <w:r w:rsidRPr="000F277A">
        <w:rPr>
          <w:rFonts w:eastAsia="Calibri"/>
          <w:sz w:val="24"/>
          <w:szCs w:val="24"/>
          <w:lang w:val="id-ID"/>
        </w:rPr>
        <w:t xml:space="preserve">Kredit Bermasalah pada Bank Umum di Indonesia. </w:t>
      </w:r>
      <w:r w:rsidRPr="000F277A">
        <w:rPr>
          <w:rFonts w:eastAsia="Calibri"/>
          <w:i/>
          <w:iCs/>
          <w:sz w:val="24"/>
          <w:szCs w:val="24"/>
          <w:lang w:val="id-ID"/>
        </w:rPr>
        <w:t>Skripsi</w:t>
      </w:r>
      <w:r w:rsidRPr="000F277A">
        <w:rPr>
          <w:rFonts w:eastAsia="Calibri"/>
          <w:sz w:val="24"/>
          <w:szCs w:val="24"/>
          <w:lang w:val="id-ID"/>
        </w:rPr>
        <w:t>. Universitas</w:t>
      </w:r>
    </w:p>
    <w:p w:rsidR="003C215C" w:rsidRPr="000F277A" w:rsidRDefault="00EB77CE" w:rsidP="000F277A">
      <w:pPr>
        <w:tabs>
          <w:tab w:val="left" w:pos="3549"/>
        </w:tabs>
        <w:spacing w:line="480" w:lineRule="auto"/>
        <w:jc w:val="both"/>
        <w:rPr>
          <w:sz w:val="24"/>
          <w:szCs w:val="24"/>
          <w:lang w:val="id-ID"/>
        </w:rPr>
      </w:pPr>
      <w:r w:rsidRPr="000F277A">
        <w:rPr>
          <w:rFonts w:eastAsia="Calibri"/>
          <w:sz w:val="24"/>
          <w:szCs w:val="24"/>
          <w:lang w:val="id-ID"/>
        </w:rPr>
        <w:t>Diponegoro Semarang.</w:t>
      </w:r>
    </w:p>
    <w:p w:rsidR="003C215C" w:rsidRPr="009A5F20" w:rsidRDefault="000F277A" w:rsidP="000F277A">
      <w:pPr>
        <w:tabs>
          <w:tab w:val="left" w:pos="3549"/>
        </w:tabs>
        <w:rPr>
          <w:b/>
          <w:sz w:val="32"/>
          <w:szCs w:val="32"/>
          <w:lang w:val="id-ID"/>
        </w:rPr>
      </w:pPr>
      <w:r>
        <w:rPr>
          <w:sz w:val="24"/>
          <w:szCs w:val="24"/>
          <w:lang w:val="id-ID"/>
        </w:rPr>
        <w:lastRenderedPageBreak/>
        <w:tab/>
      </w:r>
      <w:r w:rsidR="009A5F20" w:rsidRPr="009A5F20">
        <w:rPr>
          <w:b/>
          <w:sz w:val="32"/>
          <w:szCs w:val="32"/>
          <w:lang w:val="id-ID"/>
        </w:rPr>
        <w:t>LAMPIRAN</w:t>
      </w:r>
    </w:p>
    <w:p w:rsidR="000F277A" w:rsidRDefault="000F277A" w:rsidP="009A5F20">
      <w:pPr>
        <w:tabs>
          <w:tab w:val="left" w:pos="3549"/>
        </w:tabs>
        <w:rPr>
          <w:b/>
          <w:sz w:val="32"/>
          <w:szCs w:val="32"/>
          <w:lang w:val="id-ID"/>
        </w:rPr>
      </w:pPr>
    </w:p>
    <w:p w:rsidR="009A5F20" w:rsidRPr="000F277A" w:rsidRDefault="009A5F20" w:rsidP="009A5F20">
      <w:pPr>
        <w:tabs>
          <w:tab w:val="left" w:pos="3549"/>
        </w:tabs>
        <w:rPr>
          <w:b/>
          <w:sz w:val="24"/>
          <w:szCs w:val="24"/>
          <w:lang w:val="id-ID"/>
        </w:rPr>
      </w:pPr>
      <w:r w:rsidRPr="000F277A">
        <w:rPr>
          <w:b/>
          <w:sz w:val="24"/>
          <w:szCs w:val="24"/>
          <w:lang w:val="id-ID"/>
        </w:rPr>
        <w:t>Lampiran 1: Data sampel BUS priode 2015-2019</w:t>
      </w:r>
      <w:r w:rsidR="007D0075">
        <w:rPr>
          <w:b/>
          <w:sz w:val="24"/>
          <w:szCs w:val="24"/>
        </w:rPr>
        <w:t xml:space="preserve"> </w:t>
      </w:r>
      <w:r w:rsidRPr="000F277A">
        <w:rPr>
          <w:b/>
          <w:sz w:val="24"/>
          <w:szCs w:val="24"/>
          <w:lang w:val="id-ID"/>
        </w:rPr>
        <w:t>(Data Dalam %)</w:t>
      </w:r>
    </w:p>
    <w:p w:rsidR="009A5F20" w:rsidRPr="000F277A" w:rsidRDefault="009A5F20" w:rsidP="009A5F20">
      <w:pPr>
        <w:rPr>
          <w:sz w:val="24"/>
          <w:szCs w:val="24"/>
          <w:lang w:val="id-ID"/>
        </w:rPr>
      </w:pPr>
    </w:p>
    <w:tbl>
      <w:tblPr>
        <w:tblStyle w:val="TableGrid"/>
        <w:tblW w:w="9906" w:type="dxa"/>
        <w:tblInd w:w="-430" w:type="dxa"/>
        <w:tblLook w:val="04A0" w:firstRow="1" w:lastRow="0" w:firstColumn="1" w:lastColumn="0" w:noHBand="0" w:noVBand="1"/>
      </w:tblPr>
      <w:tblGrid>
        <w:gridCol w:w="1444"/>
        <w:gridCol w:w="1410"/>
        <w:gridCol w:w="1410"/>
        <w:gridCol w:w="1410"/>
        <w:gridCol w:w="1410"/>
        <w:gridCol w:w="1411"/>
        <w:gridCol w:w="1411"/>
      </w:tblGrid>
      <w:tr w:rsidR="009A5F20" w:rsidRPr="000F277A" w:rsidTr="00867953">
        <w:trPr>
          <w:trHeight w:val="636"/>
        </w:trPr>
        <w:tc>
          <w:tcPr>
            <w:tcW w:w="1444" w:type="dxa"/>
          </w:tcPr>
          <w:p w:rsidR="009A5F20" w:rsidRPr="000F277A" w:rsidRDefault="009A5F20" w:rsidP="00867953">
            <w:pPr>
              <w:jc w:val="center"/>
              <w:rPr>
                <w:sz w:val="24"/>
                <w:szCs w:val="24"/>
              </w:rPr>
            </w:pPr>
            <w:r w:rsidRPr="000F277A">
              <w:rPr>
                <w:sz w:val="24"/>
                <w:szCs w:val="24"/>
              </w:rPr>
              <w:t>Nama</w:t>
            </w:r>
          </w:p>
          <w:p w:rsidR="009A5F20" w:rsidRPr="000F277A" w:rsidRDefault="009A5F20" w:rsidP="00867953">
            <w:pPr>
              <w:jc w:val="center"/>
              <w:rPr>
                <w:sz w:val="24"/>
                <w:szCs w:val="24"/>
              </w:rPr>
            </w:pPr>
            <w:r w:rsidRPr="000F277A">
              <w:rPr>
                <w:sz w:val="24"/>
                <w:szCs w:val="24"/>
              </w:rPr>
              <w:t>Bank</w:t>
            </w:r>
          </w:p>
        </w:tc>
        <w:tc>
          <w:tcPr>
            <w:tcW w:w="1410" w:type="dxa"/>
          </w:tcPr>
          <w:p w:rsidR="009A5F20" w:rsidRPr="000F277A" w:rsidRDefault="009A5F20" w:rsidP="00867953">
            <w:pPr>
              <w:jc w:val="center"/>
              <w:rPr>
                <w:sz w:val="24"/>
                <w:szCs w:val="24"/>
              </w:rPr>
            </w:pPr>
            <w:r w:rsidRPr="000F277A">
              <w:rPr>
                <w:sz w:val="24"/>
                <w:szCs w:val="24"/>
              </w:rPr>
              <w:t>Tahun</w:t>
            </w:r>
          </w:p>
        </w:tc>
        <w:tc>
          <w:tcPr>
            <w:tcW w:w="1410" w:type="dxa"/>
          </w:tcPr>
          <w:p w:rsidR="009A5F20" w:rsidRPr="000F277A" w:rsidRDefault="009A5F20" w:rsidP="00867953">
            <w:pPr>
              <w:jc w:val="center"/>
              <w:rPr>
                <w:sz w:val="24"/>
                <w:szCs w:val="24"/>
              </w:rPr>
            </w:pPr>
            <w:r w:rsidRPr="000F277A">
              <w:rPr>
                <w:sz w:val="24"/>
                <w:szCs w:val="24"/>
              </w:rPr>
              <w:t>Triwulan</w:t>
            </w:r>
          </w:p>
        </w:tc>
        <w:tc>
          <w:tcPr>
            <w:tcW w:w="1410" w:type="dxa"/>
          </w:tcPr>
          <w:p w:rsidR="009A5F20" w:rsidRPr="000F277A" w:rsidRDefault="007D0075" w:rsidP="00867953">
            <w:pPr>
              <w:jc w:val="center"/>
              <w:rPr>
                <w:sz w:val="24"/>
                <w:szCs w:val="24"/>
              </w:rPr>
            </w:pPr>
            <w:r w:rsidRPr="000F277A">
              <w:rPr>
                <w:sz w:val="24"/>
                <w:szCs w:val="24"/>
              </w:rPr>
              <w:t>I</w:t>
            </w:r>
            <w:r w:rsidR="009A5F20" w:rsidRPr="000F277A">
              <w:rPr>
                <w:sz w:val="24"/>
                <w:szCs w:val="24"/>
              </w:rPr>
              <w:t>nflasi</w:t>
            </w:r>
          </w:p>
        </w:tc>
        <w:tc>
          <w:tcPr>
            <w:tcW w:w="1410" w:type="dxa"/>
          </w:tcPr>
          <w:p w:rsidR="009A5F20" w:rsidRPr="000F277A" w:rsidRDefault="009A5F20" w:rsidP="00867953">
            <w:pPr>
              <w:jc w:val="center"/>
              <w:rPr>
                <w:sz w:val="24"/>
                <w:szCs w:val="24"/>
              </w:rPr>
            </w:pPr>
            <w:r w:rsidRPr="000F277A">
              <w:rPr>
                <w:sz w:val="24"/>
                <w:szCs w:val="24"/>
              </w:rPr>
              <w:t>BI rate</w:t>
            </w:r>
          </w:p>
        </w:tc>
        <w:tc>
          <w:tcPr>
            <w:tcW w:w="1411" w:type="dxa"/>
          </w:tcPr>
          <w:p w:rsidR="009A5F20" w:rsidRPr="000F277A" w:rsidRDefault="009A5F20" w:rsidP="00867953">
            <w:pPr>
              <w:jc w:val="center"/>
              <w:rPr>
                <w:sz w:val="24"/>
                <w:szCs w:val="24"/>
              </w:rPr>
            </w:pPr>
            <w:r w:rsidRPr="000F277A">
              <w:rPr>
                <w:sz w:val="24"/>
                <w:szCs w:val="24"/>
              </w:rPr>
              <w:t>kurs</w:t>
            </w:r>
          </w:p>
        </w:tc>
        <w:tc>
          <w:tcPr>
            <w:tcW w:w="1411" w:type="dxa"/>
          </w:tcPr>
          <w:p w:rsidR="009A5F20" w:rsidRPr="000F277A" w:rsidRDefault="009A5F20" w:rsidP="00867953">
            <w:pPr>
              <w:jc w:val="center"/>
              <w:rPr>
                <w:sz w:val="24"/>
                <w:szCs w:val="24"/>
              </w:rPr>
            </w:pPr>
            <w:r w:rsidRPr="000F277A">
              <w:rPr>
                <w:sz w:val="24"/>
                <w:szCs w:val="24"/>
              </w:rPr>
              <w:t>Pembiayaan</w:t>
            </w:r>
          </w:p>
          <w:p w:rsidR="009A5F20" w:rsidRPr="000F277A" w:rsidRDefault="009A5F20" w:rsidP="00867953">
            <w:pPr>
              <w:jc w:val="center"/>
              <w:rPr>
                <w:sz w:val="24"/>
                <w:szCs w:val="24"/>
              </w:rPr>
            </w:pPr>
            <w:r w:rsidRPr="000F277A">
              <w:rPr>
                <w:sz w:val="24"/>
                <w:szCs w:val="24"/>
              </w:rPr>
              <w:t>bermasalah</w:t>
            </w:r>
          </w:p>
        </w:tc>
      </w:tr>
      <w:tr w:rsidR="009A5F20" w:rsidRPr="000F277A" w:rsidTr="00867953">
        <w:trPr>
          <w:trHeight w:val="565"/>
        </w:trPr>
        <w:tc>
          <w:tcPr>
            <w:tcW w:w="1444" w:type="dxa"/>
            <w:vMerge w:val="restart"/>
          </w:tcPr>
          <w:p w:rsidR="009A5F20" w:rsidRPr="000F277A" w:rsidRDefault="009A5F20" w:rsidP="00867953">
            <w:pPr>
              <w:jc w:val="center"/>
              <w:rPr>
                <w:sz w:val="24"/>
                <w:szCs w:val="24"/>
              </w:rPr>
            </w:pPr>
            <w:r w:rsidRPr="000F277A">
              <w:rPr>
                <w:sz w:val="24"/>
                <w:szCs w:val="24"/>
              </w:rPr>
              <w:t>Bank</w:t>
            </w:r>
          </w:p>
          <w:p w:rsidR="009A5F20" w:rsidRPr="000F277A" w:rsidRDefault="009A5F20" w:rsidP="00867953">
            <w:pPr>
              <w:jc w:val="center"/>
              <w:rPr>
                <w:sz w:val="24"/>
                <w:szCs w:val="24"/>
              </w:rPr>
            </w:pPr>
            <w:r w:rsidRPr="000F277A">
              <w:rPr>
                <w:sz w:val="24"/>
                <w:szCs w:val="24"/>
              </w:rPr>
              <w:t>muamalat</w:t>
            </w:r>
          </w:p>
        </w:tc>
        <w:tc>
          <w:tcPr>
            <w:tcW w:w="1410" w:type="dxa"/>
            <w:tcBorders>
              <w:bottom w:val="single" w:sz="4" w:space="0" w:color="auto"/>
            </w:tcBorders>
          </w:tcPr>
          <w:p w:rsidR="009A5F20" w:rsidRPr="000F277A" w:rsidRDefault="009A5F20" w:rsidP="00867953">
            <w:pPr>
              <w:jc w:val="center"/>
              <w:rPr>
                <w:sz w:val="24"/>
                <w:szCs w:val="24"/>
              </w:rPr>
            </w:pPr>
            <w:r w:rsidRPr="000F277A">
              <w:rPr>
                <w:sz w:val="24"/>
                <w:szCs w:val="24"/>
              </w:rPr>
              <w:t>2015</w:t>
            </w:r>
          </w:p>
        </w:tc>
        <w:tc>
          <w:tcPr>
            <w:tcW w:w="1410" w:type="dxa"/>
            <w:tcBorders>
              <w:bottom w:val="single" w:sz="4" w:space="0" w:color="auto"/>
            </w:tcBorders>
          </w:tcPr>
          <w:p w:rsidR="009A5F20" w:rsidRPr="000F277A" w:rsidRDefault="009A5F20" w:rsidP="00867953">
            <w:pPr>
              <w:jc w:val="center"/>
              <w:rPr>
                <w:sz w:val="24"/>
                <w:szCs w:val="24"/>
              </w:rPr>
            </w:pPr>
            <w:r w:rsidRPr="000F277A">
              <w:rPr>
                <w:sz w:val="24"/>
                <w:szCs w:val="24"/>
              </w:rPr>
              <w:t>1</w:t>
            </w:r>
          </w:p>
        </w:tc>
        <w:tc>
          <w:tcPr>
            <w:tcW w:w="1410" w:type="dxa"/>
            <w:tcBorders>
              <w:bottom w:val="single" w:sz="4" w:space="0" w:color="auto"/>
            </w:tcBorders>
          </w:tcPr>
          <w:p w:rsidR="009A5F20" w:rsidRPr="000F277A" w:rsidRDefault="009A5F20" w:rsidP="00867953">
            <w:pPr>
              <w:jc w:val="center"/>
              <w:rPr>
                <w:sz w:val="24"/>
                <w:szCs w:val="24"/>
              </w:rPr>
            </w:pPr>
            <w:r w:rsidRPr="000F277A">
              <w:rPr>
                <w:sz w:val="24"/>
                <w:szCs w:val="24"/>
              </w:rPr>
              <w:t>6.38</w:t>
            </w:r>
          </w:p>
        </w:tc>
        <w:tc>
          <w:tcPr>
            <w:tcW w:w="1410" w:type="dxa"/>
            <w:tcBorders>
              <w:bottom w:val="single" w:sz="4" w:space="0" w:color="auto"/>
            </w:tcBorders>
          </w:tcPr>
          <w:p w:rsidR="009A5F20" w:rsidRPr="000F277A" w:rsidRDefault="009A5F20" w:rsidP="00867953">
            <w:pPr>
              <w:jc w:val="center"/>
              <w:rPr>
                <w:sz w:val="24"/>
                <w:szCs w:val="24"/>
              </w:rPr>
            </w:pPr>
            <w:r w:rsidRPr="000F277A">
              <w:rPr>
                <w:sz w:val="24"/>
                <w:szCs w:val="24"/>
              </w:rPr>
              <w:t>7.58</w:t>
            </w:r>
          </w:p>
        </w:tc>
        <w:tc>
          <w:tcPr>
            <w:tcW w:w="1411" w:type="dxa"/>
            <w:tcBorders>
              <w:bottom w:val="single" w:sz="4" w:space="0" w:color="auto"/>
            </w:tcBorders>
          </w:tcPr>
          <w:p w:rsidR="009A5F20" w:rsidRPr="000F277A" w:rsidRDefault="009A5F20" w:rsidP="00867953">
            <w:pPr>
              <w:jc w:val="center"/>
              <w:rPr>
                <w:sz w:val="24"/>
                <w:szCs w:val="24"/>
              </w:rPr>
            </w:pPr>
            <w:r w:rsidRPr="000F277A">
              <w:rPr>
                <w:sz w:val="24"/>
                <w:szCs w:val="24"/>
              </w:rPr>
              <w:t>12.857.33</w:t>
            </w:r>
          </w:p>
        </w:tc>
        <w:tc>
          <w:tcPr>
            <w:tcW w:w="1411" w:type="dxa"/>
            <w:tcBorders>
              <w:bottom w:val="single" w:sz="4" w:space="0" w:color="auto"/>
            </w:tcBorders>
          </w:tcPr>
          <w:p w:rsidR="009A5F20" w:rsidRPr="000F277A" w:rsidRDefault="009A5F20" w:rsidP="00867953">
            <w:pPr>
              <w:jc w:val="center"/>
              <w:rPr>
                <w:sz w:val="24"/>
                <w:szCs w:val="24"/>
              </w:rPr>
            </w:pPr>
            <w:r w:rsidRPr="000F277A">
              <w:rPr>
                <w:sz w:val="24"/>
                <w:szCs w:val="24"/>
              </w:rPr>
              <w:t>9.48</w:t>
            </w:r>
          </w:p>
        </w:tc>
      </w:tr>
      <w:tr w:rsidR="009A5F20" w:rsidRPr="000F277A" w:rsidTr="00867953">
        <w:trPr>
          <w:trHeight w:val="576"/>
        </w:trPr>
        <w:tc>
          <w:tcPr>
            <w:tcW w:w="1444" w:type="dxa"/>
            <w:vMerge/>
          </w:tcPr>
          <w:p w:rsidR="009A5F20" w:rsidRPr="000F277A" w:rsidRDefault="009A5F20" w:rsidP="00867953">
            <w:pPr>
              <w:jc w:val="center"/>
              <w:rPr>
                <w:sz w:val="24"/>
                <w:szCs w:val="24"/>
              </w:rPr>
            </w:pPr>
          </w:p>
        </w:tc>
        <w:tc>
          <w:tcPr>
            <w:tcW w:w="1410" w:type="dxa"/>
            <w:vMerge w:val="restart"/>
            <w:tcBorders>
              <w:top w:val="single" w:sz="4" w:space="0" w:color="auto"/>
            </w:tcBorders>
          </w:tcPr>
          <w:p w:rsidR="009A5F20" w:rsidRPr="000F277A" w:rsidRDefault="009A5F20" w:rsidP="00867953">
            <w:pPr>
              <w:jc w:val="center"/>
              <w:rPr>
                <w:sz w:val="24"/>
                <w:szCs w:val="24"/>
              </w:rPr>
            </w:pPr>
          </w:p>
          <w:p w:rsidR="009A5F20" w:rsidRPr="000F277A" w:rsidRDefault="009A5F20" w:rsidP="00867953">
            <w:pPr>
              <w:jc w:val="center"/>
              <w:rPr>
                <w:sz w:val="24"/>
                <w:szCs w:val="24"/>
              </w:rPr>
            </w:pPr>
          </w:p>
          <w:p w:rsidR="009A5F20" w:rsidRPr="000F277A" w:rsidRDefault="009A5F20" w:rsidP="00867953">
            <w:pPr>
              <w:jc w:val="center"/>
              <w:rPr>
                <w:sz w:val="24"/>
                <w:szCs w:val="24"/>
              </w:rPr>
            </w:pP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2</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7.26</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7.50</w:t>
            </w:r>
          </w:p>
        </w:tc>
        <w:tc>
          <w:tcPr>
            <w:tcW w:w="1411"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13.160.00</w:t>
            </w:r>
          </w:p>
        </w:tc>
        <w:tc>
          <w:tcPr>
            <w:tcW w:w="1411"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9.32</w:t>
            </w:r>
          </w:p>
        </w:tc>
      </w:tr>
      <w:tr w:rsidR="009A5F20" w:rsidRPr="000F277A" w:rsidTr="00867953">
        <w:trPr>
          <w:trHeight w:val="576"/>
        </w:trPr>
        <w:tc>
          <w:tcPr>
            <w:tcW w:w="1444" w:type="dxa"/>
            <w:vMerge/>
          </w:tcPr>
          <w:p w:rsidR="009A5F20" w:rsidRPr="000F277A" w:rsidRDefault="009A5F20" w:rsidP="00867953">
            <w:pPr>
              <w:jc w:val="center"/>
              <w:rPr>
                <w:sz w:val="24"/>
                <w:szCs w:val="24"/>
              </w:rPr>
            </w:pPr>
          </w:p>
        </w:tc>
        <w:tc>
          <w:tcPr>
            <w:tcW w:w="1410" w:type="dxa"/>
            <w:vMerge/>
          </w:tcPr>
          <w:p w:rsidR="009A5F20" w:rsidRPr="000F277A" w:rsidRDefault="009A5F20" w:rsidP="00867953">
            <w:pPr>
              <w:jc w:val="center"/>
              <w:rPr>
                <w:sz w:val="24"/>
                <w:szCs w:val="24"/>
              </w:rPr>
            </w:pP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3</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6.83</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7.50</w:t>
            </w:r>
          </w:p>
        </w:tc>
        <w:tc>
          <w:tcPr>
            <w:tcW w:w="1411"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14.055.00</w:t>
            </w:r>
          </w:p>
        </w:tc>
        <w:tc>
          <w:tcPr>
            <w:tcW w:w="1411"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9.80</w:t>
            </w:r>
          </w:p>
        </w:tc>
      </w:tr>
      <w:tr w:rsidR="009A5F20" w:rsidRPr="000F277A" w:rsidTr="00867953">
        <w:trPr>
          <w:trHeight w:val="545"/>
        </w:trPr>
        <w:tc>
          <w:tcPr>
            <w:tcW w:w="1444" w:type="dxa"/>
            <w:vMerge/>
          </w:tcPr>
          <w:p w:rsidR="009A5F20" w:rsidRPr="000F277A" w:rsidRDefault="009A5F20" w:rsidP="00867953">
            <w:pPr>
              <w:jc w:val="center"/>
              <w:rPr>
                <w:sz w:val="24"/>
                <w:szCs w:val="24"/>
              </w:rPr>
            </w:pPr>
          </w:p>
        </w:tc>
        <w:tc>
          <w:tcPr>
            <w:tcW w:w="1410" w:type="dxa"/>
            <w:vMerge/>
            <w:tcBorders>
              <w:bottom w:val="single" w:sz="4" w:space="0" w:color="auto"/>
            </w:tcBorders>
          </w:tcPr>
          <w:p w:rsidR="009A5F20" w:rsidRPr="000F277A" w:rsidRDefault="009A5F20" w:rsidP="00867953">
            <w:pPr>
              <w:jc w:val="center"/>
              <w:rPr>
                <w:sz w:val="24"/>
                <w:szCs w:val="24"/>
              </w:rPr>
            </w:pP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4</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3.35</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7.50</w:t>
            </w:r>
          </w:p>
        </w:tc>
        <w:tc>
          <w:tcPr>
            <w:tcW w:w="1411"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1375800</w:t>
            </w:r>
          </w:p>
        </w:tc>
        <w:tc>
          <w:tcPr>
            <w:tcW w:w="1411"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9.30</w:t>
            </w:r>
          </w:p>
        </w:tc>
      </w:tr>
      <w:tr w:rsidR="009A5F20" w:rsidRPr="000F277A" w:rsidTr="00867953">
        <w:trPr>
          <w:trHeight w:val="576"/>
        </w:trPr>
        <w:tc>
          <w:tcPr>
            <w:tcW w:w="1444" w:type="dxa"/>
            <w:vMerge/>
          </w:tcPr>
          <w:p w:rsidR="009A5F20" w:rsidRPr="000F277A" w:rsidRDefault="009A5F20" w:rsidP="00867953">
            <w:pPr>
              <w:jc w:val="center"/>
              <w:rPr>
                <w:sz w:val="24"/>
                <w:szCs w:val="24"/>
              </w:rPr>
            </w:pPr>
          </w:p>
        </w:tc>
        <w:tc>
          <w:tcPr>
            <w:tcW w:w="1410" w:type="dxa"/>
            <w:vMerge w:val="restart"/>
            <w:tcBorders>
              <w:top w:val="single" w:sz="4" w:space="0" w:color="auto"/>
            </w:tcBorders>
          </w:tcPr>
          <w:p w:rsidR="009A5F20" w:rsidRPr="000F277A" w:rsidRDefault="009A5F20" w:rsidP="00867953">
            <w:pPr>
              <w:rPr>
                <w:sz w:val="24"/>
                <w:szCs w:val="24"/>
              </w:rPr>
            </w:pPr>
          </w:p>
          <w:p w:rsidR="009A5F20" w:rsidRPr="000F277A" w:rsidRDefault="009A5F20" w:rsidP="00867953">
            <w:pPr>
              <w:jc w:val="center"/>
              <w:rPr>
                <w:sz w:val="24"/>
                <w:szCs w:val="24"/>
              </w:rPr>
            </w:pPr>
            <w:r w:rsidRPr="000F277A">
              <w:rPr>
                <w:sz w:val="24"/>
                <w:szCs w:val="24"/>
              </w:rPr>
              <w:t>2016</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1</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4.45</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6.75</w:t>
            </w:r>
          </w:p>
        </w:tc>
        <w:tc>
          <w:tcPr>
            <w:tcW w:w="1411"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13.505.67</w:t>
            </w:r>
          </w:p>
        </w:tc>
        <w:tc>
          <w:tcPr>
            <w:tcW w:w="1411"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6.07</w:t>
            </w:r>
          </w:p>
        </w:tc>
      </w:tr>
      <w:tr w:rsidR="009A5F20" w:rsidRPr="000F277A" w:rsidTr="00867953">
        <w:trPr>
          <w:trHeight w:val="636"/>
        </w:trPr>
        <w:tc>
          <w:tcPr>
            <w:tcW w:w="1444" w:type="dxa"/>
            <w:vMerge/>
          </w:tcPr>
          <w:p w:rsidR="009A5F20" w:rsidRPr="000F277A" w:rsidRDefault="009A5F20" w:rsidP="00867953">
            <w:pPr>
              <w:jc w:val="center"/>
              <w:rPr>
                <w:sz w:val="24"/>
                <w:szCs w:val="24"/>
              </w:rPr>
            </w:pPr>
          </w:p>
        </w:tc>
        <w:tc>
          <w:tcPr>
            <w:tcW w:w="1410" w:type="dxa"/>
            <w:vMerge/>
          </w:tcPr>
          <w:p w:rsidR="009A5F20" w:rsidRPr="000F277A" w:rsidRDefault="009A5F20" w:rsidP="00867953">
            <w:pPr>
              <w:jc w:val="center"/>
              <w:rPr>
                <w:sz w:val="24"/>
                <w:szCs w:val="24"/>
              </w:rPr>
            </w:pP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2</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3.45</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6.50</w:t>
            </w:r>
          </w:p>
        </w:tc>
        <w:tc>
          <w:tcPr>
            <w:tcW w:w="1411"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13.333.00</w:t>
            </w:r>
          </w:p>
        </w:tc>
        <w:tc>
          <w:tcPr>
            <w:tcW w:w="1411"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7.23</w:t>
            </w:r>
          </w:p>
        </w:tc>
      </w:tr>
      <w:tr w:rsidR="009A5F20" w:rsidRPr="000F277A" w:rsidTr="00867953">
        <w:trPr>
          <w:trHeight w:val="515"/>
        </w:trPr>
        <w:tc>
          <w:tcPr>
            <w:tcW w:w="1444" w:type="dxa"/>
            <w:vMerge/>
          </w:tcPr>
          <w:p w:rsidR="009A5F20" w:rsidRPr="000F277A" w:rsidRDefault="009A5F20" w:rsidP="00867953">
            <w:pPr>
              <w:jc w:val="center"/>
              <w:rPr>
                <w:sz w:val="24"/>
                <w:szCs w:val="24"/>
              </w:rPr>
            </w:pPr>
          </w:p>
        </w:tc>
        <w:tc>
          <w:tcPr>
            <w:tcW w:w="1410" w:type="dxa"/>
            <w:vMerge/>
          </w:tcPr>
          <w:p w:rsidR="009A5F20" w:rsidRPr="000F277A" w:rsidRDefault="009A5F20" w:rsidP="00867953">
            <w:pPr>
              <w:jc w:val="center"/>
              <w:rPr>
                <w:sz w:val="24"/>
                <w:szCs w:val="24"/>
              </w:rPr>
            </w:pP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3</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3.07</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5.00</w:t>
            </w:r>
          </w:p>
        </w:tc>
        <w:tc>
          <w:tcPr>
            <w:tcW w:w="1411"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13.130.67</w:t>
            </w:r>
          </w:p>
        </w:tc>
        <w:tc>
          <w:tcPr>
            <w:tcW w:w="1411"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4.44</w:t>
            </w:r>
          </w:p>
        </w:tc>
      </w:tr>
      <w:tr w:rsidR="009A5F20" w:rsidRPr="000F277A" w:rsidTr="00867953">
        <w:trPr>
          <w:trHeight w:val="424"/>
        </w:trPr>
        <w:tc>
          <w:tcPr>
            <w:tcW w:w="1444" w:type="dxa"/>
            <w:vMerge/>
          </w:tcPr>
          <w:p w:rsidR="009A5F20" w:rsidRPr="000F277A" w:rsidRDefault="009A5F20" w:rsidP="00867953">
            <w:pPr>
              <w:jc w:val="center"/>
              <w:rPr>
                <w:sz w:val="24"/>
                <w:szCs w:val="24"/>
              </w:rPr>
            </w:pPr>
          </w:p>
        </w:tc>
        <w:tc>
          <w:tcPr>
            <w:tcW w:w="1410" w:type="dxa"/>
            <w:vMerge/>
            <w:tcBorders>
              <w:bottom w:val="single" w:sz="4" w:space="0" w:color="auto"/>
            </w:tcBorders>
          </w:tcPr>
          <w:p w:rsidR="009A5F20" w:rsidRPr="000F277A" w:rsidRDefault="009A5F20" w:rsidP="00867953">
            <w:pPr>
              <w:jc w:val="center"/>
              <w:rPr>
                <w:sz w:val="24"/>
                <w:szCs w:val="24"/>
              </w:rPr>
            </w:pP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4</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3.02</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4.75</w:t>
            </w:r>
          </w:p>
        </w:tc>
        <w:tc>
          <w:tcPr>
            <w:tcW w:w="1411"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13.350.00</w:t>
            </w:r>
          </w:p>
        </w:tc>
        <w:tc>
          <w:tcPr>
            <w:tcW w:w="1411"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4.38</w:t>
            </w:r>
          </w:p>
        </w:tc>
      </w:tr>
      <w:tr w:rsidR="009A5F20" w:rsidRPr="000F277A" w:rsidTr="00867953">
        <w:trPr>
          <w:trHeight w:val="515"/>
        </w:trPr>
        <w:tc>
          <w:tcPr>
            <w:tcW w:w="1444" w:type="dxa"/>
            <w:vMerge/>
          </w:tcPr>
          <w:p w:rsidR="009A5F20" w:rsidRPr="000F277A" w:rsidRDefault="009A5F20" w:rsidP="00867953">
            <w:pPr>
              <w:jc w:val="center"/>
              <w:rPr>
                <w:sz w:val="24"/>
                <w:szCs w:val="24"/>
              </w:rPr>
            </w:pPr>
          </w:p>
        </w:tc>
        <w:tc>
          <w:tcPr>
            <w:tcW w:w="1410" w:type="dxa"/>
            <w:vMerge w:val="restart"/>
            <w:tcBorders>
              <w:top w:val="single" w:sz="4" w:space="0" w:color="auto"/>
            </w:tcBorders>
          </w:tcPr>
          <w:p w:rsidR="009A5F20" w:rsidRPr="000F277A" w:rsidRDefault="009A5F20" w:rsidP="00867953">
            <w:pPr>
              <w:jc w:val="center"/>
              <w:rPr>
                <w:sz w:val="24"/>
                <w:szCs w:val="24"/>
              </w:rPr>
            </w:pPr>
            <w:r w:rsidRPr="000F277A">
              <w:rPr>
                <w:sz w:val="24"/>
                <w:szCs w:val="24"/>
              </w:rPr>
              <w:t>2017</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1</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3.61</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4.75</w:t>
            </w:r>
          </w:p>
        </w:tc>
        <w:tc>
          <w:tcPr>
            <w:tcW w:w="1411"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13.337.00</w:t>
            </w:r>
          </w:p>
        </w:tc>
        <w:tc>
          <w:tcPr>
            <w:tcW w:w="1411"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4.56</w:t>
            </w:r>
          </w:p>
        </w:tc>
      </w:tr>
      <w:tr w:rsidR="009A5F20" w:rsidRPr="000F277A" w:rsidTr="00867953">
        <w:trPr>
          <w:trHeight w:val="424"/>
        </w:trPr>
        <w:tc>
          <w:tcPr>
            <w:tcW w:w="1444" w:type="dxa"/>
            <w:vMerge/>
          </w:tcPr>
          <w:p w:rsidR="009A5F20" w:rsidRPr="000F277A" w:rsidRDefault="009A5F20" w:rsidP="00867953">
            <w:pPr>
              <w:jc w:val="center"/>
              <w:rPr>
                <w:sz w:val="24"/>
                <w:szCs w:val="24"/>
              </w:rPr>
            </w:pPr>
          </w:p>
        </w:tc>
        <w:tc>
          <w:tcPr>
            <w:tcW w:w="1410" w:type="dxa"/>
            <w:vMerge/>
          </w:tcPr>
          <w:p w:rsidR="009A5F20" w:rsidRPr="000F277A" w:rsidRDefault="009A5F20" w:rsidP="00867953">
            <w:pPr>
              <w:jc w:val="center"/>
              <w:rPr>
                <w:sz w:val="24"/>
                <w:szCs w:val="24"/>
              </w:rPr>
            </w:pP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2</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4.37</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4.75</w:t>
            </w:r>
          </w:p>
        </w:tc>
        <w:tc>
          <w:tcPr>
            <w:tcW w:w="1411"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13.322.33</w:t>
            </w:r>
          </w:p>
        </w:tc>
        <w:tc>
          <w:tcPr>
            <w:tcW w:w="1411"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4.49</w:t>
            </w:r>
          </w:p>
        </w:tc>
      </w:tr>
      <w:tr w:rsidR="009A5F20" w:rsidRPr="000F277A" w:rsidTr="00867953">
        <w:trPr>
          <w:trHeight w:val="454"/>
        </w:trPr>
        <w:tc>
          <w:tcPr>
            <w:tcW w:w="1444" w:type="dxa"/>
            <w:vMerge/>
          </w:tcPr>
          <w:p w:rsidR="009A5F20" w:rsidRPr="000F277A" w:rsidRDefault="009A5F20" w:rsidP="00867953">
            <w:pPr>
              <w:jc w:val="center"/>
              <w:rPr>
                <w:sz w:val="24"/>
                <w:szCs w:val="24"/>
              </w:rPr>
            </w:pPr>
          </w:p>
        </w:tc>
        <w:tc>
          <w:tcPr>
            <w:tcW w:w="1410" w:type="dxa"/>
            <w:vMerge/>
          </w:tcPr>
          <w:p w:rsidR="009A5F20" w:rsidRPr="000F277A" w:rsidRDefault="009A5F20" w:rsidP="00867953">
            <w:pPr>
              <w:jc w:val="center"/>
              <w:rPr>
                <w:sz w:val="24"/>
                <w:szCs w:val="24"/>
              </w:rPr>
            </w:pP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3</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3.72</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4.25</w:t>
            </w:r>
          </w:p>
        </w:tc>
        <w:tc>
          <w:tcPr>
            <w:tcW w:w="1411"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13.388.67</w:t>
            </w:r>
          </w:p>
        </w:tc>
        <w:tc>
          <w:tcPr>
            <w:tcW w:w="1411"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4.54</w:t>
            </w:r>
          </w:p>
        </w:tc>
      </w:tr>
      <w:tr w:rsidR="009A5F20" w:rsidRPr="000F277A" w:rsidTr="00867953">
        <w:trPr>
          <w:trHeight w:val="576"/>
        </w:trPr>
        <w:tc>
          <w:tcPr>
            <w:tcW w:w="1444" w:type="dxa"/>
            <w:vMerge/>
          </w:tcPr>
          <w:p w:rsidR="009A5F20" w:rsidRPr="000F277A" w:rsidRDefault="009A5F20" w:rsidP="00867953">
            <w:pPr>
              <w:jc w:val="center"/>
              <w:rPr>
                <w:sz w:val="24"/>
                <w:szCs w:val="24"/>
              </w:rPr>
            </w:pPr>
          </w:p>
        </w:tc>
        <w:tc>
          <w:tcPr>
            <w:tcW w:w="1410" w:type="dxa"/>
            <w:vMerge/>
            <w:tcBorders>
              <w:bottom w:val="single" w:sz="4" w:space="0" w:color="auto"/>
            </w:tcBorders>
          </w:tcPr>
          <w:p w:rsidR="009A5F20" w:rsidRPr="000F277A" w:rsidRDefault="009A5F20" w:rsidP="00867953">
            <w:pPr>
              <w:jc w:val="center"/>
              <w:rPr>
                <w:sz w:val="24"/>
                <w:szCs w:val="24"/>
              </w:rPr>
            </w:pP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4</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3.61</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4.25</w:t>
            </w:r>
          </w:p>
        </w:tc>
        <w:tc>
          <w:tcPr>
            <w:tcW w:w="1411"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13.544.67</w:t>
            </w:r>
          </w:p>
        </w:tc>
        <w:tc>
          <w:tcPr>
            <w:tcW w:w="1411"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4.43</w:t>
            </w:r>
          </w:p>
        </w:tc>
      </w:tr>
      <w:tr w:rsidR="009A5F20" w:rsidRPr="000F277A" w:rsidTr="00867953">
        <w:trPr>
          <w:trHeight w:val="606"/>
        </w:trPr>
        <w:tc>
          <w:tcPr>
            <w:tcW w:w="1444" w:type="dxa"/>
            <w:vMerge/>
          </w:tcPr>
          <w:p w:rsidR="009A5F20" w:rsidRPr="000F277A" w:rsidRDefault="009A5F20" w:rsidP="00867953">
            <w:pPr>
              <w:jc w:val="center"/>
              <w:rPr>
                <w:sz w:val="24"/>
                <w:szCs w:val="24"/>
              </w:rPr>
            </w:pPr>
          </w:p>
        </w:tc>
        <w:tc>
          <w:tcPr>
            <w:tcW w:w="1410" w:type="dxa"/>
            <w:vMerge w:val="restart"/>
            <w:tcBorders>
              <w:top w:val="single" w:sz="4" w:space="0" w:color="auto"/>
            </w:tcBorders>
          </w:tcPr>
          <w:p w:rsidR="009A5F20" w:rsidRPr="000F277A" w:rsidRDefault="009A5F20" w:rsidP="00867953">
            <w:pPr>
              <w:jc w:val="center"/>
              <w:rPr>
                <w:sz w:val="24"/>
                <w:szCs w:val="24"/>
              </w:rPr>
            </w:pPr>
            <w:r w:rsidRPr="000F277A">
              <w:rPr>
                <w:sz w:val="24"/>
                <w:szCs w:val="24"/>
              </w:rPr>
              <w:t>2018</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1</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3.4</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4.25</w:t>
            </w:r>
          </w:p>
        </w:tc>
        <w:tc>
          <w:tcPr>
            <w:tcW w:w="1411"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13.625.33</w:t>
            </w:r>
          </w:p>
        </w:tc>
        <w:tc>
          <w:tcPr>
            <w:tcW w:w="1411"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4.76</w:t>
            </w:r>
          </w:p>
        </w:tc>
      </w:tr>
      <w:tr w:rsidR="009A5F20" w:rsidRPr="000F277A" w:rsidTr="00867953">
        <w:trPr>
          <w:trHeight w:val="517"/>
        </w:trPr>
        <w:tc>
          <w:tcPr>
            <w:tcW w:w="1444" w:type="dxa"/>
            <w:vMerge/>
          </w:tcPr>
          <w:p w:rsidR="009A5F20" w:rsidRPr="000F277A" w:rsidRDefault="009A5F20" w:rsidP="00867953">
            <w:pPr>
              <w:jc w:val="center"/>
              <w:rPr>
                <w:sz w:val="24"/>
                <w:szCs w:val="24"/>
              </w:rPr>
            </w:pPr>
          </w:p>
        </w:tc>
        <w:tc>
          <w:tcPr>
            <w:tcW w:w="1410" w:type="dxa"/>
            <w:vMerge/>
          </w:tcPr>
          <w:p w:rsidR="009A5F20" w:rsidRPr="000F277A" w:rsidRDefault="009A5F20" w:rsidP="00867953">
            <w:pPr>
              <w:jc w:val="center"/>
              <w:rPr>
                <w:sz w:val="24"/>
                <w:szCs w:val="24"/>
              </w:rPr>
            </w:pP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2</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3.12</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5.25</w:t>
            </w:r>
          </w:p>
        </w:tc>
        <w:tc>
          <w:tcPr>
            <w:tcW w:w="1411"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14.077.33</w:t>
            </w:r>
          </w:p>
        </w:tc>
        <w:tc>
          <w:tcPr>
            <w:tcW w:w="1411"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1.65</w:t>
            </w:r>
          </w:p>
        </w:tc>
      </w:tr>
      <w:tr w:rsidR="009A5F20" w:rsidRPr="000F277A" w:rsidTr="00867953">
        <w:trPr>
          <w:trHeight w:val="460"/>
        </w:trPr>
        <w:tc>
          <w:tcPr>
            <w:tcW w:w="1444" w:type="dxa"/>
            <w:vMerge/>
          </w:tcPr>
          <w:p w:rsidR="009A5F20" w:rsidRPr="000F277A" w:rsidRDefault="009A5F20" w:rsidP="00867953">
            <w:pPr>
              <w:jc w:val="center"/>
              <w:rPr>
                <w:sz w:val="24"/>
                <w:szCs w:val="24"/>
              </w:rPr>
            </w:pPr>
          </w:p>
        </w:tc>
        <w:tc>
          <w:tcPr>
            <w:tcW w:w="1410" w:type="dxa"/>
            <w:vMerge/>
          </w:tcPr>
          <w:p w:rsidR="009A5F20" w:rsidRPr="000F277A" w:rsidRDefault="009A5F20" w:rsidP="00867953">
            <w:pPr>
              <w:jc w:val="center"/>
              <w:rPr>
                <w:sz w:val="24"/>
                <w:szCs w:val="24"/>
              </w:rPr>
            </w:pP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3</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2.88</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5.75</w:t>
            </w:r>
          </w:p>
        </w:tc>
        <w:tc>
          <w:tcPr>
            <w:tcW w:w="1411"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14.684.33</w:t>
            </w:r>
          </w:p>
        </w:tc>
        <w:tc>
          <w:tcPr>
            <w:tcW w:w="1411"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2.98</w:t>
            </w:r>
          </w:p>
        </w:tc>
      </w:tr>
      <w:tr w:rsidR="009A5F20" w:rsidRPr="000F277A" w:rsidTr="00867953">
        <w:trPr>
          <w:trHeight w:val="545"/>
        </w:trPr>
        <w:tc>
          <w:tcPr>
            <w:tcW w:w="1444" w:type="dxa"/>
            <w:vMerge/>
          </w:tcPr>
          <w:p w:rsidR="009A5F20" w:rsidRPr="000F277A" w:rsidRDefault="009A5F20" w:rsidP="00867953">
            <w:pPr>
              <w:jc w:val="center"/>
              <w:rPr>
                <w:sz w:val="24"/>
                <w:szCs w:val="24"/>
              </w:rPr>
            </w:pPr>
          </w:p>
        </w:tc>
        <w:tc>
          <w:tcPr>
            <w:tcW w:w="1410" w:type="dxa"/>
            <w:vMerge/>
            <w:tcBorders>
              <w:bottom w:val="single" w:sz="4" w:space="0" w:color="auto"/>
            </w:tcBorders>
          </w:tcPr>
          <w:p w:rsidR="009A5F20" w:rsidRPr="000F277A" w:rsidRDefault="009A5F20" w:rsidP="00867953">
            <w:pPr>
              <w:jc w:val="center"/>
              <w:rPr>
                <w:sz w:val="24"/>
                <w:szCs w:val="24"/>
              </w:rPr>
            </w:pP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4</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3.13</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6.00</w:t>
            </w:r>
          </w:p>
        </w:tc>
        <w:tc>
          <w:tcPr>
            <w:tcW w:w="1411"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14.682.33</w:t>
            </w:r>
          </w:p>
        </w:tc>
        <w:tc>
          <w:tcPr>
            <w:tcW w:w="1411"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3.87</w:t>
            </w:r>
          </w:p>
        </w:tc>
      </w:tr>
      <w:tr w:rsidR="009A5F20" w:rsidRPr="000F277A" w:rsidTr="00867953">
        <w:trPr>
          <w:trHeight w:val="438"/>
        </w:trPr>
        <w:tc>
          <w:tcPr>
            <w:tcW w:w="1444" w:type="dxa"/>
            <w:vMerge/>
          </w:tcPr>
          <w:p w:rsidR="009A5F20" w:rsidRPr="000F277A" w:rsidRDefault="009A5F20" w:rsidP="00867953">
            <w:pPr>
              <w:jc w:val="center"/>
              <w:rPr>
                <w:sz w:val="24"/>
                <w:szCs w:val="24"/>
              </w:rPr>
            </w:pPr>
          </w:p>
        </w:tc>
        <w:tc>
          <w:tcPr>
            <w:tcW w:w="1410" w:type="dxa"/>
            <w:vMerge w:val="restart"/>
            <w:tcBorders>
              <w:top w:val="single" w:sz="4" w:space="0" w:color="auto"/>
            </w:tcBorders>
          </w:tcPr>
          <w:p w:rsidR="009A5F20" w:rsidRPr="000F277A" w:rsidRDefault="009A5F20" w:rsidP="00867953">
            <w:pPr>
              <w:jc w:val="center"/>
              <w:rPr>
                <w:sz w:val="24"/>
                <w:szCs w:val="24"/>
              </w:rPr>
            </w:pPr>
            <w:r w:rsidRPr="000F277A">
              <w:rPr>
                <w:sz w:val="24"/>
                <w:szCs w:val="24"/>
              </w:rPr>
              <w:t>2019</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1</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2.48</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6.00</w:t>
            </w:r>
          </w:p>
        </w:tc>
        <w:tc>
          <w:tcPr>
            <w:tcW w:w="1411"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13.875.28</w:t>
            </w:r>
          </w:p>
        </w:tc>
        <w:tc>
          <w:tcPr>
            <w:tcW w:w="1411"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4.43</w:t>
            </w:r>
          </w:p>
        </w:tc>
      </w:tr>
      <w:tr w:rsidR="009A5F20" w:rsidRPr="000F277A" w:rsidTr="00867953">
        <w:trPr>
          <w:trHeight w:val="576"/>
        </w:trPr>
        <w:tc>
          <w:tcPr>
            <w:tcW w:w="1444" w:type="dxa"/>
            <w:vMerge/>
          </w:tcPr>
          <w:p w:rsidR="009A5F20" w:rsidRPr="000F277A" w:rsidRDefault="009A5F20" w:rsidP="00867953">
            <w:pPr>
              <w:jc w:val="center"/>
              <w:rPr>
                <w:sz w:val="24"/>
                <w:szCs w:val="24"/>
              </w:rPr>
            </w:pPr>
          </w:p>
        </w:tc>
        <w:tc>
          <w:tcPr>
            <w:tcW w:w="1410" w:type="dxa"/>
            <w:vMerge/>
          </w:tcPr>
          <w:p w:rsidR="009A5F20" w:rsidRPr="000F277A" w:rsidRDefault="009A5F20" w:rsidP="00867953">
            <w:pPr>
              <w:jc w:val="center"/>
              <w:rPr>
                <w:sz w:val="24"/>
                <w:szCs w:val="24"/>
              </w:rPr>
            </w:pP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2</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3.28</w:t>
            </w:r>
          </w:p>
        </w:tc>
        <w:tc>
          <w:tcPr>
            <w:tcW w:w="1410"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6.00</w:t>
            </w:r>
          </w:p>
        </w:tc>
        <w:tc>
          <w:tcPr>
            <w:tcW w:w="1411"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14.103.00</w:t>
            </w:r>
          </w:p>
        </w:tc>
        <w:tc>
          <w:tcPr>
            <w:tcW w:w="1411" w:type="dxa"/>
            <w:tcBorders>
              <w:top w:val="single" w:sz="4" w:space="0" w:color="auto"/>
              <w:bottom w:val="single" w:sz="4" w:space="0" w:color="auto"/>
            </w:tcBorders>
          </w:tcPr>
          <w:p w:rsidR="009A5F20" w:rsidRPr="000F277A" w:rsidRDefault="009A5F20" w:rsidP="00867953">
            <w:pPr>
              <w:jc w:val="center"/>
              <w:rPr>
                <w:sz w:val="24"/>
                <w:szCs w:val="24"/>
              </w:rPr>
            </w:pPr>
            <w:r w:rsidRPr="000F277A">
              <w:rPr>
                <w:sz w:val="24"/>
                <w:szCs w:val="24"/>
              </w:rPr>
              <w:t>5.41</w:t>
            </w:r>
          </w:p>
        </w:tc>
      </w:tr>
      <w:tr w:rsidR="000F277A" w:rsidRPr="000F277A" w:rsidTr="00867953">
        <w:trPr>
          <w:trHeight w:val="576"/>
        </w:trPr>
        <w:tc>
          <w:tcPr>
            <w:tcW w:w="1444" w:type="dxa"/>
            <w:vMerge/>
          </w:tcPr>
          <w:p w:rsidR="000F277A" w:rsidRPr="000F277A" w:rsidRDefault="000F277A" w:rsidP="00867953">
            <w:pPr>
              <w:jc w:val="center"/>
              <w:rPr>
                <w:sz w:val="24"/>
                <w:szCs w:val="24"/>
              </w:rPr>
            </w:pPr>
          </w:p>
        </w:tc>
        <w:tc>
          <w:tcPr>
            <w:tcW w:w="1410" w:type="dxa"/>
            <w:vMerge/>
          </w:tcPr>
          <w:p w:rsidR="000F277A" w:rsidRPr="000F277A" w:rsidRDefault="000F277A" w:rsidP="00867953">
            <w:pPr>
              <w:jc w:val="center"/>
              <w:rPr>
                <w:sz w:val="24"/>
                <w:szCs w:val="24"/>
              </w:rPr>
            </w:pPr>
          </w:p>
        </w:tc>
        <w:tc>
          <w:tcPr>
            <w:tcW w:w="1410" w:type="dxa"/>
            <w:tcBorders>
              <w:top w:val="single" w:sz="4" w:space="0" w:color="auto"/>
              <w:bottom w:val="single" w:sz="4" w:space="0" w:color="auto"/>
            </w:tcBorders>
          </w:tcPr>
          <w:p w:rsidR="000F277A" w:rsidRPr="000F277A" w:rsidRDefault="000F277A" w:rsidP="00867953">
            <w:pPr>
              <w:jc w:val="center"/>
              <w:rPr>
                <w:sz w:val="24"/>
                <w:szCs w:val="24"/>
              </w:rPr>
            </w:pPr>
          </w:p>
        </w:tc>
        <w:tc>
          <w:tcPr>
            <w:tcW w:w="1410" w:type="dxa"/>
            <w:tcBorders>
              <w:top w:val="single" w:sz="4" w:space="0" w:color="auto"/>
              <w:bottom w:val="single" w:sz="4" w:space="0" w:color="auto"/>
            </w:tcBorders>
          </w:tcPr>
          <w:p w:rsidR="000F277A" w:rsidRPr="000F277A" w:rsidRDefault="000F277A" w:rsidP="00867953">
            <w:pPr>
              <w:jc w:val="center"/>
              <w:rPr>
                <w:sz w:val="24"/>
                <w:szCs w:val="24"/>
              </w:rPr>
            </w:pPr>
          </w:p>
        </w:tc>
        <w:tc>
          <w:tcPr>
            <w:tcW w:w="1410" w:type="dxa"/>
            <w:tcBorders>
              <w:top w:val="single" w:sz="4" w:space="0" w:color="auto"/>
              <w:bottom w:val="single" w:sz="4" w:space="0" w:color="auto"/>
            </w:tcBorders>
          </w:tcPr>
          <w:p w:rsidR="000F277A" w:rsidRPr="000F277A" w:rsidRDefault="000F277A" w:rsidP="00867953">
            <w:pPr>
              <w:jc w:val="center"/>
              <w:rPr>
                <w:sz w:val="24"/>
                <w:szCs w:val="24"/>
              </w:rPr>
            </w:pPr>
          </w:p>
        </w:tc>
        <w:tc>
          <w:tcPr>
            <w:tcW w:w="1411" w:type="dxa"/>
            <w:tcBorders>
              <w:top w:val="single" w:sz="4" w:space="0" w:color="auto"/>
              <w:bottom w:val="single" w:sz="4" w:space="0" w:color="auto"/>
            </w:tcBorders>
          </w:tcPr>
          <w:p w:rsidR="000F277A" w:rsidRPr="000F277A" w:rsidRDefault="000F277A" w:rsidP="00867953">
            <w:pPr>
              <w:jc w:val="center"/>
              <w:rPr>
                <w:sz w:val="24"/>
                <w:szCs w:val="24"/>
              </w:rPr>
            </w:pPr>
          </w:p>
        </w:tc>
        <w:tc>
          <w:tcPr>
            <w:tcW w:w="1411" w:type="dxa"/>
            <w:tcBorders>
              <w:top w:val="single" w:sz="4" w:space="0" w:color="auto"/>
              <w:bottom w:val="single" w:sz="4" w:space="0" w:color="auto"/>
            </w:tcBorders>
          </w:tcPr>
          <w:p w:rsidR="000F277A" w:rsidRPr="000F277A" w:rsidRDefault="000F277A" w:rsidP="00867953">
            <w:pPr>
              <w:jc w:val="center"/>
              <w:rPr>
                <w:sz w:val="24"/>
                <w:szCs w:val="24"/>
              </w:rPr>
            </w:pPr>
          </w:p>
        </w:tc>
      </w:tr>
      <w:tr w:rsidR="009A5F20" w:rsidRPr="008A4F6C" w:rsidTr="00867953">
        <w:trPr>
          <w:trHeight w:val="576"/>
        </w:trPr>
        <w:tc>
          <w:tcPr>
            <w:tcW w:w="1444" w:type="dxa"/>
            <w:vMerge/>
          </w:tcPr>
          <w:p w:rsidR="009A5F20" w:rsidRPr="008A4F6C" w:rsidRDefault="009A5F20" w:rsidP="00867953">
            <w:pPr>
              <w:jc w:val="center"/>
            </w:pPr>
          </w:p>
        </w:tc>
        <w:tc>
          <w:tcPr>
            <w:tcW w:w="1410" w:type="dxa"/>
            <w:vMerge/>
          </w:tcPr>
          <w:p w:rsidR="009A5F20" w:rsidRPr="008A4F6C" w:rsidRDefault="009A5F20" w:rsidP="00867953">
            <w:pPr>
              <w:jc w:val="center"/>
            </w:pPr>
          </w:p>
        </w:tc>
        <w:tc>
          <w:tcPr>
            <w:tcW w:w="1410" w:type="dxa"/>
            <w:tcBorders>
              <w:top w:val="single" w:sz="4" w:space="0" w:color="auto"/>
              <w:bottom w:val="single" w:sz="4" w:space="0" w:color="auto"/>
            </w:tcBorders>
          </w:tcPr>
          <w:p w:rsidR="009A5F20" w:rsidRPr="008A4F6C" w:rsidRDefault="009A5F20" w:rsidP="00867953">
            <w:pPr>
              <w:jc w:val="center"/>
            </w:pPr>
          </w:p>
        </w:tc>
        <w:tc>
          <w:tcPr>
            <w:tcW w:w="1410" w:type="dxa"/>
            <w:tcBorders>
              <w:top w:val="single" w:sz="4" w:space="0" w:color="auto"/>
              <w:bottom w:val="single" w:sz="4" w:space="0" w:color="auto"/>
            </w:tcBorders>
          </w:tcPr>
          <w:p w:rsidR="009A5F20" w:rsidRPr="008A4F6C" w:rsidRDefault="009A5F20" w:rsidP="00867953">
            <w:pPr>
              <w:jc w:val="center"/>
            </w:pPr>
          </w:p>
        </w:tc>
        <w:tc>
          <w:tcPr>
            <w:tcW w:w="1410" w:type="dxa"/>
            <w:tcBorders>
              <w:top w:val="single" w:sz="4" w:space="0" w:color="auto"/>
              <w:bottom w:val="single" w:sz="4" w:space="0" w:color="auto"/>
            </w:tcBorders>
          </w:tcPr>
          <w:p w:rsidR="009A5F20" w:rsidRPr="008A4F6C" w:rsidRDefault="009A5F20" w:rsidP="00867953">
            <w:pPr>
              <w:jc w:val="center"/>
            </w:pPr>
          </w:p>
        </w:tc>
        <w:tc>
          <w:tcPr>
            <w:tcW w:w="1411" w:type="dxa"/>
            <w:tcBorders>
              <w:top w:val="single" w:sz="4" w:space="0" w:color="auto"/>
              <w:bottom w:val="single" w:sz="4" w:space="0" w:color="auto"/>
            </w:tcBorders>
          </w:tcPr>
          <w:p w:rsidR="009A5F20" w:rsidRPr="008A4F6C" w:rsidRDefault="009A5F20" w:rsidP="00867953">
            <w:pPr>
              <w:jc w:val="center"/>
            </w:pPr>
          </w:p>
        </w:tc>
        <w:tc>
          <w:tcPr>
            <w:tcW w:w="1411" w:type="dxa"/>
            <w:tcBorders>
              <w:top w:val="single" w:sz="4" w:space="0" w:color="auto"/>
              <w:bottom w:val="single" w:sz="4" w:space="0" w:color="auto"/>
            </w:tcBorders>
          </w:tcPr>
          <w:p w:rsidR="009A5F20" w:rsidRPr="008A4F6C" w:rsidRDefault="009A5F20" w:rsidP="00867953">
            <w:pPr>
              <w:jc w:val="center"/>
            </w:pPr>
          </w:p>
        </w:tc>
      </w:tr>
      <w:tr w:rsidR="009A5F20" w:rsidRPr="008A4F6C" w:rsidTr="00867953">
        <w:trPr>
          <w:trHeight w:val="446"/>
        </w:trPr>
        <w:tc>
          <w:tcPr>
            <w:tcW w:w="1444" w:type="dxa"/>
            <w:vMerge/>
          </w:tcPr>
          <w:p w:rsidR="009A5F20" w:rsidRPr="008A4F6C" w:rsidRDefault="009A5F20" w:rsidP="00867953">
            <w:pPr>
              <w:jc w:val="center"/>
            </w:pPr>
          </w:p>
        </w:tc>
        <w:tc>
          <w:tcPr>
            <w:tcW w:w="1410" w:type="dxa"/>
            <w:vMerge/>
          </w:tcPr>
          <w:p w:rsidR="009A5F20" w:rsidRPr="008A4F6C" w:rsidRDefault="009A5F20" w:rsidP="00867953">
            <w:pPr>
              <w:jc w:val="center"/>
            </w:pPr>
          </w:p>
        </w:tc>
        <w:tc>
          <w:tcPr>
            <w:tcW w:w="1410" w:type="dxa"/>
            <w:tcBorders>
              <w:top w:val="single" w:sz="4" w:space="0" w:color="auto"/>
              <w:bottom w:val="single" w:sz="4" w:space="0" w:color="auto"/>
            </w:tcBorders>
          </w:tcPr>
          <w:p w:rsidR="009A5F20" w:rsidRPr="008A4F6C" w:rsidRDefault="009A5F20" w:rsidP="00867953">
            <w:pPr>
              <w:jc w:val="center"/>
            </w:pPr>
            <w:r w:rsidRPr="008A4F6C">
              <w:t>3</w:t>
            </w:r>
          </w:p>
        </w:tc>
        <w:tc>
          <w:tcPr>
            <w:tcW w:w="1410" w:type="dxa"/>
            <w:tcBorders>
              <w:top w:val="single" w:sz="4" w:space="0" w:color="auto"/>
              <w:bottom w:val="single" w:sz="4" w:space="0" w:color="auto"/>
            </w:tcBorders>
          </w:tcPr>
          <w:p w:rsidR="009A5F20" w:rsidRPr="008A4F6C" w:rsidRDefault="009A5F20" w:rsidP="00867953">
            <w:pPr>
              <w:jc w:val="center"/>
            </w:pPr>
            <w:r w:rsidRPr="008A4F6C">
              <w:t>3.39</w:t>
            </w:r>
          </w:p>
        </w:tc>
        <w:tc>
          <w:tcPr>
            <w:tcW w:w="1410" w:type="dxa"/>
            <w:tcBorders>
              <w:top w:val="single" w:sz="4" w:space="0" w:color="auto"/>
              <w:bottom w:val="single" w:sz="4" w:space="0" w:color="auto"/>
            </w:tcBorders>
          </w:tcPr>
          <w:p w:rsidR="009A5F20" w:rsidRPr="008A4F6C" w:rsidRDefault="009A5F20" w:rsidP="00867953">
            <w:pPr>
              <w:jc w:val="center"/>
            </w:pPr>
            <w:r w:rsidRPr="008A4F6C">
              <w:t>5.25</w:t>
            </w:r>
          </w:p>
        </w:tc>
        <w:tc>
          <w:tcPr>
            <w:tcW w:w="1411" w:type="dxa"/>
            <w:tcBorders>
              <w:top w:val="single" w:sz="4" w:space="0" w:color="auto"/>
              <w:bottom w:val="single" w:sz="4" w:space="0" w:color="auto"/>
            </w:tcBorders>
          </w:tcPr>
          <w:p w:rsidR="009A5F20" w:rsidRPr="008A4F6C" w:rsidRDefault="009A5F20" w:rsidP="00867953">
            <w:pPr>
              <w:jc w:val="center"/>
            </w:pPr>
            <w:r w:rsidRPr="008A4F6C">
              <w:t>14.126.00</w:t>
            </w:r>
          </w:p>
        </w:tc>
        <w:tc>
          <w:tcPr>
            <w:tcW w:w="1411" w:type="dxa"/>
            <w:tcBorders>
              <w:top w:val="single" w:sz="4" w:space="0" w:color="auto"/>
              <w:bottom w:val="single" w:sz="4" w:space="0" w:color="auto"/>
            </w:tcBorders>
          </w:tcPr>
          <w:p w:rsidR="009A5F20" w:rsidRPr="008A4F6C" w:rsidRDefault="009A5F20" w:rsidP="00867953">
            <w:pPr>
              <w:jc w:val="center"/>
            </w:pPr>
            <w:r w:rsidRPr="008A4F6C">
              <w:t>5.64</w:t>
            </w:r>
          </w:p>
        </w:tc>
      </w:tr>
      <w:tr w:rsidR="009A5F20" w:rsidRPr="008A4F6C" w:rsidTr="00867953">
        <w:trPr>
          <w:trHeight w:val="545"/>
        </w:trPr>
        <w:tc>
          <w:tcPr>
            <w:tcW w:w="1444" w:type="dxa"/>
            <w:vMerge/>
          </w:tcPr>
          <w:p w:rsidR="009A5F20" w:rsidRPr="008A4F6C" w:rsidRDefault="009A5F20" w:rsidP="00867953">
            <w:pPr>
              <w:jc w:val="center"/>
            </w:pPr>
          </w:p>
        </w:tc>
        <w:tc>
          <w:tcPr>
            <w:tcW w:w="1410" w:type="dxa"/>
            <w:vMerge/>
          </w:tcPr>
          <w:p w:rsidR="009A5F20" w:rsidRPr="008A4F6C" w:rsidRDefault="009A5F20" w:rsidP="00867953">
            <w:pPr>
              <w:jc w:val="center"/>
            </w:pPr>
          </w:p>
        </w:tc>
        <w:tc>
          <w:tcPr>
            <w:tcW w:w="1410" w:type="dxa"/>
            <w:tcBorders>
              <w:top w:val="single" w:sz="4" w:space="0" w:color="auto"/>
            </w:tcBorders>
          </w:tcPr>
          <w:p w:rsidR="009A5F20" w:rsidRPr="008A4F6C" w:rsidRDefault="009A5F20" w:rsidP="00867953">
            <w:pPr>
              <w:jc w:val="center"/>
            </w:pPr>
            <w:r w:rsidRPr="008A4F6C">
              <w:t>4</w:t>
            </w:r>
          </w:p>
        </w:tc>
        <w:tc>
          <w:tcPr>
            <w:tcW w:w="1410" w:type="dxa"/>
            <w:tcBorders>
              <w:top w:val="single" w:sz="4" w:space="0" w:color="auto"/>
            </w:tcBorders>
          </w:tcPr>
          <w:p w:rsidR="009A5F20" w:rsidRPr="008A4F6C" w:rsidRDefault="009A5F20" w:rsidP="00867953">
            <w:pPr>
              <w:jc w:val="center"/>
            </w:pPr>
            <w:r w:rsidRPr="008A4F6C">
              <w:t>2.72</w:t>
            </w:r>
          </w:p>
        </w:tc>
        <w:tc>
          <w:tcPr>
            <w:tcW w:w="1410" w:type="dxa"/>
            <w:tcBorders>
              <w:top w:val="single" w:sz="4" w:space="0" w:color="auto"/>
            </w:tcBorders>
          </w:tcPr>
          <w:p w:rsidR="009A5F20" w:rsidRPr="008A4F6C" w:rsidRDefault="009A5F20" w:rsidP="00867953">
            <w:pPr>
              <w:jc w:val="center"/>
            </w:pPr>
            <w:r w:rsidRPr="008A4F6C">
              <w:t>5.00</w:t>
            </w:r>
          </w:p>
        </w:tc>
        <w:tc>
          <w:tcPr>
            <w:tcW w:w="1411" w:type="dxa"/>
            <w:tcBorders>
              <w:top w:val="single" w:sz="4" w:space="0" w:color="auto"/>
            </w:tcBorders>
          </w:tcPr>
          <w:p w:rsidR="009A5F20" w:rsidRPr="008A4F6C" w:rsidRDefault="009A5F20" w:rsidP="00867953">
            <w:pPr>
              <w:jc w:val="center"/>
            </w:pPr>
            <w:r w:rsidRPr="008A4F6C">
              <w:t>13.875.28</w:t>
            </w:r>
          </w:p>
        </w:tc>
        <w:tc>
          <w:tcPr>
            <w:tcW w:w="1411" w:type="dxa"/>
            <w:tcBorders>
              <w:top w:val="single" w:sz="4" w:space="0" w:color="auto"/>
            </w:tcBorders>
          </w:tcPr>
          <w:p w:rsidR="009A5F20" w:rsidRPr="008A4F6C" w:rsidRDefault="009A5F20" w:rsidP="00867953">
            <w:pPr>
              <w:jc w:val="center"/>
            </w:pPr>
            <w:r w:rsidRPr="008A4F6C">
              <w:t>5.22</w:t>
            </w:r>
          </w:p>
        </w:tc>
      </w:tr>
    </w:tbl>
    <w:p w:rsidR="000F277A" w:rsidRPr="008A4F6C" w:rsidRDefault="000F277A" w:rsidP="009A5F20">
      <w:pPr>
        <w:rPr>
          <w:lang w:val="id-ID"/>
        </w:rPr>
      </w:pPr>
    </w:p>
    <w:p w:rsidR="009A5F20" w:rsidRPr="008A4F6C" w:rsidRDefault="009A5F20" w:rsidP="009A5F20">
      <w:pPr>
        <w:rPr>
          <w:lang w:val="id-ID"/>
        </w:rPr>
      </w:pPr>
    </w:p>
    <w:tbl>
      <w:tblPr>
        <w:tblStyle w:val="TableGrid"/>
        <w:tblW w:w="9906" w:type="dxa"/>
        <w:tblInd w:w="-430" w:type="dxa"/>
        <w:tblLook w:val="04A0" w:firstRow="1" w:lastRow="0" w:firstColumn="1" w:lastColumn="0" w:noHBand="0" w:noVBand="1"/>
      </w:tblPr>
      <w:tblGrid>
        <w:gridCol w:w="1444"/>
        <w:gridCol w:w="1410"/>
        <w:gridCol w:w="1410"/>
        <w:gridCol w:w="1410"/>
        <w:gridCol w:w="1410"/>
        <w:gridCol w:w="1411"/>
        <w:gridCol w:w="1411"/>
      </w:tblGrid>
      <w:tr w:rsidR="009A5F20" w:rsidRPr="008A4F6C" w:rsidTr="00867953">
        <w:trPr>
          <w:trHeight w:val="636"/>
        </w:trPr>
        <w:tc>
          <w:tcPr>
            <w:tcW w:w="1444" w:type="dxa"/>
          </w:tcPr>
          <w:p w:rsidR="009A5F20" w:rsidRPr="008A4F6C" w:rsidRDefault="009A5F20" w:rsidP="00867953">
            <w:pPr>
              <w:jc w:val="center"/>
            </w:pPr>
            <w:r w:rsidRPr="008A4F6C">
              <w:t>Nama</w:t>
            </w:r>
          </w:p>
          <w:p w:rsidR="009A5F20" w:rsidRPr="008A4F6C" w:rsidRDefault="009A5F20" w:rsidP="00867953">
            <w:pPr>
              <w:jc w:val="center"/>
            </w:pPr>
            <w:r w:rsidRPr="008A4F6C">
              <w:t>Bank</w:t>
            </w:r>
          </w:p>
        </w:tc>
        <w:tc>
          <w:tcPr>
            <w:tcW w:w="1410" w:type="dxa"/>
          </w:tcPr>
          <w:p w:rsidR="009A5F20" w:rsidRPr="008A4F6C" w:rsidRDefault="009A5F20" w:rsidP="00867953">
            <w:pPr>
              <w:jc w:val="center"/>
            </w:pPr>
            <w:r w:rsidRPr="008A4F6C">
              <w:t>Tahun</w:t>
            </w:r>
          </w:p>
        </w:tc>
        <w:tc>
          <w:tcPr>
            <w:tcW w:w="1410" w:type="dxa"/>
          </w:tcPr>
          <w:p w:rsidR="009A5F20" w:rsidRPr="008A4F6C" w:rsidRDefault="009A5F20" w:rsidP="00867953">
            <w:pPr>
              <w:jc w:val="center"/>
            </w:pPr>
            <w:r w:rsidRPr="008A4F6C">
              <w:t>triwulan</w:t>
            </w:r>
          </w:p>
        </w:tc>
        <w:tc>
          <w:tcPr>
            <w:tcW w:w="1410" w:type="dxa"/>
          </w:tcPr>
          <w:p w:rsidR="009A5F20" w:rsidRPr="008A4F6C" w:rsidRDefault="007D0075" w:rsidP="00867953">
            <w:pPr>
              <w:jc w:val="center"/>
            </w:pPr>
            <w:r w:rsidRPr="008A4F6C">
              <w:t>I</w:t>
            </w:r>
            <w:r w:rsidR="009A5F20" w:rsidRPr="008A4F6C">
              <w:t>nflasi</w:t>
            </w:r>
          </w:p>
        </w:tc>
        <w:tc>
          <w:tcPr>
            <w:tcW w:w="1410" w:type="dxa"/>
          </w:tcPr>
          <w:p w:rsidR="009A5F20" w:rsidRPr="008A4F6C" w:rsidRDefault="009A5F20" w:rsidP="00867953">
            <w:pPr>
              <w:jc w:val="center"/>
            </w:pPr>
            <w:r w:rsidRPr="008A4F6C">
              <w:t>BI rate</w:t>
            </w:r>
          </w:p>
        </w:tc>
        <w:tc>
          <w:tcPr>
            <w:tcW w:w="1411" w:type="dxa"/>
          </w:tcPr>
          <w:p w:rsidR="009A5F20" w:rsidRPr="008A4F6C" w:rsidRDefault="009A5F20" w:rsidP="00867953">
            <w:pPr>
              <w:jc w:val="center"/>
            </w:pPr>
            <w:r w:rsidRPr="008A4F6C">
              <w:t>Kurs</w:t>
            </w:r>
          </w:p>
        </w:tc>
        <w:tc>
          <w:tcPr>
            <w:tcW w:w="1411" w:type="dxa"/>
          </w:tcPr>
          <w:p w:rsidR="009A5F20" w:rsidRPr="008A4F6C" w:rsidRDefault="009A5F20" w:rsidP="00867953">
            <w:pPr>
              <w:jc w:val="center"/>
            </w:pPr>
            <w:r w:rsidRPr="008A4F6C">
              <w:t>Pembiayaan</w:t>
            </w:r>
          </w:p>
          <w:p w:rsidR="009A5F20" w:rsidRPr="008A4F6C" w:rsidRDefault="009A5F20" w:rsidP="00867953">
            <w:pPr>
              <w:jc w:val="center"/>
            </w:pPr>
            <w:r w:rsidRPr="008A4F6C">
              <w:t>bermasalah</w:t>
            </w:r>
          </w:p>
        </w:tc>
      </w:tr>
      <w:tr w:rsidR="009A5F20" w:rsidRPr="008A4F6C" w:rsidTr="00867953">
        <w:trPr>
          <w:trHeight w:val="565"/>
        </w:trPr>
        <w:tc>
          <w:tcPr>
            <w:tcW w:w="1444" w:type="dxa"/>
            <w:vMerge w:val="restart"/>
          </w:tcPr>
          <w:p w:rsidR="009A5F20" w:rsidRPr="008A4F6C" w:rsidRDefault="009A5F20" w:rsidP="00867953">
            <w:pPr>
              <w:jc w:val="center"/>
            </w:pPr>
            <w:r w:rsidRPr="008A4F6C">
              <w:t>Bank</w:t>
            </w:r>
          </w:p>
          <w:p w:rsidR="009A5F20" w:rsidRPr="008A4F6C" w:rsidRDefault="009A5F20" w:rsidP="00867953">
            <w:pPr>
              <w:jc w:val="center"/>
            </w:pPr>
            <w:r w:rsidRPr="008A4F6C">
              <w:t>Syariah  mandiri</w:t>
            </w:r>
          </w:p>
        </w:tc>
        <w:tc>
          <w:tcPr>
            <w:tcW w:w="1410" w:type="dxa"/>
            <w:tcBorders>
              <w:bottom w:val="single" w:sz="4" w:space="0" w:color="auto"/>
            </w:tcBorders>
          </w:tcPr>
          <w:p w:rsidR="009A5F20" w:rsidRPr="008A4F6C" w:rsidRDefault="009A5F20" w:rsidP="00867953">
            <w:pPr>
              <w:jc w:val="center"/>
            </w:pPr>
            <w:r w:rsidRPr="008A4F6C">
              <w:t>2015</w:t>
            </w:r>
          </w:p>
        </w:tc>
        <w:tc>
          <w:tcPr>
            <w:tcW w:w="1410" w:type="dxa"/>
            <w:tcBorders>
              <w:bottom w:val="single" w:sz="4" w:space="0" w:color="auto"/>
            </w:tcBorders>
          </w:tcPr>
          <w:p w:rsidR="009A5F20" w:rsidRPr="008A4F6C" w:rsidRDefault="009A5F20" w:rsidP="00867953">
            <w:pPr>
              <w:jc w:val="center"/>
            </w:pPr>
            <w:r w:rsidRPr="008A4F6C">
              <w:t>1</w:t>
            </w:r>
          </w:p>
        </w:tc>
        <w:tc>
          <w:tcPr>
            <w:tcW w:w="1410" w:type="dxa"/>
            <w:tcBorders>
              <w:bottom w:val="single" w:sz="4" w:space="0" w:color="auto"/>
            </w:tcBorders>
          </w:tcPr>
          <w:p w:rsidR="009A5F20" w:rsidRPr="008A4F6C" w:rsidRDefault="009A5F20" w:rsidP="00867953">
            <w:pPr>
              <w:jc w:val="center"/>
            </w:pPr>
            <w:r w:rsidRPr="008A4F6C">
              <w:t>6.38</w:t>
            </w:r>
          </w:p>
        </w:tc>
        <w:tc>
          <w:tcPr>
            <w:tcW w:w="1410" w:type="dxa"/>
            <w:tcBorders>
              <w:bottom w:val="single" w:sz="4" w:space="0" w:color="auto"/>
            </w:tcBorders>
          </w:tcPr>
          <w:p w:rsidR="009A5F20" w:rsidRPr="008A4F6C" w:rsidRDefault="009A5F20" w:rsidP="00867953">
            <w:pPr>
              <w:jc w:val="center"/>
            </w:pPr>
            <w:r w:rsidRPr="008A4F6C">
              <w:t>7.58</w:t>
            </w:r>
          </w:p>
        </w:tc>
        <w:tc>
          <w:tcPr>
            <w:tcW w:w="1411" w:type="dxa"/>
            <w:tcBorders>
              <w:bottom w:val="single" w:sz="4" w:space="0" w:color="auto"/>
            </w:tcBorders>
          </w:tcPr>
          <w:p w:rsidR="009A5F20" w:rsidRPr="008A4F6C" w:rsidRDefault="009A5F20" w:rsidP="00867953">
            <w:pPr>
              <w:jc w:val="center"/>
            </w:pPr>
            <w:r w:rsidRPr="008A4F6C">
              <w:t>10.163.09</w:t>
            </w:r>
          </w:p>
        </w:tc>
        <w:tc>
          <w:tcPr>
            <w:tcW w:w="1411" w:type="dxa"/>
            <w:tcBorders>
              <w:bottom w:val="single" w:sz="4" w:space="0" w:color="auto"/>
            </w:tcBorders>
          </w:tcPr>
          <w:p w:rsidR="009A5F20" w:rsidRPr="008A4F6C" w:rsidRDefault="009A5F20" w:rsidP="00867953">
            <w:pPr>
              <w:jc w:val="center"/>
            </w:pPr>
            <w:r w:rsidRPr="008A4F6C">
              <w:t>6.81</w:t>
            </w:r>
          </w:p>
        </w:tc>
      </w:tr>
      <w:tr w:rsidR="009A5F20" w:rsidRPr="008A4F6C" w:rsidTr="00867953">
        <w:trPr>
          <w:trHeight w:val="576"/>
        </w:trPr>
        <w:tc>
          <w:tcPr>
            <w:tcW w:w="1444" w:type="dxa"/>
            <w:vMerge/>
          </w:tcPr>
          <w:p w:rsidR="009A5F20" w:rsidRPr="008A4F6C" w:rsidRDefault="009A5F20" w:rsidP="00867953">
            <w:pPr>
              <w:jc w:val="center"/>
            </w:pPr>
          </w:p>
        </w:tc>
        <w:tc>
          <w:tcPr>
            <w:tcW w:w="1410" w:type="dxa"/>
            <w:vMerge w:val="restart"/>
            <w:tcBorders>
              <w:top w:val="single" w:sz="4" w:space="0" w:color="auto"/>
            </w:tcBorders>
          </w:tcPr>
          <w:p w:rsidR="009A5F20" w:rsidRPr="008A4F6C" w:rsidRDefault="009A5F20" w:rsidP="00867953">
            <w:pPr>
              <w:jc w:val="center"/>
            </w:pPr>
          </w:p>
          <w:p w:rsidR="009A5F20" w:rsidRPr="008A4F6C" w:rsidRDefault="009A5F20" w:rsidP="00867953">
            <w:pPr>
              <w:jc w:val="center"/>
            </w:pPr>
          </w:p>
          <w:p w:rsidR="009A5F20" w:rsidRPr="008A4F6C" w:rsidRDefault="009A5F20" w:rsidP="00867953">
            <w:pPr>
              <w:jc w:val="center"/>
            </w:pPr>
          </w:p>
        </w:tc>
        <w:tc>
          <w:tcPr>
            <w:tcW w:w="1410" w:type="dxa"/>
            <w:tcBorders>
              <w:top w:val="single" w:sz="4" w:space="0" w:color="auto"/>
              <w:bottom w:val="single" w:sz="4" w:space="0" w:color="auto"/>
            </w:tcBorders>
          </w:tcPr>
          <w:p w:rsidR="009A5F20" w:rsidRPr="008A4F6C" w:rsidRDefault="009A5F20" w:rsidP="00867953">
            <w:pPr>
              <w:jc w:val="center"/>
            </w:pPr>
            <w:r w:rsidRPr="008A4F6C">
              <w:t>2</w:t>
            </w:r>
          </w:p>
        </w:tc>
        <w:tc>
          <w:tcPr>
            <w:tcW w:w="1410" w:type="dxa"/>
            <w:tcBorders>
              <w:top w:val="single" w:sz="4" w:space="0" w:color="auto"/>
              <w:bottom w:val="single" w:sz="4" w:space="0" w:color="auto"/>
            </w:tcBorders>
          </w:tcPr>
          <w:p w:rsidR="009A5F20" w:rsidRPr="008A4F6C" w:rsidRDefault="009A5F20" w:rsidP="00867953">
            <w:pPr>
              <w:jc w:val="center"/>
            </w:pPr>
            <w:r w:rsidRPr="008A4F6C">
              <w:t>7.26</w:t>
            </w:r>
          </w:p>
        </w:tc>
        <w:tc>
          <w:tcPr>
            <w:tcW w:w="1410" w:type="dxa"/>
            <w:tcBorders>
              <w:top w:val="single" w:sz="4" w:space="0" w:color="auto"/>
              <w:bottom w:val="single" w:sz="4" w:space="0" w:color="auto"/>
            </w:tcBorders>
          </w:tcPr>
          <w:p w:rsidR="009A5F20" w:rsidRPr="008A4F6C" w:rsidRDefault="009A5F20" w:rsidP="00867953">
            <w:pPr>
              <w:jc w:val="center"/>
            </w:pPr>
            <w:r w:rsidRPr="008A4F6C">
              <w:t>7.50</w:t>
            </w:r>
          </w:p>
        </w:tc>
        <w:tc>
          <w:tcPr>
            <w:tcW w:w="1411" w:type="dxa"/>
            <w:tcBorders>
              <w:top w:val="single" w:sz="4" w:space="0" w:color="auto"/>
              <w:bottom w:val="single" w:sz="4" w:space="0" w:color="auto"/>
            </w:tcBorders>
          </w:tcPr>
          <w:p w:rsidR="009A5F20" w:rsidRPr="008A4F6C" w:rsidRDefault="009A5F20" w:rsidP="00867953">
            <w:pPr>
              <w:jc w:val="center"/>
            </w:pPr>
            <w:r w:rsidRPr="008A4F6C">
              <w:t>10.057.42</w:t>
            </w:r>
          </w:p>
        </w:tc>
        <w:tc>
          <w:tcPr>
            <w:tcW w:w="1411" w:type="dxa"/>
            <w:tcBorders>
              <w:top w:val="single" w:sz="4" w:space="0" w:color="auto"/>
              <w:bottom w:val="single" w:sz="4" w:space="0" w:color="auto"/>
            </w:tcBorders>
          </w:tcPr>
          <w:p w:rsidR="009A5F20" w:rsidRPr="008A4F6C" w:rsidRDefault="009A5F20" w:rsidP="00867953">
            <w:pPr>
              <w:jc w:val="center"/>
            </w:pPr>
            <w:r w:rsidRPr="008A4F6C">
              <w:t>4.41</w:t>
            </w:r>
          </w:p>
        </w:tc>
      </w:tr>
      <w:tr w:rsidR="009A5F20" w:rsidRPr="008A4F6C" w:rsidTr="00867953">
        <w:trPr>
          <w:trHeight w:val="576"/>
        </w:trPr>
        <w:tc>
          <w:tcPr>
            <w:tcW w:w="1444" w:type="dxa"/>
            <w:vMerge/>
          </w:tcPr>
          <w:p w:rsidR="009A5F20" w:rsidRPr="008A4F6C" w:rsidRDefault="009A5F20" w:rsidP="00867953">
            <w:pPr>
              <w:jc w:val="center"/>
            </w:pPr>
          </w:p>
        </w:tc>
        <w:tc>
          <w:tcPr>
            <w:tcW w:w="1410" w:type="dxa"/>
            <w:vMerge/>
          </w:tcPr>
          <w:p w:rsidR="009A5F20" w:rsidRPr="008A4F6C" w:rsidRDefault="009A5F20" w:rsidP="00867953">
            <w:pPr>
              <w:jc w:val="center"/>
            </w:pPr>
          </w:p>
        </w:tc>
        <w:tc>
          <w:tcPr>
            <w:tcW w:w="1410" w:type="dxa"/>
            <w:tcBorders>
              <w:top w:val="single" w:sz="4" w:space="0" w:color="auto"/>
              <w:bottom w:val="single" w:sz="4" w:space="0" w:color="auto"/>
            </w:tcBorders>
          </w:tcPr>
          <w:p w:rsidR="009A5F20" w:rsidRPr="008A4F6C" w:rsidRDefault="009A5F20" w:rsidP="00867953">
            <w:pPr>
              <w:jc w:val="center"/>
            </w:pPr>
            <w:r w:rsidRPr="008A4F6C">
              <w:t>3</w:t>
            </w:r>
          </w:p>
        </w:tc>
        <w:tc>
          <w:tcPr>
            <w:tcW w:w="1410" w:type="dxa"/>
            <w:tcBorders>
              <w:top w:val="single" w:sz="4" w:space="0" w:color="auto"/>
              <w:bottom w:val="single" w:sz="4" w:space="0" w:color="auto"/>
            </w:tcBorders>
          </w:tcPr>
          <w:p w:rsidR="009A5F20" w:rsidRPr="008A4F6C" w:rsidRDefault="009A5F20" w:rsidP="00867953">
            <w:pPr>
              <w:jc w:val="center"/>
            </w:pPr>
            <w:r w:rsidRPr="008A4F6C">
              <w:t>6.83</w:t>
            </w:r>
          </w:p>
        </w:tc>
        <w:tc>
          <w:tcPr>
            <w:tcW w:w="1410" w:type="dxa"/>
            <w:tcBorders>
              <w:top w:val="single" w:sz="4" w:space="0" w:color="auto"/>
              <w:bottom w:val="single" w:sz="4" w:space="0" w:color="auto"/>
            </w:tcBorders>
          </w:tcPr>
          <w:p w:rsidR="009A5F20" w:rsidRPr="008A4F6C" w:rsidRDefault="009A5F20" w:rsidP="00867953">
            <w:pPr>
              <w:jc w:val="center"/>
            </w:pPr>
            <w:r w:rsidRPr="008A4F6C">
              <w:t>7.50</w:t>
            </w:r>
          </w:p>
        </w:tc>
        <w:tc>
          <w:tcPr>
            <w:tcW w:w="1411" w:type="dxa"/>
            <w:tcBorders>
              <w:top w:val="single" w:sz="4" w:space="0" w:color="auto"/>
              <w:bottom w:val="single" w:sz="4" w:space="0" w:color="auto"/>
            </w:tcBorders>
          </w:tcPr>
          <w:p w:rsidR="009A5F20" w:rsidRPr="008A4F6C" w:rsidRDefault="009A5F20" w:rsidP="00867953">
            <w:pPr>
              <w:jc w:val="center"/>
            </w:pPr>
            <w:r w:rsidRPr="008A4F6C">
              <w:t>10.424.89</w:t>
            </w:r>
          </w:p>
        </w:tc>
        <w:tc>
          <w:tcPr>
            <w:tcW w:w="1411" w:type="dxa"/>
            <w:tcBorders>
              <w:top w:val="single" w:sz="4" w:space="0" w:color="auto"/>
              <w:bottom w:val="single" w:sz="4" w:space="0" w:color="auto"/>
            </w:tcBorders>
          </w:tcPr>
          <w:p w:rsidR="009A5F20" w:rsidRPr="008A4F6C" w:rsidRDefault="009A5F20" w:rsidP="00867953">
            <w:pPr>
              <w:jc w:val="center"/>
            </w:pPr>
            <w:r w:rsidRPr="008A4F6C">
              <w:t>9.80</w:t>
            </w:r>
          </w:p>
        </w:tc>
      </w:tr>
      <w:tr w:rsidR="009A5F20" w:rsidRPr="008A4F6C" w:rsidTr="00867953">
        <w:trPr>
          <w:trHeight w:val="545"/>
        </w:trPr>
        <w:tc>
          <w:tcPr>
            <w:tcW w:w="1444" w:type="dxa"/>
            <w:vMerge/>
          </w:tcPr>
          <w:p w:rsidR="009A5F20" w:rsidRPr="008A4F6C" w:rsidRDefault="009A5F20" w:rsidP="00867953">
            <w:pPr>
              <w:jc w:val="center"/>
            </w:pPr>
          </w:p>
        </w:tc>
        <w:tc>
          <w:tcPr>
            <w:tcW w:w="1410" w:type="dxa"/>
            <w:vMerge/>
            <w:tcBorders>
              <w:bottom w:val="single" w:sz="4" w:space="0" w:color="auto"/>
            </w:tcBorders>
          </w:tcPr>
          <w:p w:rsidR="009A5F20" w:rsidRPr="008A4F6C" w:rsidRDefault="009A5F20" w:rsidP="00867953">
            <w:pPr>
              <w:jc w:val="center"/>
            </w:pPr>
          </w:p>
        </w:tc>
        <w:tc>
          <w:tcPr>
            <w:tcW w:w="1410" w:type="dxa"/>
            <w:tcBorders>
              <w:top w:val="single" w:sz="4" w:space="0" w:color="auto"/>
              <w:bottom w:val="single" w:sz="4" w:space="0" w:color="auto"/>
            </w:tcBorders>
          </w:tcPr>
          <w:p w:rsidR="009A5F20" w:rsidRPr="008A4F6C" w:rsidRDefault="009A5F20" w:rsidP="00867953">
            <w:pPr>
              <w:jc w:val="center"/>
            </w:pPr>
            <w:r w:rsidRPr="008A4F6C">
              <w:t>4</w:t>
            </w:r>
          </w:p>
        </w:tc>
        <w:tc>
          <w:tcPr>
            <w:tcW w:w="1410" w:type="dxa"/>
            <w:tcBorders>
              <w:top w:val="single" w:sz="4" w:space="0" w:color="auto"/>
              <w:bottom w:val="single" w:sz="4" w:space="0" w:color="auto"/>
            </w:tcBorders>
          </w:tcPr>
          <w:p w:rsidR="009A5F20" w:rsidRPr="008A4F6C" w:rsidRDefault="009A5F20" w:rsidP="00867953">
            <w:pPr>
              <w:jc w:val="center"/>
            </w:pPr>
            <w:r w:rsidRPr="008A4F6C">
              <w:t>3.35</w:t>
            </w:r>
          </w:p>
        </w:tc>
        <w:tc>
          <w:tcPr>
            <w:tcW w:w="1410" w:type="dxa"/>
            <w:tcBorders>
              <w:top w:val="single" w:sz="4" w:space="0" w:color="auto"/>
              <w:bottom w:val="single" w:sz="4" w:space="0" w:color="auto"/>
            </w:tcBorders>
          </w:tcPr>
          <w:p w:rsidR="009A5F20" w:rsidRPr="008A4F6C" w:rsidRDefault="009A5F20" w:rsidP="00867953">
            <w:pPr>
              <w:jc w:val="center"/>
            </w:pPr>
            <w:r w:rsidRPr="008A4F6C">
              <w:t>7.50</w:t>
            </w:r>
          </w:p>
        </w:tc>
        <w:tc>
          <w:tcPr>
            <w:tcW w:w="1411" w:type="dxa"/>
            <w:tcBorders>
              <w:top w:val="single" w:sz="4" w:space="0" w:color="auto"/>
              <w:bottom w:val="single" w:sz="4" w:space="0" w:color="auto"/>
            </w:tcBorders>
          </w:tcPr>
          <w:p w:rsidR="009A5F20" w:rsidRPr="008A4F6C" w:rsidRDefault="009A5F20" w:rsidP="00867953">
            <w:pPr>
              <w:jc w:val="center"/>
            </w:pPr>
            <w:r w:rsidRPr="008A4F6C">
              <w:t>10.316.93</w:t>
            </w:r>
          </w:p>
        </w:tc>
        <w:tc>
          <w:tcPr>
            <w:tcW w:w="1411" w:type="dxa"/>
            <w:tcBorders>
              <w:top w:val="single" w:sz="4" w:space="0" w:color="auto"/>
              <w:bottom w:val="single" w:sz="4" w:space="0" w:color="auto"/>
            </w:tcBorders>
          </w:tcPr>
          <w:p w:rsidR="009A5F20" w:rsidRPr="008A4F6C" w:rsidRDefault="009A5F20" w:rsidP="00867953">
            <w:pPr>
              <w:jc w:val="center"/>
            </w:pPr>
            <w:r w:rsidRPr="008A4F6C">
              <w:t>9.30</w:t>
            </w:r>
          </w:p>
        </w:tc>
      </w:tr>
      <w:tr w:rsidR="009A5F20" w:rsidRPr="008A4F6C" w:rsidTr="00867953">
        <w:trPr>
          <w:trHeight w:val="576"/>
        </w:trPr>
        <w:tc>
          <w:tcPr>
            <w:tcW w:w="1444" w:type="dxa"/>
            <w:vMerge/>
          </w:tcPr>
          <w:p w:rsidR="009A5F20" w:rsidRPr="008A4F6C" w:rsidRDefault="009A5F20" w:rsidP="00867953">
            <w:pPr>
              <w:jc w:val="center"/>
            </w:pPr>
          </w:p>
        </w:tc>
        <w:tc>
          <w:tcPr>
            <w:tcW w:w="1410" w:type="dxa"/>
            <w:vMerge w:val="restart"/>
            <w:tcBorders>
              <w:top w:val="single" w:sz="4" w:space="0" w:color="auto"/>
            </w:tcBorders>
          </w:tcPr>
          <w:p w:rsidR="009A5F20" w:rsidRPr="008A4F6C" w:rsidRDefault="009A5F20" w:rsidP="00867953"/>
          <w:p w:rsidR="009A5F20" w:rsidRPr="008A4F6C" w:rsidRDefault="009A5F20" w:rsidP="00867953">
            <w:pPr>
              <w:jc w:val="center"/>
            </w:pPr>
            <w:r w:rsidRPr="008A4F6C">
              <w:t>2016</w:t>
            </w:r>
          </w:p>
        </w:tc>
        <w:tc>
          <w:tcPr>
            <w:tcW w:w="1410" w:type="dxa"/>
            <w:tcBorders>
              <w:top w:val="single" w:sz="4" w:space="0" w:color="auto"/>
              <w:bottom w:val="single" w:sz="4" w:space="0" w:color="auto"/>
            </w:tcBorders>
          </w:tcPr>
          <w:p w:rsidR="009A5F20" w:rsidRPr="008A4F6C" w:rsidRDefault="009A5F20" w:rsidP="00867953">
            <w:pPr>
              <w:jc w:val="center"/>
            </w:pPr>
            <w:r w:rsidRPr="008A4F6C">
              <w:t>1</w:t>
            </w:r>
          </w:p>
        </w:tc>
        <w:tc>
          <w:tcPr>
            <w:tcW w:w="1410" w:type="dxa"/>
            <w:tcBorders>
              <w:top w:val="single" w:sz="4" w:space="0" w:color="auto"/>
              <w:bottom w:val="single" w:sz="4" w:space="0" w:color="auto"/>
            </w:tcBorders>
          </w:tcPr>
          <w:p w:rsidR="009A5F20" w:rsidRPr="008A4F6C" w:rsidRDefault="009A5F20" w:rsidP="00867953">
            <w:pPr>
              <w:jc w:val="center"/>
            </w:pPr>
            <w:r w:rsidRPr="008A4F6C">
              <w:t>4.45</w:t>
            </w:r>
          </w:p>
        </w:tc>
        <w:tc>
          <w:tcPr>
            <w:tcW w:w="1410" w:type="dxa"/>
            <w:tcBorders>
              <w:top w:val="single" w:sz="4" w:space="0" w:color="auto"/>
              <w:bottom w:val="single" w:sz="4" w:space="0" w:color="auto"/>
            </w:tcBorders>
          </w:tcPr>
          <w:p w:rsidR="009A5F20" w:rsidRPr="008A4F6C" w:rsidRDefault="009A5F20" w:rsidP="00867953">
            <w:pPr>
              <w:jc w:val="center"/>
            </w:pPr>
            <w:r w:rsidRPr="008A4F6C">
              <w:t>6.75</w:t>
            </w:r>
          </w:p>
        </w:tc>
        <w:tc>
          <w:tcPr>
            <w:tcW w:w="1411" w:type="dxa"/>
            <w:tcBorders>
              <w:top w:val="single" w:sz="4" w:space="0" w:color="auto"/>
              <w:bottom w:val="single" w:sz="4" w:space="0" w:color="auto"/>
            </w:tcBorders>
          </w:tcPr>
          <w:p w:rsidR="009A5F20" w:rsidRPr="008A4F6C" w:rsidRDefault="009A5F20" w:rsidP="00867953">
            <w:pPr>
              <w:jc w:val="center"/>
            </w:pPr>
            <w:r w:rsidRPr="008A4F6C">
              <w:t>13.503.00</w:t>
            </w:r>
          </w:p>
        </w:tc>
        <w:tc>
          <w:tcPr>
            <w:tcW w:w="1411" w:type="dxa"/>
            <w:tcBorders>
              <w:top w:val="single" w:sz="4" w:space="0" w:color="auto"/>
              <w:bottom w:val="single" w:sz="4" w:space="0" w:color="auto"/>
            </w:tcBorders>
          </w:tcPr>
          <w:p w:rsidR="009A5F20" w:rsidRPr="008A4F6C" w:rsidRDefault="009A5F20" w:rsidP="00867953">
            <w:r w:rsidRPr="008A4F6C">
              <w:t xml:space="preserve">        6.42</w:t>
            </w:r>
          </w:p>
        </w:tc>
      </w:tr>
      <w:tr w:rsidR="009A5F20" w:rsidRPr="008A4F6C" w:rsidTr="00867953">
        <w:trPr>
          <w:trHeight w:val="636"/>
        </w:trPr>
        <w:tc>
          <w:tcPr>
            <w:tcW w:w="1444" w:type="dxa"/>
            <w:vMerge/>
          </w:tcPr>
          <w:p w:rsidR="009A5F20" w:rsidRPr="008A4F6C" w:rsidRDefault="009A5F20" w:rsidP="00867953">
            <w:pPr>
              <w:jc w:val="center"/>
            </w:pPr>
          </w:p>
        </w:tc>
        <w:tc>
          <w:tcPr>
            <w:tcW w:w="1410" w:type="dxa"/>
            <w:vMerge/>
          </w:tcPr>
          <w:p w:rsidR="009A5F20" w:rsidRPr="008A4F6C" w:rsidRDefault="009A5F20" w:rsidP="00867953">
            <w:pPr>
              <w:jc w:val="center"/>
            </w:pPr>
          </w:p>
        </w:tc>
        <w:tc>
          <w:tcPr>
            <w:tcW w:w="1410" w:type="dxa"/>
            <w:tcBorders>
              <w:top w:val="single" w:sz="4" w:space="0" w:color="auto"/>
              <w:bottom w:val="single" w:sz="4" w:space="0" w:color="auto"/>
            </w:tcBorders>
          </w:tcPr>
          <w:p w:rsidR="009A5F20" w:rsidRPr="008A4F6C" w:rsidRDefault="009A5F20" w:rsidP="00867953">
            <w:pPr>
              <w:jc w:val="center"/>
            </w:pPr>
            <w:r w:rsidRPr="008A4F6C">
              <w:t>2</w:t>
            </w:r>
          </w:p>
        </w:tc>
        <w:tc>
          <w:tcPr>
            <w:tcW w:w="1410" w:type="dxa"/>
            <w:tcBorders>
              <w:top w:val="single" w:sz="4" w:space="0" w:color="auto"/>
              <w:bottom w:val="single" w:sz="4" w:space="0" w:color="auto"/>
            </w:tcBorders>
          </w:tcPr>
          <w:p w:rsidR="009A5F20" w:rsidRPr="008A4F6C" w:rsidRDefault="009A5F20" w:rsidP="00867953">
            <w:pPr>
              <w:jc w:val="center"/>
            </w:pPr>
            <w:r w:rsidRPr="008A4F6C">
              <w:t>3.45</w:t>
            </w:r>
          </w:p>
        </w:tc>
        <w:tc>
          <w:tcPr>
            <w:tcW w:w="1410" w:type="dxa"/>
            <w:tcBorders>
              <w:top w:val="single" w:sz="4" w:space="0" w:color="auto"/>
              <w:bottom w:val="single" w:sz="4" w:space="0" w:color="auto"/>
            </w:tcBorders>
          </w:tcPr>
          <w:p w:rsidR="009A5F20" w:rsidRPr="008A4F6C" w:rsidRDefault="009A5F20" w:rsidP="00867953">
            <w:pPr>
              <w:jc w:val="center"/>
            </w:pPr>
            <w:r w:rsidRPr="008A4F6C">
              <w:t>6.50</w:t>
            </w:r>
          </w:p>
        </w:tc>
        <w:tc>
          <w:tcPr>
            <w:tcW w:w="1411" w:type="dxa"/>
            <w:tcBorders>
              <w:top w:val="single" w:sz="4" w:space="0" w:color="auto"/>
              <w:bottom w:val="single" w:sz="4" w:space="0" w:color="auto"/>
            </w:tcBorders>
          </w:tcPr>
          <w:p w:rsidR="009A5F20" w:rsidRPr="008A4F6C" w:rsidRDefault="009A5F20" w:rsidP="00867953">
            <w:pPr>
              <w:jc w:val="center"/>
            </w:pPr>
            <w:r w:rsidRPr="008A4F6C">
              <w:t>13.369.00</w:t>
            </w:r>
          </w:p>
        </w:tc>
        <w:tc>
          <w:tcPr>
            <w:tcW w:w="1411" w:type="dxa"/>
            <w:tcBorders>
              <w:top w:val="single" w:sz="4" w:space="0" w:color="auto"/>
              <w:bottom w:val="single" w:sz="4" w:space="0" w:color="auto"/>
            </w:tcBorders>
          </w:tcPr>
          <w:p w:rsidR="009A5F20" w:rsidRPr="008A4F6C" w:rsidRDefault="009A5F20" w:rsidP="00867953">
            <w:r w:rsidRPr="008A4F6C">
              <w:t xml:space="preserve">        4.32</w:t>
            </w:r>
          </w:p>
        </w:tc>
      </w:tr>
      <w:tr w:rsidR="009A5F20" w:rsidRPr="008A4F6C" w:rsidTr="00867953">
        <w:trPr>
          <w:trHeight w:val="515"/>
        </w:trPr>
        <w:tc>
          <w:tcPr>
            <w:tcW w:w="1444" w:type="dxa"/>
            <w:vMerge/>
          </w:tcPr>
          <w:p w:rsidR="009A5F20" w:rsidRPr="008A4F6C" w:rsidRDefault="009A5F20" w:rsidP="00867953">
            <w:pPr>
              <w:jc w:val="center"/>
            </w:pPr>
          </w:p>
        </w:tc>
        <w:tc>
          <w:tcPr>
            <w:tcW w:w="1410" w:type="dxa"/>
            <w:vMerge/>
          </w:tcPr>
          <w:p w:rsidR="009A5F20" w:rsidRPr="008A4F6C" w:rsidRDefault="009A5F20" w:rsidP="00867953">
            <w:pPr>
              <w:jc w:val="center"/>
            </w:pPr>
          </w:p>
        </w:tc>
        <w:tc>
          <w:tcPr>
            <w:tcW w:w="1410" w:type="dxa"/>
            <w:tcBorders>
              <w:top w:val="single" w:sz="4" w:space="0" w:color="auto"/>
              <w:bottom w:val="single" w:sz="4" w:space="0" w:color="auto"/>
            </w:tcBorders>
          </w:tcPr>
          <w:p w:rsidR="009A5F20" w:rsidRPr="008A4F6C" w:rsidRDefault="009A5F20" w:rsidP="00867953">
            <w:pPr>
              <w:jc w:val="center"/>
            </w:pPr>
            <w:r w:rsidRPr="008A4F6C">
              <w:t>3</w:t>
            </w:r>
          </w:p>
        </w:tc>
        <w:tc>
          <w:tcPr>
            <w:tcW w:w="1410" w:type="dxa"/>
            <w:tcBorders>
              <w:top w:val="single" w:sz="4" w:space="0" w:color="auto"/>
              <w:bottom w:val="single" w:sz="4" w:space="0" w:color="auto"/>
            </w:tcBorders>
          </w:tcPr>
          <w:p w:rsidR="009A5F20" w:rsidRPr="008A4F6C" w:rsidRDefault="009A5F20" w:rsidP="00867953">
            <w:pPr>
              <w:jc w:val="center"/>
            </w:pPr>
            <w:r w:rsidRPr="008A4F6C">
              <w:t>3.07</w:t>
            </w:r>
          </w:p>
        </w:tc>
        <w:tc>
          <w:tcPr>
            <w:tcW w:w="1410" w:type="dxa"/>
            <w:tcBorders>
              <w:top w:val="single" w:sz="4" w:space="0" w:color="auto"/>
              <w:bottom w:val="single" w:sz="4" w:space="0" w:color="auto"/>
            </w:tcBorders>
          </w:tcPr>
          <w:p w:rsidR="009A5F20" w:rsidRPr="008A4F6C" w:rsidRDefault="009A5F20" w:rsidP="00867953">
            <w:pPr>
              <w:jc w:val="center"/>
            </w:pPr>
            <w:r w:rsidRPr="008A4F6C">
              <w:t>5.00</w:t>
            </w:r>
          </w:p>
        </w:tc>
        <w:tc>
          <w:tcPr>
            <w:tcW w:w="1411" w:type="dxa"/>
            <w:tcBorders>
              <w:top w:val="single" w:sz="4" w:space="0" w:color="auto"/>
              <w:bottom w:val="single" w:sz="4" w:space="0" w:color="auto"/>
            </w:tcBorders>
          </w:tcPr>
          <w:p w:rsidR="009A5F20" w:rsidRPr="008A4F6C" w:rsidRDefault="009A5F20" w:rsidP="00867953">
            <w:pPr>
              <w:jc w:val="center"/>
            </w:pPr>
            <w:r w:rsidRPr="008A4F6C">
              <w:t>13.130.67</w:t>
            </w:r>
          </w:p>
        </w:tc>
        <w:tc>
          <w:tcPr>
            <w:tcW w:w="1411" w:type="dxa"/>
            <w:tcBorders>
              <w:top w:val="single" w:sz="4" w:space="0" w:color="auto"/>
              <w:bottom w:val="single" w:sz="4" w:space="0" w:color="auto"/>
            </w:tcBorders>
          </w:tcPr>
          <w:p w:rsidR="009A5F20" w:rsidRPr="008A4F6C" w:rsidRDefault="009A5F20" w:rsidP="00867953">
            <w:pPr>
              <w:jc w:val="center"/>
            </w:pPr>
            <w:r w:rsidRPr="008A4F6C">
              <w:t>4.44</w:t>
            </w:r>
          </w:p>
        </w:tc>
      </w:tr>
      <w:tr w:rsidR="009A5F20" w:rsidRPr="008A4F6C" w:rsidTr="00867953">
        <w:trPr>
          <w:trHeight w:val="424"/>
        </w:trPr>
        <w:tc>
          <w:tcPr>
            <w:tcW w:w="1444" w:type="dxa"/>
            <w:vMerge/>
          </w:tcPr>
          <w:p w:rsidR="009A5F20" w:rsidRPr="008A4F6C" w:rsidRDefault="009A5F20" w:rsidP="00867953">
            <w:pPr>
              <w:jc w:val="center"/>
            </w:pPr>
          </w:p>
        </w:tc>
        <w:tc>
          <w:tcPr>
            <w:tcW w:w="1410" w:type="dxa"/>
            <w:vMerge/>
            <w:tcBorders>
              <w:bottom w:val="single" w:sz="4" w:space="0" w:color="auto"/>
            </w:tcBorders>
          </w:tcPr>
          <w:p w:rsidR="009A5F20" w:rsidRPr="008A4F6C" w:rsidRDefault="009A5F20" w:rsidP="00867953">
            <w:pPr>
              <w:jc w:val="center"/>
            </w:pPr>
          </w:p>
        </w:tc>
        <w:tc>
          <w:tcPr>
            <w:tcW w:w="1410" w:type="dxa"/>
            <w:tcBorders>
              <w:top w:val="single" w:sz="4" w:space="0" w:color="auto"/>
              <w:bottom w:val="single" w:sz="4" w:space="0" w:color="auto"/>
            </w:tcBorders>
          </w:tcPr>
          <w:p w:rsidR="009A5F20" w:rsidRPr="008A4F6C" w:rsidRDefault="009A5F20" w:rsidP="00867953">
            <w:pPr>
              <w:jc w:val="center"/>
            </w:pPr>
            <w:r w:rsidRPr="008A4F6C">
              <w:t>4</w:t>
            </w:r>
          </w:p>
        </w:tc>
        <w:tc>
          <w:tcPr>
            <w:tcW w:w="1410" w:type="dxa"/>
            <w:tcBorders>
              <w:top w:val="single" w:sz="4" w:space="0" w:color="auto"/>
              <w:bottom w:val="single" w:sz="4" w:space="0" w:color="auto"/>
            </w:tcBorders>
          </w:tcPr>
          <w:p w:rsidR="009A5F20" w:rsidRPr="008A4F6C" w:rsidRDefault="009A5F20" w:rsidP="00867953">
            <w:pPr>
              <w:jc w:val="center"/>
            </w:pPr>
            <w:r w:rsidRPr="008A4F6C">
              <w:t>3.02</w:t>
            </w:r>
          </w:p>
        </w:tc>
        <w:tc>
          <w:tcPr>
            <w:tcW w:w="1410" w:type="dxa"/>
            <w:tcBorders>
              <w:top w:val="single" w:sz="4" w:space="0" w:color="auto"/>
              <w:bottom w:val="single" w:sz="4" w:space="0" w:color="auto"/>
            </w:tcBorders>
          </w:tcPr>
          <w:p w:rsidR="009A5F20" w:rsidRPr="008A4F6C" w:rsidRDefault="009A5F20" w:rsidP="00867953">
            <w:pPr>
              <w:jc w:val="center"/>
            </w:pPr>
            <w:r w:rsidRPr="008A4F6C">
              <w:t>4.75</w:t>
            </w:r>
          </w:p>
        </w:tc>
        <w:tc>
          <w:tcPr>
            <w:tcW w:w="1411" w:type="dxa"/>
            <w:tcBorders>
              <w:top w:val="single" w:sz="4" w:space="0" w:color="auto"/>
              <w:bottom w:val="single" w:sz="4" w:space="0" w:color="auto"/>
            </w:tcBorders>
          </w:tcPr>
          <w:p w:rsidR="009A5F20" w:rsidRPr="008A4F6C" w:rsidRDefault="009A5F20" w:rsidP="00867953">
            <w:pPr>
              <w:jc w:val="center"/>
            </w:pPr>
            <w:r w:rsidRPr="008A4F6C">
              <w:t>13.350.00</w:t>
            </w:r>
          </w:p>
        </w:tc>
        <w:tc>
          <w:tcPr>
            <w:tcW w:w="1411" w:type="dxa"/>
            <w:tcBorders>
              <w:top w:val="single" w:sz="4" w:space="0" w:color="auto"/>
              <w:bottom w:val="single" w:sz="4" w:space="0" w:color="auto"/>
            </w:tcBorders>
          </w:tcPr>
          <w:p w:rsidR="009A5F20" w:rsidRPr="008A4F6C" w:rsidRDefault="009A5F20" w:rsidP="00867953">
            <w:pPr>
              <w:jc w:val="center"/>
            </w:pPr>
            <w:r w:rsidRPr="008A4F6C">
              <w:t>4.38</w:t>
            </w:r>
          </w:p>
        </w:tc>
      </w:tr>
      <w:tr w:rsidR="009A5F20" w:rsidRPr="008A4F6C" w:rsidTr="00867953">
        <w:trPr>
          <w:trHeight w:val="515"/>
        </w:trPr>
        <w:tc>
          <w:tcPr>
            <w:tcW w:w="1444" w:type="dxa"/>
            <w:vMerge/>
          </w:tcPr>
          <w:p w:rsidR="009A5F20" w:rsidRPr="008A4F6C" w:rsidRDefault="009A5F20" w:rsidP="00867953">
            <w:pPr>
              <w:jc w:val="center"/>
            </w:pPr>
          </w:p>
        </w:tc>
        <w:tc>
          <w:tcPr>
            <w:tcW w:w="1410" w:type="dxa"/>
            <w:vMerge w:val="restart"/>
            <w:tcBorders>
              <w:top w:val="single" w:sz="4" w:space="0" w:color="auto"/>
            </w:tcBorders>
          </w:tcPr>
          <w:p w:rsidR="009A5F20" w:rsidRPr="008A4F6C" w:rsidRDefault="009A5F20" w:rsidP="00867953">
            <w:pPr>
              <w:jc w:val="center"/>
            </w:pPr>
            <w:r w:rsidRPr="008A4F6C">
              <w:t>2017</w:t>
            </w:r>
          </w:p>
        </w:tc>
        <w:tc>
          <w:tcPr>
            <w:tcW w:w="1410" w:type="dxa"/>
            <w:tcBorders>
              <w:top w:val="single" w:sz="4" w:space="0" w:color="auto"/>
              <w:bottom w:val="single" w:sz="4" w:space="0" w:color="auto"/>
            </w:tcBorders>
          </w:tcPr>
          <w:p w:rsidR="009A5F20" w:rsidRPr="008A4F6C" w:rsidRDefault="009A5F20" w:rsidP="00867953">
            <w:pPr>
              <w:jc w:val="center"/>
            </w:pPr>
            <w:r w:rsidRPr="008A4F6C">
              <w:t>1</w:t>
            </w:r>
          </w:p>
        </w:tc>
        <w:tc>
          <w:tcPr>
            <w:tcW w:w="1410" w:type="dxa"/>
            <w:tcBorders>
              <w:top w:val="single" w:sz="4" w:space="0" w:color="auto"/>
              <w:bottom w:val="single" w:sz="4" w:space="0" w:color="auto"/>
            </w:tcBorders>
          </w:tcPr>
          <w:p w:rsidR="009A5F20" w:rsidRPr="008A4F6C" w:rsidRDefault="009A5F20" w:rsidP="00867953">
            <w:pPr>
              <w:jc w:val="center"/>
            </w:pPr>
            <w:r w:rsidRPr="008A4F6C">
              <w:t>3.61</w:t>
            </w:r>
          </w:p>
        </w:tc>
        <w:tc>
          <w:tcPr>
            <w:tcW w:w="1410" w:type="dxa"/>
            <w:tcBorders>
              <w:top w:val="single" w:sz="4" w:space="0" w:color="auto"/>
              <w:bottom w:val="single" w:sz="4" w:space="0" w:color="auto"/>
            </w:tcBorders>
          </w:tcPr>
          <w:p w:rsidR="009A5F20" w:rsidRPr="008A4F6C" w:rsidRDefault="009A5F20" w:rsidP="00867953">
            <w:pPr>
              <w:jc w:val="center"/>
            </w:pPr>
            <w:r w:rsidRPr="008A4F6C">
              <w:t>4.75</w:t>
            </w:r>
          </w:p>
        </w:tc>
        <w:tc>
          <w:tcPr>
            <w:tcW w:w="1411" w:type="dxa"/>
            <w:tcBorders>
              <w:top w:val="single" w:sz="4" w:space="0" w:color="auto"/>
              <w:bottom w:val="single" w:sz="4" w:space="0" w:color="auto"/>
            </w:tcBorders>
          </w:tcPr>
          <w:p w:rsidR="009A5F20" w:rsidRPr="008A4F6C" w:rsidRDefault="009A5F20" w:rsidP="00867953">
            <w:pPr>
              <w:jc w:val="center"/>
            </w:pPr>
            <w:r w:rsidRPr="008A4F6C">
              <w:t>13.386.00</w:t>
            </w:r>
          </w:p>
        </w:tc>
        <w:tc>
          <w:tcPr>
            <w:tcW w:w="1411" w:type="dxa"/>
            <w:tcBorders>
              <w:top w:val="single" w:sz="4" w:space="0" w:color="auto"/>
              <w:bottom w:val="single" w:sz="4" w:space="0" w:color="auto"/>
            </w:tcBorders>
          </w:tcPr>
          <w:p w:rsidR="009A5F20" w:rsidRPr="008A4F6C" w:rsidRDefault="009A5F20" w:rsidP="00867953">
            <w:pPr>
              <w:jc w:val="center"/>
            </w:pPr>
            <w:r w:rsidRPr="008A4F6C">
              <w:t>4.56</w:t>
            </w:r>
          </w:p>
        </w:tc>
      </w:tr>
      <w:tr w:rsidR="009A5F20" w:rsidRPr="008A4F6C" w:rsidTr="00867953">
        <w:trPr>
          <w:trHeight w:val="424"/>
        </w:trPr>
        <w:tc>
          <w:tcPr>
            <w:tcW w:w="1444" w:type="dxa"/>
            <w:vMerge/>
          </w:tcPr>
          <w:p w:rsidR="009A5F20" w:rsidRPr="008A4F6C" w:rsidRDefault="009A5F20" w:rsidP="00867953">
            <w:pPr>
              <w:jc w:val="center"/>
            </w:pPr>
          </w:p>
        </w:tc>
        <w:tc>
          <w:tcPr>
            <w:tcW w:w="1410" w:type="dxa"/>
            <w:vMerge/>
          </w:tcPr>
          <w:p w:rsidR="009A5F20" w:rsidRPr="008A4F6C" w:rsidRDefault="009A5F20" w:rsidP="00867953">
            <w:pPr>
              <w:jc w:val="center"/>
            </w:pPr>
          </w:p>
        </w:tc>
        <w:tc>
          <w:tcPr>
            <w:tcW w:w="1410" w:type="dxa"/>
            <w:tcBorders>
              <w:top w:val="single" w:sz="4" w:space="0" w:color="auto"/>
              <w:bottom w:val="single" w:sz="4" w:space="0" w:color="auto"/>
            </w:tcBorders>
          </w:tcPr>
          <w:p w:rsidR="009A5F20" w:rsidRPr="008A4F6C" w:rsidRDefault="009A5F20" w:rsidP="00867953">
            <w:pPr>
              <w:jc w:val="center"/>
            </w:pPr>
            <w:r w:rsidRPr="008A4F6C">
              <w:t>2</w:t>
            </w:r>
          </w:p>
        </w:tc>
        <w:tc>
          <w:tcPr>
            <w:tcW w:w="1410" w:type="dxa"/>
            <w:tcBorders>
              <w:top w:val="single" w:sz="4" w:space="0" w:color="auto"/>
              <w:bottom w:val="single" w:sz="4" w:space="0" w:color="auto"/>
            </w:tcBorders>
          </w:tcPr>
          <w:p w:rsidR="009A5F20" w:rsidRPr="008A4F6C" w:rsidRDefault="009A5F20" w:rsidP="00867953">
            <w:pPr>
              <w:jc w:val="center"/>
            </w:pPr>
            <w:r w:rsidRPr="008A4F6C">
              <w:t>4.37</w:t>
            </w:r>
          </w:p>
        </w:tc>
        <w:tc>
          <w:tcPr>
            <w:tcW w:w="1410" w:type="dxa"/>
            <w:tcBorders>
              <w:top w:val="single" w:sz="4" w:space="0" w:color="auto"/>
              <w:bottom w:val="single" w:sz="4" w:space="0" w:color="auto"/>
            </w:tcBorders>
          </w:tcPr>
          <w:p w:rsidR="009A5F20" w:rsidRPr="008A4F6C" w:rsidRDefault="009A5F20" w:rsidP="00867953">
            <w:pPr>
              <w:jc w:val="center"/>
            </w:pPr>
            <w:r w:rsidRPr="008A4F6C">
              <w:t>4.75</w:t>
            </w:r>
          </w:p>
        </w:tc>
        <w:tc>
          <w:tcPr>
            <w:tcW w:w="1411" w:type="dxa"/>
            <w:tcBorders>
              <w:top w:val="single" w:sz="4" w:space="0" w:color="auto"/>
              <w:bottom w:val="single" w:sz="4" w:space="0" w:color="auto"/>
            </w:tcBorders>
          </w:tcPr>
          <w:p w:rsidR="009A5F20" w:rsidRPr="008A4F6C" w:rsidRDefault="009A5F20" w:rsidP="00867953">
            <w:pPr>
              <w:jc w:val="center"/>
            </w:pPr>
            <w:r w:rsidRPr="008A4F6C">
              <w:t>13.252.00</w:t>
            </w:r>
          </w:p>
        </w:tc>
        <w:tc>
          <w:tcPr>
            <w:tcW w:w="1411" w:type="dxa"/>
            <w:tcBorders>
              <w:top w:val="single" w:sz="4" w:space="0" w:color="auto"/>
              <w:bottom w:val="single" w:sz="4" w:space="0" w:color="auto"/>
            </w:tcBorders>
          </w:tcPr>
          <w:p w:rsidR="009A5F20" w:rsidRPr="008A4F6C" w:rsidRDefault="009A5F20" w:rsidP="00867953">
            <w:pPr>
              <w:jc w:val="center"/>
            </w:pPr>
            <w:r w:rsidRPr="008A4F6C">
              <w:t>4.49</w:t>
            </w:r>
          </w:p>
        </w:tc>
      </w:tr>
      <w:tr w:rsidR="009A5F20" w:rsidRPr="008A4F6C" w:rsidTr="00867953">
        <w:trPr>
          <w:trHeight w:val="454"/>
        </w:trPr>
        <w:tc>
          <w:tcPr>
            <w:tcW w:w="1444" w:type="dxa"/>
            <w:vMerge/>
          </w:tcPr>
          <w:p w:rsidR="009A5F20" w:rsidRPr="008A4F6C" w:rsidRDefault="009A5F20" w:rsidP="00867953">
            <w:pPr>
              <w:jc w:val="center"/>
            </w:pPr>
          </w:p>
        </w:tc>
        <w:tc>
          <w:tcPr>
            <w:tcW w:w="1410" w:type="dxa"/>
            <w:vMerge/>
          </w:tcPr>
          <w:p w:rsidR="009A5F20" w:rsidRPr="008A4F6C" w:rsidRDefault="009A5F20" w:rsidP="00867953">
            <w:pPr>
              <w:jc w:val="center"/>
            </w:pPr>
          </w:p>
        </w:tc>
        <w:tc>
          <w:tcPr>
            <w:tcW w:w="1410" w:type="dxa"/>
            <w:tcBorders>
              <w:top w:val="single" w:sz="4" w:space="0" w:color="auto"/>
              <w:bottom w:val="single" w:sz="4" w:space="0" w:color="auto"/>
            </w:tcBorders>
          </w:tcPr>
          <w:p w:rsidR="009A5F20" w:rsidRPr="008A4F6C" w:rsidRDefault="009A5F20" w:rsidP="00867953">
            <w:pPr>
              <w:jc w:val="center"/>
            </w:pPr>
            <w:r w:rsidRPr="008A4F6C">
              <w:t>3</w:t>
            </w:r>
          </w:p>
        </w:tc>
        <w:tc>
          <w:tcPr>
            <w:tcW w:w="1410" w:type="dxa"/>
            <w:tcBorders>
              <w:top w:val="single" w:sz="4" w:space="0" w:color="auto"/>
              <w:bottom w:val="single" w:sz="4" w:space="0" w:color="auto"/>
            </w:tcBorders>
          </w:tcPr>
          <w:p w:rsidR="009A5F20" w:rsidRPr="008A4F6C" w:rsidRDefault="009A5F20" w:rsidP="00867953">
            <w:pPr>
              <w:jc w:val="center"/>
            </w:pPr>
            <w:r w:rsidRPr="008A4F6C">
              <w:t>3.72</w:t>
            </w:r>
          </w:p>
        </w:tc>
        <w:tc>
          <w:tcPr>
            <w:tcW w:w="1410" w:type="dxa"/>
            <w:tcBorders>
              <w:top w:val="single" w:sz="4" w:space="0" w:color="auto"/>
              <w:bottom w:val="single" w:sz="4" w:space="0" w:color="auto"/>
            </w:tcBorders>
          </w:tcPr>
          <w:p w:rsidR="009A5F20" w:rsidRPr="008A4F6C" w:rsidRDefault="009A5F20" w:rsidP="00867953">
            <w:pPr>
              <w:jc w:val="center"/>
            </w:pPr>
            <w:r w:rsidRPr="008A4F6C">
              <w:t>4.25</w:t>
            </w:r>
          </w:p>
        </w:tc>
        <w:tc>
          <w:tcPr>
            <w:tcW w:w="1411" w:type="dxa"/>
            <w:tcBorders>
              <w:top w:val="single" w:sz="4" w:space="0" w:color="auto"/>
              <w:bottom w:val="single" w:sz="4" w:space="0" w:color="auto"/>
            </w:tcBorders>
          </w:tcPr>
          <w:p w:rsidR="009A5F20" w:rsidRPr="008A4F6C" w:rsidRDefault="009A5F20" w:rsidP="00867953">
            <w:pPr>
              <w:jc w:val="center"/>
            </w:pPr>
            <w:r w:rsidRPr="008A4F6C">
              <w:t>13.388.67</w:t>
            </w:r>
          </w:p>
        </w:tc>
        <w:tc>
          <w:tcPr>
            <w:tcW w:w="1411" w:type="dxa"/>
            <w:tcBorders>
              <w:top w:val="single" w:sz="4" w:space="0" w:color="auto"/>
              <w:bottom w:val="single" w:sz="4" w:space="0" w:color="auto"/>
            </w:tcBorders>
          </w:tcPr>
          <w:p w:rsidR="009A5F20" w:rsidRPr="008A4F6C" w:rsidRDefault="009A5F20" w:rsidP="00867953">
            <w:pPr>
              <w:jc w:val="center"/>
            </w:pPr>
            <w:r w:rsidRPr="008A4F6C">
              <w:t>4.54</w:t>
            </w:r>
          </w:p>
        </w:tc>
      </w:tr>
      <w:tr w:rsidR="009A5F20" w:rsidRPr="008A4F6C" w:rsidTr="00867953">
        <w:trPr>
          <w:trHeight w:val="576"/>
        </w:trPr>
        <w:tc>
          <w:tcPr>
            <w:tcW w:w="1444" w:type="dxa"/>
            <w:vMerge/>
          </w:tcPr>
          <w:p w:rsidR="009A5F20" w:rsidRPr="008A4F6C" w:rsidRDefault="009A5F20" w:rsidP="00867953">
            <w:pPr>
              <w:jc w:val="center"/>
            </w:pPr>
          </w:p>
        </w:tc>
        <w:tc>
          <w:tcPr>
            <w:tcW w:w="1410" w:type="dxa"/>
            <w:vMerge/>
            <w:tcBorders>
              <w:bottom w:val="single" w:sz="4" w:space="0" w:color="auto"/>
            </w:tcBorders>
          </w:tcPr>
          <w:p w:rsidR="009A5F20" w:rsidRPr="008A4F6C" w:rsidRDefault="009A5F20" w:rsidP="00867953">
            <w:pPr>
              <w:jc w:val="center"/>
            </w:pPr>
          </w:p>
        </w:tc>
        <w:tc>
          <w:tcPr>
            <w:tcW w:w="1410" w:type="dxa"/>
            <w:tcBorders>
              <w:top w:val="single" w:sz="4" w:space="0" w:color="auto"/>
              <w:bottom w:val="single" w:sz="4" w:space="0" w:color="auto"/>
            </w:tcBorders>
          </w:tcPr>
          <w:p w:rsidR="009A5F20" w:rsidRPr="008A4F6C" w:rsidRDefault="009A5F20" w:rsidP="00867953">
            <w:pPr>
              <w:jc w:val="center"/>
            </w:pPr>
            <w:r w:rsidRPr="008A4F6C">
              <w:t>4</w:t>
            </w:r>
          </w:p>
        </w:tc>
        <w:tc>
          <w:tcPr>
            <w:tcW w:w="1410" w:type="dxa"/>
            <w:tcBorders>
              <w:top w:val="single" w:sz="4" w:space="0" w:color="auto"/>
              <w:bottom w:val="single" w:sz="4" w:space="0" w:color="auto"/>
            </w:tcBorders>
          </w:tcPr>
          <w:p w:rsidR="009A5F20" w:rsidRPr="008A4F6C" w:rsidRDefault="009A5F20" w:rsidP="00867953">
            <w:pPr>
              <w:jc w:val="center"/>
            </w:pPr>
            <w:r w:rsidRPr="008A4F6C">
              <w:t>3.61</w:t>
            </w:r>
          </w:p>
        </w:tc>
        <w:tc>
          <w:tcPr>
            <w:tcW w:w="1410" w:type="dxa"/>
            <w:tcBorders>
              <w:top w:val="single" w:sz="4" w:space="0" w:color="auto"/>
              <w:bottom w:val="single" w:sz="4" w:space="0" w:color="auto"/>
            </w:tcBorders>
          </w:tcPr>
          <w:p w:rsidR="009A5F20" w:rsidRPr="008A4F6C" w:rsidRDefault="009A5F20" w:rsidP="00867953">
            <w:pPr>
              <w:jc w:val="center"/>
            </w:pPr>
            <w:r w:rsidRPr="008A4F6C">
              <w:t>4.25</w:t>
            </w:r>
          </w:p>
        </w:tc>
        <w:tc>
          <w:tcPr>
            <w:tcW w:w="1411" w:type="dxa"/>
            <w:tcBorders>
              <w:top w:val="single" w:sz="4" w:space="0" w:color="auto"/>
              <w:bottom w:val="single" w:sz="4" w:space="0" w:color="auto"/>
            </w:tcBorders>
          </w:tcPr>
          <w:p w:rsidR="009A5F20" w:rsidRPr="008A4F6C" w:rsidRDefault="009A5F20" w:rsidP="00867953">
            <w:pPr>
              <w:jc w:val="center"/>
            </w:pPr>
            <w:r w:rsidRPr="008A4F6C">
              <w:t>13.544.67</w:t>
            </w:r>
          </w:p>
        </w:tc>
        <w:tc>
          <w:tcPr>
            <w:tcW w:w="1411" w:type="dxa"/>
            <w:tcBorders>
              <w:top w:val="single" w:sz="4" w:space="0" w:color="auto"/>
              <w:bottom w:val="single" w:sz="4" w:space="0" w:color="auto"/>
            </w:tcBorders>
          </w:tcPr>
          <w:p w:rsidR="009A5F20" w:rsidRPr="008A4F6C" w:rsidRDefault="009A5F20" w:rsidP="00867953">
            <w:pPr>
              <w:jc w:val="center"/>
            </w:pPr>
            <w:r w:rsidRPr="008A4F6C">
              <w:t>4.43</w:t>
            </w:r>
          </w:p>
        </w:tc>
      </w:tr>
      <w:tr w:rsidR="009A5F20" w:rsidRPr="008A4F6C" w:rsidTr="00867953">
        <w:trPr>
          <w:trHeight w:val="606"/>
        </w:trPr>
        <w:tc>
          <w:tcPr>
            <w:tcW w:w="1444" w:type="dxa"/>
            <w:vMerge/>
          </w:tcPr>
          <w:p w:rsidR="009A5F20" w:rsidRPr="008A4F6C" w:rsidRDefault="009A5F20" w:rsidP="00867953">
            <w:pPr>
              <w:jc w:val="center"/>
            </w:pPr>
          </w:p>
        </w:tc>
        <w:tc>
          <w:tcPr>
            <w:tcW w:w="1410" w:type="dxa"/>
            <w:vMerge w:val="restart"/>
            <w:tcBorders>
              <w:top w:val="single" w:sz="4" w:space="0" w:color="auto"/>
            </w:tcBorders>
          </w:tcPr>
          <w:p w:rsidR="009A5F20" w:rsidRPr="008A4F6C" w:rsidRDefault="009A5F20" w:rsidP="00867953">
            <w:pPr>
              <w:jc w:val="center"/>
            </w:pPr>
            <w:r w:rsidRPr="008A4F6C">
              <w:t>2018</w:t>
            </w:r>
          </w:p>
        </w:tc>
        <w:tc>
          <w:tcPr>
            <w:tcW w:w="1410" w:type="dxa"/>
            <w:tcBorders>
              <w:top w:val="single" w:sz="4" w:space="0" w:color="auto"/>
              <w:bottom w:val="single" w:sz="4" w:space="0" w:color="auto"/>
            </w:tcBorders>
          </w:tcPr>
          <w:p w:rsidR="009A5F20" w:rsidRPr="008A4F6C" w:rsidRDefault="009A5F20" w:rsidP="00867953">
            <w:pPr>
              <w:jc w:val="center"/>
            </w:pPr>
            <w:r w:rsidRPr="008A4F6C">
              <w:t>1</w:t>
            </w:r>
          </w:p>
        </w:tc>
        <w:tc>
          <w:tcPr>
            <w:tcW w:w="1410" w:type="dxa"/>
            <w:tcBorders>
              <w:top w:val="single" w:sz="4" w:space="0" w:color="auto"/>
              <w:bottom w:val="single" w:sz="4" w:space="0" w:color="auto"/>
            </w:tcBorders>
          </w:tcPr>
          <w:p w:rsidR="009A5F20" w:rsidRPr="008A4F6C" w:rsidRDefault="009A5F20" w:rsidP="00867953">
            <w:pPr>
              <w:jc w:val="center"/>
            </w:pPr>
            <w:r w:rsidRPr="008A4F6C">
              <w:t>3.4</w:t>
            </w:r>
          </w:p>
        </w:tc>
        <w:tc>
          <w:tcPr>
            <w:tcW w:w="1410" w:type="dxa"/>
            <w:tcBorders>
              <w:top w:val="single" w:sz="4" w:space="0" w:color="auto"/>
              <w:bottom w:val="single" w:sz="4" w:space="0" w:color="auto"/>
            </w:tcBorders>
          </w:tcPr>
          <w:p w:rsidR="009A5F20" w:rsidRPr="008A4F6C" w:rsidRDefault="009A5F20" w:rsidP="00867953">
            <w:pPr>
              <w:jc w:val="center"/>
            </w:pPr>
            <w:r w:rsidRPr="008A4F6C">
              <w:t>4.25</w:t>
            </w:r>
          </w:p>
        </w:tc>
        <w:tc>
          <w:tcPr>
            <w:tcW w:w="1411" w:type="dxa"/>
            <w:tcBorders>
              <w:top w:val="single" w:sz="4" w:space="0" w:color="auto"/>
              <w:bottom w:val="single" w:sz="4" w:space="0" w:color="auto"/>
            </w:tcBorders>
          </w:tcPr>
          <w:p w:rsidR="009A5F20" w:rsidRPr="008A4F6C" w:rsidRDefault="009A5F20" w:rsidP="00867953">
            <w:pPr>
              <w:jc w:val="center"/>
            </w:pPr>
            <w:r w:rsidRPr="008A4F6C">
              <w:t>13.625.33</w:t>
            </w:r>
          </w:p>
        </w:tc>
        <w:tc>
          <w:tcPr>
            <w:tcW w:w="1411" w:type="dxa"/>
            <w:tcBorders>
              <w:top w:val="single" w:sz="4" w:space="0" w:color="auto"/>
              <w:bottom w:val="single" w:sz="4" w:space="0" w:color="auto"/>
            </w:tcBorders>
          </w:tcPr>
          <w:p w:rsidR="009A5F20" w:rsidRPr="008A4F6C" w:rsidRDefault="009A5F20" w:rsidP="00867953">
            <w:pPr>
              <w:jc w:val="center"/>
            </w:pPr>
            <w:r w:rsidRPr="008A4F6C">
              <w:t>4.76</w:t>
            </w:r>
          </w:p>
        </w:tc>
      </w:tr>
      <w:tr w:rsidR="009A5F20" w:rsidRPr="008A4F6C" w:rsidTr="00867953">
        <w:trPr>
          <w:trHeight w:val="517"/>
        </w:trPr>
        <w:tc>
          <w:tcPr>
            <w:tcW w:w="1444" w:type="dxa"/>
            <w:vMerge/>
          </w:tcPr>
          <w:p w:rsidR="009A5F20" w:rsidRPr="008A4F6C" w:rsidRDefault="009A5F20" w:rsidP="00867953">
            <w:pPr>
              <w:jc w:val="center"/>
            </w:pPr>
          </w:p>
        </w:tc>
        <w:tc>
          <w:tcPr>
            <w:tcW w:w="1410" w:type="dxa"/>
            <w:vMerge/>
          </w:tcPr>
          <w:p w:rsidR="009A5F20" w:rsidRPr="008A4F6C" w:rsidRDefault="009A5F20" w:rsidP="00867953">
            <w:pPr>
              <w:jc w:val="center"/>
            </w:pPr>
          </w:p>
        </w:tc>
        <w:tc>
          <w:tcPr>
            <w:tcW w:w="1410" w:type="dxa"/>
            <w:tcBorders>
              <w:top w:val="single" w:sz="4" w:space="0" w:color="auto"/>
              <w:bottom w:val="single" w:sz="4" w:space="0" w:color="auto"/>
            </w:tcBorders>
          </w:tcPr>
          <w:p w:rsidR="009A5F20" w:rsidRPr="008A4F6C" w:rsidRDefault="009A5F20" w:rsidP="00867953">
            <w:pPr>
              <w:jc w:val="center"/>
            </w:pPr>
            <w:r w:rsidRPr="008A4F6C">
              <w:t>2</w:t>
            </w:r>
          </w:p>
        </w:tc>
        <w:tc>
          <w:tcPr>
            <w:tcW w:w="1410" w:type="dxa"/>
            <w:tcBorders>
              <w:top w:val="single" w:sz="4" w:space="0" w:color="auto"/>
              <w:bottom w:val="single" w:sz="4" w:space="0" w:color="auto"/>
            </w:tcBorders>
          </w:tcPr>
          <w:p w:rsidR="009A5F20" w:rsidRPr="008A4F6C" w:rsidRDefault="009A5F20" w:rsidP="00867953">
            <w:pPr>
              <w:jc w:val="center"/>
            </w:pPr>
            <w:r w:rsidRPr="008A4F6C">
              <w:t>3.12</w:t>
            </w:r>
          </w:p>
        </w:tc>
        <w:tc>
          <w:tcPr>
            <w:tcW w:w="1410" w:type="dxa"/>
            <w:tcBorders>
              <w:top w:val="single" w:sz="4" w:space="0" w:color="auto"/>
              <w:bottom w:val="single" w:sz="4" w:space="0" w:color="auto"/>
            </w:tcBorders>
          </w:tcPr>
          <w:p w:rsidR="009A5F20" w:rsidRPr="008A4F6C" w:rsidRDefault="009A5F20" w:rsidP="00867953">
            <w:pPr>
              <w:jc w:val="center"/>
            </w:pPr>
            <w:r w:rsidRPr="008A4F6C">
              <w:t>5.25</w:t>
            </w:r>
          </w:p>
        </w:tc>
        <w:tc>
          <w:tcPr>
            <w:tcW w:w="1411" w:type="dxa"/>
            <w:tcBorders>
              <w:top w:val="single" w:sz="4" w:space="0" w:color="auto"/>
              <w:bottom w:val="single" w:sz="4" w:space="0" w:color="auto"/>
            </w:tcBorders>
          </w:tcPr>
          <w:p w:rsidR="009A5F20" w:rsidRPr="008A4F6C" w:rsidRDefault="009A5F20" w:rsidP="00867953">
            <w:pPr>
              <w:jc w:val="center"/>
            </w:pPr>
            <w:r w:rsidRPr="008A4F6C">
              <w:t>14.077.33</w:t>
            </w:r>
          </w:p>
        </w:tc>
        <w:tc>
          <w:tcPr>
            <w:tcW w:w="1411" w:type="dxa"/>
            <w:tcBorders>
              <w:top w:val="single" w:sz="4" w:space="0" w:color="auto"/>
              <w:bottom w:val="single" w:sz="4" w:space="0" w:color="auto"/>
            </w:tcBorders>
          </w:tcPr>
          <w:p w:rsidR="009A5F20" w:rsidRPr="008A4F6C" w:rsidRDefault="009A5F20" w:rsidP="00867953">
            <w:pPr>
              <w:jc w:val="center"/>
            </w:pPr>
            <w:r w:rsidRPr="008A4F6C">
              <w:t>1.65</w:t>
            </w:r>
          </w:p>
        </w:tc>
      </w:tr>
      <w:tr w:rsidR="009A5F20" w:rsidRPr="008A4F6C" w:rsidTr="00867953">
        <w:trPr>
          <w:trHeight w:val="460"/>
        </w:trPr>
        <w:tc>
          <w:tcPr>
            <w:tcW w:w="1444" w:type="dxa"/>
            <w:vMerge/>
          </w:tcPr>
          <w:p w:rsidR="009A5F20" w:rsidRPr="008A4F6C" w:rsidRDefault="009A5F20" w:rsidP="00867953">
            <w:pPr>
              <w:jc w:val="center"/>
            </w:pPr>
          </w:p>
        </w:tc>
        <w:tc>
          <w:tcPr>
            <w:tcW w:w="1410" w:type="dxa"/>
            <w:vMerge/>
          </w:tcPr>
          <w:p w:rsidR="009A5F20" w:rsidRPr="008A4F6C" w:rsidRDefault="009A5F20" w:rsidP="00867953">
            <w:pPr>
              <w:jc w:val="center"/>
            </w:pPr>
          </w:p>
        </w:tc>
        <w:tc>
          <w:tcPr>
            <w:tcW w:w="1410" w:type="dxa"/>
            <w:tcBorders>
              <w:top w:val="single" w:sz="4" w:space="0" w:color="auto"/>
              <w:bottom w:val="single" w:sz="4" w:space="0" w:color="auto"/>
            </w:tcBorders>
          </w:tcPr>
          <w:p w:rsidR="009A5F20" w:rsidRPr="008A4F6C" w:rsidRDefault="009A5F20" w:rsidP="00867953">
            <w:pPr>
              <w:jc w:val="center"/>
            </w:pPr>
            <w:r w:rsidRPr="008A4F6C">
              <w:t>3</w:t>
            </w:r>
          </w:p>
        </w:tc>
        <w:tc>
          <w:tcPr>
            <w:tcW w:w="1410" w:type="dxa"/>
            <w:tcBorders>
              <w:top w:val="single" w:sz="4" w:space="0" w:color="auto"/>
              <w:bottom w:val="single" w:sz="4" w:space="0" w:color="auto"/>
            </w:tcBorders>
          </w:tcPr>
          <w:p w:rsidR="009A5F20" w:rsidRPr="008A4F6C" w:rsidRDefault="009A5F20" w:rsidP="00867953">
            <w:pPr>
              <w:jc w:val="center"/>
            </w:pPr>
            <w:r w:rsidRPr="008A4F6C">
              <w:t>2.88</w:t>
            </w:r>
          </w:p>
        </w:tc>
        <w:tc>
          <w:tcPr>
            <w:tcW w:w="1410" w:type="dxa"/>
            <w:tcBorders>
              <w:top w:val="single" w:sz="4" w:space="0" w:color="auto"/>
              <w:bottom w:val="single" w:sz="4" w:space="0" w:color="auto"/>
            </w:tcBorders>
          </w:tcPr>
          <w:p w:rsidR="009A5F20" w:rsidRPr="008A4F6C" w:rsidRDefault="009A5F20" w:rsidP="00867953">
            <w:pPr>
              <w:jc w:val="center"/>
            </w:pPr>
            <w:r w:rsidRPr="008A4F6C">
              <w:t>5.75</w:t>
            </w:r>
          </w:p>
        </w:tc>
        <w:tc>
          <w:tcPr>
            <w:tcW w:w="1411" w:type="dxa"/>
            <w:tcBorders>
              <w:top w:val="single" w:sz="4" w:space="0" w:color="auto"/>
              <w:bottom w:val="single" w:sz="4" w:space="0" w:color="auto"/>
            </w:tcBorders>
          </w:tcPr>
          <w:p w:rsidR="009A5F20" w:rsidRPr="008A4F6C" w:rsidRDefault="009A5F20" w:rsidP="00867953">
            <w:pPr>
              <w:jc w:val="center"/>
            </w:pPr>
            <w:r w:rsidRPr="008A4F6C">
              <w:t>14.684.33</w:t>
            </w:r>
          </w:p>
        </w:tc>
        <w:tc>
          <w:tcPr>
            <w:tcW w:w="1411" w:type="dxa"/>
            <w:tcBorders>
              <w:top w:val="single" w:sz="4" w:space="0" w:color="auto"/>
              <w:bottom w:val="single" w:sz="4" w:space="0" w:color="auto"/>
            </w:tcBorders>
          </w:tcPr>
          <w:p w:rsidR="009A5F20" w:rsidRPr="008A4F6C" w:rsidRDefault="009A5F20" w:rsidP="00867953">
            <w:pPr>
              <w:jc w:val="center"/>
            </w:pPr>
            <w:r w:rsidRPr="008A4F6C">
              <w:t>2.98</w:t>
            </w:r>
          </w:p>
        </w:tc>
      </w:tr>
      <w:tr w:rsidR="000F277A" w:rsidRPr="008A4F6C" w:rsidTr="00867953">
        <w:trPr>
          <w:trHeight w:val="460"/>
        </w:trPr>
        <w:tc>
          <w:tcPr>
            <w:tcW w:w="1444" w:type="dxa"/>
            <w:vMerge/>
          </w:tcPr>
          <w:p w:rsidR="000F277A" w:rsidRPr="008A4F6C" w:rsidRDefault="000F277A" w:rsidP="00867953">
            <w:pPr>
              <w:jc w:val="center"/>
            </w:pPr>
          </w:p>
        </w:tc>
        <w:tc>
          <w:tcPr>
            <w:tcW w:w="1410" w:type="dxa"/>
            <w:vMerge/>
          </w:tcPr>
          <w:p w:rsidR="000F277A" w:rsidRPr="008A4F6C" w:rsidRDefault="000F277A" w:rsidP="00867953">
            <w:pPr>
              <w:jc w:val="center"/>
            </w:pPr>
          </w:p>
        </w:tc>
        <w:tc>
          <w:tcPr>
            <w:tcW w:w="1410" w:type="dxa"/>
            <w:tcBorders>
              <w:top w:val="single" w:sz="4" w:space="0" w:color="auto"/>
              <w:bottom w:val="single" w:sz="4" w:space="0" w:color="auto"/>
            </w:tcBorders>
          </w:tcPr>
          <w:p w:rsidR="000F277A" w:rsidRPr="008A4F6C" w:rsidRDefault="000F277A" w:rsidP="00867953">
            <w:pPr>
              <w:jc w:val="center"/>
            </w:pPr>
          </w:p>
        </w:tc>
        <w:tc>
          <w:tcPr>
            <w:tcW w:w="1410" w:type="dxa"/>
            <w:tcBorders>
              <w:top w:val="single" w:sz="4" w:space="0" w:color="auto"/>
              <w:bottom w:val="single" w:sz="4" w:space="0" w:color="auto"/>
            </w:tcBorders>
          </w:tcPr>
          <w:p w:rsidR="000F277A" w:rsidRPr="008A4F6C" w:rsidRDefault="000F277A" w:rsidP="00867953">
            <w:pPr>
              <w:jc w:val="center"/>
            </w:pPr>
          </w:p>
        </w:tc>
        <w:tc>
          <w:tcPr>
            <w:tcW w:w="1410" w:type="dxa"/>
            <w:tcBorders>
              <w:top w:val="single" w:sz="4" w:space="0" w:color="auto"/>
              <w:bottom w:val="single" w:sz="4" w:space="0" w:color="auto"/>
            </w:tcBorders>
          </w:tcPr>
          <w:p w:rsidR="000F277A" w:rsidRPr="008A4F6C" w:rsidRDefault="000F277A" w:rsidP="00867953">
            <w:pPr>
              <w:jc w:val="center"/>
            </w:pPr>
          </w:p>
        </w:tc>
        <w:tc>
          <w:tcPr>
            <w:tcW w:w="1411" w:type="dxa"/>
            <w:tcBorders>
              <w:top w:val="single" w:sz="4" w:space="0" w:color="auto"/>
              <w:bottom w:val="single" w:sz="4" w:space="0" w:color="auto"/>
            </w:tcBorders>
          </w:tcPr>
          <w:p w:rsidR="000F277A" w:rsidRPr="008A4F6C" w:rsidRDefault="000F277A" w:rsidP="00867953">
            <w:pPr>
              <w:jc w:val="center"/>
            </w:pPr>
          </w:p>
        </w:tc>
        <w:tc>
          <w:tcPr>
            <w:tcW w:w="1411" w:type="dxa"/>
            <w:tcBorders>
              <w:top w:val="single" w:sz="4" w:space="0" w:color="auto"/>
              <w:bottom w:val="single" w:sz="4" w:space="0" w:color="auto"/>
            </w:tcBorders>
          </w:tcPr>
          <w:p w:rsidR="000F277A" w:rsidRPr="008A4F6C" w:rsidRDefault="000F277A" w:rsidP="00867953">
            <w:pPr>
              <w:jc w:val="center"/>
            </w:pPr>
          </w:p>
        </w:tc>
      </w:tr>
      <w:tr w:rsidR="009A5F20" w:rsidRPr="008A4F6C" w:rsidTr="00867953">
        <w:trPr>
          <w:trHeight w:val="545"/>
        </w:trPr>
        <w:tc>
          <w:tcPr>
            <w:tcW w:w="1444" w:type="dxa"/>
            <w:vMerge/>
          </w:tcPr>
          <w:p w:rsidR="009A5F20" w:rsidRPr="008A4F6C" w:rsidRDefault="009A5F20" w:rsidP="00867953">
            <w:pPr>
              <w:jc w:val="center"/>
            </w:pPr>
          </w:p>
        </w:tc>
        <w:tc>
          <w:tcPr>
            <w:tcW w:w="1410" w:type="dxa"/>
            <w:vMerge/>
            <w:tcBorders>
              <w:bottom w:val="single" w:sz="4" w:space="0" w:color="auto"/>
            </w:tcBorders>
          </w:tcPr>
          <w:p w:rsidR="009A5F20" w:rsidRPr="008A4F6C" w:rsidRDefault="009A5F20" w:rsidP="00867953">
            <w:pPr>
              <w:jc w:val="center"/>
            </w:pPr>
          </w:p>
        </w:tc>
        <w:tc>
          <w:tcPr>
            <w:tcW w:w="1410" w:type="dxa"/>
            <w:tcBorders>
              <w:top w:val="single" w:sz="4" w:space="0" w:color="auto"/>
              <w:bottom w:val="single" w:sz="4" w:space="0" w:color="auto"/>
            </w:tcBorders>
          </w:tcPr>
          <w:p w:rsidR="009A5F20" w:rsidRPr="008A4F6C" w:rsidRDefault="009A5F20" w:rsidP="00867953">
            <w:pPr>
              <w:jc w:val="center"/>
            </w:pPr>
            <w:r w:rsidRPr="008A4F6C">
              <w:t>4</w:t>
            </w:r>
          </w:p>
        </w:tc>
        <w:tc>
          <w:tcPr>
            <w:tcW w:w="1410" w:type="dxa"/>
            <w:tcBorders>
              <w:top w:val="single" w:sz="4" w:space="0" w:color="auto"/>
              <w:bottom w:val="single" w:sz="4" w:space="0" w:color="auto"/>
            </w:tcBorders>
          </w:tcPr>
          <w:p w:rsidR="009A5F20" w:rsidRPr="008A4F6C" w:rsidRDefault="009A5F20" w:rsidP="00867953">
            <w:pPr>
              <w:jc w:val="center"/>
            </w:pPr>
            <w:r w:rsidRPr="008A4F6C">
              <w:t>3.13</w:t>
            </w:r>
          </w:p>
        </w:tc>
        <w:tc>
          <w:tcPr>
            <w:tcW w:w="1410" w:type="dxa"/>
            <w:tcBorders>
              <w:top w:val="single" w:sz="4" w:space="0" w:color="auto"/>
              <w:bottom w:val="single" w:sz="4" w:space="0" w:color="auto"/>
            </w:tcBorders>
          </w:tcPr>
          <w:p w:rsidR="009A5F20" w:rsidRPr="008A4F6C" w:rsidRDefault="009A5F20" w:rsidP="00867953">
            <w:pPr>
              <w:jc w:val="center"/>
            </w:pPr>
            <w:r w:rsidRPr="008A4F6C">
              <w:t>6.00</w:t>
            </w:r>
          </w:p>
        </w:tc>
        <w:tc>
          <w:tcPr>
            <w:tcW w:w="1411" w:type="dxa"/>
            <w:tcBorders>
              <w:top w:val="single" w:sz="4" w:space="0" w:color="auto"/>
              <w:bottom w:val="single" w:sz="4" w:space="0" w:color="auto"/>
            </w:tcBorders>
          </w:tcPr>
          <w:p w:rsidR="009A5F20" w:rsidRPr="008A4F6C" w:rsidRDefault="009A5F20" w:rsidP="00867953">
            <w:pPr>
              <w:jc w:val="center"/>
            </w:pPr>
            <w:r w:rsidRPr="008A4F6C">
              <w:t>14.682.33</w:t>
            </w:r>
          </w:p>
        </w:tc>
        <w:tc>
          <w:tcPr>
            <w:tcW w:w="1411" w:type="dxa"/>
            <w:tcBorders>
              <w:top w:val="single" w:sz="4" w:space="0" w:color="auto"/>
              <w:bottom w:val="single" w:sz="4" w:space="0" w:color="auto"/>
            </w:tcBorders>
          </w:tcPr>
          <w:p w:rsidR="009A5F20" w:rsidRPr="008A4F6C" w:rsidRDefault="009A5F20" w:rsidP="00867953">
            <w:pPr>
              <w:jc w:val="center"/>
            </w:pPr>
            <w:r w:rsidRPr="008A4F6C">
              <w:t>3.87</w:t>
            </w:r>
          </w:p>
        </w:tc>
      </w:tr>
      <w:tr w:rsidR="000F277A" w:rsidRPr="008A4F6C" w:rsidTr="00867953">
        <w:trPr>
          <w:trHeight w:val="545"/>
        </w:trPr>
        <w:tc>
          <w:tcPr>
            <w:tcW w:w="1444" w:type="dxa"/>
            <w:vMerge/>
          </w:tcPr>
          <w:p w:rsidR="000F277A" w:rsidRPr="008A4F6C" w:rsidRDefault="000F277A" w:rsidP="00867953">
            <w:pPr>
              <w:jc w:val="center"/>
            </w:pPr>
          </w:p>
        </w:tc>
        <w:tc>
          <w:tcPr>
            <w:tcW w:w="1410" w:type="dxa"/>
            <w:tcBorders>
              <w:bottom w:val="single" w:sz="4" w:space="0" w:color="auto"/>
            </w:tcBorders>
          </w:tcPr>
          <w:p w:rsidR="000F277A" w:rsidRPr="008A4F6C" w:rsidRDefault="000F277A" w:rsidP="00867953">
            <w:pPr>
              <w:jc w:val="center"/>
            </w:pPr>
          </w:p>
        </w:tc>
        <w:tc>
          <w:tcPr>
            <w:tcW w:w="1410" w:type="dxa"/>
            <w:tcBorders>
              <w:top w:val="single" w:sz="4" w:space="0" w:color="auto"/>
              <w:bottom w:val="single" w:sz="4" w:space="0" w:color="auto"/>
            </w:tcBorders>
          </w:tcPr>
          <w:p w:rsidR="000F277A" w:rsidRPr="008A4F6C" w:rsidRDefault="000F277A" w:rsidP="00867953">
            <w:pPr>
              <w:jc w:val="center"/>
            </w:pPr>
          </w:p>
        </w:tc>
        <w:tc>
          <w:tcPr>
            <w:tcW w:w="1410" w:type="dxa"/>
            <w:tcBorders>
              <w:top w:val="single" w:sz="4" w:space="0" w:color="auto"/>
              <w:bottom w:val="single" w:sz="4" w:space="0" w:color="auto"/>
            </w:tcBorders>
          </w:tcPr>
          <w:p w:rsidR="000F277A" w:rsidRPr="008A4F6C" w:rsidRDefault="000F277A" w:rsidP="00867953">
            <w:pPr>
              <w:jc w:val="center"/>
            </w:pPr>
          </w:p>
        </w:tc>
        <w:tc>
          <w:tcPr>
            <w:tcW w:w="1410" w:type="dxa"/>
            <w:tcBorders>
              <w:top w:val="single" w:sz="4" w:space="0" w:color="auto"/>
              <w:bottom w:val="single" w:sz="4" w:space="0" w:color="auto"/>
            </w:tcBorders>
          </w:tcPr>
          <w:p w:rsidR="000F277A" w:rsidRPr="008A4F6C" w:rsidRDefault="000F277A" w:rsidP="00867953">
            <w:pPr>
              <w:jc w:val="center"/>
            </w:pPr>
          </w:p>
        </w:tc>
        <w:tc>
          <w:tcPr>
            <w:tcW w:w="1411" w:type="dxa"/>
            <w:tcBorders>
              <w:top w:val="single" w:sz="4" w:space="0" w:color="auto"/>
              <w:bottom w:val="single" w:sz="4" w:space="0" w:color="auto"/>
            </w:tcBorders>
          </w:tcPr>
          <w:p w:rsidR="000F277A" w:rsidRPr="008A4F6C" w:rsidRDefault="000F277A" w:rsidP="00867953">
            <w:pPr>
              <w:jc w:val="center"/>
            </w:pPr>
          </w:p>
        </w:tc>
        <w:tc>
          <w:tcPr>
            <w:tcW w:w="1411" w:type="dxa"/>
            <w:tcBorders>
              <w:top w:val="single" w:sz="4" w:space="0" w:color="auto"/>
              <w:bottom w:val="single" w:sz="4" w:space="0" w:color="auto"/>
            </w:tcBorders>
          </w:tcPr>
          <w:p w:rsidR="000F277A" w:rsidRPr="008A4F6C" w:rsidRDefault="000F277A" w:rsidP="00867953">
            <w:pPr>
              <w:jc w:val="center"/>
            </w:pPr>
          </w:p>
        </w:tc>
      </w:tr>
      <w:tr w:rsidR="009A5F20" w:rsidRPr="008A4F6C" w:rsidTr="00867953">
        <w:trPr>
          <w:trHeight w:val="438"/>
        </w:trPr>
        <w:tc>
          <w:tcPr>
            <w:tcW w:w="1444" w:type="dxa"/>
            <w:vMerge/>
          </w:tcPr>
          <w:p w:rsidR="009A5F20" w:rsidRPr="008A4F6C" w:rsidRDefault="009A5F20" w:rsidP="00867953">
            <w:pPr>
              <w:jc w:val="center"/>
            </w:pPr>
          </w:p>
        </w:tc>
        <w:tc>
          <w:tcPr>
            <w:tcW w:w="1410" w:type="dxa"/>
            <w:vMerge w:val="restart"/>
            <w:tcBorders>
              <w:top w:val="single" w:sz="4" w:space="0" w:color="auto"/>
            </w:tcBorders>
          </w:tcPr>
          <w:p w:rsidR="009A5F20" w:rsidRPr="008A4F6C" w:rsidRDefault="009A5F20" w:rsidP="00867953">
            <w:pPr>
              <w:jc w:val="center"/>
            </w:pPr>
            <w:r w:rsidRPr="008A4F6C">
              <w:t>2019</w:t>
            </w:r>
          </w:p>
        </w:tc>
        <w:tc>
          <w:tcPr>
            <w:tcW w:w="1410" w:type="dxa"/>
            <w:tcBorders>
              <w:top w:val="single" w:sz="4" w:space="0" w:color="auto"/>
              <w:bottom w:val="single" w:sz="4" w:space="0" w:color="auto"/>
            </w:tcBorders>
          </w:tcPr>
          <w:p w:rsidR="009A5F20" w:rsidRPr="008A4F6C" w:rsidRDefault="009A5F20" w:rsidP="00867953">
            <w:pPr>
              <w:jc w:val="center"/>
            </w:pPr>
            <w:r w:rsidRPr="008A4F6C">
              <w:t>1</w:t>
            </w:r>
          </w:p>
        </w:tc>
        <w:tc>
          <w:tcPr>
            <w:tcW w:w="1410" w:type="dxa"/>
            <w:tcBorders>
              <w:top w:val="single" w:sz="4" w:space="0" w:color="auto"/>
              <w:bottom w:val="single" w:sz="4" w:space="0" w:color="auto"/>
            </w:tcBorders>
          </w:tcPr>
          <w:p w:rsidR="009A5F20" w:rsidRPr="008A4F6C" w:rsidRDefault="009A5F20" w:rsidP="00867953">
            <w:pPr>
              <w:jc w:val="center"/>
            </w:pPr>
            <w:r w:rsidRPr="008A4F6C">
              <w:t>2.48</w:t>
            </w:r>
          </w:p>
        </w:tc>
        <w:tc>
          <w:tcPr>
            <w:tcW w:w="1410" w:type="dxa"/>
            <w:tcBorders>
              <w:top w:val="single" w:sz="4" w:space="0" w:color="auto"/>
              <w:bottom w:val="single" w:sz="4" w:space="0" w:color="auto"/>
            </w:tcBorders>
          </w:tcPr>
          <w:p w:rsidR="009A5F20" w:rsidRPr="008A4F6C" w:rsidRDefault="009A5F20" w:rsidP="00867953">
            <w:pPr>
              <w:jc w:val="center"/>
            </w:pPr>
            <w:r w:rsidRPr="008A4F6C">
              <w:t>6.00</w:t>
            </w:r>
          </w:p>
        </w:tc>
        <w:tc>
          <w:tcPr>
            <w:tcW w:w="1411" w:type="dxa"/>
            <w:tcBorders>
              <w:top w:val="single" w:sz="4" w:space="0" w:color="auto"/>
              <w:bottom w:val="single" w:sz="4" w:space="0" w:color="auto"/>
            </w:tcBorders>
          </w:tcPr>
          <w:p w:rsidR="009A5F20" w:rsidRPr="008A4F6C" w:rsidRDefault="009A5F20" w:rsidP="00867953">
            <w:pPr>
              <w:jc w:val="center"/>
            </w:pPr>
            <w:r w:rsidRPr="008A4F6C">
              <w:t>14.245.00</w:t>
            </w:r>
          </w:p>
        </w:tc>
        <w:tc>
          <w:tcPr>
            <w:tcW w:w="1411" w:type="dxa"/>
            <w:tcBorders>
              <w:top w:val="single" w:sz="4" w:space="0" w:color="auto"/>
              <w:bottom w:val="single" w:sz="4" w:space="0" w:color="auto"/>
            </w:tcBorders>
          </w:tcPr>
          <w:p w:rsidR="009A5F20" w:rsidRPr="008A4F6C" w:rsidRDefault="009A5F20" w:rsidP="00867953">
            <w:pPr>
              <w:jc w:val="center"/>
            </w:pPr>
            <w:r w:rsidRPr="008A4F6C">
              <w:t>4.43</w:t>
            </w:r>
          </w:p>
        </w:tc>
      </w:tr>
      <w:tr w:rsidR="009A5F20" w:rsidTr="00867953">
        <w:trPr>
          <w:trHeight w:val="576"/>
        </w:trPr>
        <w:tc>
          <w:tcPr>
            <w:tcW w:w="1444" w:type="dxa"/>
            <w:vMerge/>
          </w:tcPr>
          <w:p w:rsidR="009A5F20" w:rsidRDefault="009A5F20" w:rsidP="00867953">
            <w:pPr>
              <w:jc w:val="center"/>
            </w:pPr>
          </w:p>
        </w:tc>
        <w:tc>
          <w:tcPr>
            <w:tcW w:w="1410" w:type="dxa"/>
            <w:vMerge/>
          </w:tcPr>
          <w:p w:rsidR="009A5F20" w:rsidRDefault="009A5F20" w:rsidP="00867953">
            <w:pPr>
              <w:jc w:val="center"/>
            </w:pPr>
          </w:p>
        </w:tc>
        <w:tc>
          <w:tcPr>
            <w:tcW w:w="1410" w:type="dxa"/>
            <w:tcBorders>
              <w:top w:val="single" w:sz="4" w:space="0" w:color="auto"/>
              <w:bottom w:val="single" w:sz="4" w:space="0" w:color="auto"/>
            </w:tcBorders>
          </w:tcPr>
          <w:p w:rsidR="009A5F20" w:rsidRDefault="009A5F20" w:rsidP="00867953">
            <w:pPr>
              <w:jc w:val="center"/>
            </w:pPr>
            <w:r>
              <w:t>2</w:t>
            </w:r>
          </w:p>
        </w:tc>
        <w:tc>
          <w:tcPr>
            <w:tcW w:w="1410" w:type="dxa"/>
            <w:tcBorders>
              <w:top w:val="single" w:sz="4" w:space="0" w:color="auto"/>
              <w:bottom w:val="single" w:sz="4" w:space="0" w:color="auto"/>
            </w:tcBorders>
          </w:tcPr>
          <w:p w:rsidR="009A5F20" w:rsidRDefault="009A5F20" w:rsidP="00867953">
            <w:pPr>
              <w:jc w:val="center"/>
            </w:pPr>
            <w:r>
              <w:t>3.28</w:t>
            </w:r>
          </w:p>
        </w:tc>
        <w:tc>
          <w:tcPr>
            <w:tcW w:w="1410" w:type="dxa"/>
            <w:tcBorders>
              <w:top w:val="single" w:sz="4" w:space="0" w:color="auto"/>
              <w:bottom w:val="single" w:sz="4" w:space="0" w:color="auto"/>
            </w:tcBorders>
          </w:tcPr>
          <w:p w:rsidR="009A5F20" w:rsidRDefault="009A5F20" w:rsidP="00867953">
            <w:pPr>
              <w:jc w:val="center"/>
            </w:pPr>
            <w:r>
              <w:t>6.00</w:t>
            </w:r>
          </w:p>
        </w:tc>
        <w:tc>
          <w:tcPr>
            <w:tcW w:w="1411" w:type="dxa"/>
            <w:tcBorders>
              <w:top w:val="single" w:sz="4" w:space="0" w:color="auto"/>
              <w:bottom w:val="single" w:sz="4" w:space="0" w:color="auto"/>
            </w:tcBorders>
          </w:tcPr>
          <w:p w:rsidR="009A5F20" w:rsidRDefault="009A5F20" w:rsidP="00867953">
            <w:pPr>
              <w:jc w:val="center"/>
            </w:pPr>
            <w:r>
              <w:t>14.103.00</w:t>
            </w:r>
          </w:p>
        </w:tc>
        <w:tc>
          <w:tcPr>
            <w:tcW w:w="1411" w:type="dxa"/>
            <w:tcBorders>
              <w:top w:val="single" w:sz="4" w:space="0" w:color="auto"/>
              <w:bottom w:val="single" w:sz="4" w:space="0" w:color="auto"/>
            </w:tcBorders>
          </w:tcPr>
          <w:p w:rsidR="009A5F20" w:rsidRDefault="009A5F20" w:rsidP="00867953">
            <w:pPr>
              <w:jc w:val="center"/>
            </w:pPr>
            <w:r>
              <w:t>5.41</w:t>
            </w:r>
          </w:p>
        </w:tc>
      </w:tr>
      <w:tr w:rsidR="009A5F20" w:rsidTr="00867953">
        <w:trPr>
          <w:trHeight w:val="446"/>
        </w:trPr>
        <w:tc>
          <w:tcPr>
            <w:tcW w:w="1444" w:type="dxa"/>
            <w:vMerge/>
          </w:tcPr>
          <w:p w:rsidR="009A5F20" w:rsidRDefault="009A5F20" w:rsidP="00867953">
            <w:pPr>
              <w:jc w:val="center"/>
            </w:pPr>
          </w:p>
        </w:tc>
        <w:tc>
          <w:tcPr>
            <w:tcW w:w="1410" w:type="dxa"/>
            <w:vMerge/>
          </w:tcPr>
          <w:p w:rsidR="009A5F20" w:rsidRDefault="009A5F20" w:rsidP="00867953">
            <w:pPr>
              <w:jc w:val="center"/>
            </w:pPr>
          </w:p>
        </w:tc>
        <w:tc>
          <w:tcPr>
            <w:tcW w:w="1410" w:type="dxa"/>
            <w:tcBorders>
              <w:top w:val="single" w:sz="4" w:space="0" w:color="auto"/>
              <w:bottom w:val="single" w:sz="4" w:space="0" w:color="auto"/>
            </w:tcBorders>
          </w:tcPr>
          <w:p w:rsidR="009A5F20" w:rsidRDefault="009A5F20" w:rsidP="00867953">
            <w:pPr>
              <w:jc w:val="center"/>
            </w:pPr>
            <w:r>
              <w:t>3</w:t>
            </w:r>
          </w:p>
        </w:tc>
        <w:tc>
          <w:tcPr>
            <w:tcW w:w="1410" w:type="dxa"/>
            <w:tcBorders>
              <w:top w:val="single" w:sz="4" w:space="0" w:color="auto"/>
              <w:bottom w:val="single" w:sz="4" w:space="0" w:color="auto"/>
            </w:tcBorders>
          </w:tcPr>
          <w:p w:rsidR="009A5F20" w:rsidRDefault="009A5F20" w:rsidP="00867953">
            <w:pPr>
              <w:jc w:val="center"/>
            </w:pPr>
            <w:r>
              <w:t>3.39</w:t>
            </w:r>
          </w:p>
        </w:tc>
        <w:tc>
          <w:tcPr>
            <w:tcW w:w="1410" w:type="dxa"/>
            <w:tcBorders>
              <w:top w:val="single" w:sz="4" w:space="0" w:color="auto"/>
              <w:bottom w:val="single" w:sz="4" w:space="0" w:color="auto"/>
            </w:tcBorders>
          </w:tcPr>
          <w:p w:rsidR="009A5F20" w:rsidRDefault="009A5F20" w:rsidP="00867953">
            <w:pPr>
              <w:jc w:val="center"/>
            </w:pPr>
            <w:r>
              <w:t>5.25</w:t>
            </w:r>
          </w:p>
        </w:tc>
        <w:tc>
          <w:tcPr>
            <w:tcW w:w="1411" w:type="dxa"/>
            <w:tcBorders>
              <w:top w:val="single" w:sz="4" w:space="0" w:color="auto"/>
              <w:bottom w:val="single" w:sz="4" w:space="0" w:color="auto"/>
            </w:tcBorders>
          </w:tcPr>
          <w:p w:rsidR="009A5F20" w:rsidRDefault="009A5F20" w:rsidP="00867953">
            <w:pPr>
              <w:jc w:val="center"/>
            </w:pPr>
            <w:r>
              <w:t>10.309.76</w:t>
            </w:r>
          </w:p>
        </w:tc>
        <w:tc>
          <w:tcPr>
            <w:tcW w:w="1411" w:type="dxa"/>
            <w:tcBorders>
              <w:top w:val="single" w:sz="4" w:space="0" w:color="auto"/>
              <w:bottom w:val="single" w:sz="4" w:space="0" w:color="auto"/>
            </w:tcBorders>
          </w:tcPr>
          <w:p w:rsidR="009A5F20" w:rsidRDefault="009A5F20" w:rsidP="00867953">
            <w:pPr>
              <w:jc w:val="center"/>
            </w:pPr>
            <w:r>
              <w:t>5.64</w:t>
            </w:r>
          </w:p>
        </w:tc>
      </w:tr>
      <w:tr w:rsidR="009A5F20" w:rsidTr="00867953">
        <w:trPr>
          <w:trHeight w:val="545"/>
        </w:trPr>
        <w:tc>
          <w:tcPr>
            <w:tcW w:w="1444" w:type="dxa"/>
            <w:vMerge/>
          </w:tcPr>
          <w:p w:rsidR="009A5F20" w:rsidRDefault="009A5F20" w:rsidP="00867953">
            <w:pPr>
              <w:jc w:val="center"/>
            </w:pPr>
          </w:p>
        </w:tc>
        <w:tc>
          <w:tcPr>
            <w:tcW w:w="1410" w:type="dxa"/>
            <w:vMerge/>
          </w:tcPr>
          <w:p w:rsidR="009A5F20" w:rsidRDefault="009A5F20" w:rsidP="00867953">
            <w:pPr>
              <w:jc w:val="center"/>
            </w:pPr>
          </w:p>
        </w:tc>
        <w:tc>
          <w:tcPr>
            <w:tcW w:w="1410" w:type="dxa"/>
            <w:tcBorders>
              <w:top w:val="single" w:sz="4" w:space="0" w:color="auto"/>
            </w:tcBorders>
          </w:tcPr>
          <w:p w:rsidR="009A5F20" w:rsidRDefault="009A5F20" w:rsidP="00867953">
            <w:pPr>
              <w:jc w:val="center"/>
            </w:pPr>
            <w:r>
              <w:t>4</w:t>
            </w:r>
          </w:p>
        </w:tc>
        <w:tc>
          <w:tcPr>
            <w:tcW w:w="1410" w:type="dxa"/>
            <w:tcBorders>
              <w:top w:val="single" w:sz="4" w:space="0" w:color="auto"/>
            </w:tcBorders>
          </w:tcPr>
          <w:p w:rsidR="009A5F20" w:rsidRDefault="009A5F20" w:rsidP="00867953">
            <w:pPr>
              <w:jc w:val="center"/>
            </w:pPr>
            <w:r>
              <w:t>2.72</w:t>
            </w:r>
          </w:p>
        </w:tc>
        <w:tc>
          <w:tcPr>
            <w:tcW w:w="1410" w:type="dxa"/>
            <w:tcBorders>
              <w:top w:val="single" w:sz="4" w:space="0" w:color="auto"/>
            </w:tcBorders>
          </w:tcPr>
          <w:p w:rsidR="009A5F20" w:rsidRDefault="009A5F20" w:rsidP="00867953">
            <w:pPr>
              <w:jc w:val="center"/>
            </w:pPr>
            <w:r>
              <w:t>5.00</w:t>
            </w:r>
          </w:p>
        </w:tc>
        <w:tc>
          <w:tcPr>
            <w:tcW w:w="1411" w:type="dxa"/>
            <w:tcBorders>
              <w:top w:val="single" w:sz="4" w:space="0" w:color="auto"/>
            </w:tcBorders>
          </w:tcPr>
          <w:p w:rsidR="009A5F20" w:rsidRDefault="009A5F20" w:rsidP="00867953">
            <w:pPr>
              <w:jc w:val="center"/>
            </w:pPr>
            <w:r>
              <w:t>10.205.51</w:t>
            </w:r>
          </w:p>
        </w:tc>
        <w:tc>
          <w:tcPr>
            <w:tcW w:w="1411" w:type="dxa"/>
            <w:tcBorders>
              <w:top w:val="single" w:sz="4" w:space="0" w:color="auto"/>
            </w:tcBorders>
          </w:tcPr>
          <w:p w:rsidR="009A5F20" w:rsidRDefault="009A5F20" w:rsidP="00867953">
            <w:pPr>
              <w:jc w:val="center"/>
            </w:pPr>
            <w:r>
              <w:t>5.22</w:t>
            </w:r>
          </w:p>
        </w:tc>
      </w:tr>
    </w:tbl>
    <w:p w:rsidR="009A5F20" w:rsidRDefault="009A5F20" w:rsidP="009A5F20">
      <w:pPr>
        <w:rPr>
          <w:lang w:val="id-ID"/>
        </w:rPr>
      </w:pPr>
      <w:r>
        <w:rPr>
          <w:lang w:val="id-ID"/>
        </w:rPr>
        <w:tab/>
      </w:r>
    </w:p>
    <w:p w:rsidR="009A5F20" w:rsidRDefault="009A5F20" w:rsidP="009A5F20">
      <w:pPr>
        <w:tabs>
          <w:tab w:val="left" w:pos="3549"/>
        </w:tabs>
        <w:spacing w:line="480" w:lineRule="auto"/>
        <w:jc w:val="center"/>
        <w:rPr>
          <w:b/>
          <w:lang w:val="id-ID"/>
        </w:rPr>
      </w:pPr>
    </w:p>
    <w:p w:rsidR="009A5F20" w:rsidRDefault="009A5F20" w:rsidP="009A5F20">
      <w:pPr>
        <w:tabs>
          <w:tab w:val="left" w:pos="3549"/>
        </w:tabs>
        <w:spacing w:line="480" w:lineRule="auto"/>
        <w:jc w:val="center"/>
        <w:rPr>
          <w:b/>
          <w:lang w:val="id-ID"/>
        </w:rPr>
      </w:pPr>
    </w:p>
    <w:p w:rsidR="009A5F20" w:rsidRDefault="00867953" w:rsidP="00867953">
      <w:pPr>
        <w:tabs>
          <w:tab w:val="left" w:pos="3549"/>
        </w:tabs>
        <w:spacing w:line="480" w:lineRule="auto"/>
        <w:rPr>
          <w:b/>
          <w:lang w:val="id-ID"/>
        </w:rPr>
      </w:pPr>
      <w:r w:rsidRPr="00867953">
        <w:rPr>
          <w:b/>
          <w:noProof/>
        </w:rPr>
        <w:lastRenderedPageBreak/>
        <w:drawing>
          <wp:inline distT="0" distB="0" distL="0" distR="0">
            <wp:extent cx="5612130" cy="7051848"/>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612130" cy="7051848"/>
                    </a:xfrm>
                    <a:prstGeom prst="rect">
                      <a:avLst/>
                    </a:prstGeom>
                    <a:noFill/>
                    <a:ln w="9525">
                      <a:noFill/>
                      <a:miter lim="800000"/>
                      <a:headEnd/>
                      <a:tailEnd/>
                    </a:ln>
                  </pic:spPr>
                </pic:pic>
              </a:graphicData>
            </a:graphic>
          </wp:inline>
        </w:drawing>
      </w:r>
    </w:p>
    <w:p w:rsidR="00867953" w:rsidRDefault="00867953" w:rsidP="009A5F20">
      <w:pPr>
        <w:tabs>
          <w:tab w:val="left" w:pos="3549"/>
        </w:tabs>
        <w:spacing w:line="480" w:lineRule="auto"/>
        <w:jc w:val="center"/>
        <w:rPr>
          <w:b/>
          <w:lang w:val="id-ID"/>
        </w:rPr>
      </w:pPr>
    </w:p>
    <w:p w:rsidR="00867953" w:rsidRDefault="00867953" w:rsidP="009A5F20">
      <w:pPr>
        <w:tabs>
          <w:tab w:val="left" w:pos="3549"/>
        </w:tabs>
        <w:spacing w:line="480" w:lineRule="auto"/>
        <w:jc w:val="center"/>
        <w:rPr>
          <w:b/>
          <w:lang w:val="id-ID"/>
        </w:rPr>
      </w:pPr>
      <w:r w:rsidRPr="00867953">
        <w:rPr>
          <w:b/>
          <w:noProof/>
        </w:rPr>
        <w:lastRenderedPageBreak/>
        <w:drawing>
          <wp:inline distT="0" distB="0" distL="0" distR="0">
            <wp:extent cx="5841421" cy="9949034"/>
            <wp:effectExtent l="19050" t="0" r="6929"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5841421" cy="9949034"/>
                    </a:xfrm>
                    <a:prstGeom prst="rect">
                      <a:avLst/>
                    </a:prstGeom>
                    <a:noFill/>
                    <a:ln w="9525">
                      <a:noFill/>
                      <a:miter lim="800000"/>
                      <a:headEnd/>
                      <a:tailEnd/>
                    </a:ln>
                  </pic:spPr>
                </pic:pic>
              </a:graphicData>
            </a:graphic>
          </wp:inline>
        </w:drawing>
      </w:r>
    </w:p>
    <w:p w:rsidR="00867953" w:rsidRDefault="00867953" w:rsidP="009A5F20">
      <w:pPr>
        <w:tabs>
          <w:tab w:val="left" w:pos="3549"/>
        </w:tabs>
        <w:spacing w:line="480" w:lineRule="auto"/>
        <w:jc w:val="center"/>
        <w:rPr>
          <w:b/>
          <w:lang w:val="id-ID"/>
        </w:rPr>
      </w:pPr>
      <w:r w:rsidRPr="00867953">
        <w:rPr>
          <w:b/>
          <w:noProof/>
        </w:rPr>
        <w:lastRenderedPageBreak/>
        <w:drawing>
          <wp:inline distT="0" distB="0" distL="0" distR="0">
            <wp:extent cx="5612130" cy="7831195"/>
            <wp:effectExtent l="1905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5612130" cy="7831195"/>
                    </a:xfrm>
                    <a:prstGeom prst="rect">
                      <a:avLst/>
                    </a:prstGeom>
                    <a:noFill/>
                    <a:ln w="9525">
                      <a:noFill/>
                      <a:miter lim="800000"/>
                      <a:headEnd/>
                      <a:tailEnd/>
                    </a:ln>
                  </pic:spPr>
                </pic:pic>
              </a:graphicData>
            </a:graphic>
          </wp:inline>
        </w:drawing>
      </w:r>
    </w:p>
    <w:p w:rsidR="00302CEA" w:rsidRPr="00D91F46" w:rsidRDefault="00302CEA" w:rsidP="00302CEA">
      <w:pPr>
        <w:tabs>
          <w:tab w:val="left" w:pos="3549"/>
        </w:tabs>
        <w:rPr>
          <w:b/>
          <w:sz w:val="24"/>
          <w:szCs w:val="24"/>
          <w:lang w:val="id-ID"/>
        </w:rPr>
      </w:pPr>
      <w:r>
        <w:rPr>
          <w:b/>
          <w:sz w:val="24"/>
          <w:szCs w:val="24"/>
          <w:lang w:val="id-ID"/>
        </w:rPr>
        <w:lastRenderedPageBreak/>
        <w:t>Lampiran : output Data SPSS Hasil Statistik Deskriptif</w:t>
      </w:r>
    </w:p>
    <w:tbl>
      <w:tblPr>
        <w:tblW w:w="81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19"/>
        <w:gridCol w:w="1098"/>
        <w:gridCol w:w="1148"/>
        <w:gridCol w:w="1181"/>
        <w:gridCol w:w="1395"/>
        <w:gridCol w:w="1542"/>
      </w:tblGrid>
      <w:tr w:rsidR="00302CEA" w:rsidRPr="00942235" w:rsidTr="005F58B1">
        <w:trPr>
          <w:cantSplit/>
          <w:trHeight w:val="344"/>
        </w:trPr>
        <w:tc>
          <w:tcPr>
            <w:tcW w:w="8182" w:type="dxa"/>
            <w:gridSpan w:val="6"/>
            <w:tcBorders>
              <w:top w:val="nil"/>
              <w:left w:val="nil"/>
              <w:bottom w:val="nil"/>
              <w:right w:val="nil"/>
            </w:tcBorders>
            <w:shd w:val="clear" w:color="auto" w:fill="FFFFFF"/>
            <w:vAlign w:val="center"/>
          </w:tcPr>
          <w:p w:rsidR="00302CEA" w:rsidRPr="00D91F46" w:rsidRDefault="00302CEA" w:rsidP="005F58B1">
            <w:pPr>
              <w:adjustRightInd w:val="0"/>
              <w:spacing w:line="320" w:lineRule="atLeast"/>
              <w:ind w:left="60" w:right="60"/>
              <w:jc w:val="center"/>
              <w:rPr>
                <w:rFonts w:ascii="Arial" w:hAnsi="Arial" w:cs="Arial"/>
                <w:color w:val="000000"/>
                <w:sz w:val="24"/>
                <w:szCs w:val="24"/>
              </w:rPr>
            </w:pPr>
            <w:r w:rsidRPr="00D91F46">
              <w:rPr>
                <w:rFonts w:ascii="Arial" w:hAnsi="Arial" w:cs="Arial"/>
                <w:b/>
                <w:bCs/>
                <w:color w:val="000000"/>
                <w:sz w:val="24"/>
                <w:szCs w:val="24"/>
              </w:rPr>
              <w:t>Descriptive Statistics</w:t>
            </w:r>
          </w:p>
        </w:tc>
      </w:tr>
      <w:tr w:rsidR="00302CEA" w:rsidRPr="00942235" w:rsidTr="005F58B1">
        <w:trPr>
          <w:cantSplit/>
          <w:trHeight w:val="344"/>
        </w:trPr>
        <w:tc>
          <w:tcPr>
            <w:tcW w:w="181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02CEA" w:rsidRPr="00942235" w:rsidRDefault="00302CEA" w:rsidP="005F58B1">
            <w:pPr>
              <w:adjustRightInd w:val="0"/>
              <w:rPr>
                <w:sz w:val="24"/>
                <w:szCs w:val="24"/>
              </w:rPr>
            </w:pPr>
          </w:p>
        </w:tc>
        <w:tc>
          <w:tcPr>
            <w:tcW w:w="1098" w:type="dxa"/>
            <w:tcBorders>
              <w:top w:val="single" w:sz="16" w:space="0" w:color="000000"/>
              <w:left w:val="single" w:sz="16" w:space="0" w:color="000000"/>
              <w:bottom w:val="single" w:sz="16" w:space="0" w:color="000000"/>
            </w:tcBorders>
            <w:shd w:val="clear" w:color="auto" w:fill="FFFFFF"/>
            <w:vAlign w:val="bottom"/>
          </w:tcPr>
          <w:p w:rsidR="00302CEA" w:rsidRPr="00942235" w:rsidRDefault="00302CEA" w:rsidP="005F58B1">
            <w:pPr>
              <w:adjustRightInd w:val="0"/>
              <w:spacing w:line="320" w:lineRule="atLeast"/>
              <w:ind w:left="60" w:right="60"/>
              <w:jc w:val="center"/>
              <w:rPr>
                <w:rFonts w:ascii="Arial" w:hAnsi="Arial" w:cs="Arial"/>
                <w:color w:val="000000"/>
                <w:sz w:val="18"/>
                <w:szCs w:val="18"/>
              </w:rPr>
            </w:pPr>
            <w:r w:rsidRPr="00942235">
              <w:rPr>
                <w:rFonts w:ascii="Arial" w:hAnsi="Arial" w:cs="Arial"/>
                <w:color w:val="000000"/>
                <w:sz w:val="18"/>
                <w:szCs w:val="18"/>
              </w:rPr>
              <w:t>N</w:t>
            </w:r>
          </w:p>
        </w:tc>
        <w:tc>
          <w:tcPr>
            <w:tcW w:w="1148" w:type="dxa"/>
            <w:tcBorders>
              <w:top w:val="single" w:sz="16" w:space="0" w:color="000000"/>
              <w:bottom w:val="single" w:sz="16" w:space="0" w:color="000000"/>
            </w:tcBorders>
            <w:shd w:val="clear" w:color="auto" w:fill="FFFFFF"/>
            <w:vAlign w:val="bottom"/>
          </w:tcPr>
          <w:p w:rsidR="00302CEA" w:rsidRPr="00942235" w:rsidRDefault="00302CEA" w:rsidP="005F58B1">
            <w:pPr>
              <w:adjustRightInd w:val="0"/>
              <w:spacing w:line="320" w:lineRule="atLeast"/>
              <w:ind w:left="60" w:right="60"/>
              <w:jc w:val="center"/>
              <w:rPr>
                <w:rFonts w:ascii="Arial" w:hAnsi="Arial" w:cs="Arial"/>
                <w:color w:val="000000"/>
                <w:sz w:val="18"/>
                <w:szCs w:val="18"/>
              </w:rPr>
            </w:pPr>
            <w:r w:rsidRPr="00942235">
              <w:rPr>
                <w:rFonts w:ascii="Arial" w:hAnsi="Arial" w:cs="Arial"/>
                <w:color w:val="000000"/>
                <w:sz w:val="18"/>
                <w:szCs w:val="18"/>
              </w:rPr>
              <w:t>Minimum</w:t>
            </w:r>
          </w:p>
        </w:tc>
        <w:tc>
          <w:tcPr>
            <w:tcW w:w="1181" w:type="dxa"/>
            <w:tcBorders>
              <w:top w:val="single" w:sz="16" w:space="0" w:color="000000"/>
              <w:bottom w:val="single" w:sz="16" w:space="0" w:color="000000"/>
            </w:tcBorders>
            <w:shd w:val="clear" w:color="auto" w:fill="FFFFFF"/>
            <w:vAlign w:val="bottom"/>
          </w:tcPr>
          <w:p w:rsidR="00302CEA" w:rsidRPr="00942235" w:rsidRDefault="00302CEA" w:rsidP="005F58B1">
            <w:pPr>
              <w:adjustRightInd w:val="0"/>
              <w:spacing w:line="320" w:lineRule="atLeast"/>
              <w:ind w:left="60" w:right="60"/>
              <w:jc w:val="center"/>
              <w:rPr>
                <w:rFonts w:ascii="Arial" w:hAnsi="Arial" w:cs="Arial"/>
                <w:color w:val="000000"/>
                <w:sz w:val="18"/>
                <w:szCs w:val="18"/>
              </w:rPr>
            </w:pPr>
            <w:r w:rsidRPr="00942235">
              <w:rPr>
                <w:rFonts w:ascii="Arial" w:hAnsi="Arial" w:cs="Arial"/>
                <w:color w:val="000000"/>
                <w:sz w:val="18"/>
                <w:szCs w:val="18"/>
              </w:rPr>
              <w:t>Maximum</w:t>
            </w:r>
          </w:p>
        </w:tc>
        <w:tc>
          <w:tcPr>
            <w:tcW w:w="1395" w:type="dxa"/>
            <w:tcBorders>
              <w:top w:val="single" w:sz="16" w:space="0" w:color="000000"/>
              <w:bottom w:val="single" w:sz="16" w:space="0" w:color="000000"/>
            </w:tcBorders>
            <w:shd w:val="clear" w:color="auto" w:fill="FFFFFF"/>
            <w:vAlign w:val="bottom"/>
          </w:tcPr>
          <w:p w:rsidR="00302CEA" w:rsidRPr="00942235" w:rsidRDefault="00302CEA" w:rsidP="005F58B1">
            <w:pPr>
              <w:adjustRightInd w:val="0"/>
              <w:spacing w:line="320" w:lineRule="atLeast"/>
              <w:ind w:left="60" w:right="60"/>
              <w:jc w:val="center"/>
              <w:rPr>
                <w:rFonts w:ascii="Arial" w:hAnsi="Arial" w:cs="Arial"/>
                <w:color w:val="000000"/>
                <w:sz w:val="18"/>
                <w:szCs w:val="18"/>
              </w:rPr>
            </w:pPr>
            <w:r w:rsidRPr="00942235">
              <w:rPr>
                <w:rFonts w:ascii="Arial" w:hAnsi="Arial" w:cs="Arial"/>
                <w:color w:val="000000"/>
                <w:sz w:val="18"/>
                <w:szCs w:val="18"/>
              </w:rPr>
              <w:t>Mean</w:t>
            </w:r>
          </w:p>
        </w:tc>
        <w:tc>
          <w:tcPr>
            <w:tcW w:w="1542" w:type="dxa"/>
            <w:tcBorders>
              <w:top w:val="single" w:sz="16" w:space="0" w:color="000000"/>
              <w:bottom w:val="single" w:sz="16" w:space="0" w:color="000000"/>
              <w:right w:val="single" w:sz="16" w:space="0" w:color="000000"/>
            </w:tcBorders>
            <w:shd w:val="clear" w:color="auto" w:fill="FFFFFF"/>
            <w:vAlign w:val="bottom"/>
          </w:tcPr>
          <w:p w:rsidR="00302CEA" w:rsidRPr="00942235" w:rsidRDefault="00302CEA" w:rsidP="005F58B1">
            <w:pPr>
              <w:adjustRightInd w:val="0"/>
              <w:spacing w:line="320" w:lineRule="atLeast"/>
              <w:ind w:left="60" w:right="60"/>
              <w:jc w:val="center"/>
              <w:rPr>
                <w:rFonts w:ascii="Arial" w:hAnsi="Arial" w:cs="Arial"/>
                <w:color w:val="000000"/>
                <w:sz w:val="18"/>
                <w:szCs w:val="18"/>
              </w:rPr>
            </w:pPr>
            <w:r w:rsidRPr="00942235">
              <w:rPr>
                <w:rFonts w:ascii="Arial" w:hAnsi="Arial" w:cs="Arial"/>
                <w:color w:val="000000"/>
                <w:sz w:val="18"/>
                <w:szCs w:val="18"/>
              </w:rPr>
              <w:t>Std. Deviation</w:t>
            </w:r>
          </w:p>
        </w:tc>
      </w:tr>
      <w:tr w:rsidR="00302CEA" w:rsidRPr="00942235" w:rsidTr="005F58B1">
        <w:trPr>
          <w:cantSplit/>
          <w:trHeight w:val="344"/>
        </w:trPr>
        <w:tc>
          <w:tcPr>
            <w:tcW w:w="1819" w:type="dxa"/>
            <w:tcBorders>
              <w:top w:val="single" w:sz="16" w:space="0" w:color="000000"/>
              <w:left w:val="single" w:sz="16" w:space="0" w:color="000000"/>
              <w:bottom w:val="nil"/>
              <w:right w:val="single" w:sz="16" w:space="0" w:color="000000"/>
            </w:tcBorders>
            <w:shd w:val="clear" w:color="auto" w:fill="FFFFFF"/>
          </w:tcPr>
          <w:p w:rsidR="00302CEA" w:rsidRPr="00942235" w:rsidRDefault="00302CEA" w:rsidP="005F58B1">
            <w:pPr>
              <w:adjustRightInd w:val="0"/>
              <w:spacing w:line="320" w:lineRule="atLeast"/>
              <w:ind w:left="60" w:right="60"/>
              <w:rPr>
                <w:rFonts w:ascii="Arial" w:hAnsi="Arial" w:cs="Arial"/>
                <w:color w:val="000000"/>
                <w:sz w:val="18"/>
                <w:szCs w:val="18"/>
              </w:rPr>
            </w:pPr>
            <w:r w:rsidRPr="00942235">
              <w:rPr>
                <w:rFonts w:ascii="Arial" w:hAnsi="Arial" w:cs="Arial"/>
                <w:color w:val="000000"/>
                <w:sz w:val="18"/>
                <w:szCs w:val="18"/>
              </w:rPr>
              <w:t>X1</w:t>
            </w:r>
          </w:p>
        </w:tc>
        <w:tc>
          <w:tcPr>
            <w:tcW w:w="1098" w:type="dxa"/>
            <w:tcBorders>
              <w:top w:val="single" w:sz="16" w:space="0" w:color="000000"/>
              <w:left w:val="single" w:sz="16" w:space="0" w:color="000000"/>
              <w:bottom w:val="nil"/>
            </w:tcBorders>
            <w:shd w:val="clear" w:color="auto" w:fill="FFFFFF"/>
            <w:vAlign w:val="center"/>
          </w:tcPr>
          <w:p w:rsidR="00302CEA" w:rsidRPr="00942235" w:rsidRDefault="00302CEA" w:rsidP="005F58B1">
            <w:pPr>
              <w:adjustRightInd w:val="0"/>
              <w:spacing w:line="320" w:lineRule="atLeast"/>
              <w:ind w:left="60" w:right="60"/>
              <w:jc w:val="right"/>
              <w:rPr>
                <w:rFonts w:ascii="Arial" w:hAnsi="Arial" w:cs="Arial"/>
                <w:color w:val="000000"/>
                <w:sz w:val="18"/>
                <w:szCs w:val="18"/>
              </w:rPr>
            </w:pPr>
            <w:r w:rsidRPr="00942235">
              <w:rPr>
                <w:rFonts w:ascii="Arial" w:hAnsi="Arial" w:cs="Arial"/>
                <w:color w:val="000000"/>
                <w:sz w:val="18"/>
                <w:szCs w:val="18"/>
              </w:rPr>
              <w:t>40</w:t>
            </w:r>
          </w:p>
        </w:tc>
        <w:tc>
          <w:tcPr>
            <w:tcW w:w="1148" w:type="dxa"/>
            <w:tcBorders>
              <w:top w:val="single" w:sz="16" w:space="0" w:color="000000"/>
              <w:bottom w:val="nil"/>
            </w:tcBorders>
            <w:shd w:val="clear" w:color="auto" w:fill="FFFFFF"/>
            <w:vAlign w:val="center"/>
          </w:tcPr>
          <w:p w:rsidR="00302CEA" w:rsidRPr="00942235" w:rsidRDefault="00302CEA" w:rsidP="005F58B1">
            <w:pPr>
              <w:adjustRightInd w:val="0"/>
              <w:spacing w:line="320" w:lineRule="atLeast"/>
              <w:ind w:left="60" w:right="60"/>
              <w:jc w:val="right"/>
              <w:rPr>
                <w:rFonts w:ascii="Arial" w:hAnsi="Arial" w:cs="Arial"/>
                <w:color w:val="000000"/>
                <w:sz w:val="18"/>
                <w:szCs w:val="18"/>
              </w:rPr>
            </w:pPr>
            <w:r w:rsidRPr="00942235">
              <w:rPr>
                <w:rFonts w:ascii="Arial" w:hAnsi="Arial" w:cs="Arial"/>
                <w:color w:val="000000"/>
                <w:sz w:val="18"/>
                <w:szCs w:val="18"/>
              </w:rPr>
              <w:t>2.48</w:t>
            </w:r>
          </w:p>
        </w:tc>
        <w:tc>
          <w:tcPr>
            <w:tcW w:w="1181" w:type="dxa"/>
            <w:tcBorders>
              <w:top w:val="single" w:sz="16" w:space="0" w:color="000000"/>
              <w:bottom w:val="nil"/>
            </w:tcBorders>
            <w:shd w:val="clear" w:color="auto" w:fill="FFFFFF"/>
            <w:vAlign w:val="center"/>
          </w:tcPr>
          <w:p w:rsidR="00302CEA" w:rsidRPr="00942235" w:rsidRDefault="00302CEA" w:rsidP="005F58B1">
            <w:pPr>
              <w:adjustRightInd w:val="0"/>
              <w:spacing w:line="320" w:lineRule="atLeast"/>
              <w:ind w:left="60" w:right="60"/>
              <w:jc w:val="right"/>
              <w:rPr>
                <w:rFonts w:ascii="Arial" w:hAnsi="Arial" w:cs="Arial"/>
                <w:color w:val="000000"/>
                <w:sz w:val="18"/>
                <w:szCs w:val="18"/>
              </w:rPr>
            </w:pPr>
            <w:r w:rsidRPr="00942235">
              <w:rPr>
                <w:rFonts w:ascii="Arial" w:hAnsi="Arial" w:cs="Arial"/>
                <w:color w:val="000000"/>
                <w:sz w:val="18"/>
                <w:szCs w:val="18"/>
              </w:rPr>
              <w:t>7.26</w:t>
            </w:r>
          </w:p>
        </w:tc>
        <w:tc>
          <w:tcPr>
            <w:tcW w:w="1395" w:type="dxa"/>
            <w:tcBorders>
              <w:top w:val="single" w:sz="16" w:space="0" w:color="000000"/>
              <w:bottom w:val="nil"/>
            </w:tcBorders>
            <w:shd w:val="clear" w:color="auto" w:fill="FFFFFF"/>
            <w:vAlign w:val="center"/>
          </w:tcPr>
          <w:p w:rsidR="00302CEA" w:rsidRPr="00942235" w:rsidRDefault="00302CEA" w:rsidP="005F58B1">
            <w:pPr>
              <w:adjustRightInd w:val="0"/>
              <w:spacing w:line="320" w:lineRule="atLeast"/>
              <w:ind w:left="60" w:right="60"/>
              <w:jc w:val="right"/>
              <w:rPr>
                <w:rFonts w:ascii="Arial" w:hAnsi="Arial" w:cs="Arial"/>
                <w:color w:val="000000"/>
                <w:sz w:val="18"/>
                <w:szCs w:val="18"/>
              </w:rPr>
            </w:pPr>
            <w:r w:rsidRPr="00942235">
              <w:rPr>
                <w:rFonts w:ascii="Arial" w:hAnsi="Arial" w:cs="Arial"/>
                <w:color w:val="000000"/>
                <w:sz w:val="18"/>
                <w:szCs w:val="18"/>
              </w:rPr>
              <w:t>3.8760</w:t>
            </w:r>
          </w:p>
        </w:tc>
        <w:tc>
          <w:tcPr>
            <w:tcW w:w="1542" w:type="dxa"/>
            <w:tcBorders>
              <w:top w:val="single" w:sz="16" w:space="0" w:color="000000"/>
              <w:bottom w:val="nil"/>
              <w:right w:val="single" w:sz="16" w:space="0" w:color="000000"/>
            </w:tcBorders>
            <w:shd w:val="clear" w:color="auto" w:fill="FFFFFF"/>
            <w:vAlign w:val="center"/>
          </w:tcPr>
          <w:p w:rsidR="00302CEA" w:rsidRPr="00942235" w:rsidRDefault="00302CEA" w:rsidP="005F58B1">
            <w:pPr>
              <w:adjustRightInd w:val="0"/>
              <w:spacing w:line="320" w:lineRule="atLeast"/>
              <w:ind w:left="60" w:right="60"/>
              <w:jc w:val="right"/>
              <w:rPr>
                <w:rFonts w:ascii="Arial" w:hAnsi="Arial" w:cs="Arial"/>
                <w:color w:val="000000"/>
                <w:sz w:val="18"/>
                <w:szCs w:val="18"/>
              </w:rPr>
            </w:pPr>
            <w:r w:rsidRPr="00942235">
              <w:rPr>
                <w:rFonts w:ascii="Arial" w:hAnsi="Arial" w:cs="Arial"/>
                <w:color w:val="000000"/>
                <w:sz w:val="18"/>
                <w:szCs w:val="18"/>
              </w:rPr>
              <w:t>1.34452</w:t>
            </w:r>
          </w:p>
        </w:tc>
      </w:tr>
      <w:tr w:rsidR="00302CEA" w:rsidRPr="00942235" w:rsidTr="005F58B1">
        <w:trPr>
          <w:cantSplit/>
          <w:trHeight w:val="344"/>
        </w:trPr>
        <w:tc>
          <w:tcPr>
            <w:tcW w:w="1819" w:type="dxa"/>
            <w:tcBorders>
              <w:top w:val="nil"/>
              <w:left w:val="single" w:sz="16" w:space="0" w:color="000000"/>
              <w:bottom w:val="nil"/>
              <w:right w:val="single" w:sz="16" w:space="0" w:color="000000"/>
            </w:tcBorders>
            <w:shd w:val="clear" w:color="auto" w:fill="FFFFFF"/>
          </w:tcPr>
          <w:p w:rsidR="00302CEA" w:rsidRPr="00942235" w:rsidRDefault="00302CEA" w:rsidP="005F58B1">
            <w:pPr>
              <w:adjustRightInd w:val="0"/>
              <w:spacing w:line="320" w:lineRule="atLeast"/>
              <w:ind w:left="60" w:right="60"/>
              <w:rPr>
                <w:rFonts w:ascii="Arial" w:hAnsi="Arial" w:cs="Arial"/>
                <w:color w:val="000000"/>
                <w:sz w:val="18"/>
                <w:szCs w:val="18"/>
              </w:rPr>
            </w:pPr>
            <w:r w:rsidRPr="00942235">
              <w:rPr>
                <w:rFonts w:ascii="Arial" w:hAnsi="Arial" w:cs="Arial"/>
                <w:color w:val="000000"/>
                <w:sz w:val="18"/>
                <w:szCs w:val="18"/>
              </w:rPr>
              <w:t>X2</w:t>
            </w:r>
          </w:p>
        </w:tc>
        <w:tc>
          <w:tcPr>
            <w:tcW w:w="1098" w:type="dxa"/>
            <w:tcBorders>
              <w:top w:val="nil"/>
              <w:left w:val="single" w:sz="16" w:space="0" w:color="000000"/>
              <w:bottom w:val="nil"/>
            </w:tcBorders>
            <w:shd w:val="clear" w:color="auto" w:fill="FFFFFF"/>
            <w:vAlign w:val="center"/>
          </w:tcPr>
          <w:p w:rsidR="00302CEA" w:rsidRPr="00942235" w:rsidRDefault="00302CEA" w:rsidP="005F58B1">
            <w:pPr>
              <w:adjustRightInd w:val="0"/>
              <w:spacing w:line="320" w:lineRule="atLeast"/>
              <w:ind w:left="60" w:right="60"/>
              <w:jc w:val="right"/>
              <w:rPr>
                <w:rFonts w:ascii="Arial" w:hAnsi="Arial" w:cs="Arial"/>
                <w:color w:val="000000"/>
                <w:sz w:val="18"/>
                <w:szCs w:val="18"/>
              </w:rPr>
            </w:pPr>
            <w:r w:rsidRPr="00942235">
              <w:rPr>
                <w:rFonts w:ascii="Arial" w:hAnsi="Arial" w:cs="Arial"/>
                <w:color w:val="000000"/>
                <w:sz w:val="18"/>
                <w:szCs w:val="18"/>
              </w:rPr>
              <w:t>40</w:t>
            </w:r>
          </w:p>
        </w:tc>
        <w:tc>
          <w:tcPr>
            <w:tcW w:w="1148" w:type="dxa"/>
            <w:tcBorders>
              <w:top w:val="nil"/>
              <w:bottom w:val="nil"/>
            </w:tcBorders>
            <w:shd w:val="clear" w:color="auto" w:fill="FFFFFF"/>
            <w:vAlign w:val="center"/>
          </w:tcPr>
          <w:p w:rsidR="00302CEA" w:rsidRPr="00942235" w:rsidRDefault="00302CEA" w:rsidP="005F58B1">
            <w:pPr>
              <w:adjustRightInd w:val="0"/>
              <w:spacing w:line="320" w:lineRule="atLeast"/>
              <w:ind w:left="60" w:right="60"/>
              <w:jc w:val="right"/>
              <w:rPr>
                <w:rFonts w:ascii="Arial" w:hAnsi="Arial" w:cs="Arial"/>
                <w:color w:val="000000"/>
                <w:sz w:val="18"/>
                <w:szCs w:val="18"/>
              </w:rPr>
            </w:pPr>
            <w:r w:rsidRPr="00942235">
              <w:rPr>
                <w:rFonts w:ascii="Arial" w:hAnsi="Arial" w:cs="Arial"/>
                <w:color w:val="000000"/>
                <w:sz w:val="18"/>
                <w:szCs w:val="18"/>
              </w:rPr>
              <w:t>4.2</w:t>
            </w:r>
            <w:bookmarkStart w:id="4" w:name="_GoBack"/>
            <w:bookmarkEnd w:id="4"/>
            <w:r w:rsidRPr="00942235">
              <w:rPr>
                <w:rFonts w:ascii="Arial" w:hAnsi="Arial" w:cs="Arial"/>
                <w:color w:val="000000"/>
                <w:sz w:val="18"/>
                <w:szCs w:val="18"/>
              </w:rPr>
              <w:t>5</w:t>
            </w:r>
          </w:p>
        </w:tc>
        <w:tc>
          <w:tcPr>
            <w:tcW w:w="1181" w:type="dxa"/>
            <w:tcBorders>
              <w:top w:val="nil"/>
              <w:bottom w:val="nil"/>
            </w:tcBorders>
            <w:shd w:val="clear" w:color="auto" w:fill="FFFFFF"/>
            <w:vAlign w:val="center"/>
          </w:tcPr>
          <w:p w:rsidR="00302CEA" w:rsidRPr="00942235" w:rsidRDefault="00302CEA" w:rsidP="005F58B1">
            <w:pPr>
              <w:adjustRightInd w:val="0"/>
              <w:spacing w:line="320" w:lineRule="atLeast"/>
              <w:ind w:left="60" w:right="60"/>
              <w:jc w:val="right"/>
              <w:rPr>
                <w:rFonts w:ascii="Arial" w:hAnsi="Arial" w:cs="Arial"/>
                <w:color w:val="000000"/>
                <w:sz w:val="18"/>
                <w:szCs w:val="18"/>
              </w:rPr>
            </w:pPr>
            <w:r w:rsidRPr="00942235">
              <w:rPr>
                <w:rFonts w:ascii="Arial" w:hAnsi="Arial" w:cs="Arial"/>
                <w:color w:val="000000"/>
                <w:sz w:val="18"/>
                <w:szCs w:val="18"/>
              </w:rPr>
              <w:t>7.58</w:t>
            </w:r>
          </w:p>
        </w:tc>
        <w:tc>
          <w:tcPr>
            <w:tcW w:w="1395" w:type="dxa"/>
            <w:tcBorders>
              <w:top w:val="nil"/>
              <w:bottom w:val="nil"/>
            </w:tcBorders>
            <w:shd w:val="clear" w:color="auto" w:fill="FFFFFF"/>
            <w:vAlign w:val="center"/>
          </w:tcPr>
          <w:p w:rsidR="00302CEA" w:rsidRPr="00942235" w:rsidRDefault="00302CEA" w:rsidP="005F58B1">
            <w:pPr>
              <w:adjustRightInd w:val="0"/>
              <w:spacing w:line="320" w:lineRule="atLeast"/>
              <w:ind w:left="60" w:right="60"/>
              <w:jc w:val="right"/>
              <w:rPr>
                <w:rFonts w:ascii="Arial" w:hAnsi="Arial" w:cs="Arial"/>
                <w:color w:val="000000"/>
                <w:sz w:val="18"/>
                <w:szCs w:val="18"/>
              </w:rPr>
            </w:pPr>
            <w:r w:rsidRPr="00942235">
              <w:rPr>
                <w:rFonts w:ascii="Arial" w:hAnsi="Arial" w:cs="Arial"/>
                <w:color w:val="000000"/>
                <w:sz w:val="18"/>
                <w:szCs w:val="18"/>
              </w:rPr>
              <w:t>5.7290</w:t>
            </w:r>
          </w:p>
        </w:tc>
        <w:tc>
          <w:tcPr>
            <w:tcW w:w="1542" w:type="dxa"/>
            <w:tcBorders>
              <w:top w:val="nil"/>
              <w:bottom w:val="nil"/>
              <w:right w:val="single" w:sz="16" w:space="0" w:color="000000"/>
            </w:tcBorders>
            <w:shd w:val="clear" w:color="auto" w:fill="FFFFFF"/>
            <w:vAlign w:val="center"/>
          </w:tcPr>
          <w:p w:rsidR="00302CEA" w:rsidRPr="00942235" w:rsidRDefault="00302CEA" w:rsidP="005F58B1">
            <w:pPr>
              <w:adjustRightInd w:val="0"/>
              <w:spacing w:line="320" w:lineRule="atLeast"/>
              <w:ind w:left="60" w:right="60"/>
              <w:jc w:val="right"/>
              <w:rPr>
                <w:rFonts w:ascii="Arial" w:hAnsi="Arial" w:cs="Arial"/>
                <w:color w:val="000000"/>
                <w:sz w:val="18"/>
                <w:szCs w:val="18"/>
              </w:rPr>
            </w:pPr>
            <w:r w:rsidRPr="00942235">
              <w:rPr>
                <w:rFonts w:ascii="Arial" w:hAnsi="Arial" w:cs="Arial"/>
                <w:color w:val="000000"/>
                <w:sz w:val="18"/>
                <w:szCs w:val="18"/>
              </w:rPr>
              <w:t>1.14696</w:t>
            </w:r>
          </w:p>
        </w:tc>
      </w:tr>
      <w:tr w:rsidR="00302CEA" w:rsidRPr="00942235" w:rsidTr="005F58B1">
        <w:trPr>
          <w:cantSplit/>
          <w:trHeight w:val="344"/>
        </w:trPr>
        <w:tc>
          <w:tcPr>
            <w:tcW w:w="1819" w:type="dxa"/>
            <w:tcBorders>
              <w:top w:val="nil"/>
              <w:left w:val="single" w:sz="16" w:space="0" w:color="000000"/>
              <w:bottom w:val="nil"/>
              <w:right w:val="single" w:sz="16" w:space="0" w:color="000000"/>
            </w:tcBorders>
            <w:shd w:val="clear" w:color="auto" w:fill="FFFFFF"/>
          </w:tcPr>
          <w:p w:rsidR="00302CEA" w:rsidRPr="00942235" w:rsidRDefault="00302CEA" w:rsidP="005F58B1">
            <w:pPr>
              <w:adjustRightInd w:val="0"/>
              <w:spacing w:line="320" w:lineRule="atLeast"/>
              <w:ind w:left="60" w:right="60"/>
              <w:rPr>
                <w:rFonts w:ascii="Arial" w:hAnsi="Arial" w:cs="Arial"/>
                <w:color w:val="000000"/>
                <w:sz w:val="18"/>
                <w:szCs w:val="18"/>
              </w:rPr>
            </w:pPr>
            <w:r w:rsidRPr="00942235">
              <w:rPr>
                <w:rFonts w:ascii="Arial" w:hAnsi="Arial" w:cs="Arial"/>
                <w:color w:val="000000"/>
                <w:sz w:val="18"/>
                <w:szCs w:val="18"/>
              </w:rPr>
              <w:t>X3</w:t>
            </w:r>
          </w:p>
        </w:tc>
        <w:tc>
          <w:tcPr>
            <w:tcW w:w="1098" w:type="dxa"/>
            <w:tcBorders>
              <w:top w:val="nil"/>
              <w:left w:val="single" w:sz="16" w:space="0" w:color="000000"/>
              <w:bottom w:val="nil"/>
            </w:tcBorders>
            <w:shd w:val="clear" w:color="auto" w:fill="FFFFFF"/>
            <w:vAlign w:val="center"/>
          </w:tcPr>
          <w:p w:rsidR="00302CEA" w:rsidRPr="00942235" w:rsidRDefault="00302CEA" w:rsidP="005F58B1">
            <w:pPr>
              <w:adjustRightInd w:val="0"/>
              <w:spacing w:line="320" w:lineRule="atLeast"/>
              <w:ind w:left="60" w:right="60"/>
              <w:jc w:val="right"/>
              <w:rPr>
                <w:rFonts w:ascii="Arial" w:hAnsi="Arial" w:cs="Arial"/>
                <w:color w:val="000000"/>
                <w:sz w:val="18"/>
                <w:szCs w:val="18"/>
              </w:rPr>
            </w:pPr>
            <w:r w:rsidRPr="00942235">
              <w:rPr>
                <w:rFonts w:ascii="Arial" w:hAnsi="Arial" w:cs="Arial"/>
                <w:color w:val="000000"/>
                <w:sz w:val="18"/>
                <w:szCs w:val="18"/>
              </w:rPr>
              <w:t>40</w:t>
            </w:r>
          </w:p>
        </w:tc>
        <w:tc>
          <w:tcPr>
            <w:tcW w:w="1148" w:type="dxa"/>
            <w:tcBorders>
              <w:top w:val="nil"/>
              <w:bottom w:val="nil"/>
            </w:tcBorders>
            <w:shd w:val="clear" w:color="auto" w:fill="FFFFFF"/>
            <w:vAlign w:val="center"/>
          </w:tcPr>
          <w:p w:rsidR="00302CEA" w:rsidRPr="00942235" w:rsidRDefault="00302CEA" w:rsidP="005F58B1">
            <w:pPr>
              <w:adjustRightInd w:val="0"/>
              <w:spacing w:line="320" w:lineRule="atLeast"/>
              <w:ind w:left="60" w:right="60"/>
              <w:jc w:val="right"/>
              <w:rPr>
                <w:rFonts w:ascii="Arial" w:hAnsi="Arial" w:cs="Arial"/>
                <w:color w:val="000000"/>
                <w:sz w:val="18"/>
                <w:szCs w:val="18"/>
              </w:rPr>
            </w:pPr>
            <w:r w:rsidRPr="00942235">
              <w:rPr>
                <w:rFonts w:ascii="Arial" w:hAnsi="Arial" w:cs="Arial"/>
                <w:color w:val="000000"/>
                <w:sz w:val="18"/>
                <w:szCs w:val="18"/>
              </w:rPr>
              <w:t>1005742</w:t>
            </w:r>
          </w:p>
        </w:tc>
        <w:tc>
          <w:tcPr>
            <w:tcW w:w="1181" w:type="dxa"/>
            <w:tcBorders>
              <w:top w:val="nil"/>
              <w:bottom w:val="nil"/>
            </w:tcBorders>
            <w:shd w:val="clear" w:color="auto" w:fill="FFFFFF"/>
            <w:vAlign w:val="center"/>
          </w:tcPr>
          <w:p w:rsidR="00302CEA" w:rsidRPr="00942235" w:rsidRDefault="00302CEA" w:rsidP="005F58B1">
            <w:pPr>
              <w:adjustRightInd w:val="0"/>
              <w:spacing w:line="320" w:lineRule="atLeast"/>
              <w:ind w:left="60" w:right="60"/>
              <w:jc w:val="right"/>
              <w:rPr>
                <w:rFonts w:ascii="Arial" w:hAnsi="Arial" w:cs="Arial"/>
                <w:color w:val="000000"/>
                <w:sz w:val="18"/>
                <w:szCs w:val="18"/>
              </w:rPr>
            </w:pPr>
            <w:r w:rsidRPr="00942235">
              <w:rPr>
                <w:rFonts w:ascii="Arial" w:hAnsi="Arial" w:cs="Arial"/>
                <w:color w:val="000000"/>
                <w:sz w:val="18"/>
                <w:szCs w:val="18"/>
              </w:rPr>
              <w:t>1468433</w:t>
            </w:r>
          </w:p>
        </w:tc>
        <w:tc>
          <w:tcPr>
            <w:tcW w:w="1395" w:type="dxa"/>
            <w:tcBorders>
              <w:top w:val="nil"/>
              <w:bottom w:val="nil"/>
            </w:tcBorders>
            <w:shd w:val="clear" w:color="auto" w:fill="FFFFFF"/>
            <w:vAlign w:val="center"/>
          </w:tcPr>
          <w:p w:rsidR="00302CEA" w:rsidRPr="00942235" w:rsidRDefault="00302CEA" w:rsidP="005F58B1">
            <w:pPr>
              <w:adjustRightInd w:val="0"/>
              <w:spacing w:line="320" w:lineRule="atLeast"/>
              <w:ind w:left="60" w:right="60"/>
              <w:jc w:val="right"/>
              <w:rPr>
                <w:rFonts w:ascii="Arial" w:hAnsi="Arial" w:cs="Arial"/>
                <w:color w:val="000000"/>
                <w:sz w:val="18"/>
                <w:szCs w:val="18"/>
              </w:rPr>
            </w:pPr>
            <w:r w:rsidRPr="00942235">
              <w:rPr>
                <w:rFonts w:ascii="Arial" w:hAnsi="Arial" w:cs="Arial"/>
                <w:color w:val="000000"/>
                <w:sz w:val="18"/>
                <w:szCs w:val="18"/>
              </w:rPr>
              <w:t>1319025.38</w:t>
            </w:r>
          </w:p>
        </w:tc>
        <w:tc>
          <w:tcPr>
            <w:tcW w:w="1542" w:type="dxa"/>
            <w:tcBorders>
              <w:top w:val="nil"/>
              <w:bottom w:val="nil"/>
              <w:right w:val="single" w:sz="16" w:space="0" w:color="000000"/>
            </w:tcBorders>
            <w:shd w:val="clear" w:color="auto" w:fill="FFFFFF"/>
            <w:vAlign w:val="center"/>
          </w:tcPr>
          <w:p w:rsidR="00302CEA" w:rsidRPr="00942235" w:rsidRDefault="00302CEA" w:rsidP="005F58B1">
            <w:pPr>
              <w:adjustRightInd w:val="0"/>
              <w:spacing w:line="320" w:lineRule="atLeast"/>
              <w:ind w:left="60" w:right="60"/>
              <w:jc w:val="right"/>
              <w:rPr>
                <w:rFonts w:ascii="Arial" w:hAnsi="Arial" w:cs="Arial"/>
                <w:color w:val="000000"/>
                <w:sz w:val="18"/>
                <w:szCs w:val="18"/>
              </w:rPr>
            </w:pPr>
            <w:r w:rsidRPr="00942235">
              <w:rPr>
                <w:rFonts w:ascii="Arial" w:hAnsi="Arial" w:cs="Arial"/>
                <w:color w:val="000000"/>
                <w:sz w:val="18"/>
                <w:szCs w:val="18"/>
              </w:rPr>
              <w:t>133446.027</w:t>
            </w:r>
          </w:p>
        </w:tc>
      </w:tr>
      <w:tr w:rsidR="00302CEA" w:rsidRPr="00942235" w:rsidTr="005F58B1">
        <w:trPr>
          <w:cantSplit/>
          <w:trHeight w:val="344"/>
        </w:trPr>
        <w:tc>
          <w:tcPr>
            <w:tcW w:w="1819" w:type="dxa"/>
            <w:tcBorders>
              <w:top w:val="nil"/>
              <w:left w:val="single" w:sz="16" w:space="0" w:color="000000"/>
              <w:bottom w:val="nil"/>
              <w:right w:val="single" w:sz="16" w:space="0" w:color="000000"/>
            </w:tcBorders>
            <w:shd w:val="clear" w:color="auto" w:fill="FFFFFF"/>
          </w:tcPr>
          <w:p w:rsidR="00302CEA" w:rsidRPr="00942235" w:rsidRDefault="00302CEA" w:rsidP="005F58B1">
            <w:pPr>
              <w:adjustRightInd w:val="0"/>
              <w:spacing w:line="320" w:lineRule="atLeast"/>
              <w:ind w:left="60" w:right="60"/>
              <w:rPr>
                <w:rFonts w:ascii="Arial" w:hAnsi="Arial" w:cs="Arial"/>
                <w:color w:val="000000"/>
                <w:sz w:val="18"/>
                <w:szCs w:val="18"/>
              </w:rPr>
            </w:pPr>
            <w:r w:rsidRPr="00942235">
              <w:rPr>
                <w:rFonts w:ascii="Arial" w:hAnsi="Arial" w:cs="Arial"/>
                <w:color w:val="000000"/>
                <w:sz w:val="18"/>
                <w:szCs w:val="18"/>
              </w:rPr>
              <w:t>Y</w:t>
            </w:r>
          </w:p>
        </w:tc>
        <w:tc>
          <w:tcPr>
            <w:tcW w:w="1098" w:type="dxa"/>
            <w:tcBorders>
              <w:top w:val="nil"/>
              <w:left w:val="single" w:sz="16" w:space="0" w:color="000000"/>
              <w:bottom w:val="nil"/>
            </w:tcBorders>
            <w:shd w:val="clear" w:color="auto" w:fill="FFFFFF"/>
            <w:vAlign w:val="center"/>
          </w:tcPr>
          <w:p w:rsidR="00302CEA" w:rsidRPr="00942235" w:rsidRDefault="00302CEA" w:rsidP="005F58B1">
            <w:pPr>
              <w:adjustRightInd w:val="0"/>
              <w:spacing w:line="320" w:lineRule="atLeast"/>
              <w:ind w:left="60" w:right="60"/>
              <w:jc w:val="right"/>
              <w:rPr>
                <w:rFonts w:ascii="Arial" w:hAnsi="Arial" w:cs="Arial"/>
                <w:color w:val="000000"/>
                <w:sz w:val="18"/>
                <w:szCs w:val="18"/>
              </w:rPr>
            </w:pPr>
            <w:r w:rsidRPr="00942235">
              <w:rPr>
                <w:rFonts w:ascii="Arial" w:hAnsi="Arial" w:cs="Arial"/>
                <w:color w:val="000000"/>
                <w:sz w:val="18"/>
                <w:szCs w:val="18"/>
              </w:rPr>
              <w:t>40</w:t>
            </w:r>
          </w:p>
        </w:tc>
        <w:tc>
          <w:tcPr>
            <w:tcW w:w="1148" w:type="dxa"/>
            <w:tcBorders>
              <w:top w:val="nil"/>
              <w:bottom w:val="nil"/>
            </w:tcBorders>
            <w:shd w:val="clear" w:color="auto" w:fill="FFFFFF"/>
            <w:vAlign w:val="center"/>
          </w:tcPr>
          <w:p w:rsidR="00302CEA" w:rsidRPr="00942235" w:rsidRDefault="00302CEA" w:rsidP="005F58B1">
            <w:pPr>
              <w:adjustRightInd w:val="0"/>
              <w:spacing w:line="320" w:lineRule="atLeast"/>
              <w:ind w:left="60" w:right="60"/>
              <w:jc w:val="right"/>
              <w:rPr>
                <w:rFonts w:ascii="Arial" w:hAnsi="Arial" w:cs="Arial"/>
                <w:color w:val="000000"/>
                <w:sz w:val="18"/>
                <w:szCs w:val="18"/>
              </w:rPr>
            </w:pPr>
            <w:r w:rsidRPr="00942235">
              <w:rPr>
                <w:rFonts w:ascii="Arial" w:hAnsi="Arial" w:cs="Arial"/>
                <w:color w:val="000000"/>
                <w:sz w:val="18"/>
                <w:szCs w:val="18"/>
              </w:rPr>
              <w:t>1.65</w:t>
            </w:r>
          </w:p>
        </w:tc>
        <w:tc>
          <w:tcPr>
            <w:tcW w:w="1181" w:type="dxa"/>
            <w:tcBorders>
              <w:top w:val="nil"/>
              <w:bottom w:val="nil"/>
            </w:tcBorders>
            <w:shd w:val="clear" w:color="auto" w:fill="FFFFFF"/>
            <w:vAlign w:val="center"/>
          </w:tcPr>
          <w:p w:rsidR="00302CEA" w:rsidRPr="00942235" w:rsidRDefault="00302CEA" w:rsidP="005F58B1">
            <w:pPr>
              <w:adjustRightInd w:val="0"/>
              <w:spacing w:line="320" w:lineRule="atLeast"/>
              <w:ind w:left="60" w:right="60"/>
              <w:jc w:val="right"/>
              <w:rPr>
                <w:rFonts w:ascii="Arial" w:hAnsi="Arial" w:cs="Arial"/>
                <w:color w:val="000000"/>
                <w:sz w:val="18"/>
                <w:szCs w:val="18"/>
              </w:rPr>
            </w:pPr>
            <w:r w:rsidRPr="00942235">
              <w:rPr>
                <w:rFonts w:ascii="Arial" w:hAnsi="Arial" w:cs="Arial"/>
                <w:color w:val="000000"/>
                <w:sz w:val="18"/>
                <w:szCs w:val="18"/>
              </w:rPr>
              <w:t>9.80</w:t>
            </w:r>
          </w:p>
        </w:tc>
        <w:tc>
          <w:tcPr>
            <w:tcW w:w="1395" w:type="dxa"/>
            <w:tcBorders>
              <w:top w:val="nil"/>
              <w:bottom w:val="nil"/>
            </w:tcBorders>
            <w:shd w:val="clear" w:color="auto" w:fill="FFFFFF"/>
            <w:vAlign w:val="center"/>
          </w:tcPr>
          <w:p w:rsidR="00302CEA" w:rsidRPr="00942235" w:rsidRDefault="00302CEA" w:rsidP="005F58B1">
            <w:pPr>
              <w:adjustRightInd w:val="0"/>
              <w:spacing w:line="320" w:lineRule="atLeast"/>
              <w:ind w:left="60" w:right="60"/>
              <w:jc w:val="right"/>
              <w:rPr>
                <w:rFonts w:ascii="Arial" w:hAnsi="Arial" w:cs="Arial"/>
                <w:color w:val="000000"/>
                <w:sz w:val="18"/>
                <w:szCs w:val="18"/>
              </w:rPr>
            </w:pPr>
            <w:r w:rsidRPr="00942235">
              <w:rPr>
                <w:rFonts w:ascii="Arial" w:hAnsi="Arial" w:cs="Arial"/>
                <w:color w:val="000000"/>
                <w:sz w:val="18"/>
                <w:szCs w:val="18"/>
              </w:rPr>
              <w:t>5.3465</w:t>
            </w:r>
          </w:p>
        </w:tc>
        <w:tc>
          <w:tcPr>
            <w:tcW w:w="1542" w:type="dxa"/>
            <w:tcBorders>
              <w:top w:val="nil"/>
              <w:bottom w:val="nil"/>
              <w:right w:val="single" w:sz="16" w:space="0" w:color="000000"/>
            </w:tcBorders>
            <w:shd w:val="clear" w:color="auto" w:fill="FFFFFF"/>
            <w:vAlign w:val="center"/>
          </w:tcPr>
          <w:p w:rsidR="00302CEA" w:rsidRPr="00942235" w:rsidRDefault="00302CEA" w:rsidP="005F58B1">
            <w:pPr>
              <w:adjustRightInd w:val="0"/>
              <w:spacing w:line="320" w:lineRule="atLeast"/>
              <w:ind w:left="60" w:right="60"/>
              <w:jc w:val="right"/>
              <w:rPr>
                <w:rFonts w:ascii="Arial" w:hAnsi="Arial" w:cs="Arial"/>
                <w:color w:val="000000"/>
                <w:sz w:val="18"/>
                <w:szCs w:val="18"/>
              </w:rPr>
            </w:pPr>
            <w:r w:rsidRPr="00942235">
              <w:rPr>
                <w:rFonts w:ascii="Arial" w:hAnsi="Arial" w:cs="Arial"/>
                <w:color w:val="000000"/>
                <w:sz w:val="18"/>
                <w:szCs w:val="18"/>
              </w:rPr>
              <w:t>2.07404</w:t>
            </w:r>
          </w:p>
        </w:tc>
      </w:tr>
      <w:tr w:rsidR="00302CEA" w:rsidRPr="00942235" w:rsidTr="005F58B1">
        <w:trPr>
          <w:cantSplit/>
          <w:trHeight w:val="344"/>
        </w:trPr>
        <w:tc>
          <w:tcPr>
            <w:tcW w:w="1819" w:type="dxa"/>
            <w:tcBorders>
              <w:top w:val="nil"/>
              <w:left w:val="single" w:sz="16" w:space="0" w:color="000000"/>
              <w:bottom w:val="single" w:sz="16" w:space="0" w:color="000000"/>
              <w:right w:val="single" w:sz="16" w:space="0" w:color="000000"/>
            </w:tcBorders>
            <w:shd w:val="clear" w:color="auto" w:fill="FFFFFF"/>
          </w:tcPr>
          <w:p w:rsidR="00302CEA" w:rsidRPr="00942235" w:rsidRDefault="00302CEA" w:rsidP="005F58B1">
            <w:pPr>
              <w:adjustRightInd w:val="0"/>
              <w:spacing w:line="320" w:lineRule="atLeast"/>
              <w:ind w:left="60" w:right="60"/>
              <w:rPr>
                <w:rFonts w:ascii="Arial" w:hAnsi="Arial" w:cs="Arial"/>
                <w:color w:val="000000"/>
                <w:sz w:val="18"/>
                <w:szCs w:val="18"/>
              </w:rPr>
            </w:pPr>
            <w:r w:rsidRPr="00942235">
              <w:rPr>
                <w:rFonts w:ascii="Arial" w:hAnsi="Arial" w:cs="Arial"/>
                <w:color w:val="000000"/>
                <w:sz w:val="18"/>
                <w:szCs w:val="18"/>
              </w:rPr>
              <w:t>Valid N (listwise)</w:t>
            </w:r>
          </w:p>
        </w:tc>
        <w:tc>
          <w:tcPr>
            <w:tcW w:w="1098" w:type="dxa"/>
            <w:tcBorders>
              <w:top w:val="nil"/>
              <w:left w:val="single" w:sz="16" w:space="0" w:color="000000"/>
              <w:bottom w:val="single" w:sz="16" w:space="0" w:color="000000"/>
            </w:tcBorders>
            <w:shd w:val="clear" w:color="auto" w:fill="FFFFFF"/>
            <w:vAlign w:val="center"/>
          </w:tcPr>
          <w:p w:rsidR="00302CEA" w:rsidRPr="00942235" w:rsidRDefault="00302CEA" w:rsidP="005F58B1">
            <w:pPr>
              <w:adjustRightInd w:val="0"/>
              <w:spacing w:line="320" w:lineRule="atLeast"/>
              <w:ind w:left="60" w:right="60"/>
              <w:jc w:val="right"/>
              <w:rPr>
                <w:rFonts w:ascii="Arial" w:hAnsi="Arial" w:cs="Arial"/>
                <w:color w:val="000000"/>
                <w:sz w:val="18"/>
                <w:szCs w:val="18"/>
              </w:rPr>
            </w:pPr>
            <w:r w:rsidRPr="00942235">
              <w:rPr>
                <w:rFonts w:ascii="Arial" w:hAnsi="Arial" w:cs="Arial"/>
                <w:color w:val="000000"/>
                <w:sz w:val="18"/>
                <w:szCs w:val="18"/>
              </w:rPr>
              <w:t>40</w:t>
            </w:r>
          </w:p>
        </w:tc>
        <w:tc>
          <w:tcPr>
            <w:tcW w:w="1148" w:type="dxa"/>
            <w:tcBorders>
              <w:top w:val="nil"/>
              <w:bottom w:val="single" w:sz="16" w:space="0" w:color="000000"/>
            </w:tcBorders>
            <w:shd w:val="clear" w:color="auto" w:fill="FFFFFF"/>
            <w:vAlign w:val="center"/>
          </w:tcPr>
          <w:p w:rsidR="00302CEA" w:rsidRPr="00942235" w:rsidRDefault="00302CEA" w:rsidP="005F58B1">
            <w:pPr>
              <w:adjustRightInd w:val="0"/>
              <w:rPr>
                <w:sz w:val="24"/>
                <w:szCs w:val="24"/>
              </w:rPr>
            </w:pPr>
          </w:p>
        </w:tc>
        <w:tc>
          <w:tcPr>
            <w:tcW w:w="1181" w:type="dxa"/>
            <w:tcBorders>
              <w:top w:val="nil"/>
              <w:bottom w:val="single" w:sz="16" w:space="0" w:color="000000"/>
            </w:tcBorders>
            <w:shd w:val="clear" w:color="auto" w:fill="FFFFFF"/>
            <w:vAlign w:val="center"/>
          </w:tcPr>
          <w:p w:rsidR="00302CEA" w:rsidRPr="00942235" w:rsidRDefault="00302CEA" w:rsidP="005F58B1">
            <w:pPr>
              <w:adjustRightInd w:val="0"/>
              <w:rPr>
                <w:sz w:val="24"/>
                <w:szCs w:val="24"/>
              </w:rPr>
            </w:pPr>
          </w:p>
        </w:tc>
        <w:tc>
          <w:tcPr>
            <w:tcW w:w="1395" w:type="dxa"/>
            <w:tcBorders>
              <w:top w:val="nil"/>
              <w:bottom w:val="single" w:sz="16" w:space="0" w:color="000000"/>
            </w:tcBorders>
            <w:shd w:val="clear" w:color="auto" w:fill="FFFFFF"/>
            <w:vAlign w:val="center"/>
          </w:tcPr>
          <w:p w:rsidR="00302CEA" w:rsidRPr="00942235" w:rsidRDefault="00302CEA" w:rsidP="005F58B1">
            <w:pPr>
              <w:adjustRightInd w:val="0"/>
              <w:rPr>
                <w:sz w:val="24"/>
                <w:szCs w:val="24"/>
              </w:rPr>
            </w:pPr>
          </w:p>
        </w:tc>
        <w:tc>
          <w:tcPr>
            <w:tcW w:w="1542" w:type="dxa"/>
            <w:tcBorders>
              <w:top w:val="nil"/>
              <w:bottom w:val="single" w:sz="16" w:space="0" w:color="000000"/>
              <w:right w:val="single" w:sz="16" w:space="0" w:color="000000"/>
            </w:tcBorders>
            <w:shd w:val="clear" w:color="auto" w:fill="FFFFFF"/>
            <w:vAlign w:val="center"/>
          </w:tcPr>
          <w:p w:rsidR="00302CEA" w:rsidRPr="00942235" w:rsidRDefault="00302CEA" w:rsidP="005F58B1">
            <w:pPr>
              <w:adjustRightInd w:val="0"/>
              <w:rPr>
                <w:sz w:val="24"/>
                <w:szCs w:val="24"/>
              </w:rPr>
            </w:pPr>
          </w:p>
        </w:tc>
      </w:tr>
    </w:tbl>
    <w:p w:rsidR="00302CEA" w:rsidRDefault="00302CEA" w:rsidP="00302CEA">
      <w:pPr>
        <w:rPr>
          <w:b/>
          <w:bCs/>
          <w:sz w:val="24"/>
          <w:lang w:val="id-ID"/>
        </w:rPr>
      </w:pPr>
    </w:p>
    <w:p w:rsidR="00302CEA" w:rsidRPr="00760D95" w:rsidRDefault="00302CEA" w:rsidP="00302CEA">
      <w:pPr>
        <w:rPr>
          <w:b/>
          <w:bCs/>
          <w:sz w:val="24"/>
          <w:lang w:val="id-ID"/>
        </w:rPr>
      </w:pPr>
      <w:r>
        <w:rPr>
          <w:b/>
          <w:bCs/>
          <w:sz w:val="24"/>
          <w:lang w:val="id-ID"/>
        </w:rPr>
        <w:t>Lampiran : Output Data SPSS Hasil Uji Normalitas</w:t>
      </w:r>
    </w:p>
    <w:tbl>
      <w:tblPr>
        <w:tblW w:w="10631"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68"/>
        <w:gridCol w:w="992"/>
        <w:gridCol w:w="992"/>
        <w:gridCol w:w="993"/>
        <w:gridCol w:w="992"/>
        <w:gridCol w:w="1276"/>
        <w:gridCol w:w="850"/>
        <w:gridCol w:w="568"/>
        <w:gridCol w:w="991"/>
        <w:gridCol w:w="709"/>
      </w:tblGrid>
      <w:tr w:rsidR="00302CEA" w:rsidRPr="00151BFD" w:rsidTr="000F277A">
        <w:trPr>
          <w:cantSplit/>
        </w:trPr>
        <w:tc>
          <w:tcPr>
            <w:tcW w:w="10631" w:type="dxa"/>
            <w:gridSpan w:val="10"/>
            <w:tcBorders>
              <w:top w:val="nil"/>
              <w:left w:val="nil"/>
              <w:bottom w:val="nil"/>
              <w:right w:val="nil"/>
            </w:tcBorders>
            <w:shd w:val="clear" w:color="auto" w:fill="FFFFFF"/>
            <w:vAlign w:val="center"/>
          </w:tcPr>
          <w:p w:rsidR="00302CEA" w:rsidRPr="00151BFD" w:rsidRDefault="00302CEA" w:rsidP="005F58B1">
            <w:pPr>
              <w:adjustRightInd w:val="0"/>
              <w:spacing w:line="320" w:lineRule="atLeast"/>
              <w:ind w:left="60" w:right="60"/>
              <w:jc w:val="center"/>
              <w:rPr>
                <w:rFonts w:ascii="Arial" w:hAnsi="Arial" w:cs="Arial"/>
                <w:color w:val="000000"/>
                <w:sz w:val="18"/>
                <w:szCs w:val="18"/>
              </w:rPr>
            </w:pPr>
            <w:r w:rsidRPr="00151BFD">
              <w:rPr>
                <w:rFonts w:ascii="Arial" w:hAnsi="Arial" w:cs="Arial"/>
                <w:b/>
                <w:bCs/>
                <w:color w:val="000000"/>
                <w:sz w:val="18"/>
                <w:szCs w:val="18"/>
              </w:rPr>
              <w:t>Descriptive Statistics</w:t>
            </w:r>
          </w:p>
        </w:tc>
      </w:tr>
      <w:tr w:rsidR="00302CEA" w:rsidRPr="00151BFD" w:rsidTr="000F277A">
        <w:trPr>
          <w:cantSplit/>
        </w:trPr>
        <w:tc>
          <w:tcPr>
            <w:tcW w:w="2268" w:type="dxa"/>
            <w:vMerge w:val="restart"/>
            <w:tcBorders>
              <w:top w:val="single" w:sz="16" w:space="0" w:color="000000"/>
              <w:left w:val="single" w:sz="16" w:space="0" w:color="000000"/>
              <w:bottom w:val="nil"/>
              <w:right w:val="single" w:sz="16" w:space="0" w:color="000000"/>
            </w:tcBorders>
            <w:shd w:val="clear" w:color="auto" w:fill="FFFFFF"/>
            <w:vAlign w:val="bottom"/>
          </w:tcPr>
          <w:p w:rsidR="00302CEA" w:rsidRPr="00151BFD" w:rsidRDefault="00302CEA" w:rsidP="005F58B1">
            <w:pPr>
              <w:adjustRightInd w:val="0"/>
              <w:rPr>
                <w:sz w:val="24"/>
                <w:szCs w:val="24"/>
              </w:rPr>
            </w:pPr>
          </w:p>
        </w:tc>
        <w:tc>
          <w:tcPr>
            <w:tcW w:w="992" w:type="dxa"/>
            <w:tcBorders>
              <w:top w:val="single" w:sz="16" w:space="0" w:color="000000"/>
              <w:left w:val="single" w:sz="16" w:space="0" w:color="000000"/>
            </w:tcBorders>
            <w:shd w:val="clear" w:color="auto" w:fill="FFFFFF"/>
            <w:vAlign w:val="bottom"/>
          </w:tcPr>
          <w:p w:rsidR="00302CEA" w:rsidRPr="00151BFD" w:rsidRDefault="00302CEA" w:rsidP="005F58B1">
            <w:pPr>
              <w:adjustRightInd w:val="0"/>
              <w:spacing w:line="320" w:lineRule="atLeast"/>
              <w:ind w:left="60" w:right="60"/>
              <w:jc w:val="center"/>
              <w:rPr>
                <w:rFonts w:ascii="Arial" w:hAnsi="Arial" w:cs="Arial"/>
                <w:color w:val="000000"/>
                <w:sz w:val="18"/>
                <w:szCs w:val="18"/>
              </w:rPr>
            </w:pPr>
            <w:r w:rsidRPr="00151BFD">
              <w:rPr>
                <w:rFonts w:ascii="Arial" w:hAnsi="Arial" w:cs="Arial"/>
                <w:color w:val="000000"/>
                <w:sz w:val="18"/>
                <w:szCs w:val="18"/>
              </w:rPr>
              <w:t>N</w:t>
            </w:r>
          </w:p>
        </w:tc>
        <w:tc>
          <w:tcPr>
            <w:tcW w:w="992" w:type="dxa"/>
            <w:tcBorders>
              <w:top w:val="single" w:sz="16" w:space="0" w:color="000000"/>
            </w:tcBorders>
            <w:shd w:val="clear" w:color="auto" w:fill="FFFFFF"/>
            <w:vAlign w:val="bottom"/>
          </w:tcPr>
          <w:p w:rsidR="00302CEA" w:rsidRPr="00151BFD" w:rsidRDefault="00302CEA" w:rsidP="005F58B1">
            <w:pPr>
              <w:adjustRightInd w:val="0"/>
              <w:spacing w:line="320" w:lineRule="atLeast"/>
              <w:ind w:left="60" w:right="60"/>
              <w:jc w:val="center"/>
              <w:rPr>
                <w:rFonts w:ascii="Arial" w:hAnsi="Arial" w:cs="Arial"/>
                <w:color w:val="000000"/>
                <w:sz w:val="18"/>
                <w:szCs w:val="18"/>
              </w:rPr>
            </w:pPr>
            <w:r w:rsidRPr="00151BFD">
              <w:rPr>
                <w:rFonts w:ascii="Arial" w:hAnsi="Arial" w:cs="Arial"/>
                <w:color w:val="000000"/>
                <w:sz w:val="18"/>
                <w:szCs w:val="18"/>
              </w:rPr>
              <w:t>Minimum</w:t>
            </w:r>
          </w:p>
        </w:tc>
        <w:tc>
          <w:tcPr>
            <w:tcW w:w="993" w:type="dxa"/>
            <w:tcBorders>
              <w:top w:val="single" w:sz="16" w:space="0" w:color="000000"/>
            </w:tcBorders>
            <w:shd w:val="clear" w:color="auto" w:fill="FFFFFF"/>
            <w:vAlign w:val="bottom"/>
          </w:tcPr>
          <w:p w:rsidR="00302CEA" w:rsidRPr="00151BFD" w:rsidRDefault="00302CEA" w:rsidP="005F58B1">
            <w:pPr>
              <w:adjustRightInd w:val="0"/>
              <w:spacing w:line="320" w:lineRule="atLeast"/>
              <w:ind w:left="60" w:right="60"/>
              <w:jc w:val="center"/>
              <w:rPr>
                <w:rFonts w:ascii="Arial" w:hAnsi="Arial" w:cs="Arial"/>
                <w:color w:val="000000"/>
                <w:sz w:val="18"/>
                <w:szCs w:val="18"/>
              </w:rPr>
            </w:pPr>
            <w:r w:rsidRPr="00151BFD">
              <w:rPr>
                <w:rFonts w:ascii="Arial" w:hAnsi="Arial" w:cs="Arial"/>
                <w:color w:val="000000"/>
                <w:sz w:val="18"/>
                <w:szCs w:val="18"/>
              </w:rPr>
              <w:t>Maximum</w:t>
            </w:r>
          </w:p>
        </w:tc>
        <w:tc>
          <w:tcPr>
            <w:tcW w:w="992" w:type="dxa"/>
            <w:tcBorders>
              <w:top w:val="single" w:sz="16" w:space="0" w:color="000000"/>
            </w:tcBorders>
            <w:shd w:val="clear" w:color="auto" w:fill="FFFFFF"/>
            <w:vAlign w:val="bottom"/>
          </w:tcPr>
          <w:p w:rsidR="00302CEA" w:rsidRPr="00151BFD" w:rsidRDefault="00302CEA" w:rsidP="005F58B1">
            <w:pPr>
              <w:adjustRightInd w:val="0"/>
              <w:spacing w:line="320" w:lineRule="atLeast"/>
              <w:ind w:left="60" w:right="60"/>
              <w:jc w:val="center"/>
              <w:rPr>
                <w:rFonts w:ascii="Arial" w:hAnsi="Arial" w:cs="Arial"/>
                <w:color w:val="000000"/>
                <w:sz w:val="18"/>
                <w:szCs w:val="18"/>
              </w:rPr>
            </w:pPr>
            <w:r w:rsidRPr="00151BFD">
              <w:rPr>
                <w:rFonts w:ascii="Arial" w:hAnsi="Arial" w:cs="Arial"/>
                <w:color w:val="000000"/>
                <w:sz w:val="18"/>
                <w:szCs w:val="18"/>
              </w:rPr>
              <w:t>Mean</w:t>
            </w:r>
          </w:p>
        </w:tc>
        <w:tc>
          <w:tcPr>
            <w:tcW w:w="1276" w:type="dxa"/>
            <w:tcBorders>
              <w:top w:val="single" w:sz="16" w:space="0" w:color="000000"/>
            </w:tcBorders>
            <w:shd w:val="clear" w:color="auto" w:fill="FFFFFF"/>
            <w:vAlign w:val="bottom"/>
          </w:tcPr>
          <w:p w:rsidR="00302CEA" w:rsidRPr="00151BFD" w:rsidRDefault="00302CEA" w:rsidP="005F58B1">
            <w:pPr>
              <w:adjustRightInd w:val="0"/>
              <w:spacing w:line="320" w:lineRule="atLeast"/>
              <w:ind w:left="60" w:right="60"/>
              <w:jc w:val="center"/>
              <w:rPr>
                <w:rFonts w:ascii="Arial" w:hAnsi="Arial" w:cs="Arial"/>
                <w:color w:val="000000"/>
                <w:sz w:val="18"/>
                <w:szCs w:val="18"/>
              </w:rPr>
            </w:pPr>
            <w:r w:rsidRPr="00151BFD">
              <w:rPr>
                <w:rFonts w:ascii="Arial" w:hAnsi="Arial" w:cs="Arial"/>
                <w:color w:val="000000"/>
                <w:sz w:val="18"/>
                <w:szCs w:val="18"/>
              </w:rPr>
              <w:t>Std. Deviation</w:t>
            </w:r>
          </w:p>
        </w:tc>
        <w:tc>
          <w:tcPr>
            <w:tcW w:w="1418" w:type="dxa"/>
            <w:gridSpan w:val="2"/>
            <w:tcBorders>
              <w:top w:val="single" w:sz="16" w:space="0" w:color="000000"/>
            </w:tcBorders>
            <w:shd w:val="clear" w:color="auto" w:fill="FFFFFF"/>
            <w:vAlign w:val="bottom"/>
          </w:tcPr>
          <w:p w:rsidR="00302CEA" w:rsidRPr="00151BFD" w:rsidRDefault="00302CEA" w:rsidP="005F58B1">
            <w:pPr>
              <w:adjustRightInd w:val="0"/>
              <w:spacing w:line="320" w:lineRule="atLeast"/>
              <w:ind w:left="60" w:right="60"/>
              <w:jc w:val="center"/>
              <w:rPr>
                <w:rFonts w:ascii="Arial" w:hAnsi="Arial" w:cs="Arial"/>
                <w:color w:val="000000"/>
                <w:sz w:val="18"/>
                <w:szCs w:val="18"/>
              </w:rPr>
            </w:pPr>
            <w:r w:rsidRPr="00151BFD">
              <w:rPr>
                <w:rFonts w:ascii="Arial" w:hAnsi="Arial" w:cs="Arial"/>
                <w:color w:val="000000"/>
                <w:sz w:val="18"/>
                <w:szCs w:val="18"/>
              </w:rPr>
              <w:t>Skewness</w:t>
            </w:r>
          </w:p>
        </w:tc>
        <w:tc>
          <w:tcPr>
            <w:tcW w:w="1700" w:type="dxa"/>
            <w:gridSpan w:val="2"/>
            <w:tcBorders>
              <w:top w:val="single" w:sz="16" w:space="0" w:color="000000"/>
              <w:right w:val="single" w:sz="16" w:space="0" w:color="000000"/>
            </w:tcBorders>
            <w:shd w:val="clear" w:color="auto" w:fill="FFFFFF"/>
            <w:vAlign w:val="bottom"/>
          </w:tcPr>
          <w:p w:rsidR="00302CEA" w:rsidRPr="00151BFD" w:rsidRDefault="00302CEA" w:rsidP="005F58B1">
            <w:pPr>
              <w:adjustRightInd w:val="0"/>
              <w:spacing w:line="320" w:lineRule="atLeast"/>
              <w:ind w:left="60" w:right="60"/>
              <w:jc w:val="center"/>
              <w:rPr>
                <w:rFonts w:ascii="Arial" w:hAnsi="Arial" w:cs="Arial"/>
                <w:color w:val="000000"/>
                <w:sz w:val="18"/>
                <w:szCs w:val="18"/>
              </w:rPr>
            </w:pPr>
            <w:r w:rsidRPr="00151BFD">
              <w:rPr>
                <w:rFonts w:ascii="Arial" w:hAnsi="Arial" w:cs="Arial"/>
                <w:color w:val="000000"/>
                <w:sz w:val="18"/>
                <w:szCs w:val="18"/>
              </w:rPr>
              <w:t>Kurtosis</w:t>
            </w:r>
          </w:p>
        </w:tc>
      </w:tr>
      <w:tr w:rsidR="00302CEA" w:rsidRPr="00151BFD" w:rsidTr="000F277A">
        <w:trPr>
          <w:cantSplit/>
        </w:trPr>
        <w:tc>
          <w:tcPr>
            <w:tcW w:w="2268" w:type="dxa"/>
            <w:vMerge/>
            <w:tcBorders>
              <w:top w:val="single" w:sz="16" w:space="0" w:color="000000"/>
              <w:left w:val="single" w:sz="16" w:space="0" w:color="000000"/>
              <w:bottom w:val="nil"/>
              <w:right w:val="single" w:sz="16" w:space="0" w:color="000000"/>
            </w:tcBorders>
            <w:shd w:val="clear" w:color="auto" w:fill="FFFFFF"/>
            <w:vAlign w:val="bottom"/>
          </w:tcPr>
          <w:p w:rsidR="00302CEA" w:rsidRPr="00151BFD" w:rsidRDefault="00302CEA" w:rsidP="005F58B1">
            <w:pPr>
              <w:adjustRightInd w:val="0"/>
              <w:rPr>
                <w:rFonts w:ascii="Arial" w:hAnsi="Arial" w:cs="Arial"/>
                <w:color w:val="000000"/>
                <w:sz w:val="18"/>
                <w:szCs w:val="18"/>
              </w:rPr>
            </w:pPr>
          </w:p>
        </w:tc>
        <w:tc>
          <w:tcPr>
            <w:tcW w:w="992" w:type="dxa"/>
            <w:tcBorders>
              <w:left w:val="single" w:sz="16" w:space="0" w:color="000000"/>
              <w:bottom w:val="single" w:sz="16" w:space="0" w:color="000000"/>
            </w:tcBorders>
            <w:shd w:val="clear" w:color="auto" w:fill="FFFFFF"/>
            <w:vAlign w:val="bottom"/>
          </w:tcPr>
          <w:p w:rsidR="00302CEA" w:rsidRPr="00151BFD" w:rsidRDefault="00302CEA" w:rsidP="005F58B1">
            <w:pPr>
              <w:adjustRightInd w:val="0"/>
              <w:spacing w:line="320" w:lineRule="atLeast"/>
              <w:ind w:left="60" w:right="60"/>
              <w:jc w:val="center"/>
              <w:rPr>
                <w:rFonts w:ascii="Arial" w:hAnsi="Arial" w:cs="Arial"/>
                <w:color w:val="000000"/>
                <w:sz w:val="18"/>
                <w:szCs w:val="18"/>
              </w:rPr>
            </w:pPr>
            <w:r w:rsidRPr="00151BFD">
              <w:rPr>
                <w:rFonts w:ascii="Arial" w:hAnsi="Arial" w:cs="Arial"/>
                <w:color w:val="000000"/>
                <w:sz w:val="18"/>
                <w:szCs w:val="18"/>
              </w:rPr>
              <w:t>Statistic</w:t>
            </w:r>
          </w:p>
        </w:tc>
        <w:tc>
          <w:tcPr>
            <w:tcW w:w="992" w:type="dxa"/>
            <w:tcBorders>
              <w:bottom w:val="single" w:sz="16" w:space="0" w:color="000000"/>
            </w:tcBorders>
            <w:shd w:val="clear" w:color="auto" w:fill="FFFFFF"/>
            <w:vAlign w:val="bottom"/>
          </w:tcPr>
          <w:p w:rsidR="00302CEA" w:rsidRPr="00151BFD" w:rsidRDefault="00302CEA" w:rsidP="005F58B1">
            <w:pPr>
              <w:adjustRightInd w:val="0"/>
              <w:spacing w:line="320" w:lineRule="atLeast"/>
              <w:ind w:left="60" w:right="60"/>
              <w:jc w:val="center"/>
              <w:rPr>
                <w:rFonts w:ascii="Arial" w:hAnsi="Arial" w:cs="Arial"/>
                <w:color w:val="000000"/>
                <w:sz w:val="18"/>
                <w:szCs w:val="18"/>
              </w:rPr>
            </w:pPr>
            <w:r w:rsidRPr="00151BFD">
              <w:rPr>
                <w:rFonts w:ascii="Arial" w:hAnsi="Arial" w:cs="Arial"/>
                <w:color w:val="000000"/>
                <w:sz w:val="18"/>
                <w:szCs w:val="18"/>
              </w:rPr>
              <w:t>Statistic</w:t>
            </w:r>
          </w:p>
        </w:tc>
        <w:tc>
          <w:tcPr>
            <w:tcW w:w="993" w:type="dxa"/>
            <w:tcBorders>
              <w:bottom w:val="single" w:sz="16" w:space="0" w:color="000000"/>
            </w:tcBorders>
            <w:shd w:val="clear" w:color="auto" w:fill="FFFFFF"/>
            <w:vAlign w:val="bottom"/>
          </w:tcPr>
          <w:p w:rsidR="00302CEA" w:rsidRPr="00151BFD" w:rsidRDefault="00302CEA" w:rsidP="005F58B1">
            <w:pPr>
              <w:adjustRightInd w:val="0"/>
              <w:spacing w:line="320" w:lineRule="atLeast"/>
              <w:ind w:left="60" w:right="60"/>
              <w:jc w:val="center"/>
              <w:rPr>
                <w:rFonts w:ascii="Arial" w:hAnsi="Arial" w:cs="Arial"/>
                <w:color w:val="000000"/>
                <w:sz w:val="18"/>
                <w:szCs w:val="18"/>
              </w:rPr>
            </w:pPr>
            <w:r w:rsidRPr="00151BFD">
              <w:rPr>
                <w:rFonts w:ascii="Arial" w:hAnsi="Arial" w:cs="Arial"/>
                <w:color w:val="000000"/>
                <w:sz w:val="18"/>
                <w:szCs w:val="18"/>
              </w:rPr>
              <w:t>Statistic</w:t>
            </w:r>
          </w:p>
        </w:tc>
        <w:tc>
          <w:tcPr>
            <w:tcW w:w="992" w:type="dxa"/>
            <w:tcBorders>
              <w:bottom w:val="single" w:sz="16" w:space="0" w:color="000000"/>
            </w:tcBorders>
            <w:shd w:val="clear" w:color="auto" w:fill="FFFFFF"/>
            <w:vAlign w:val="bottom"/>
          </w:tcPr>
          <w:p w:rsidR="00302CEA" w:rsidRPr="00151BFD" w:rsidRDefault="00302CEA" w:rsidP="005F58B1">
            <w:pPr>
              <w:adjustRightInd w:val="0"/>
              <w:spacing w:line="320" w:lineRule="atLeast"/>
              <w:ind w:left="60" w:right="60"/>
              <w:jc w:val="center"/>
              <w:rPr>
                <w:rFonts w:ascii="Arial" w:hAnsi="Arial" w:cs="Arial"/>
                <w:color w:val="000000"/>
                <w:sz w:val="18"/>
                <w:szCs w:val="18"/>
              </w:rPr>
            </w:pPr>
            <w:r w:rsidRPr="00151BFD">
              <w:rPr>
                <w:rFonts w:ascii="Arial" w:hAnsi="Arial" w:cs="Arial"/>
                <w:color w:val="000000"/>
                <w:sz w:val="18"/>
                <w:szCs w:val="18"/>
              </w:rPr>
              <w:t>Statistic</w:t>
            </w:r>
          </w:p>
        </w:tc>
        <w:tc>
          <w:tcPr>
            <w:tcW w:w="1276" w:type="dxa"/>
            <w:tcBorders>
              <w:bottom w:val="single" w:sz="16" w:space="0" w:color="000000"/>
            </w:tcBorders>
            <w:shd w:val="clear" w:color="auto" w:fill="FFFFFF"/>
            <w:vAlign w:val="bottom"/>
          </w:tcPr>
          <w:p w:rsidR="00302CEA" w:rsidRPr="00151BFD" w:rsidRDefault="00302CEA" w:rsidP="005F58B1">
            <w:pPr>
              <w:adjustRightInd w:val="0"/>
              <w:spacing w:line="320" w:lineRule="atLeast"/>
              <w:ind w:left="60" w:right="60"/>
              <w:jc w:val="center"/>
              <w:rPr>
                <w:rFonts w:ascii="Arial" w:hAnsi="Arial" w:cs="Arial"/>
                <w:color w:val="000000"/>
                <w:sz w:val="18"/>
                <w:szCs w:val="18"/>
              </w:rPr>
            </w:pPr>
            <w:r w:rsidRPr="00151BFD">
              <w:rPr>
                <w:rFonts w:ascii="Arial" w:hAnsi="Arial" w:cs="Arial"/>
                <w:color w:val="000000"/>
                <w:sz w:val="18"/>
                <w:szCs w:val="18"/>
              </w:rPr>
              <w:t>Statistic</w:t>
            </w:r>
          </w:p>
        </w:tc>
        <w:tc>
          <w:tcPr>
            <w:tcW w:w="850" w:type="dxa"/>
            <w:tcBorders>
              <w:bottom w:val="single" w:sz="16" w:space="0" w:color="000000"/>
            </w:tcBorders>
            <w:shd w:val="clear" w:color="auto" w:fill="FFFFFF"/>
            <w:vAlign w:val="bottom"/>
          </w:tcPr>
          <w:p w:rsidR="00302CEA" w:rsidRPr="00151BFD" w:rsidRDefault="00302CEA" w:rsidP="005F58B1">
            <w:pPr>
              <w:adjustRightInd w:val="0"/>
              <w:spacing w:line="320" w:lineRule="atLeast"/>
              <w:ind w:left="60" w:right="60"/>
              <w:jc w:val="center"/>
              <w:rPr>
                <w:rFonts w:ascii="Arial" w:hAnsi="Arial" w:cs="Arial"/>
                <w:color w:val="000000"/>
                <w:sz w:val="18"/>
                <w:szCs w:val="18"/>
              </w:rPr>
            </w:pPr>
            <w:r w:rsidRPr="00151BFD">
              <w:rPr>
                <w:rFonts w:ascii="Arial" w:hAnsi="Arial" w:cs="Arial"/>
                <w:color w:val="000000"/>
                <w:sz w:val="18"/>
                <w:szCs w:val="18"/>
              </w:rPr>
              <w:t>Statistic</w:t>
            </w:r>
          </w:p>
        </w:tc>
        <w:tc>
          <w:tcPr>
            <w:tcW w:w="568" w:type="dxa"/>
            <w:tcBorders>
              <w:bottom w:val="single" w:sz="16" w:space="0" w:color="000000"/>
            </w:tcBorders>
            <w:shd w:val="clear" w:color="auto" w:fill="FFFFFF"/>
            <w:vAlign w:val="bottom"/>
          </w:tcPr>
          <w:p w:rsidR="00302CEA" w:rsidRPr="00151BFD" w:rsidRDefault="00302CEA" w:rsidP="005F58B1">
            <w:pPr>
              <w:adjustRightInd w:val="0"/>
              <w:spacing w:line="320" w:lineRule="atLeast"/>
              <w:ind w:left="60" w:right="60"/>
              <w:jc w:val="center"/>
              <w:rPr>
                <w:rFonts w:ascii="Arial" w:hAnsi="Arial" w:cs="Arial"/>
                <w:color w:val="000000"/>
                <w:sz w:val="18"/>
                <w:szCs w:val="18"/>
              </w:rPr>
            </w:pPr>
            <w:r w:rsidRPr="00151BFD">
              <w:rPr>
                <w:rFonts w:ascii="Arial" w:hAnsi="Arial" w:cs="Arial"/>
                <w:color w:val="000000"/>
                <w:sz w:val="18"/>
                <w:szCs w:val="18"/>
              </w:rPr>
              <w:t>Std. Error</w:t>
            </w:r>
          </w:p>
        </w:tc>
        <w:tc>
          <w:tcPr>
            <w:tcW w:w="991" w:type="dxa"/>
            <w:tcBorders>
              <w:bottom w:val="single" w:sz="16" w:space="0" w:color="000000"/>
            </w:tcBorders>
            <w:shd w:val="clear" w:color="auto" w:fill="FFFFFF"/>
            <w:vAlign w:val="bottom"/>
          </w:tcPr>
          <w:p w:rsidR="00302CEA" w:rsidRPr="00151BFD" w:rsidRDefault="00302CEA" w:rsidP="005F58B1">
            <w:pPr>
              <w:adjustRightInd w:val="0"/>
              <w:spacing w:line="320" w:lineRule="atLeast"/>
              <w:ind w:left="60" w:right="60"/>
              <w:jc w:val="center"/>
              <w:rPr>
                <w:rFonts w:ascii="Arial" w:hAnsi="Arial" w:cs="Arial"/>
                <w:color w:val="000000"/>
                <w:sz w:val="18"/>
                <w:szCs w:val="18"/>
              </w:rPr>
            </w:pPr>
            <w:r w:rsidRPr="00151BFD">
              <w:rPr>
                <w:rFonts w:ascii="Arial" w:hAnsi="Arial" w:cs="Arial"/>
                <w:color w:val="000000"/>
                <w:sz w:val="18"/>
                <w:szCs w:val="18"/>
              </w:rPr>
              <w:t>Statistic</w:t>
            </w:r>
          </w:p>
        </w:tc>
        <w:tc>
          <w:tcPr>
            <w:tcW w:w="709" w:type="dxa"/>
            <w:tcBorders>
              <w:bottom w:val="single" w:sz="16" w:space="0" w:color="000000"/>
              <w:right w:val="single" w:sz="16" w:space="0" w:color="000000"/>
            </w:tcBorders>
            <w:shd w:val="clear" w:color="auto" w:fill="FFFFFF"/>
            <w:vAlign w:val="bottom"/>
          </w:tcPr>
          <w:p w:rsidR="00302CEA" w:rsidRPr="00151BFD" w:rsidRDefault="00302CEA" w:rsidP="005F58B1">
            <w:pPr>
              <w:adjustRightInd w:val="0"/>
              <w:spacing w:line="320" w:lineRule="atLeast"/>
              <w:ind w:left="60" w:right="60"/>
              <w:jc w:val="center"/>
              <w:rPr>
                <w:rFonts w:ascii="Arial" w:hAnsi="Arial" w:cs="Arial"/>
                <w:color w:val="000000"/>
                <w:sz w:val="18"/>
                <w:szCs w:val="18"/>
              </w:rPr>
            </w:pPr>
            <w:r w:rsidRPr="00151BFD">
              <w:rPr>
                <w:rFonts w:ascii="Arial" w:hAnsi="Arial" w:cs="Arial"/>
                <w:color w:val="000000"/>
                <w:sz w:val="18"/>
                <w:szCs w:val="18"/>
              </w:rPr>
              <w:t>Std. Error</w:t>
            </w:r>
          </w:p>
        </w:tc>
      </w:tr>
      <w:tr w:rsidR="00302CEA" w:rsidRPr="00151BFD" w:rsidTr="000F277A">
        <w:trPr>
          <w:cantSplit/>
        </w:trPr>
        <w:tc>
          <w:tcPr>
            <w:tcW w:w="2268" w:type="dxa"/>
            <w:tcBorders>
              <w:top w:val="single" w:sz="16" w:space="0" w:color="000000"/>
              <w:left w:val="single" w:sz="16" w:space="0" w:color="000000"/>
              <w:bottom w:val="nil"/>
              <w:right w:val="single" w:sz="16" w:space="0" w:color="000000"/>
            </w:tcBorders>
            <w:shd w:val="clear" w:color="auto" w:fill="FFFFFF"/>
          </w:tcPr>
          <w:p w:rsidR="00302CEA" w:rsidRPr="00151BFD" w:rsidRDefault="00302CEA" w:rsidP="005F58B1">
            <w:pPr>
              <w:adjustRightInd w:val="0"/>
              <w:spacing w:line="320" w:lineRule="atLeast"/>
              <w:ind w:left="60" w:right="60"/>
              <w:rPr>
                <w:rFonts w:ascii="Arial" w:hAnsi="Arial" w:cs="Arial"/>
                <w:color w:val="000000"/>
                <w:sz w:val="18"/>
                <w:szCs w:val="18"/>
              </w:rPr>
            </w:pPr>
            <w:r w:rsidRPr="00151BFD">
              <w:rPr>
                <w:rFonts w:ascii="Arial" w:hAnsi="Arial" w:cs="Arial"/>
                <w:color w:val="000000"/>
                <w:sz w:val="18"/>
                <w:szCs w:val="18"/>
              </w:rPr>
              <w:t>Unstandardized Residual</w:t>
            </w:r>
          </w:p>
        </w:tc>
        <w:tc>
          <w:tcPr>
            <w:tcW w:w="992" w:type="dxa"/>
            <w:tcBorders>
              <w:top w:val="single" w:sz="16" w:space="0" w:color="000000"/>
              <w:left w:val="single" w:sz="16" w:space="0" w:color="000000"/>
              <w:bottom w:val="nil"/>
            </w:tcBorders>
            <w:shd w:val="clear" w:color="auto" w:fill="FFFFFF"/>
            <w:vAlign w:val="center"/>
          </w:tcPr>
          <w:p w:rsidR="00302CEA" w:rsidRPr="00151BFD" w:rsidRDefault="00302CEA" w:rsidP="005F58B1">
            <w:pPr>
              <w:adjustRightInd w:val="0"/>
              <w:spacing w:line="320" w:lineRule="atLeast"/>
              <w:ind w:left="60" w:right="60"/>
              <w:jc w:val="right"/>
              <w:rPr>
                <w:rFonts w:ascii="Arial" w:hAnsi="Arial" w:cs="Arial"/>
                <w:color w:val="000000"/>
                <w:sz w:val="18"/>
                <w:szCs w:val="18"/>
              </w:rPr>
            </w:pPr>
            <w:r w:rsidRPr="00151BFD">
              <w:rPr>
                <w:rFonts w:ascii="Arial" w:hAnsi="Arial" w:cs="Arial"/>
                <w:color w:val="000000"/>
                <w:sz w:val="18"/>
                <w:szCs w:val="18"/>
              </w:rPr>
              <w:t>40</w:t>
            </w:r>
          </w:p>
        </w:tc>
        <w:tc>
          <w:tcPr>
            <w:tcW w:w="992" w:type="dxa"/>
            <w:tcBorders>
              <w:top w:val="single" w:sz="16" w:space="0" w:color="000000"/>
              <w:bottom w:val="nil"/>
            </w:tcBorders>
            <w:shd w:val="clear" w:color="auto" w:fill="FFFFFF"/>
            <w:vAlign w:val="center"/>
          </w:tcPr>
          <w:p w:rsidR="00302CEA" w:rsidRPr="00151BFD" w:rsidRDefault="00302CEA" w:rsidP="005F58B1">
            <w:pPr>
              <w:adjustRightInd w:val="0"/>
              <w:spacing w:line="320" w:lineRule="atLeast"/>
              <w:ind w:left="60" w:right="60"/>
              <w:jc w:val="right"/>
              <w:rPr>
                <w:rFonts w:ascii="Arial" w:hAnsi="Arial" w:cs="Arial"/>
                <w:color w:val="000000"/>
                <w:sz w:val="18"/>
                <w:szCs w:val="18"/>
              </w:rPr>
            </w:pPr>
            <w:r w:rsidRPr="00151BFD">
              <w:rPr>
                <w:rFonts w:ascii="Arial" w:hAnsi="Arial" w:cs="Arial"/>
                <w:color w:val="000000"/>
                <w:sz w:val="18"/>
                <w:szCs w:val="18"/>
              </w:rPr>
              <w:t>-4.43813</w:t>
            </w:r>
          </w:p>
        </w:tc>
        <w:tc>
          <w:tcPr>
            <w:tcW w:w="993" w:type="dxa"/>
            <w:tcBorders>
              <w:top w:val="single" w:sz="16" w:space="0" w:color="000000"/>
              <w:bottom w:val="nil"/>
            </w:tcBorders>
            <w:shd w:val="clear" w:color="auto" w:fill="FFFFFF"/>
            <w:vAlign w:val="center"/>
          </w:tcPr>
          <w:p w:rsidR="00302CEA" w:rsidRPr="00151BFD" w:rsidRDefault="00302CEA" w:rsidP="005F58B1">
            <w:pPr>
              <w:adjustRightInd w:val="0"/>
              <w:spacing w:line="320" w:lineRule="atLeast"/>
              <w:ind w:left="60" w:right="60"/>
              <w:jc w:val="right"/>
              <w:rPr>
                <w:rFonts w:ascii="Arial" w:hAnsi="Arial" w:cs="Arial"/>
                <w:color w:val="000000"/>
                <w:sz w:val="18"/>
                <w:szCs w:val="18"/>
              </w:rPr>
            </w:pPr>
            <w:r w:rsidRPr="00151BFD">
              <w:rPr>
                <w:rFonts w:ascii="Arial" w:hAnsi="Arial" w:cs="Arial"/>
                <w:color w:val="000000"/>
                <w:sz w:val="18"/>
                <w:szCs w:val="18"/>
              </w:rPr>
              <w:t>2.70475</w:t>
            </w:r>
          </w:p>
        </w:tc>
        <w:tc>
          <w:tcPr>
            <w:tcW w:w="992" w:type="dxa"/>
            <w:tcBorders>
              <w:top w:val="single" w:sz="16" w:space="0" w:color="000000"/>
              <w:bottom w:val="nil"/>
            </w:tcBorders>
            <w:shd w:val="clear" w:color="auto" w:fill="FFFFFF"/>
            <w:vAlign w:val="center"/>
          </w:tcPr>
          <w:p w:rsidR="00302CEA" w:rsidRPr="00151BFD" w:rsidRDefault="00302CEA" w:rsidP="005F58B1">
            <w:pPr>
              <w:adjustRightInd w:val="0"/>
              <w:spacing w:line="320" w:lineRule="atLeast"/>
              <w:ind w:left="60" w:right="60"/>
              <w:jc w:val="right"/>
              <w:rPr>
                <w:rFonts w:ascii="Arial" w:hAnsi="Arial" w:cs="Arial"/>
                <w:color w:val="000000"/>
                <w:sz w:val="18"/>
                <w:szCs w:val="18"/>
              </w:rPr>
            </w:pPr>
            <w:r w:rsidRPr="00151BFD">
              <w:rPr>
                <w:rFonts w:ascii="Arial" w:hAnsi="Arial" w:cs="Arial"/>
                <w:color w:val="000000"/>
                <w:sz w:val="18"/>
                <w:szCs w:val="18"/>
              </w:rPr>
              <w:t>.0000000</w:t>
            </w:r>
          </w:p>
        </w:tc>
        <w:tc>
          <w:tcPr>
            <w:tcW w:w="1276" w:type="dxa"/>
            <w:tcBorders>
              <w:top w:val="single" w:sz="16" w:space="0" w:color="000000"/>
              <w:bottom w:val="nil"/>
            </w:tcBorders>
            <w:shd w:val="clear" w:color="auto" w:fill="FFFFFF"/>
            <w:vAlign w:val="center"/>
          </w:tcPr>
          <w:p w:rsidR="00302CEA" w:rsidRPr="00151BFD" w:rsidRDefault="00302CEA" w:rsidP="005F58B1">
            <w:pPr>
              <w:adjustRightInd w:val="0"/>
              <w:spacing w:line="320" w:lineRule="atLeast"/>
              <w:ind w:left="60" w:right="60"/>
              <w:jc w:val="right"/>
              <w:rPr>
                <w:rFonts w:ascii="Arial" w:hAnsi="Arial" w:cs="Arial"/>
                <w:color w:val="000000"/>
                <w:sz w:val="18"/>
                <w:szCs w:val="18"/>
              </w:rPr>
            </w:pPr>
            <w:r w:rsidRPr="00151BFD">
              <w:rPr>
                <w:rFonts w:ascii="Arial" w:hAnsi="Arial" w:cs="Arial"/>
                <w:color w:val="000000"/>
                <w:sz w:val="18"/>
                <w:szCs w:val="18"/>
              </w:rPr>
              <w:t>1.41164578</w:t>
            </w:r>
          </w:p>
        </w:tc>
        <w:tc>
          <w:tcPr>
            <w:tcW w:w="850" w:type="dxa"/>
            <w:tcBorders>
              <w:top w:val="single" w:sz="16" w:space="0" w:color="000000"/>
              <w:bottom w:val="nil"/>
            </w:tcBorders>
            <w:shd w:val="clear" w:color="auto" w:fill="FFFFFF"/>
            <w:vAlign w:val="center"/>
          </w:tcPr>
          <w:p w:rsidR="00302CEA" w:rsidRPr="00151BFD" w:rsidRDefault="00302CEA" w:rsidP="005F58B1">
            <w:pPr>
              <w:adjustRightInd w:val="0"/>
              <w:spacing w:line="320" w:lineRule="atLeast"/>
              <w:ind w:left="60" w:right="60"/>
              <w:jc w:val="right"/>
              <w:rPr>
                <w:rFonts w:ascii="Arial" w:hAnsi="Arial" w:cs="Arial"/>
                <w:color w:val="000000"/>
                <w:sz w:val="18"/>
                <w:szCs w:val="18"/>
              </w:rPr>
            </w:pPr>
            <w:r w:rsidRPr="00151BFD">
              <w:rPr>
                <w:rFonts w:ascii="Arial" w:hAnsi="Arial" w:cs="Arial"/>
                <w:color w:val="000000"/>
                <w:sz w:val="18"/>
                <w:szCs w:val="18"/>
              </w:rPr>
              <w:t>-.997</w:t>
            </w:r>
          </w:p>
        </w:tc>
        <w:tc>
          <w:tcPr>
            <w:tcW w:w="568" w:type="dxa"/>
            <w:tcBorders>
              <w:top w:val="single" w:sz="16" w:space="0" w:color="000000"/>
              <w:bottom w:val="nil"/>
            </w:tcBorders>
            <w:shd w:val="clear" w:color="auto" w:fill="FFFFFF"/>
            <w:vAlign w:val="center"/>
          </w:tcPr>
          <w:p w:rsidR="00302CEA" w:rsidRPr="00151BFD" w:rsidRDefault="00302CEA" w:rsidP="005F58B1">
            <w:pPr>
              <w:adjustRightInd w:val="0"/>
              <w:spacing w:line="320" w:lineRule="atLeast"/>
              <w:ind w:left="60" w:right="60"/>
              <w:jc w:val="right"/>
              <w:rPr>
                <w:rFonts w:ascii="Arial" w:hAnsi="Arial" w:cs="Arial"/>
                <w:color w:val="000000"/>
                <w:sz w:val="18"/>
                <w:szCs w:val="18"/>
              </w:rPr>
            </w:pPr>
            <w:r w:rsidRPr="00151BFD">
              <w:rPr>
                <w:rFonts w:ascii="Arial" w:hAnsi="Arial" w:cs="Arial"/>
                <w:color w:val="000000"/>
                <w:sz w:val="18"/>
                <w:szCs w:val="18"/>
              </w:rPr>
              <w:t>.374</w:t>
            </w:r>
          </w:p>
        </w:tc>
        <w:tc>
          <w:tcPr>
            <w:tcW w:w="991" w:type="dxa"/>
            <w:tcBorders>
              <w:top w:val="single" w:sz="16" w:space="0" w:color="000000"/>
              <w:bottom w:val="nil"/>
            </w:tcBorders>
            <w:shd w:val="clear" w:color="auto" w:fill="FFFFFF"/>
            <w:vAlign w:val="center"/>
          </w:tcPr>
          <w:p w:rsidR="00302CEA" w:rsidRPr="00151BFD" w:rsidRDefault="00302CEA" w:rsidP="005F58B1">
            <w:pPr>
              <w:adjustRightInd w:val="0"/>
              <w:spacing w:line="320" w:lineRule="atLeast"/>
              <w:ind w:left="60" w:right="60"/>
              <w:jc w:val="right"/>
              <w:rPr>
                <w:rFonts w:ascii="Arial" w:hAnsi="Arial" w:cs="Arial"/>
                <w:color w:val="000000"/>
                <w:sz w:val="18"/>
                <w:szCs w:val="18"/>
              </w:rPr>
            </w:pPr>
            <w:r w:rsidRPr="00151BFD">
              <w:rPr>
                <w:rFonts w:ascii="Arial" w:hAnsi="Arial" w:cs="Arial"/>
                <w:color w:val="000000"/>
                <w:sz w:val="18"/>
                <w:szCs w:val="18"/>
              </w:rPr>
              <w:t>1.627</w:t>
            </w:r>
          </w:p>
        </w:tc>
        <w:tc>
          <w:tcPr>
            <w:tcW w:w="709" w:type="dxa"/>
            <w:tcBorders>
              <w:top w:val="single" w:sz="16" w:space="0" w:color="000000"/>
              <w:bottom w:val="nil"/>
              <w:right w:val="single" w:sz="16" w:space="0" w:color="000000"/>
            </w:tcBorders>
            <w:shd w:val="clear" w:color="auto" w:fill="FFFFFF"/>
            <w:vAlign w:val="center"/>
          </w:tcPr>
          <w:p w:rsidR="00302CEA" w:rsidRPr="00151BFD" w:rsidRDefault="00302CEA" w:rsidP="005F58B1">
            <w:pPr>
              <w:adjustRightInd w:val="0"/>
              <w:spacing w:line="320" w:lineRule="atLeast"/>
              <w:ind w:left="60" w:right="60"/>
              <w:jc w:val="right"/>
              <w:rPr>
                <w:rFonts w:ascii="Arial" w:hAnsi="Arial" w:cs="Arial"/>
                <w:color w:val="000000"/>
                <w:sz w:val="18"/>
                <w:szCs w:val="18"/>
              </w:rPr>
            </w:pPr>
            <w:r w:rsidRPr="00151BFD">
              <w:rPr>
                <w:rFonts w:ascii="Arial" w:hAnsi="Arial" w:cs="Arial"/>
                <w:color w:val="000000"/>
                <w:sz w:val="18"/>
                <w:szCs w:val="18"/>
              </w:rPr>
              <w:t>.733</w:t>
            </w:r>
          </w:p>
        </w:tc>
      </w:tr>
      <w:tr w:rsidR="00302CEA" w:rsidRPr="00151BFD" w:rsidTr="000F277A">
        <w:trPr>
          <w:cantSplit/>
        </w:trPr>
        <w:tc>
          <w:tcPr>
            <w:tcW w:w="2268" w:type="dxa"/>
            <w:tcBorders>
              <w:top w:val="nil"/>
              <w:left w:val="single" w:sz="16" w:space="0" w:color="000000"/>
              <w:bottom w:val="single" w:sz="16" w:space="0" w:color="000000"/>
              <w:right w:val="single" w:sz="16" w:space="0" w:color="000000"/>
            </w:tcBorders>
            <w:shd w:val="clear" w:color="auto" w:fill="FFFFFF"/>
          </w:tcPr>
          <w:p w:rsidR="00302CEA" w:rsidRPr="00151BFD" w:rsidRDefault="00302CEA" w:rsidP="005F58B1">
            <w:pPr>
              <w:adjustRightInd w:val="0"/>
              <w:spacing w:line="320" w:lineRule="atLeast"/>
              <w:ind w:left="60" w:right="60"/>
              <w:rPr>
                <w:rFonts w:ascii="Arial" w:hAnsi="Arial" w:cs="Arial"/>
                <w:color w:val="000000"/>
                <w:sz w:val="18"/>
                <w:szCs w:val="18"/>
              </w:rPr>
            </w:pPr>
            <w:r w:rsidRPr="00151BFD">
              <w:rPr>
                <w:rFonts w:ascii="Arial" w:hAnsi="Arial" w:cs="Arial"/>
                <w:color w:val="000000"/>
                <w:sz w:val="18"/>
                <w:szCs w:val="18"/>
              </w:rPr>
              <w:t>Valid N (listwise)</w:t>
            </w:r>
          </w:p>
        </w:tc>
        <w:tc>
          <w:tcPr>
            <w:tcW w:w="992" w:type="dxa"/>
            <w:tcBorders>
              <w:top w:val="nil"/>
              <w:left w:val="single" w:sz="16" w:space="0" w:color="000000"/>
              <w:bottom w:val="single" w:sz="16" w:space="0" w:color="000000"/>
            </w:tcBorders>
            <w:shd w:val="clear" w:color="auto" w:fill="FFFFFF"/>
            <w:vAlign w:val="center"/>
          </w:tcPr>
          <w:p w:rsidR="00302CEA" w:rsidRPr="00151BFD" w:rsidRDefault="00302CEA" w:rsidP="005F58B1">
            <w:pPr>
              <w:adjustRightInd w:val="0"/>
              <w:spacing w:line="320" w:lineRule="atLeast"/>
              <w:ind w:left="60" w:right="60"/>
              <w:jc w:val="right"/>
              <w:rPr>
                <w:rFonts w:ascii="Arial" w:hAnsi="Arial" w:cs="Arial"/>
                <w:color w:val="000000"/>
                <w:sz w:val="18"/>
                <w:szCs w:val="18"/>
              </w:rPr>
            </w:pPr>
            <w:r w:rsidRPr="00151BFD">
              <w:rPr>
                <w:rFonts w:ascii="Arial" w:hAnsi="Arial" w:cs="Arial"/>
                <w:color w:val="000000"/>
                <w:sz w:val="18"/>
                <w:szCs w:val="18"/>
              </w:rPr>
              <w:t>40</w:t>
            </w:r>
          </w:p>
        </w:tc>
        <w:tc>
          <w:tcPr>
            <w:tcW w:w="992" w:type="dxa"/>
            <w:tcBorders>
              <w:top w:val="nil"/>
              <w:bottom w:val="single" w:sz="16" w:space="0" w:color="000000"/>
            </w:tcBorders>
            <w:shd w:val="clear" w:color="auto" w:fill="FFFFFF"/>
            <w:vAlign w:val="center"/>
          </w:tcPr>
          <w:p w:rsidR="00302CEA" w:rsidRPr="00151BFD" w:rsidRDefault="00302CEA" w:rsidP="005F58B1">
            <w:pPr>
              <w:adjustRightInd w:val="0"/>
              <w:rPr>
                <w:sz w:val="24"/>
                <w:szCs w:val="24"/>
              </w:rPr>
            </w:pPr>
          </w:p>
        </w:tc>
        <w:tc>
          <w:tcPr>
            <w:tcW w:w="993" w:type="dxa"/>
            <w:tcBorders>
              <w:top w:val="nil"/>
              <w:bottom w:val="single" w:sz="16" w:space="0" w:color="000000"/>
            </w:tcBorders>
            <w:shd w:val="clear" w:color="auto" w:fill="FFFFFF"/>
            <w:vAlign w:val="center"/>
          </w:tcPr>
          <w:p w:rsidR="00302CEA" w:rsidRPr="00151BFD" w:rsidRDefault="00302CEA" w:rsidP="005F58B1">
            <w:pPr>
              <w:adjustRightInd w:val="0"/>
              <w:rPr>
                <w:sz w:val="24"/>
                <w:szCs w:val="24"/>
              </w:rPr>
            </w:pPr>
          </w:p>
        </w:tc>
        <w:tc>
          <w:tcPr>
            <w:tcW w:w="992" w:type="dxa"/>
            <w:tcBorders>
              <w:top w:val="nil"/>
              <w:bottom w:val="single" w:sz="16" w:space="0" w:color="000000"/>
            </w:tcBorders>
            <w:shd w:val="clear" w:color="auto" w:fill="FFFFFF"/>
            <w:vAlign w:val="center"/>
          </w:tcPr>
          <w:p w:rsidR="00302CEA" w:rsidRPr="00151BFD" w:rsidRDefault="00302CEA" w:rsidP="005F58B1">
            <w:pPr>
              <w:adjustRightInd w:val="0"/>
              <w:rPr>
                <w:sz w:val="24"/>
                <w:szCs w:val="24"/>
              </w:rPr>
            </w:pPr>
          </w:p>
        </w:tc>
        <w:tc>
          <w:tcPr>
            <w:tcW w:w="1276" w:type="dxa"/>
            <w:tcBorders>
              <w:top w:val="nil"/>
              <w:bottom w:val="single" w:sz="16" w:space="0" w:color="000000"/>
            </w:tcBorders>
            <w:shd w:val="clear" w:color="auto" w:fill="FFFFFF"/>
            <w:vAlign w:val="center"/>
          </w:tcPr>
          <w:p w:rsidR="00302CEA" w:rsidRPr="00151BFD" w:rsidRDefault="00302CEA" w:rsidP="005F58B1">
            <w:pPr>
              <w:adjustRightInd w:val="0"/>
              <w:rPr>
                <w:sz w:val="24"/>
                <w:szCs w:val="24"/>
              </w:rPr>
            </w:pPr>
          </w:p>
        </w:tc>
        <w:tc>
          <w:tcPr>
            <w:tcW w:w="850" w:type="dxa"/>
            <w:tcBorders>
              <w:top w:val="nil"/>
              <w:bottom w:val="single" w:sz="16" w:space="0" w:color="000000"/>
            </w:tcBorders>
            <w:shd w:val="clear" w:color="auto" w:fill="FFFFFF"/>
            <w:vAlign w:val="center"/>
          </w:tcPr>
          <w:p w:rsidR="00302CEA" w:rsidRPr="00151BFD" w:rsidRDefault="00302CEA" w:rsidP="005F58B1">
            <w:pPr>
              <w:adjustRightInd w:val="0"/>
              <w:rPr>
                <w:sz w:val="24"/>
                <w:szCs w:val="24"/>
              </w:rPr>
            </w:pPr>
          </w:p>
        </w:tc>
        <w:tc>
          <w:tcPr>
            <w:tcW w:w="568" w:type="dxa"/>
            <w:tcBorders>
              <w:top w:val="nil"/>
              <w:bottom w:val="single" w:sz="16" w:space="0" w:color="000000"/>
            </w:tcBorders>
            <w:shd w:val="clear" w:color="auto" w:fill="FFFFFF"/>
            <w:vAlign w:val="center"/>
          </w:tcPr>
          <w:p w:rsidR="00302CEA" w:rsidRPr="00151BFD" w:rsidRDefault="00302CEA" w:rsidP="005F58B1">
            <w:pPr>
              <w:adjustRightInd w:val="0"/>
              <w:rPr>
                <w:sz w:val="24"/>
                <w:szCs w:val="24"/>
              </w:rPr>
            </w:pPr>
          </w:p>
        </w:tc>
        <w:tc>
          <w:tcPr>
            <w:tcW w:w="991" w:type="dxa"/>
            <w:tcBorders>
              <w:top w:val="nil"/>
              <w:bottom w:val="single" w:sz="16" w:space="0" w:color="000000"/>
            </w:tcBorders>
            <w:shd w:val="clear" w:color="auto" w:fill="FFFFFF"/>
            <w:vAlign w:val="center"/>
          </w:tcPr>
          <w:p w:rsidR="00302CEA" w:rsidRPr="00151BFD" w:rsidRDefault="00302CEA" w:rsidP="005F58B1">
            <w:pPr>
              <w:adjustRightInd w:val="0"/>
              <w:rPr>
                <w:sz w:val="24"/>
                <w:szCs w:val="24"/>
              </w:rPr>
            </w:pPr>
          </w:p>
        </w:tc>
        <w:tc>
          <w:tcPr>
            <w:tcW w:w="709" w:type="dxa"/>
            <w:tcBorders>
              <w:top w:val="nil"/>
              <w:bottom w:val="single" w:sz="16" w:space="0" w:color="000000"/>
              <w:right w:val="single" w:sz="16" w:space="0" w:color="000000"/>
            </w:tcBorders>
            <w:shd w:val="clear" w:color="auto" w:fill="FFFFFF"/>
            <w:vAlign w:val="center"/>
          </w:tcPr>
          <w:p w:rsidR="00302CEA" w:rsidRPr="00151BFD" w:rsidRDefault="00302CEA" w:rsidP="005F58B1">
            <w:pPr>
              <w:adjustRightInd w:val="0"/>
              <w:rPr>
                <w:sz w:val="24"/>
                <w:szCs w:val="24"/>
              </w:rPr>
            </w:pPr>
          </w:p>
        </w:tc>
      </w:tr>
    </w:tbl>
    <w:p w:rsidR="00302CEA" w:rsidRDefault="00302CEA" w:rsidP="00302CEA">
      <w:pPr>
        <w:rPr>
          <w:b/>
          <w:bCs/>
          <w:sz w:val="24"/>
        </w:rPr>
      </w:pPr>
    </w:p>
    <w:p w:rsidR="00302CEA" w:rsidRPr="00D91F46" w:rsidRDefault="00302CEA" w:rsidP="00302CEA">
      <w:pPr>
        <w:rPr>
          <w:b/>
          <w:bCs/>
          <w:sz w:val="24"/>
          <w:lang w:val="id-ID"/>
        </w:rPr>
      </w:pPr>
    </w:p>
    <w:p w:rsidR="00302CEA" w:rsidRPr="00760D95" w:rsidRDefault="00302CEA" w:rsidP="00302CEA">
      <w:pPr>
        <w:rPr>
          <w:b/>
          <w:bCs/>
          <w:sz w:val="24"/>
          <w:lang w:val="id-ID"/>
        </w:rPr>
      </w:pPr>
      <w:r>
        <w:rPr>
          <w:b/>
          <w:bCs/>
          <w:sz w:val="24"/>
          <w:lang w:val="id-ID"/>
        </w:rPr>
        <w:t>Lampiran:Output Data SPSS Hasil Uji Multikolinearitas</w:t>
      </w: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4"/>
        <w:gridCol w:w="1089"/>
        <w:gridCol w:w="992"/>
        <w:gridCol w:w="1134"/>
        <w:gridCol w:w="1276"/>
        <w:gridCol w:w="851"/>
        <w:gridCol w:w="850"/>
        <w:gridCol w:w="992"/>
        <w:gridCol w:w="993"/>
      </w:tblGrid>
      <w:tr w:rsidR="00302CEA" w:rsidRPr="00796FE3" w:rsidTr="005F58B1">
        <w:trPr>
          <w:cantSplit/>
        </w:trPr>
        <w:tc>
          <w:tcPr>
            <w:tcW w:w="8931" w:type="dxa"/>
            <w:gridSpan w:val="9"/>
            <w:tcBorders>
              <w:top w:val="nil"/>
              <w:left w:val="nil"/>
              <w:bottom w:val="nil"/>
              <w:right w:val="nil"/>
            </w:tcBorders>
            <w:shd w:val="clear" w:color="auto" w:fill="FFFFFF"/>
            <w:vAlign w:val="center"/>
          </w:tcPr>
          <w:p w:rsidR="00302CEA" w:rsidRPr="00796FE3" w:rsidRDefault="00302CEA" w:rsidP="005F58B1">
            <w:pPr>
              <w:adjustRightInd w:val="0"/>
              <w:spacing w:line="320" w:lineRule="atLeast"/>
              <w:ind w:left="60" w:right="60"/>
              <w:jc w:val="center"/>
              <w:rPr>
                <w:rFonts w:ascii="Arial" w:hAnsi="Arial" w:cs="Arial"/>
                <w:color w:val="000000"/>
                <w:sz w:val="18"/>
                <w:szCs w:val="18"/>
              </w:rPr>
            </w:pPr>
            <w:r w:rsidRPr="00796FE3">
              <w:rPr>
                <w:rFonts w:ascii="Arial" w:hAnsi="Arial" w:cs="Arial"/>
                <w:b/>
                <w:bCs/>
                <w:color w:val="000000"/>
                <w:sz w:val="18"/>
                <w:szCs w:val="18"/>
              </w:rPr>
              <w:t>Coefficients</w:t>
            </w:r>
            <w:r w:rsidRPr="00796FE3">
              <w:rPr>
                <w:rFonts w:ascii="Arial" w:hAnsi="Arial" w:cs="Arial"/>
                <w:b/>
                <w:bCs/>
                <w:color w:val="000000"/>
                <w:sz w:val="18"/>
                <w:szCs w:val="18"/>
                <w:vertAlign w:val="superscript"/>
              </w:rPr>
              <w:t>a</w:t>
            </w:r>
          </w:p>
        </w:tc>
      </w:tr>
      <w:tr w:rsidR="00302CEA" w:rsidRPr="00796FE3" w:rsidTr="005F58B1">
        <w:trPr>
          <w:cantSplit/>
        </w:trPr>
        <w:tc>
          <w:tcPr>
            <w:tcW w:w="1843" w:type="dxa"/>
            <w:gridSpan w:val="2"/>
            <w:vMerge w:val="restart"/>
            <w:tcBorders>
              <w:top w:val="single" w:sz="16" w:space="0" w:color="000000"/>
              <w:left w:val="single" w:sz="16" w:space="0" w:color="000000"/>
              <w:bottom w:val="nil"/>
              <w:right w:val="nil"/>
            </w:tcBorders>
            <w:shd w:val="clear" w:color="auto" w:fill="FFFFFF"/>
            <w:vAlign w:val="bottom"/>
          </w:tcPr>
          <w:p w:rsidR="00302CEA" w:rsidRPr="00796FE3" w:rsidRDefault="00302CEA" w:rsidP="005F58B1">
            <w:pPr>
              <w:adjustRightInd w:val="0"/>
              <w:spacing w:line="320" w:lineRule="atLeast"/>
              <w:ind w:left="60" w:right="60"/>
              <w:rPr>
                <w:rFonts w:ascii="Arial" w:hAnsi="Arial" w:cs="Arial"/>
                <w:color w:val="000000"/>
                <w:sz w:val="18"/>
                <w:szCs w:val="18"/>
              </w:rPr>
            </w:pPr>
            <w:r w:rsidRPr="00796FE3">
              <w:rPr>
                <w:rFonts w:ascii="Arial" w:hAnsi="Arial" w:cs="Arial"/>
                <w:color w:val="000000"/>
                <w:sz w:val="18"/>
                <w:szCs w:val="18"/>
              </w:rPr>
              <w:t>Model</w:t>
            </w:r>
          </w:p>
        </w:tc>
        <w:tc>
          <w:tcPr>
            <w:tcW w:w="2126" w:type="dxa"/>
            <w:gridSpan w:val="2"/>
            <w:tcBorders>
              <w:top w:val="single" w:sz="16" w:space="0" w:color="000000"/>
              <w:left w:val="single" w:sz="16" w:space="0" w:color="000000"/>
            </w:tcBorders>
            <w:shd w:val="clear" w:color="auto" w:fill="FFFFFF"/>
            <w:vAlign w:val="bottom"/>
          </w:tcPr>
          <w:p w:rsidR="00302CEA" w:rsidRPr="00796FE3" w:rsidRDefault="00302CEA" w:rsidP="005F58B1">
            <w:pPr>
              <w:adjustRightInd w:val="0"/>
              <w:spacing w:line="320" w:lineRule="atLeast"/>
              <w:ind w:left="60" w:right="60"/>
              <w:jc w:val="center"/>
              <w:rPr>
                <w:rFonts w:ascii="Arial" w:hAnsi="Arial" w:cs="Arial"/>
                <w:color w:val="000000"/>
                <w:sz w:val="18"/>
                <w:szCs w:val="18"/>
              </w:rPr>
            </w:pPr>
            <w:r w:rsidRPr="00796FE3">
              <w:rPr>
                <w:rFonts w:ascii="Arial" w:hAnsi="Arial" w:cs="Arial"/>
                <w:color w:val="000000"/>
                <w:sz w:val="18"/>
                <w:szCs w:val="18"/>
              </w:rPr>
              <w:t>Unstandardized Coefficients</w:t>
            </w:r>
          </w:p>
        </w:tc>
        <w:tc>
          <w:tcPr>
            <w:tcW w:w="1276" w:type="dxa"/>
            <w:tcBorders>
              <w:top w:val="single" w:sz="16" w:space="0" w:color="000000"/>
            </w:tcBorders>
            <w:shd w:val="clear" w:color="auto" w:fill="FFFFFF"/>
            <w:vAlign w:val="bottom"/>
          </w:tcPr>
          <w:p w:rsidR="00302CEA" w:rsidRPr="00796FE3" w:rsidRDefault="00302CEA" w:rsidP="005F58B1">
            <w:pPr>
              <w:adjustRightInd w:val="0"/>
              <w:spacing w:line="320" w:lineRule="atLeast"/>
              <w:ind w:left="60" w:right="60"/>
              <w:jc w:val="center"/>
              <w:rPr>
                <w:rFonts w:ascii="Arial" w:hAnsi="Arial" w:cs="Arial"/>
                <w:color w:val="000000"/>
                <w:sz w:val="18"/>
                <w:szCs w:val="18"/>
              </w:rPr>
            </w:pPr>
            <w:r w:rsidRPr="00796FE3">
              <w:rPr>
                <w:rFonts w:ascii="Arial" w:hAnsi="Arial" w:cs="Arial"/>
                <w:color w:val="000000"/>
                <w:sz w:val="18"/>
                <w:szCs w:val="18"/>
              </w:rPr>
              <w:t>Standardized Coefficients</w:t>
            </w:r>
          </w:p>
        </w:tc>
        <w:tc>
          <w:tcPr>
            <w:tcW w:w="851" w:type="dxa"/>
            <w:vMerge w:val="restart"/>
            <w:tcBorders>
              <w:top w:val="single" w:sz="16" w:space="0" w:color="000000"/>
            </w:tcBorders>
            <w:shd w:val="clear" w:color="auto" w:fill="FFFFFF"/>
            <w:vAlign w:val="bottom"/>
          </w:tcPr>
          <w:p w:rsidR="00302CEA" w:rsidRPr="00796FE3" w:rsidRDefault="00302CEA" w:rsidP="005F58B1">
            <w:pPr>
              <w:adjustRightInd w:val="0"/>
              <w:spacing w:line="320" w:lineRule="atLeast"/>
              <w:ind w:left="60" w:right="60"/>
              <w:jc w:val="center"/>
              <w:rPr>
                <w:rFonts w:ascii="Arial" w:hAnsi="Arial" w:cs="Arial"/>
                <w:color w:val="000000"/>
                <w:sz w:val="18"/>
                <w:szCs w:val="18"/>
              </w:rPr>
            </w:pPr>
            <w:r w:rsidRPr="00796FE3">
              <w:rPr>
                <w:rFonts w:ascii="Arial" w:hAnsi="Arial" w:cs="Arial"/>
                <w:color w:val="000000"/>
                <w:sz w:val="18"/>
                <w:szCs w:val="18"/>
              </w:rPr>
              <w:t>T</w:t>
            </w:r>
          </w:p>
        </w:tc>
        <w:tc>
          <w:tcPr>
            <w:tcW w:w="850" w:type="dxa"/>
            <w:vMerge w:val="restart"/>
            <w:tcBorders>
              <w:top w:val="single" w:sz="16" w:space="0" w:color="000000"/>
            </w:tcBorders>
            <w:shd w:val="clear" w:color="auto" w:fill="FFFFFF"/>
            <w:vAlign w:val="bottom"/>
          </w:tcPr>
          <w:p w:rsidR="00302CEA" w:rsidRPr="00796FE3" w:rsidRDefault="00302CEA" w:rsidP="005F58B1">
            <w:pPr>
              <w:adjustRightInd w:val="0"/>
              <w:spacing w:line="320" w:lineRule="atLeast"/>
              <w:ind w:left="60" w:right="60"/>
              <w:jc w:val="center"/>
              <w:rPr>
                <w:rFonts w:ascii="Arial" w:hAnsi="Arial" w:cs="Arial"/>
                <w:color w:val="000000"/>
                <w:sz w:val="18"/>
                <w:szCs w:val="18"/>
              </w:rPr>
            </w:pPr>
            <w:r w:rsidRPr="00796FE3">
              <w:rPr>
                <w:rFonts w:ascii="Arial" w:hAnsi="Arial" w:cs="Arial"/>
                <w:color w:val="000000"/>
                <w:sz w:val="18"/>
                <w:szCs w:val="18"/>
              </w:rPr>
              <w:t>Sig.</w:t>
            </w:r>
          </w:p>
        </w:tc>
        <w:tc>
          <w:tcPr>
            <w:tcW w:w="1985" w:type="dxa"/>
            <w:gridSpan w:val="2"/>
            <w:tcBorders>
              <w:top w:val="single" w:sz="16" w:space="0" w:color="000000"/>
              <w:right w:val="single" w:sz="16" w:space="0" w:color="000000"/>
            </w:tcBorders>
            <w:shd w:val="clear" w:color="auto" w:fill="FFFFFF"/>
            <w:vAlign w:val="bottom"/>
          </w:tcPr>
          <w:p w:rsidR="00302CEA" w:rsidRPr="00796FE3" w:rsidRDefault="00302CEA" w:rsidP="005F58B1">
            <w:pPr>
              <w:adjustRightInd w:val="0"/>
              <w:spacing w:line="320" w:lineRule="atLeast"/>
              <w:ind w:left="60" w:right="60"/>
              <w:jc w:val="center"/>
              <w:rPr>
                <w:rFonts w:ascii="Arial" w:hAnsi="Arial" w:cs="Arial"/>
                <w:color w:val="000000"/>
                <w:sz w:val="18"/>
                <w:szCs w:val="18"/>
              </w:rPr>
            </w:pPr>
            <w:r w:rsidRPr="00796FE3">
              <w:rPr>
                <w:rFonts w:ascii="Arial" w:hAnsi="Arial" w:cs="Arial"/>
                <w:color w:val="000000"/>
                <w:sz w:val="18"/>
                <w:szCs w:val="18"/>
              </w:rPr>
              <w:t>Collinearity Statistics</w:t>
            </w:r>
          </w:p>
        </w:tc>
      </w:tr>
      <w:tr w:rsidR="00302CEA" w:rsidRPr="00796FE3" w:rsidTr="005F58B1">
        <w:trPr>
          <w:cantSplit/>
        </w:trPr>
        <w:tc>
          <w:tcPr>
            <w:tcW w:w="1843" w:type="dxa"/>
            <w:gridSpan w:val="2"/>
            <w:vMerge/>
            <w:tcBorders>
              <w:top w:val="single" w:sz="16" w:space="0" w:color="000000"/>
              <w:left w:val="single" w:sz="16" w:space="0" w:color="000000"/>
              <w:bottom w:val="nil"/>
              <w:right w:val="nil"/>
            </w:tcBorders>
            <w:shd w:val="clear" w:color="auto" w:fill="FFFFFF"/>
            <w:vAlign w:val="bottom"/>
          </w:tcPr>
          <w:p w:rsidR="00302CEA" w:rsidRPr="00796FE3" w:rsidRDefault="00302CEA" w:rsidP="005F58B1">
            <w:pPr>
              <w:adjustRightInd w:val="0"/>
              <w:rPr>
                <w:rFonts w:ascii="Arial" w:hAnsi="Arial" w:cs="Arial"/>
                <w:color w:val="000000"/>
                <w:sz w:val="18"/>
                <w:szCs w:val="18"/>
              </w:rPr>
            </w:pPr>
          </w:p>
        </w:tc>
        <w:tc>
          <w:tcPr>
            <w:tcW w:w="992" w:type="dxa"/>
            <w:tcBorders>
              <w:left w:val="single" w:sz="16" w:space="0" w:color="000000"/>
              <w:bottom w:val="single" w:sz="16" w:space="0" w:color="000000"/>
            </w:tcBorders>
            <w:shd w:val="clear" w:color="auto" w:fill="FFFFFF"/>
            <w:vAlign w:val="bottom"/>
          </w:tcPr>
          <w:p w:rsidR="00302CEA" w:rsidRPr="00796FE3" w:rsidRDefault="00302CEA" w:rsidP="005F58B1">
            <w:pPr>
              <w:adjustRightInd w:val="0"/>
              <w:spacing w:line="320" w:lineRule="atLeast"/>
              <w:ind w:left="60" w:right="60"/>
              <w:jc w:val="center"/>
              <w:rPr>
                <w:rFonts w:ascii="Arial" w:hAnsi="Arial" w:cs="Arial"/>
                <w:color w:val="000000"/>
                <w:sz w:val="18"/>
                <w:szCs w:val="18"/>
              </w:rPr>
            </w:pPr>
            <w:r w:rsidRPr="00796FE3">
              <w:rPr>
                <w:rFonts w:ascii="Arial" w:hAnsi="Arial" w:cs="Arial"/>
                <w:color w:val="000000"/>
                <w:sz w:val="18"/>
                <w:szCs w:val="18"/>
              </w:rPr>
              <w:t>B</w:t>
            </w:r>
          </w:p>
        </w:tc>
        <w:tc>
          <w:tcPr>
            <w:tcW w:w="1134" w:type="dxa"/>
            <w:tcBorders>
              <w:bottom w:val="single" w:sz="16" w:space="0" w:color="000000"/>
            </w:tcBorders>
            <w:shd w:val="clear" w:color="auto" w:fill="FFFFFF"/>
            <w:vAlign w:val="bottom"/>
          </w:tcPr>
          <w:p w:rsidR="00302CEA" w:rsidRPr="00796FE3" w:rsidRDefault="00302CEA" w:rsidP="005F58B1">
            <w:pPr>
              <w:adjustRightInd w:val="0"/>
              <w:spacing w:line="320" w:lineRule="atLeast"/>
              <w:ind w:left="60" w:right="60"/>
              <w:jc w:val="center"/>
              <w:rPr>
                <w:rFonts w:ascii="Arial" w:hAnsi="Arial" w:cs="Arial"/>
                <w:color w:val="000000"/>
                <w:sz w:val="18"/>
                <w:szCs w:val="18"/>
              </w:rPr>
            </w:pPr>
            <w:r w:rsidRPr="00796FE3">
              <w:rPr>
                <w:rFonts w:ascii="Arial" w:hAnsi="Arial" w:cs="Arial"/>
                <w:color w:val="000000"/>
                <w:sz w:val="18"/>
                <w:szCs w:val="18"/>
              </w:rPr>
              <w:t>Std. Error</w:t>
            </w:r>
          </w:p>
        </w:tc>
        <w:tc>
          <w:tcPr>
            <w:tcW w:w="1276" w:type="dxa"/>
            <w:tcBorders>
              <w:bottom w:val="single" w:sz="16" w:space="0" w:color="000000"/>
            </w:tcBorders>
            <w:shd w:val="clear" w:color="auto" w:fill="FFFFFF"/>
            <w:vAlign w:val="bottom"/>
          </w:tcPr>
          <w:p w:rsidR="00302CEA" w:rsidRPr="00796FE3" w:rsidRDefault="00302CEA" w:rsidP="005F58B1">
            <w:pPr>
              <w:adjustRightInd w:val="0"/>
              <w:spacing w:line="320" w:lineRule="atLeast"/>
              <w:ind w:left="60" w:right="60"/>
              <w:jc w:val="center"/>
              <w:rPr>
                <w:rFonts w:ascii="Arial" w:hAnsi="Arial" w:cs="Arial"/>
                <w:color w:val="000000"/>
                <w:sz w:val="18"/>
                <w:szCs w:val="18"/>
              </w:rPr>
            </w:pPr>
            <w:r w:rsidRPr="00796FE3">
              <w:rPr>
                <w:rFonts w:ascii="Arial" w:hAnsi="Arial" w:cs="Arial"/>
                <w:color w:val="000000"/>
                <w:sz w:val="18"/>
                <w:szCs w:val="18"/>
              </w:rPr>
              <w:t>Beta</w:t>
            </w:r>
          </w:p>
        </w:tc>
        <w:tc>
          <w:tcPr>
            <w:tcW w:w="851" w:type="dxa"/>
            <w:vMerge/>
            <w:tcBorders>
              <w:top w:val="single" w:sz="16" w:space="0" w:color="000000"/>
            </w:tcBorders>
            <w:shd w:val="clear" w:color="auto" w:fill="FFFFFF"/>
            <w:vAlign w:val="bottom"/>
          </w:tcPr>
          <w:p w:rsidR="00302CEA" w:rsidRPr="00796FE3" w:rsidRDefault="00302CEA" w:rsidP="005F58B1">
            <w:pPr>
              <w:adjustRightInd w:val="0"/>
              <w:rPr>
                <w:rFonts w:ascii="Arial" w:hAnsi="Arial" w:cs="Arial"/>
                <w:color w:val="000000"/>
                <w:sz w:val="18"/>
                <w:szCs w:val="18"/>
              </w:rPr>
            </w:pPr>
          </w:p>
        </w:tc>
        <w:tc>
          <w:tcPr>
            <w:tcW w:w="850" w:type="dxa"/>
            <w:vMerge/>
            <w:tcBorders>
              <w:top w:val="single" w:sz="16" w:space="0" w:color="000000"/>
            </w:tcBorders>
            <w:shd w:val="clear" w:color="auto" w:fill="FFFFFF"/>
            <w:vAlign w:val="bottom"/>
          </w:tcPr>
          <w:p w:rsidR="00302CEA" w:rsidRPr="00796FE3" w:rsidRDefault="00302CEA" w:rsidP="005F58B1">
            <w:pPr>
              <w:adjustRightInd w:val="0"/>
              <w:rPr>
                <w:rFonts w:ascii="Arial" w:hAnsi="Arial" w:cs="Arial"/>
                <w:color w:val="000000"/>
                <w:sz w:val="18"/>
                <w:szCs w:val="18"/>
              </w:rPr>
            </w:pPr>
          </w:p>
        </w:tc>
        <w:tc>
          <w:tcPr>
            <w:tcW w:w="992" w:type="dxa"/>
            <w:tcBorders>
              <w:bottom w:val="single" w:sz="16" w:space="0" w:color="000000"/>
            </w:tcBorders>
            <w:shd w:val="clear" w:color="auto" w:fill="FFFFFF"/>
            <w:vAlign w:val="bottom"/>
          </w:tcPr>
          <w:p w:rsidR="00302CEA" w:rsidRPr="00796FE3" w:rsidRDefault="00302CEA" w:rsidP="005F58B1">
            <w:pPr>
              <w:adjustRightInd w:val="0"/>
              <w:spacing w:line="320" w:lineRule="atLeast"/>
              <w:ind w:left="60" w:right="60"/>
              <w:jc w:val="center"/>
              <w:rPr>
                <w:rFonts w:ascii="Arial" w:hAnsi="Arial" w:cs="Arial"/>
                <w:color w:val="000000"/>
                <w:sz w:val="18"/>
                <w:szCs w:val="18"/>
              </w:rPr>
            </w:pPr>
            <w:r w:rsidRPr="00796FE3">
              <w:rPr>
                <w:rFonts w:ascii="Arial" w:hAnsi="Arial" w:cs="Arial"/>
                <w:color w:val="000000"/>
                <w:sz w:val="18"/>
                <w:szCs w:val="18"/>
              </w:rPr>
              <w:t>Tolerance</w:t>
            </w:r>
          </w:p>
        </w:tc>
        <w:tc>
          <w:tcPr>
            <w:tcW w:w="993" w:type="dxa"/>
            <w:tcBorders>
              <w:bottom w:val="single" w:sz="16" w:space="0" w:color="000000"/>
              <w:right w:val="single" w:sz="16" w:space="0" w:color="000000"/>
            </w:tcBorders>
            <w:shd w:val="clear" w:color="auto" w:fill="FFFFFF"/>
            <w:vAlign w:val="bottom"/>
          </w:tcPr>
          <w:p w:rsidR="00302CEA" w:rsidRPr="00796FE3" w:rsidRDefault="00302CEA" w:rsidP="005F58B1">
            <w:pPr>
              <w:adjustRightInd w:val="0"/>
              <w:spacing w:line="320" w:lineRule="atLeast"/>
              <w:ind w:left="60" w:right="60"/>
              <w:jc w:val="center"/>
              <w:rPr>
                <w:rFonts w:ascii="Arial" w:hAnsi="Arial" w:cs="Arial"/>
                <w:color w:val="000000"/>
                <w:sz w:val="18"/>
                <w:szCs w:val="18"/>
              </w:rPr>
            </w:pPr>
            <w:r w:rsidRPr="00796FE3">
              <w:rPr>
                <w:rFonts w:ascii="Arial" w:hAnsi="Arial" w:cs="Arial"/>
                <w:color w:val="000000"/>
                <w:sz w:val="18"/>
                <w:szCs w:val="18"/>
              </w:rPr>
              <w:t>VIF</w:t>
            </w:r>
          </w:p>
        </w:tc>
      </w:tr>
      <w:tr w:rsidR="00302CEA" w:rsidRPr="00796FE3" w:rsidTr="005F58B1">
        <w:trPr>
          <w:cantSplit/>
        </w:trPr>
        <w:tc>
          <w:tcPr>
            <w:tcW w:w="754" w:type="dxa"/>
            <w:vMerge w:val="restart"/>
            <w:tcBorders>
              <w:top w:val="single" w:sz="16" w:space="0" w:color="000000"/>
              <w:left w:val="single" w:sz="16" w:space="0" w:color="000000"/>
              <w:bottom w:val="single" w:sz="16" w:space="0" w:color="000000"/>
              <w:right w:val="nil"/>
            </w:tcBorders>
            <w:shd w:val="clear" w:color="auto" w:fill="FFFFFF"/>
          </w:tcPr>
          <w:p w:rsidR="00302CEA" w:rsidRPr="00796FE3" w:rsidRDefault="00302CEA" w:rsidP="005F58B1">
            <w:pPr>
              <w:adjustRightInd w:val="0"/>
              <w:spacing w:line="320" w:lineRule="atLeast"/>
              <w:ind w:left="60" w:right="60"/>
              <w:rPr>
                <w:rFonts w:ascii="Arial" w:hAnsi="Arial" w:cs="Arial"/>
                <w:color w:val="000000"/>
                <w:sz w:val="18"/>
                <w:szCs w:val="18"/>
              </w:rPr>
            </w:pPr>
            <w:r w:rsidRPr="00796FE3">
              <w:rPr>
                <w:rFonts w:ascii="Arial" w:hAnsi="Arial" w:cs="Arial"/>
                <w:color w:val="000000"/>
                <w:sz w:val="18"/>
                <w:szCs w:val="18"/>
              </w:rPr>
              <w:t>1</w:t>
            </w:r>
          </w:p>
        </w:tc>
        <w:tc>
          <w:tcPr>
            <w:tcW w:w="1089" w:type="dxa"/>
            <w:tcBorders>
              <w:top w:val="single" w:sz="16" w:space="0" w:color="000000"/>
              <w:left w:val="nil"/>
              <w:bottom w:val="nil"/>
              <w:right w:val="single" w:sz="16" w:space="0" w:color="000000"/>
            </w:tcBorders>
            <w:shd w:val="clear" w:color="auto" w:fill="FFFFFF"/>
          </w:tcPr>
          <w:p w:rsidR="00302CEA" w:rsidRPr="00796FE3" w:rsidRDefault="00302CEA" w:rsidP="005F58B1">
            <w:pPr>
              <w:adjustRightInd w:val="0"/>
              <w:spacing w:line="320" w:lineRule="atLeast"/>
              <w:ind w:left="60" w:right="60"/>
              <w:rPr>
                <w:rFonts w:ascii="Arial" w:hAnsi="Arial" w:cs="Arial"/>
                <w:color w:val="000000"/>
                <w:sz w:val="18"/>
                <w:szCs w:val="18"/>
              </w:rPr>
            </w:pPr>
            <w:r w:rsidRPr="00796FE3">
              <w:rPr>
                <w:rFonts w:ascii="Arial" w:hAnsi="Arial" w:cs="Arial"/>
                <w:color w:val="000000"/>
                <w:sz w:val="18"/>
                <w:szCs w:val="18"/>
              </w:rPr>
              <w:t>(Constant)</w:t>
            </w:r>
          </w:p>
        </w:tc>
        <w:tc>
          <w:tcPr>
            <w:tcW w:w="992" w:type="dxa"/>
            <w:tcBorders>
              <w:top w:val="single" w:sz="16" w:space="0" w:color="000000"/>
              <w:left w:val="single" w:sz="16" w:space="0" w:color="000000"/>
              <w:bottom w:val="nil"/>
            </w:tcBorders>
            <w:shd w:val="clear" w:color="auto" w:fill="FFFFFF"/>
            <w:vAlign w:val="center"/>
          </w:tcPr>
          <w:p w:rsidR="00302CEA" w:rsidRPr="00796FE3" w:rsidRDefault="00302CEA" w:rsidP="005F58B1">
            <w:pPr>
              <w:adjustRightInd w:val="0"/>
              <w:spacing w:line="320" w:lineRule="atLeast"/>
              <w:ind w:left="60" w:right="60"/>
              <w:jc w:val="right"/>
              <w:rPr>
                <w:rFonts w:ascii="Arial" w:hAnsi="Arial" w:cs="Arial"/>
                <w:color w:val="000000"/>
                <w:sz w:val="18"/>
                <w:szCs w:val="18"/>
              </w:rPr>
            </w:pPr>
            <w:r w:rsidRPr="00796FE3">
              <w:rPr>
                <w:rFonts w:ascii="Arial" w:hAnsi="Arial" w:cs="Arial"/>
                <w:color w:val="000000"/>
                <w:sz w:val="18"/>
                <w:szCs w:val="18"/>
              </w:rPr>
              <w:t>1.334</w:t>
            </w:r>
          </w:p>
        </w:tc>
        <w:tc>
          <w:tcPr>
            <w:tcW w:w="1134" w:type="dxa"/>
            <w:tcBorders>
              <w:top w:val="single" w:sz="16" w:space="0" w:color="000000"/>
              <w:bottom w:val="nil"/>
            </w:tcBorders>
            <w:shd w:val="clear" w:color="auto" w:fill="FFFFFF"/>
            <w:vAlign w:val="center"/>
          </w:tcPr>
          <w:p w:rsidR="00302CEA" w:rsidRPr="00796FE3" w:rsidRDefault="00302CEA" w:rsidP="005F58B1">
            <w:pPr>
              <w:adjustRightInd w:val="0"/>
              <w:spacing w:line="320" w:lineRule="atLeast"/>
              <w:ind w:left="60" w:right="60"/>
              <w:jc w:val="right"/>
              <w:rPr>
                <w:rFonts w:ascii="Arial" w:hAnsi="Arial" w:cs="Arial"/>
                <w:color w:val="000000"/>
                <w:sz w:val="18"/>
                <w:szCs w:val="18"/>
              </w:rPr>
            </w:pPr>
            <w:r w:rsidRPr="00796FE3">
              <w:rPr>
                <w:rFonts w:ascii="Arial" w:hAnsi="Arial" w:cs="Arial"/>
                <w:color w:val="000000"/>
                <w:sz w:val="18"/>
                <w:szCs w:val="18"/>
              </w:rPr>
              <w:t>3.209</w:t>
            </w:r>
          </w:p>
        </w:tc>
        <w:tc>
          <w:tcPr>
            <w:tcW w:w="1276" w:type="dxa"/>
            <w:tcBorders>
              <w:top w:val="single" w:sz="16" w:space="0" w:color="000000"/>
              <w:bottom w:val="nil"/>
            </w:tcBorders>
            <w:shd w:val="clear" w:color="auto" w:fill="FFFFFF"/>
            <w:vAlign w:val="center"/>
          </w:tcPr>
          <w:p w:rsidR="00302CEA" w:rsidRPr="00796FE3" w:rsidRDefault="00302CEA" w:rsidP="005F58B1">
            <w:pPr>
              <w:adjustRightInd w:val="0"/>
              <w:rPr>
                <w:sz w:val="24"/>
                <w:szCs w:val="24"/>
              </w:rPr>
            </w:pPr>
          </w:p>
        </w:tc>
        <w:tc>
          <w:tcPr>
            <w:tcW w:w="851" w:type="dxa"/>
            <w:tcBorders>
              <w:top w:val="single" w:sz="16" w:space="0" w:color="000000"/>
              <w:bottom w:val="nil"/>
            </w:tcBorders>
            <w:shd w:val="clear" w:color="auto" w:fill="FFFFFF"/>
            <w:vAlign w:val="center"/>
          </w:tcPr>
          <w:p w:rsidR="00302CEA" w:rsidRPr="00796FE3" w:rsidRDefault="00302CEA" w:rsidP="005F58B1">
            <w:pPr>
              <w:adjustRightInd w:val="0"/>
              <w:spacing w:line="320" w:lineRule="atLeast"/>
              <w:ind w:left="60" w:right="60"/>
              <w:jc w:val="right"/>
              <w:rPr>
                <w:rFonts w:ascii="Arial" w:hAnsi="Arial" w:cs="Arial"/>
                <w:color w:val="000000"/>
                <w:sz w:val="18"/>
                <w:szCs w:val="18"/>
              </w:rPr>
            </w:pPr>
            <w:r w:rsidRPr="00796FE3">
              <w:rPr>
                <w:rFonts w:ascii="Arial" w:hAnsi="Arial" w:cs="Arial"/>
                <w:color w:val="000000"/>
                <w:sz w:val="18"/>
                <w:szCs w:val="18"/>
              </w:rPr>
              <w:t>.416</w:t>
            </w:r>
          </w:p>
        </w:tc>
        <w:tc>
          <w:tcPr>
            <w:tcW w:w="850" w:type="dxa"/>
            <w:tcBorders>
              <w:top w:val="single" w:sz="16" w:space="0" w:color="000000"/>
              <w:bottom w:val="nil"/>
            </w:tcBorders>
            <w:shd w:val="clear" w:color="auto" w:fill="FFFFFF"/>
            <w:vAlign w:val="center"/>
          </w:tcPr>
          <w:p w:rsidR="00302CEA" w:rsidRPr="00796FE3" w:rsidRDefault="00302CEA" w:rsidP="005F58B1">
            <w:pPr>
              <w:adjustRightInd w:val="0"/>
              <w:spacing w:line="320" w:lineRule="atLeast"/>
              <w:ind w:left="60" w:right="60"/>
              <w:jc w:val="right"/>
              <w:rPr>
                <w:rFonts w:ascii="Arial" w:hAnsi="Arial" w:cs="Arial"/>
                <w:color w:val="000000"/>
                <w:sz w:val="18"/>
                <w:szCs w:val="18"/>
              </w:rPr>
            </w:pPr>
            <w:r w:rsidRPr="00796FE3">
              <w:rPr>
                <w:rFonts w:ascii="Arial" w:hAnsi="Arial" w:cs="Arial"/>
                <w:color w:val="000000"/>
                <w:sz w:val="18"/>
                <w:szCs w:val="18"/>
              </w:rPr>
              <w:t>.680</w:t>
            </w:r>
          </w:p>
        </w:tc>
        <w:tc>
          <w:tcPr>
            <w:tcW w:w="992" w:type="dxa"/>
            <w:tcBorders>
              <w:top w:val="single" w:sz="16" w:space="0" w:color="000000"/>
              <w:bottom w:val="nil"/>
            </w:tcBorders>
            <w:shd w:val="clear" w:color="auto" w:fill="FFFFFF"/>
            <w:vAlign w:val="center"/>
          </w:tcPr>
          <w:p w:rsidR="00302CEA" w:rsidRPr="00796FE3" w:rsidRDefault="00302CEA" w:rsidP="005F58B1">
            <w:pPr>
              <w:adjustRightInd w:val="0"/>
              <w:rPr>
                <w:sz w:val="24"/>
                <w:szCs w:val="24"/>
              </w:rPr>
            </w:pPr>
          </w:p>
        </w:tc>
        <w:tc>
          <w:tcPr>
            <w:tcW w:w="993" w:type="dxa"/>
            <w:tcBorders>
              <w:top w:val="single" w:sz="16" w:space="0" w:color="000000"/>
              <w:bottom w:val="nil"/>
              <w:right w:val="single" w:sz="16" w:space="0" w:color="000000"/>
            </w:tcBorders>
            <w:shd w:val="clear" w:color="auto" w:fill="FFFFFF"/>
            <w:vAlign w:val="center"/>
          </w:tcPr>
          <w:p w:rsidR="00302CEA" w:rsidRPr="00796FE3" w:rsidRDefault="00302CEA" w:rsidP="005F58B1">
            <w:pPr>
              <w:adjustRightInd w:val="0"/>
              <w:rPr>
                <w:sz w:val="24"/>
                <w:szCs w:val="24"/>
              </w:rPr>
            </w:pPr>
          </w:p>
        </w:tc>
      </w:tr>
      <w:tr w:rsidR="00302CEA" w:rsidRPr="00796FE3" w:rsidTr="005F58B1">
        <w:trPr>
          <w:cantSplit/>
        </w:trPr>
        <w:tc>
          <w:tcPr>
            <w:tcW w:w="754" w:type="dxa"/>
            <w:vMerge/>
            <w:tcBorders>
              <w:top w:val="single" w:sz="16" w:space="0" w:color="000000"/>
              <w:left w:val="single" w:sz="16" w:space="0" w:color="000000"/>
              <w:bottom w:val="single" w:sz="16" w:space="0" w:color="000000"/>
              <w:right w:val="nil"/>
            </w:tcBorders>
            <w:shd w:val="clear" w:color="auto" w:fill="FFFFFF"/>
          </w:tcPr>
          <w:p w:rsidR="00302CEA" w:rsidRPr="00796FE3" w:rsidRDefault="00302CEA" w:rsidP="005F58B1">
            <w:pPr>
              <w:adjustRightInd w:val="0"/>
              <w:rPr>
                <w:sz w:val="24"/>
                <w:szCs w:val="24"/>
              </w:rPr>
            </w:pPr>
          </w:p>
        </w:tc>
        <w:tc>
          <w:tcPr>
            <w:tcW w:w="1089" w:type="dxa"/>
            <w:tcBorders>
              <w:top w:val="nil"/>
              <w:left w:val="nil"/>
              <w:bottom w:val="nil"/>
              <w:right w:val="single" w:sz="16" w:space="0" w:color="000000"/>
            </w:tcBorders>
            <w:shd w:val="clear" w:color="auto" w:fill="FFFFFF"/>
          </w:tcPr>
          <w:p w:rsidR="00302CEA" w:rsidRPr="00796FE3" w:rsidRDefault="00302CEA" w:rsidP="005F58B1">
            <w:pPr>
              <w:adjustRightInd w:val="0"/>
              <w:spacing w:line="320" w:lineRule="atLeast"/>
              <w:ind w:left="60" w:right="60"/>
              <w:rPr>
                <w:rFonts w:ascii="Arial" w:hAnsi="Arial" w:cs="Arial"/>
                <w:color w:val="000000"/>
                <w:sz w:val="18"/>
                <w:szCs w:val="18"/>
              </w:rPr>
            </w:pPr>
            <w:r w:rsidRPr="00796FE3">
              <w:rPr>
                <w:rFonts w:ascii="Arial" w:hAnsi="Arial" w:cs="Arial"/>
                <w:color w:val="000000"/>
                <w:sz w:val="18"/>
                <w:szCs w:val="18"/>
              </w:rPr>
              <w:t>X1</w:t>
            </w:r>
          </w:p>
        </w:tc>
        <w:tc>
          <w:tcPr>
            <w:tcW w:w="992" w:type="dxa"/>
            <w:tcBorders>
              <w:top w:val="nil"/>
              <w:left w:val="single" w:sz="16" w:space="0" w:color="000000"/>
              <w:bottom w:val="nil"/>
            </w:tcBorders>
            <w:shd w:val="clear" w:color="auto" w:fill="FFFFFF"/>
            <w:vAlign w:val="center"/>
          </w:tcPr>
          <w:p w:rsidR="00302CEA" w:rsidRPr="00796FE3" w:rsidRDefault="00302CEA" w:rsidP="005F58B1">
            <w:pPr>
              <w:adjustRightInd w:val="0"/>
              <w:spacing w:line="320" w:lineRule="atLeast"/>
              <w:ind w:left="60" w:right="60"/>
              <w:jc w:val="right"/>
              <w:rPr>
                <w:rFonts w:ascii="Arial" w:hAnsi="Arial" w:cs="Arial"/>
                <w:color w:val="000000"/>
                <w:sz w:val="18"/>
                <w:szCs w:val="18"/>
              </w:rPr>
            </w:pPr>
            <w:r w:rsidRPr="00796FE3">
              <w:rPr>
                <w:rFonts w:ascii="Arial" w:hAnsi="Arial" w:cs="Arial"/>
                <w:color w:val="000000"/>
                <w:sz w:val="18"/>
                <w:szCs w:val="18"/>
              </w:rPr>
              <w:t>.392</w:t>
            </w:r>
          </w:p>
        </w:tc>
        <w:tc>
          <w:tcPr>
            <w:tcW w:w="1134" w:type="dxa"/>
            <w:tcBorders>
              <w:top w:val="nil"/>
              <w:bottom w:val="nil"/>
            </w:tcBorders>
            <w:shd w:val="clear" w:color="auto" w:fill="FFFFFF"/>
            <w:vAlign w:val="center"/>
          </w:tcPr>
          <w:p w:rsidR="00302CEA" w:rsidRPr="00796FE3" w:rsidRDefault="00302CEA" w:rsidP="005F58B1">
            <w:pPr>
              <w:adjustRightInd w:val="0"/>
              <w:spacing w:line="320" w:lineRule="atLeast"/>
              <w:ind w:left="60" w:right="60"/>
              <w:jc w:val="right"/>
              <w:rPr>
                <w:rFonts w:ascii="Arial" w:hAnsi="Arial" w:cs="Arial"/>
                <w:color w:val="000000"/>
                <w:sz w:val="18"/>
                <w:szCs w:val="18"/>
              </w:rPr>
            </w:pPr>
            <w:r w:rsidRPr="00796FE3">
              <w:rPr>
                <w:rFonts w:ascii="Arial" w:hAnsi="Arial" w:cs="Arial"/>
                <w:color w:val="000000"/>
                <w:sz w:val="18"/>
                <w:szCs w:val="18"/>
              </w:rPr>
              <w:t>.234</w:t>
            </w:r>
          </w:p>
        </w:tc>
        <w:tc>
          <w:tcPr>
            <w:tcW w:w="1276" w:type="dxa"/>
            <w:tcBorders>
              <w:top w:val="nil"/>
              <w:bottom w:val="nil"/>
            </w:tcBorders>
            <w:shd w:val="clear" w:color="auto" w:fill="FFFFFF"/>
            <w:vAlign w:val="center"/>
          </w:tcPr>
          <w:p w:rsidR="00302CEA" w:rsidRPr="00796FE3" w:rsidRDefault="00302CEA" w:rsidP="005F58B1">
            <w:pPr>
              <w:adjustRightInd w:val="0"/>
              <w:spacing w:line="320" w:lineRule="atLeast"/>
              <w:ind w:left="60" w:right="60"/>
              <w:jc w:val="right"/>
              <w:rPr>
                <w:rFonts w:ascii="Arial" w:hAnsi="Arial" w:cs="Arial"/>
                <w:color w:val="000000"/>
                <w:sz w:val="18"/>
                <w:szCs w:val="18"/>
              </w:rPr>
            </w:pPr>
            <w:r w:rsidRPr="00796FE3">
              <w:rPr>
                <w:rFonts w:ascii="Arial" w:hAnsi="Arial" w:cs="Arial"/>
                <w:color w:val="000000"/>
                <w:sz w:val="18"/>
                <w:szCs w:val="18"/>
              </w:rPr>
              <w:t>.254</w:t>
            </w:r>
          </w:p>
        </w:tc>
        <w:tc>
          <w:tcPr>
            <w:tcW w:w="851" w:type="dxa"/>
            <w:tcBorders>
              <w:top w:val="nil"/>
              <w:bottom w:val="nil"/>
            </w:tcBorders>
            <w:shd w:val="clear" w:color="auto" w:fill="FFFFFF"/>
            <w:vAlign w:val="center"/>
          </w:tcPr>
          <w:p w:rsidR="00302CEA" w:rsidRPr="00796FE3" w:rsidRDefault="00302CEA" w:rsidP="005F58B1">
            <w:pPr>
              <w:adjustRightInd w:val="0"/>
              <w:spacing w:line="320" w:lineRule="atLeast"/>
              <w:ind w:left="60" w:right="60"/>
              <w:jc w:val="right"/>
              <w:rPr>
                <w:rFonts w:ascii="Arial" w:hAnsi="Arial" w:cs="Arial"/>
                <w:color w:val="000000"/>
                <w:sz w:val="18"/>
                <w:szCs w:val="18"/>
              </w:rPr>
            </w:pPr>
            <w:r w:rsidRPr="00796FE3">
              <w:rPr>
                <w:rFonts w:ascii="Arial" w:hAnsi="Arial" w:cs="Arial"/>
                <w:color w:val="000000"/>
                <w:sz w:val="18"/>
                <w:szCs w:val="18"/>
              </w:rPr>
              <w:t>1.672</w:t>
            </w:r>
          </w:p>
        </w:tc>
        <w:tc>
          <w:tcPr>
            <w:tcW w:w="850" w:type="dxa"/>
            <w:tcBorders>
              <w:top w:val="nil"/>
              <w:bottom w:val="nil"/>
            </w:tcBorders>
            <w:shd w:val="clear" w:color="auto" w:fill="FFFFFF"/>
            <w:vAlign w:val="center"/>
          </w:tcPr>
          <w:p w:rsidR="00302CEA" w:rsidRPr="00796FE3" w:rsidRDefault="00302CEA" w:rsidP="005F58B1">
            <w:pPr>
              <w:adjustRightInd w:val="0"/>
              <w:spacing w:line="320" w:lineRule="atLeast"/>
              <w:ind w:left="60" w:right="60"/>
              <w:jc w:val="right"/>
              <w:rPr>
                <w:rFonts w:ascii="Arial" w:hAnsi="Arial" w:cs="Arial"/>
                <w:color w:val="000000"/>
                <w:sz w:val="18"/>
                <w:szCs w:val="18"/>
              </w:rPr>
            </w:pPr>
            <w:r w:rsidRPr="00796FE3">
              <w:rPr>
                <w:rFonts w:ascii="Arial" w:hAnsi="Arial" w:cs="Arial"/>
                <w:color w:val="000000"/>
                <w:sz w:val="18"/>
                <w:szCs w:val="18"/>
              </w:rPr>
              <w:t>.103</w:t>
            </w:r>
          </w:p>
        </w:tc>
        <w:tc>
          <w:tcPr>
            <w:tcW w:w="992" w:type="dxa"/>
            <w:tcBorders>
              <w:top w:val="nil"/>
              <w:bottom w:val="nil"/>
            </w:tcBorders>
            <w:shd w:val="clear" w:color="auto" w:fill="FFFFFF"/>
            <w:vAlign w:val="center"/>
          </w:tcPr>
          <w:p w:rsidR="00302CEA" w:rsidRPr="00796FE3" w:rsidRDefault="00302CEA" w:rsidP="005F58B1">
            <w:pPr>
              <w:adjustRightInd w:val="0"/>
              <w:spacing w:line="320" w:lineRule="atLeast"/>
              <w:ind w:left="60" w:right="60"/>
              <w:jc w:val="right"/>
              <w:rPr>
                <w:rFonts w:ascii="Arial" w:hAnsi="Arial" w:cs="Arial"/>
                <w:color w:val="000000"/>
                <w:sz w:val="18"/>
                <w:szCs w:val="18"/>
              </w:rPr>
            </w:pPr>
            <w:r w:rsidRPr="00796FE3">
              <w:rPr>
                <w:rFonts w:ascii="Arial" w:hAnsi="Arial" w:cs="Arial"/>
                <w:color w:val="000000"/>
                <w:sz w:val="18"/>
                <w:szCs w:val="18"/>
              </w:rPr>
              <w:t>.558</w:t>
            </w:r>
          </w:p>
        </w:tc>
        <w:tc>
          <w:tcPr>
            <w:tcW w:w="993" w:type="dxa"/>
            <w:tcBorders>
              <w:top w:val="nil"/>
              <w:bottom w:val="nil"/>
              <w:right w:val="single" w:sz="16" w:space="0" w:color="000000"/>
            </w:tcBorders>
            <w:shd w:val="clear" w:color="auto" w:fill="FFFFFF"/>
            <w:vAlign w:val="center"/>
          </w:tcPr>
          <w:p w:rsidR="00302CEA" w:rsidRPr="00796FE3" w:rsidRDefault="00302CEA" w:rsidP="005F58B1">
            <w:pPr>
              <w:adjustRightInd w:val="0"/>
              <w:spacing w:line="320" w:lineRule="atLeast"/>
              <w:ind w:left="60" w:right="60"/>
              <w:jc w:val="right"/>
              <w:rPr>
                <w:rFonts w:ascii="Arial" w:hAnsi="Arial" w:cs="Arial"/>
                <w:color w:val="000000"/>
                <w:sz w:val="18"/>
                <w:szCs w:val="18"/>
              </w:rPr>
            </w:pPr>
            <w:r w:rsidRPr="00796FE3">
              <w:rPr>
                <w:rFonts w:ascii="Arial" w:hAnsi="Arial" w:cs="Arial"/>
                <w:color w:val="000000"/>
                <w:sz w:val="18"/>
                <w:szCs w:val="18"/>
              </w:rPr>
              <w:t>1.792</w:t>
            </w:r>
          </w:p>
        </w:tc>
      </w:tr>
      <w:tr w:rsidR="00302CEA" w:rsidRPr="00796FE3" w:rsidTr="005F58B1">
        <w:trPr>
          <w:cantSplit/>
        </w:trPr>
        <w:tc>
          <w:tcPr>
            <w:tcW w:w="754" w:type="dxa"/>
            <w:vMerge/>
            <w:tcBorders>
              <w:top w:val="single" w:sz="16" w:space="0" w:color="000000"/>
              <w:left w:val="single" w:sz="16" w:space="0" w:color="000000"/>
              <w:bottom w:val="single" w:sz="16" w:space="0" w:color="000000"/>
              <w:right w:val="nil"/>
            </w:tcBorders>
            <w:shd w:val="clear" w:color="auto" w:fill="FFFFFF"/>
          </w:tcPr>
          <w:p w:rsidR="00302CEA" w:rsidRPr="00796FE3" w:rsidRDefault="00302CEA" w:rsidP="005F58B1">
            <w:pPr>
              <w:adjustRightInd w:val="0"/>
              <w:rPr>
                <w:rFonts w:ascii="Arial" w:hAnsi="Arial" w:cs="Arial"/>
                <w:color w:val="000000"/>
                <w:sz w:val="18"/>
                <w:szCs w:val="18"/>
              </w:rPr>
            </w:pPr>
          </w:p>
        </w:tc>
        <w:tc>
          <w:tcPr>
            <w:tcW w:w="1089" w:type="dxa"/>
            <w:tcBorders>
              <w:top w:val="nil"/>
              <w:left w:val="nil"/>
              <w:bottom w:val="nil"/>
              <w:right w:val="single" w:sz="16" w:space="0" w:color="000000"/>
            </w:tcBorders>
            <w:shd w:val="clear" w:color="auto" w:fill="FFFFFF"/>
          </w:tcPr>
          <w:p w:rsidR="00302CEA" w:rsidRPr="00796FE3" w:rsidRDefault="00302CEA" w:rsidP="005F58B1">
            <w:pPr>
              <w:adjustRightInd w:val="0"/>
              <w:spacing w:line="320" w:lineRule="atLeast"/>
              <w:ind w:left="60" w:right="60"/>
              <w:rPr>
                <w:rFonts w:ascii="Arial" w:hAnsi="Arial" w:cs="Arial"/>
                <w:color w:val="000000"/>
                <w:sz w:val="18"/>
                <w:szCs w:val="18"/>
              </w:rPr>
            </w:pPr>
            <w:r w:rsidRPr="00796FE3">
              <w:rPr>
                <w:rFonts w:ascii="Arial" w:hAnsi="Arial" w:cs="Arial"/>
                <w:color w:val="000000"/>
                <w:sz w:val="18"/>
                <w:szCs w:val="18"/>
              </w:rPr>
              <w:t>X2</w:t>
            </w:r>
          </w:p>
        </w:tc>
        <w:tc>
          <w:tcPr>
            <w:tcW w:w="992" w:type="dxa"/>
            <w:tcBorders>
              <w:top w:val="nil"/>
              <w:left w:val="single" w:sz="16" w:space="0" w:color="000000"/>
              <w:bottom w:val="nil"/>
            </w:tcBorders>
            <w:shd w:val="clear" w:color="auto" w:fill="FFFFFF"/>
            <w:vAlign w:val="center"/>
          </w:tcPr>
          <w:p w:rsidR="00302CEA" w:rsidRPr="00796FE3" w:rsidRDefault="00302CEA" w:rsidP="005F58B1">
            <w:pPr>
              <w:adjustRightInd w:val="0"/>
              <w:spacing w:line="320" w:lineRule="atLeast"/>
              <w:ind w:left="60" w:right="60"/>
              <w:jc w:val="right"/>
              <w:rPr>
                <w:rFonts w:ascii="Arial" w:hAnsi="Arial" w:cs="Arial"/>
                <w:color w:val="000000"/>
                <w:sz w:val="18"/>
                <w:szCs w:val="18"/>
              </w:rPr>
            </w:pPr>
            <w:r w:rsidRPr="00796FE3">
              <w:rPr>
                <w:rFonts w:ascii="Arial" w:hAnsi="Arial" w:cs="Arial"/>
                <w:color w:val="000000"/>
                <w:sz w:val="18"/>
                <w:szCs w:val="18"/>
              </w:rPr>
              <w:t>.884</w:t>
            </w:r>
          </w:p>
        </w:tc>
        <w:tc>
          <w:tcPr>
            <w:tcW w:w="1134" w:type="dxa"/>
            <w:tcBorders>
              <w:top w:val="nil"/>
              <w:bottom w:val="nil"/>
            </w:tcBorders>
            <w:shd w:val="clear" w:color="auto" w:fill="FFFFFF"/>
            <w:vAlign w:val="center"/>
          </w:tcPr>
          <w:p w:rsidR="00302CEA" w:rsidRPr="00796FE3" w:rsidRDefault="00302CEA" w:rsidP="005F58B1">
            <w:pPr>
              <w:adjustRightInd w:val="0"/>
              <w:spacing w:line="320" w:lineRule="atLeast"/>
              <w:ind w:left="60" w:right="60"/>
              <w:jc w:val="right"/>
              <w:rPr>
                <w:rFonts w:ascii="Arial" w:hAnsi="Arial" w:cs="Arial"/>
                <w:color w:val="000000"/>
                <w:sz w:val="18"/>
                <w:szCs w:val="18"/>
              </w:rPr>
            </w:pPr>
            <w:r w:rsidRPr="00796FE3">
              <w:rPr>
                <w:rFonts w:ascii="Arial" w:hAnsi="Arial" w:cs="Arial"/>
                <w:color w:val="000000"/>
                <w:sz w:val="18"/>
                <w:szCs w:val="18"/>
              </w:rPr>
              <w:t>.260</w:t>
            </w:r>
          </w:p>
        </w:tc>
        <w:tc>
          <w:tcPr>
            <w:tcW w:w="1276" w:type="dxa"/>
            <w:tcBorders>
              <w:top w:val="nil"/>
              <w:bottom w:val="nil"/>
            </w:tcBorders>
            <w:shd w:val="clear" w:color="auto" w:fill="FFFFFF"/>
            <w:vAlign w:val="center"/>
          </w:tcPr>
          <w:p w:rsidR="00302CEA" w:rsidRPr="00796FE3" w:rsidRDefault="00302CEA" w:rsidP="005F58B1">
            <w:pPr>
              <w:adjustRightInd w:val="0"/>
              <w:spacing w:line="320" w:lineRule="atLeast"/>
              <w:ind w:left="60" w:right="60"/>
              <w:jc w:val="right"/>
              <w:rPr>
                <w:rFonts w:ascii="Arial" w:hAnsi="Arial" w:cs="Arial"/>
                <w:color w:val="000000"/>
                <w:sz w:val="18"/>
                <w:szCs w:val="18"/>
              </w:rPr>
            </w:pPr>
            <w:r w:rsidRPr="00796FE3">
              <w:rPr>
                <w:rFonts w:ascii="Arial" w:hAnsi="Arial" w:cs="Arial"/>
                <w:color w:val="000000"/>
                <w:sz w:val="18"/>
                <w:szCs w:val="18"/>
              </w:rPr>
              <w:t>.489</w:t>
            </w:r>
          </w:p>
        </w:tc>
        <w:tc>
          <w:tcPr>
            <w:tcW w:w="851" w:type="dxa"/>
            <w:tcBorders>
              <w:top w:val="nil"/>
              <w:bottom w:val="nil"/>
            </w:tcBorders>
            <w:shd w:val="clear" w:color="auto" w:fill="FFFFFF"/>
            <w:vAlign w:val="center"/>
          </w:tcPr>
          <w:p w:rsidR="00302CEA" w:rsidRPr="00796FE3" w:rsidRDefault="00302CEA" w:rsidP="005F58B1">
            <w:pPr>
              <w:adjustRightInd w:val="0"/>
              <w:spacing w:line="320" w:lineRule="atLeast"/>
              <w:ind w:left="60" w:right="60"/>
              <w:jc w:val="right"/>
              <w:rPr>
                <w:rFonts w:ascii="Arial" w:hAnsi="Arial" w:cs="Arial"/>
                <w:color w:val="000000"/>
                <w:sz w:val="18"/>
                <w:szCs w:val="18"/>
              </w:rPr>
            </w:pPr>
            <w:r w:rsidRPr="00796FE3">
              <w:rPr>
                <w:rFonts w:ascii="Arial" w:hAnsi="Arial" w:cs="Arial"/>
                <w:color w:val="000000"/>
                <w:sz w:val="18"/>
                <w:szCs w:val="18"/>
              </w:rPr>
              <w:t>3.403</w:t>
            </w:r>
          </w:p>
        </w:tc>
        <w:tc>
          <w:tcPr>
            <w:tcW w:w="850" w:type="dxa"/>
            <w:tcBorders>
              <w:top w:val="nil"/>
              <w:bottom w:val="nil"/>
            </w:tcBorders>
            <w:shd w:val="clear" w:color="auto" w:fill="FFFFFF"/>
            <w:vAlign w:val="center"/>
          </w:tcPr>
          <w:p w:rsidR="00302CEA" w:rsidRPr="00796FE3" w:rsidRDefault="00302CEA" w:rsidP="005F58B1">
            <w:pPr>
              <w:adjustRightInd w:val="0"/>
              <w:spacing w:line="320" w:lineRule="atLeast"/>
              <w:ind w:left="60" w:right="60"/>
              <w:jc w:val="right"/>
              <w:rPr>
                <w:rFonts w:ascii="Arial" w:hAnsi="Arial" w:cs="Arial"/>
                <w:color w:val="000000"/>
                <w:sz w:val="18"/>
                <w:szCs w:val="18"/>
              </w:rPr>
            </w:pPr>
            <w:r w:rsidRPr="00796FE3">
              <w:rPr>
                <w:rFonts w:ascii="Arial" w:hAnsi="Arial" w:cs="Arial"/>
                <w:color w:val="000000"/>
                <w:sz w:val="18"/>
                <w:szCs w:val="18"/>
              </w:rPr>
              <w:t>.002</w:t>
            </w:r>
          </w:p>
        </w:tc>
        <w:tc>
          <w:tcPr>
            <w:tcW w:w="992" w:type="dxa"/>
            <w:tcBorders>
              <w:top w:val="nil"/>
              <w:bottom w:val="nil"/>
            </w:tcBorders>
            <w:shd w:val="clear" w:color="auto" w:fill="FFFFFF"/>
            <w:vAlign w:val="center"/>
          </w:tcPr>
          <w:p w:rsidR="00302CEA" w:rsidRPr="00796FE3" w:rsidRDefault="00302CEA" w:rsidP="005F58B1">
            <w:pPr>
              <w:adjustRightInd w:val="0"/>
              <w:spacing w:line="320" w:lineRule="atLeast"/>
              <w:ind w:left="60" w:right="60"/>
              <w:jc w:val="right"/>
              <w:rPr>
                <w:rFonts w:ascii="Arial" w:hAnsi="Arial" w:cs="Arial"/>
                <w:color w:val="000000"/>
                <w:sz w:val="18"/>
                <w:szCs w:val="18"/>
              </w:rPr>
            </w:pPr>
            <w:r w:rsidRPr="00796FE3">
              <w:rPr>
                <w:rFonts w:ascii="Arial" w:hAnsi="Arial" w:cs="Arial"/>
                <w:color w:val="000000"/>
                <w:sz w:val="18"/>
                <w:szCs w:val="18"/>
              </w:rPr>
              <w:t>.624</w:t>
            </w:r>
          </w:p>
        </w:tc>
        <w:tc>
          <w:tcPr>
            <w:tcW w:w="993" w:type="dxa"/>
            <w:tcBorders>
              <w:top w:val="nil"/>
              <w:bottom w:val="nil"/>
              <w:right w:val="single" w:sz="16" w:space="0" w:color="000000"/>
            </w:tcBorders>
            <w:shd w:val="clear" w:color="auto" w:fill="FFFFFF"/>
            <w:vAlign w:val="center"/>
          </w:tcPr>
          <w:p w:rsidR="00302CEA" w:rsidRPr="00796FE3" w:rsidRDefault="00302CEA" w:rsidP="005F58B1">
            <w:pPr>
              <w:adjustRightInd w:val="0"/>
              <w:spacing w:line="320" w:lineRule="atLeast"/>
              <w:ind w:left="60" w:right="60"/>
              <w:jc w:val="right"/>
              <w:rPr>
                <w:rFonts w:ascii="Arial" w:hAnsi="Arial" w:cs="Arial"/>
                <w:color w:val="000000"/>
                <w:sz w:val="18"/>
                <w:szCs w:val="18"/>
              </w:rPr>
            </w:pPr>
            <w:r w:rsidRPr="00796FE3">
              <w:rPr>
                <w:rFonts w:ascii="Arial" w:hAnsi="Arial" w:cs="Arial"/>
                <w:color w:val="000000"/>
                <w:sz w:val="18"/>
                <w:szCs w:val="18"/>
              </w:rPr>
              <w:t>1.603</w:t>
            </w:r>
          </w:p>
        </w:tc>
      </w:tr>
      <w:tr w:rsidR="00302CEA" w:rsidRPr="00796FE3" w:rsidTr="005F58B1">
        <w:trPr>
          <w:cantSplit/>
        </w:trPr>
        <w:tc>
          <w:tcPr>
            <w:tcW w:w="754" w:type="dxa"/>
            <w:vMerge/>
            <w:tcBorders>
              <w:top w:val="single" w:sz="16" w:space="0" w:color="000000"/>
              <w:left w:val="single" w:sz="16" w:space="0" w:color="000000"/>
              <w:bottom w:val="single" w:sz="16" w:space="0" w:color="000000"/>
              <w:right w:val="nil"/>
            </w:tcBorders>
            <w:shd w:val="clear" w:color="auto" w:fill="FFFFFF"/>
          </w:tcPr>
          <w:p w:rsidR="00302CEA" w:rsidRPr="00796FE3" w:rsidRDefault="00302CEA" w:rsidP="005F58B1">
            <w:pPr>
              <w:adjustRightInd w:val="0"/>
              <w:rPr>
                <w:rFonts w:ascii="Arial" w:hAnsi="Arial" w:cs="Arial"/>
                <w:color w:val="000000"/>
                <w:sz w:val="18"/>
                <w:szCs w:val="18"/>
              </w:rPr>
            </w:pPr>
          </w:p>
        </w:tc>
        <w:tc>
          <w:tcPr>
            <w:tcW w:w="1089" w:type="dxa"/>
            <w:tcBorders>
              <w:top w:val="nil"/>
              <w:left w:val="nil"/>
              <w:bottom w:val="single" w:sz="16" w:space="0" w:color="000000"/>
              <w:right w:val="single" w:sz="16" w:space="0" w:color="000000"/>
            </w:tcBorders>
            <w:shd w:val="clear" w:color="auto" w:fill="FFFFFF"/>
          </w:tcPr>
          <w:p w:rsidR="00302CEA" w:rsidRPr="00796FE3" w:rsidRDefault="00302CEA" w:rsidP="005F58B1">
            <w:pPr>
              <w:adjustRightInd w:val="0"/>
              <w:spacing w:line="320" w:lineRule="atLeast"/>
              <w:ind w:left="60" w:right="60"/>
              <w:rPr>
                <w:rFonts w:ascii="Arial" w:hAnsi="Arial" w:cs="Arial"/>
                <w:color w:val="000000"/>
                <w:sz w:val="18"/>
                <w:szCs w:val="18"/>
              </w:rPr>
            </w:pPr>
            <w:r w:rsidRPr="00796FE3">
              <w:rPr>
                <w:rFonts w:ascii="Arial" w:hAnsi="Arial" w:cs="Arial"/>
                <w:color w:val="000000"/>
                <w:sz w:val="18"/>
                <w:szCs w:val="18"/>
              </w:rPr>
              <w:t>X3</w:t>
            </w:r>
          </w:p>
        </w:tc>
        <w:tc>
          <w:tcPr>
            <w:tcW w:w="992" w:type="dxa"/>
            <w:tcBorders>
              <w:top w:val="nil"/>
              <w:left w:val="single" w:sz="16" w:space="0" w:color="000000"/>
              <w:bottom w:val="single" w:sz="16" w:space="0" w:color="000000"/>
            </w:tcBorders>
            <w:shd w:val="clear" w:color="auto" w:fill="FFFFFF"/>
            <w:vAlign w:val="center"/>
          </w:tcPr>
          <w:p w:rsidR="00302CEA" w:rsidRPr="00796FE3" w:rsidRDefault="00302CEA" w:rsidP="005F58B1">
            <w:pPr>
              <w:adjustRightInd w:val="0"/>
              <w:spacing w:line="320" w:lineRule="atLeast"/>
              <w:ind w:left="60" w:right="60"/>
              <w:jc w:val="right"/>
              <w:rPr>
                <w:rFonts w:ascii="Arial" w:hAnsi="Arial" w:cs="Arial"/>
                <w:color w:val="000000"/>
                <w:sz w:val="18"/>
                <w:szCs w:val="18"/>
              </w:rPr>
            </w:pPr>
            <w:r w:rsidRPr="00796FE3">
              <w:rPr>
                <w:rFonts w:ascii="Arial" w:hAnsi="Arial" w:cs="Arial"/>
                <w:color w:val="000000"/>
                <w:sz w:val="18"/>
                <w:szCs w:val="18"/>
              </w:rPr>
              <w:t>-1.949E-6</w:t>
            </w:r>
          </w:p>
        </w:tc>
        <w:tc>
          <w:tcPr>
            <w:tcW w:w="1134" w:type="dxa"/>
            <w:tcBorders>
              <w:top w:val="nil"/>
              <w:bottom w:val="single" w:sz="16" w:space="0" w:color="000000"/>
            </w:tcBorders>
            <w:shd w:val="clear" w:color="auto" w:fill="FFFFFF"/>
            <w:vAlign w:val="center"/>
          </w:tcPr>
          <w:p w:rsidR="00302CEA" w:rsidRPr="00796FE3" w:rsidRDefault="00302CEA" w:rsidP="005F58B1">
            <w:pPr>
              <w:adjustRightInd w:val="0"/>
              <w:spacing w:line="320" w:lineRule="atLeast"/>
              <w:ind w:left="60" w:right="60"/>
              <w:jc w:val="right"/>
              <w:rPr>
                <w:rFonts w:ascii="Arial" w:hAnsi="Arial" w:cs="Arial"/>
                <w:color w:val="000000"/>
                <w:sz w:val="18"/>
                <w:szCs w:val="18"/>
              </w:rPr>
            </w:pPr>
            <w:r w:rsidRPr="00796FE3">
              <w:rPr>
                <w:rFonts w:ascii="Arial" w:hAnsi="Arial" w:cs="Arial"/>
                <w:color w:val="000000"/>
                <w:sz w:val="18"/>
                <w:szCs w:val="18"/>
              </w:rPr>
              <w:t>.000</w:t>
            </w:r>
          </w:p>
        </w:tc>
        <w:tc>
          <w:tcPr>
            <w:tcW w:w="1276" w:type="dxa"/>
            <w:tcBorders>
              <w:top w:val="nil"/>
              <w:bottom w:val="single" w:sz="16" w:space="0" w:color="000000"/>
            </w:tcBorders>
            <w:shd w:val="clear" w:color="auto" w:fill="FFFFFF"/>
            <w:vAlign w:val="center"/>
          </w:tcPr>
          <w:p w:rsidR="00302CEA" w:rsidRPr="00796FE3" w:rsidRDefault="00302CEA" w:rsidP="005F58B1">
            <w:pPr>
              <w:adjustRightInd w:val="0"/>
              <w:spacing w:line="320" w:lineRule="atLeast"/>
              <w:ind w:left="60" w:right="60"/>
              <w:jc w:val="right"/>
              <w:rPr>
                <w:rFonts w:ascii="Arial" w:hAnsi="Arial" w:cs="Arial"/>
                <w:color w:val="000000"/>
                <w:sz w:val="18"/>
                <w:szCs w:val="18"/>
              </w:rPr>
            </w:pPr>
            <w:r w:rsidRPr="00796FE3">
              <w:rPr>
                <w:rFonts w:ascii="Arial" w:hAnsi="Arial" w:cs="Arial"/>
                <w:color w:val="000000"/>
                <w:sz w:val="18"/>
                <w:szCs w:val="18"/>
              </w:rPr>
              <w:t>-.125</w:t>
            </w:r>
          </w:p>
        </w:tc>
        <w:tc>
          <w:tcPr>
            <w:tcW w:w="851" w:type="dxa"/>
            <w:tcBorders>
              <w:top w:val="nil"/>
              <w:bottom w:val="single" w:sz="16" w:space="0" w:color="000000"/>
            </w:tcBorders>
            <w:shd w:val="clear" w:color="auto" w:fill="FFFFFF"/>
            <w:vAlign w:val="center"/>
          </w:tcPr>
          <w:p w:rsidR="00302CEA" w:rsidRPr="00796FE3" w:rsidRDefault="00302CEA" w:rsidP="005F58B1">
            <w:pPr>
              <w:adjustRightInd w:val="0"/>
              <w:spacing w:line="320" w:lineRule="atLeast"/>
              <w:ind w:left="60" w:right="60"/>
              <w:jc w:val="right"/>
              <w:rPr>
                <w:rFonts w:ascii="Arial" w:hAnsi="Arial" w:cs="Arial"/>
                <w:color w:val="000000"/>
                <w:sz w:val="18"/>
                <w:szCs w:val="18"/>
              </w:rPr>
            </w:pPr>
            <w:r w:rsidRPr="00796FE3">
              <w:rPr>
                <w:rFonts w:ascii="Arial" w:hAnsi="Arial" w:cs="Arial"/>
                <w:color w:val="000000"/>
                <w:sz w:val="18"/>
                <w:szCs w:val="18"/>
              </w:rPr>
              <w:t>-.992</w:t>
            </w:r>
          </w:p>
        </w:tc>
        <w:tc>
          <w:tcPr>
            <w:tcW w:w="850" w:type="dxa"/>
            <w:tcBorders>
              <w:top w:val="nil"/>
              <w:bottom w:val="single" w:sz="16" w:space="0" w:color="000000"/>
            </w:tcBorders>
            <w:shd w:val="clear" w:color="auto" w:fill="FFFFFF"/>
            <w:vAlign w:val="center"/>
          </w:tcPr>
          <w:p w:rsidR="00302CEA" w:rsidRPr="00796FE3" w:rsidRDefault="00302CEA" w:rsidP="005F58B1">
            <w:pPr>
              <w:adjustRightInd w:val="0"/>
              <w:spacing w:line="320" w:lineRule="atLeast"/>
              <w:ind w:left="60" w:right="60"/>
              <w:jc w:val="right"/>
              <w:rPr>
                <w:rFonts w:ascii="Arial" w:hAnsi="Arial" w:cs="Arial"/>
                <w:color w:val="000000"/>
                <w:sz w:val="18"/>
                <w:szCs w:val="18"/>
              </w:rPr>
            </w:pPr>
            <w:r w:rsidRPr="00796FE3">
              <w:rPr>
                <w:rFonts w:ascii="Arial" w:hAnsi="Arial" w:cs="Arial"/>
                <w:color w:val="000000"/>
                <w:sz w:val="18"/>
                <w:szCs w:val="18"/>
              </w:rPr>
              <w:t>.328</w:t>
            </w:r>
          </w:p>
        </w:tc>
        <w:tc>
          <w:tcPr>
            <w:tcW w:w="992" w:type="dxa"/>
            <w:tcBorders>
              <w:top w:val="nil"/>
              <w:bottom w:val="single" w:sz="16" w:space="0" w:color="000000"/>
            </w:tcBorders>
            <w:shd w:val="clear" w:color="auto" w:fill="FFFFFF"/>
            <w:vAlign w:val="center"/>
          </w:tcPr>
          <w:p w:rsidR="00302CEA" w:rsidRPr="00796FE3" w:rsidRDefault="00302CEA" w:rsidP="005F58B1">
            <w:pPr>
              <w:adjustRightInd w:val="0"/>
              <w:spacing w:line="320" w:lineRule="atLeast"/>
              <w:ind w:left="60" w:right="60"/>
              <w:jc w:val="right"/>
              <w:rPr>
                <w:rFonts w:ascii="Arial" w:hAnsi="Arial" w:cs="Arial"/>
                <w:color w:val="000000"/>
                <w:sz w:val="18"/>
                <w:szCs w:val="18"/>
              </w:rPr>
            </w:pPr>
            <w:r w:rsidRPr="00796FE3">
              <w:rPr>
                <w:rFonts w:ascii="Arial" w:hAnsi="Arial" w:cs="Arial"/>
                <w:color w:val="000000"/>
                <w:sz w:val="18"/>
                <w:szCs w:val="18"/>
              </w:rPr>
              <w:t>.806</w:t>
            </w:r>
          </w:p>
        </w:tc>
        <w:tc>
          <w:tcPr>
            <w:tcW w:w="993" w:type="dxa"/>
            <w:tcBorders>
              <w:top w:val="nil"/>
              <w:bottom w:val="single" w:sz="16" w:space="0" w:color="000000"/>
              <w:right w:val="single" w:sz="16" w:space="0" w:color="000000"/>
            </w:tcBorders>
            <w:shd w:val="clear" w:color="auto" w:fill="FFFFFF"/>
            <w:vAlign w:val="center"/>
          </w:tcPr>
          <w:p w:rsidR="00302CEA" w:rsidRPr="00796FE3" w:rsidRDefault="00302CEA" w:rsidP="005F58B1">
            <w:pPr>
              <w:adjustRightInd w:val="0"/>
              <w:spacing w:line="320" w:lineRule="atLeast"/>
              <w:ind w:left="60" w:right="60"/>
              <w:jc w:val="right"/>
              <w:rPr>
                <w:rFonts w:ascii="Arial" w:hAnsi="Arial" w:cs="Arial"/>
                <w:color w:val="000000"/>
                <w:sz w:val="18"/>
                <w:szCs w:val="18"/>
              </w:rPr>
            </w:pPr>
            <w:r w:rsidRPr="00796FE3">
              <w:rPr>
                <w:rFonts w:ascii="Arial" w:hAnsi="Arial" w:cs="Arial"/>
                <w:color w:val="000000"/>
                <w:sz w:val="18"/>
                <w:szCs w:val="18"/>
              </w:rPr>
              <w:t>1.241</w:t>
            </w:r>
          </w:p>
        </w:tc>
      </w:tr>
      <w:tr w:rsidR="00302CEA" w:rsidRPr="00796FE3" w:rsidTr="005F58B1">
        <w:trPr>
          <w:cantSplit/>
        </w:trPr>
        <w:tc>
          <w:tcPr>
            <w:tcW w:w="8931" w:type="dxa"/>
            <w:gridSpan w:val="9"/>
            <w:tcBorders>
              <w:top w:val="nil"/>
              <w:left w:val="nil"/>
              <w:bottom w:val="nil"/>
              <w:right w:val="nil"/>
            </w:tcBorders>
            <w:shd w:val="clear" w:color="auto" w:fill="FFFFFF"/>
          </w:tcPr>
          <w:p w:rsidR="00302CEA" w:rsidRPr="00796FE3" w:rsidRDefault="00302CEA" w:rsidP="005F58B1">
            <w:pPr>
              <w:adjustRightInd w:val="0"/>
              <w:spacing w:line="320" w:lineRule="atLeast"/>
              <w:ind w:left="60" w:right="60"/>
              <w:rPr>
                <w:rFonts w:ascii="Arial" w:hAnsi="Arial" w:cs="Arial"/>
                <w:color w:val="000000"/>
                <w:sz w:val="18"/>
                <w:szCs w:val="18"/>
              </w:rPr>
            </w:pPr>
            <w:r w:rsidRPr="00796FE3">
              <w:rPr>
                <w:rFonts w:ascii="Arial" w:hAnsi="Arial" w:cs="Arial"/>
                <w:color w:val="000000"/>
                <w:sz w:val="18"/>
                <w:szCs w:val="18"/>
              </w:rPr>
              <w:t>a. Dependent Variable: Y</w:t>
            </w:r>
          </w:p>
        </w:tc>
      </w:tr>
    </w:tbl>
    <w:p w:rsidR="00302CEA" w:rsidRDefault="00302CEA" w:rsidP="009A5F20">
      <w:pPr>
        <w:tabs>
          <w:tab w:val="left" w:pos="3549"/>
        </w:tabs>
        <w:spacing w:line="480" w:lineRule="auto"/>
        <w:jc w:val="center"/>
        <w:rPr>
          <w:sz w:val="24"/>
          <w:szCs w:val="24"/>
          <w:lang w:val="id-ID"/>
        </w:rPr>
      </w:pPr>
    </w:p>
    <w:p w:rsidR="00302CEA" w:rsidRDefault="00302CEA" w:rsidP="00302CEA">
      <w:pPr>
        <w:rPr>
          <w:b/>
          <w:bCs/>
          <w:sz w:val="24"/>
          <w:lang w:val="id-ID"/>
        </w:rPr>
      </w:pPr>
    </w:p>
    <w:p w:rsidR="00302CEA" w:rsidRDefault="00302CEA" w:rsidP="00302CEA">
      <w:pPr>
        <w:rPr>
          <w:b/>
          <w:bCs/>
          <w:sz w:val="24"/>
          <w:lang w:val="id-ID"/>
        </w:rPr>
      </w:pPr>
    </w:p>
    <w:p w:rsidR="00302CEA" w:rsidRDefault="00302CEA" w:rsidP="00302CEA">
      <w:pPr>
        <w:rPr>
          <w:b/>
          <w:bCs/>
          <w:sz w:val="24"/>
          <w:lang w:val="id-ID"/>
        </w:rPr>
      </w:pPr>
    </w:p>
    <w:p w:rsidR="00302CEA" w:rsidRDefault="00302CEA" w:rsidP="00302CEA">
      <w:pPr>
        <w:rPr>
          <w:b/>
          <w:bCs/>
          <w:sz w:val="24"/>
          <w:lang w:val="id-ID"/>
        </w:rPr>
      </w:pPr>
    </w:p>
    <w:p w:rsidR="00302CEA" w:rsidRDefault="00302CEA" w:rsidP="00302CEA">
      <w:pPr>
        <w:rPr>
          <w:b/>
          <w:bCs/>
          <w:sz w:val="24"/>
          <w:lang w:val="id-ID"/>
        </w:rPr>
      </w:pPr>
    </w:p>
    <w:p w:rsidR="00302CEA" w:rsidRDefault="00302CEA" w:rsidP="00302CEA">
      <w:pPr>
        <w:rPr>
          <w:b/>
          <w:bCs/>
          <w:sz w:val="24"/>
          <w:lang w:val="id-ID"/>
        </w:rPr>
      </w:pPr>
    </w:p>
    <w:p w:rsidR="00302CEA" w:rsidRDefault="00302CEA" w:rsidP="00302CEA">
      <w:pPr>
        <w:rPr>
          <w:b/>
          <w:bCs/>
          <w:sz w:val="24"/>
          <w:lang w:val="id-ID"/>
        </w:rPr>
      </w:pPr>
    </w:p>
    <w:p w:rsidR="00302CEA" w:rsidRDefault="00302CEA" w:rsidP="00302CEA">
      <w:pPr>
        <w:rPr>
          <w:b/>
          <w:bCs/>
          <w:sz w:val="24"/>
          <w:lang w:val="id-ID"/>
        </w:rPr>
      </w:pPr>
      <w:r>
        <w:rPr>
          <w:b/>
          <w:bCs/>
          <w:sz w:val="24"/>
          <w:lang w:val="id-ID"/>
        </w:rPr>
        <w:t>Lampiran: Output Data SPSS Hasil Uji heterokedastisitas</w:t>
      </w:r>
    </w:p>
    <w:p w:rsidR="00302CEA" w:rsidRPr="00760D95" w:rsidRDefault="00302CEA" w:rsidP="00302CEA">
      <w:pPr>
        <w:rPr>
          <w:b/>
          <w:bCs/>
          <w:sz w:val="24"/>
          <w:lang w:val="id-ID"/>
        </w:rPr>
      </w:pPr>
    </w:p>
    <w:tbl>
      <w:tblPr>
        <w:tblW w:w="5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302CEA" w:rsidRPr="006C2224" w:rsidTr="005F58B1">
        <w:trPr>
          <w:cantSplit/>
        </w:trPr>
        <w:tc>
          <w:tcPr>
            <w:tcW w:w="5841" w:type="dxa"/>
            <w:gridSpan w:val="5"/>
            <w:tcBorders>
              <w:top w:val="nil"/>
              <w:left w:val="nil"/>
              <w:bottom w:val="nil"/>
              <w:right w:val="nil"/>
            </w:tcBorders>
            <w:shd w:val="clear" w:color="auto" w:fill="FFFFFF"/>
            <w:vAlign w:val="center"/>
          </w:tcPr>
          <w:p w:rsidR="00302CEA" w:rsidRPr="006C2224" w:rsidRDefault="00302CEA" w:rsidP="005F58B1">
            <w:pPr>
              <w:adjustRightInd w:val="0"/>
              <w:spacing w:line="320" w:lineRule="atLeast"/>
              <w:ind w:left="60" w:right="60"/>
              <w:jc w:val="center"/>
              <w:rPr>
                <w:rFonts w:ascii="Arial" w:hAnsi="Arial" w:cs="Arial"/>
                <w:color w:val="000000"/>
                <w:sz w:val="18"/>
                <w:szCs w:val="18"/>
              </w:rPr>
            </w:pPr>
            <w:r w:rsidRPr="006C2224">
              <w:rPr>
                <w:rFonts w:ascii="Arial" w:hAnsi="Arial" w:cs="Arial"/>
                <w:b/>
                <w:bCs/>
                <w:color w:val="000000"/>
                <w:sz w:val="18"/>
                <w:szCs w:val="18"/>
              </w:rPr>
              <w:t>Model Summary</w:t>
            </w:r>
          </w:p>
        </w:tc>
      </w:tr>
      <w:tr w:rsidR="00302CEA" w:rsidRPr="006C2224" w:rsidTr="005F58B1">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02CEA" w:rsidRPr="006C2224" w:rsidRDefault="00302CEA" w:rsidP="005F58B1">
            <w:pPr>
              <w:adjustRightInd w:val="0"/>
              <w:spacing w:line="320" w:lineRule="atLeast"/>
              <w:ind w:left="60" w:right="60"/>
              <w:rPr>
                <w:rFonts w:ascii="Arial" w:hAnsi="Arial" w:cs="Arial"/>
                <w:color w:val="000000"/>
                <w:sz w:val="18"/>
                <w:szCs w:val="18"/>
              </w:rPr>
            </w:pPr>
            <w:r w:rsidRPr="006C2224">
              <w:rPr>
                <w:rFonts w:ascii="Arial" w:hAnsi="Arial" w:cs="Arial"/>
                <w:color w:val="000000"/>
                <w:sz w:val="18"/>
                <w:szCs w:val="18"/>
              </w:rPr>
              <w:t>Model</w:t>
            </w:r>
          </w:p>
        </w:tc>
        <w:tc>
          <w:tcPr>
            <w:tcW w:w="1024" w:type="dxa"/>
            <w:tcBorders>
              <w:top w:val="single" w:sz="16" w:space="0" w:color="000000"/>
              <w:left w:val="single" w:sz="16" w:space="0" w:color="000000"/>
              <w:bottom w:val="single" w:sz="16" w:space="0" w:color="000000"/>
            </w:tcBorders>
            <w:shd w:val="clear" w:color="auto" w:fill="FFFFFF"/>
            <w:vAlign w:val="bottom"/>
          </w:tcPr>
          <w:p w:rsidR="00302CEA" w:rsidRPr="006C2224" w:rsidRDefault="00302CEA" w:rsidP="005F58B1">
            <w:pPr>
              <w:adjustRightInd w:val="0"/>
              <w:spacing w:line="320" w:lineRule="atLeast"/>
              <w:ind w:left="60" w:right="60"/>
              <w:jc w:val="center"/>
              <w:rPr>
                <w:rFonts w:ascii="Arial" w:hAnsi="Arial" w:cs="Arial"/>
                <w:color w:val="000000"/>
                <w:sz w:val="18"/>
                <w:szCs w:val="18"/>
              </w:rPr>
            </w:pPr>
            <w:r w:rsidRPr="006C2224">
              <w:rPr>
                <w:rFonts w:ascii="Arial" w:hAnsi="Arial" w:cs="Arial"/>
                <w:color w:val="000000"/>
                <w:sz w:val="18"/>
                <w:szCs w:val="18"/>
              </w:rPr>
              <w:t>R</w:t>
            </w:r>
          </w:p>
        </w:tc>
        <w:tc>
          <w:tcPr>
            <w:tcW w:w="1086" w:type="dxa"/>
            <w:tcBorders>
              <w:top w:val="single" w:sz="16" w:space="0" w:color="000000"/>
              <w:bottom w:val="single" w:sz="16" w:space="0" w:color="000000"/>
            </w:tcBorders>
            <w:shd w:val="clear" w:color="auto" w:fill="FFFFFF"/>
            <w:vAlign w:val="bottom"/>
          </w:tcPr>
          <w:p w:rsidR="00302CEA" w:rsidRPr="006C2224" w:rsidRDefault="00302CEA" w:rsidP="005F58B1">
            <w:pPr>
              <w:adjustRightInd w:val="0"/>
              <w:spacing w:line="320" w:lineRule="atLeast"/>
              <w:ind w:left="60" w:right="60"/>
              <w:jc w:val="center"/>
              <w:rPr>
                <w:rFonts w:ascii="Arial" w:hAnsi="Arial" w:cs="Arial"/>
                <w:color w:val="000000"/>
                <w:sz w:val="18"/>
                <w:szCs w:val="18"/>
              </w:rPr>
            </w:pPr>
            <w:r w:rsidRPr="006C2224">
              <w:rPr>
                <w:rFonts w:ascii="Arial" w:hAnsi="Arial" w:cs="Arial"/>
                <w:color w:val="000000"/>
                <w:sz w:val="18"/>
                <w:szCs w:val="18"/>
              </w:rPr>
              <w:t>R Square</w:t>
            </w:r>
          </w:p>
        </w:tc>
        <w:tc>
          <w:tcPr>
            <w:tcW w:w="1468" w:type="dxa"/>
            <w:tcBorders>
              <w:top w:val="single" w:sz="16" w:space="0" w:color="000000"/>
              <w:bottom w:val="single" w:sz="16" w:space="0" w:color="000000"/>
            </w:tcBorders>
            <w:shd w:val="clear" w:color="auto" w:fill="FFFFFF"/>
            <w:vAlign w:val="bottom"/>
          </w:tcPr>
          <w:p w:rsidR="00302CEA" w:rsidRPr="006C2224" w:rsidRDefault="00302CEA" w:rsidP="005F58B1">
            <w:pPr>
              <w:adjustRightInd w:val="0"/>
              <w:spacing w:line="320" w:lineRule="atLeast"/>
              <w:ind w:left="60" w:right="60"/>
              <w:jc w:val="center"/>
              <w:rPr>
                <w:rFonts w:ascii="Arial" w:hAnsi="Arial" w:cs="Arial"/>
                <w:color w:val="000000"/>
                <w:sz w:val="18"/>
                <w:szCs w:val="18"/>
              </w:rPr>
            </w:pPr>
            <w:r w:rsidRPr="006C2224">
              <w:rPr>
                <w:rFonts w:ascii="Arial" w:hAnsi="Arial" w:cs="Arial"/>
                <w:color w:val="000000"/>
                <w:sz w:val="18"/>
                <w:szCs w:val="18"/>
              </w:rPr>
              <w:t>Adjusted R Square</w:t>
            </w:r>
          </w:p>
        </w:tc>
        <w:tc>
          <w:tcPr>
            <w:tcW w:w="1468" w:type="dxa"/>
            <w:tcBorders>
              <w:top w:val="single" w:sz="16" w:space="0" w:color="000000"/>
              <w:bottom w:val="single" w:sz="16" w:space="0" w:color="000000"/>
              <w:right w:val="single" w:sz="16" w:space="0" w:color="000000"/>
            </w:tcBorders>
            <w:shd w:val="clear" w:color="auto" w:fill="FFFFFF"/>
            <w:vAlign w:val="bottom"/>
          </w:tcPr>
          <w:p w:rsidR="00302CEA" w:rsidRPr="006C2224" w:rsidRDefault="00302CEA" w:rsidP="005F58B1">
            <w:pPr>
              <w:adjustRightInd w:val="0"/>
              <w:spacing w:line="320" w:lineRule="atLeast"/>
              <w:ind w:left="60" w:right="60"/>
              <w:jc w:val="center"/>
              <w:rPr>
                <w:rFonts w:ascii="Arial" w:hAnsi="Arial" w:cs="Arial"/>
                <w:color w:val="000000"/>
                <w:sz w:val="18"/>
                <w:szCs w:val="18"/>
              </w:rPr>
            </w:pPr>
            <w:r w:rsidRPr="006C2224">
              <w:rPr>
                <w:rFonts w:ascii="Arial" w:hAnsi="Arial" w:cs="Arial"/>
                <w:color w:val="000000"/>
                <w:sz w:val="18"/>
                <w:szCs w:val="18"/>
              </w:rPr>
              <w:t>Std. Error of the Estimate</w:t>
            </w:r>
          </w:p>
        </w:tc>
      </w:tr>
      <w:tr w:rsidR="00302CEA" w:rsidRPr="006C2224" w:rsidTr="005F58B1">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rsidR="00302CEA" w:rsidRPr="006C2224" w:rsidRDefault="00302CEA" w:rsidP="005F58B1">
            <w:pPr>
              <w:adjustRightInd w:val="0"/>
              <w:spacing w:line="320" w:lineRule="atLeast"/>
              <w:ind w:left="60" w:right="60"/>
              <w:rPr>
                <w:rFonts w:ascii="Arial" w:hAnsi="Arial" w:cs="Arial"/>
                <w:color w:val="000000"/>
                <w:sz w:val="18"/>
                <w:szCs w:val="18"/>
              </w:rPr>
            </w:pPr>
            <w:r w:rsidRPr="006C2224">
              <w:rPr>
                <w:rFonts w:ascii="Arial" w:hAnsi="Arial" w:cs="Arial"/>
                <w:color w:val="000000"/>
                <w:sz w:val="18"/>
                <w:szCs w:val="18"/>
              </w:rPr>
              <w:t>1</w:t>
            </w:r>
          </w:p>
        </w:tc>
        <w:tc>
          <w:tcPr>
            <w:tcW w:w="1024" w:type="dxa"/>
            <w:tcBorders>
              <w:top w:val="single" w:sz="16" w:space="0" w:color="000000"/>
              <w:left w:val="single" w:sz="16" w:space="0" w:color="000000"/>
              <w:bottom w:val="single" w:sz="16" w:space="0" w:color="000000"/>
            </w:tcBorders>
            <w:shd w:val="clear" w:color="auto" w:fill="FFFFFF"/>
            <w:vAlign w:val="center"/>
          </w:tcPr>
          <w:p w:rsidR="00302CEA" w:rsidRPr="006C2224" w:rsidRDefault="00302CEA" w:rsidP="005F58B1">
            <w:pPr>
              <w:adjustRightInd w:val="0"/>
              <w:spacing w:line="320" w:lineRule="atLeast"/>
              <w:ind w:left="60" w:right="60"/>
              <w:jc w:val="right"/>
              <w:rPr>
                <w:rFonts w:ascii="Arial" w:hAnsi="Arial" w:cs="Arial"/>
                <w:color w:val="000000"/>
                <w:sz w:val="18"/>
                <w:szCs w:val="18"/>
              </w:rPr>
            </w:pPr>
            <w:r w:rsidRPr="006C2224">
              <w:rPr>
                <w:rFonts w:ascii="Arial" w:hAnsi="Arial" w:cs="Arial"/>
                <w:color w:val="000000"/>
                <w:sz w:val="18"/>
                <w:szCs w:val="18"/>
              </w:rPr>
              <w:t>.656</w:t>
            </w:r>
            <w:r w:rsidRPr="006C2224">
              <w:rPr>
                <w:rFonts w:ascii="Arial" w:hAnsi="Arial" w:cs="Arial"/>
                <w:color w:val="000000"/>
                <w:sz w:val="18"/>
                <w:szCs w:val="18"/>
                <w:vertAlign w:val="superscript"/>
              </w:rPr>
              <w:t>a</w:t>
            </w:r>
          </w:p>
        </w:tc>
        <w:tc>
          <w:tcPr>
            <w:tcW w:w="1086" w:type="dxa"/>
            <w:tcBorders>
              <w:top w:val="single" w:sz="16" w:space="0" w:color="000000"/>
              <w:bottom w:val="single" w:sz="16" w:space="0" w:color="000000"/>
            </w:tcBorders>
            <w:shd w:val="clear" w:color="auto" w:fill="FFFFFF"/>
            <w:vAlign w:val="center"/>
          </w:tcPr>
          <w:p w:rsidR="00302CEA" w:rsidRPr="006C2224" w:rsidRDefault="00302CEA" w:rsidP="005F58B1">
            <w:pPr>
              <w:adjustRightInd w:val="0"/>
              <w:spacing w:line="320" w:lineRule="atLeast"/>
              <w:ind w:left="60" w:right="60"/>
              <w:jc w:val="right"/>
              <w:rPr>
                <w:rFonts w:ascii="Arial" w:hAnsi="Arial" w:cs="Arial"/>
                <w:color w:val="000000"/>
                <w:sz w:val="18"/>
                <w:szCs w:val="18"/>
              </w:rPr>
            </w:pPr>
            <w:r w:rsidRPr="006C2224">
              <w:rPr>
                <w:rFonts w:ascii="Arial" w:hAnsi="Arial" w:cs="Arial"/>
                <w:color w:val="000000"/>
                <w:sz w:val="18"/>
                <w:szCs w:val="18"/>
              </w:rPr>
              <w:t>.430</w:t>
            </w:r>
          </w:p>
        </w:tc>
        <w:tc>
          <w:tcPr>
            <w:tcW w:w="1468" w:type="dxa"/>
            <w:tcBorders>
              <w:top w:val="single" w:sz="16" w:space="0" w:color="000000"/>
              <w:bottom w:val="single" w:sz="16" w:space="0" w:color="000000"/>
            </w:tcBorders>
            <w:shd w:val="clear" w:color="auto" w:fill="FFFFFF"/>
            <w:vAlign w:val="center"/>
          </w:tcPr>
          <w:p w:rsidR="00302CEA" w:rsidRPr="006C2224" w:rsidRDefault="00302CEA" w:rsidP="005F58B1">
            <w:pPr>
              <w:adjustRightInd w:val="0"/>
              <w:spacing w:line="320" w:lineRule="atLeast"/>
              <w:ind w:left="60" w:right="60"/>
              <w:jc w:val="right"/>
              <w:rPr>
                <w:rFonts w:ascii="Arial" w:hAnsi="Arial" w:cs="Arial"/>
                <w:color w:val="000000"/>
                <w:sz w:val="18"/>
                <w:szCs w:val="18"/>
              </w:rPr>
            </w:pPr>
            <w:r w:rsidRPr="006C2224">
              <w:rPr>
                <w:rFonts w:ascii="Arial" w:hAnsi="Arial" w:cs="Arial"/>
                <w:color w:val="000000"/>
                <w:sz w:val="18"/>
                <w:szCs w:val="18"/>
              </w:rPr>
              <w:t>.306</w:t>
            </w:r>
          </w:p>
        </w:tc>
        <w:tc>
          <w:tcPr>
            <w:tcW w:w="1468" w:type="dxa"/>
            <w:tcBorders>
              <w:top w:val="single" w:sz="16" w:space="0" w:color="000000"/>
              <w:bottom w:val="single" w:sz="16" w:space="0" w:color="000000"/>
              <w:right w:val="single" w:sz="16" w:space="0" w:color="000000"/>
            </w:tcBorders>
            <w:shd w:val="clear" w:color="auto" w:fill="FFFFFF"/>
            <w:vAlign w:val="center"/>
          </w:tcPr>
          <w:p w:rsidR="00302CEA" w:rsidRPr="006C2224" w:rsidRDefault="00302CEA" w:rsidP="005F58B1">
            <w:pPr>
              <w:adjustRightInd w:val="0"/>
              <w:spacing w:line="320" w:lineRule="atLeast"/>
              <w:ind w:left="60" w:right="60"/>
              <w:jc w:val="right"/>
              <w:rPr>
                <w:rFonts w:ascii="Arial" w:hAnsi="Arial" w:cs="Arial"/>
                <w:color w:val="000000"/>
                <w:sz w:val="18"/>
                <w:szCs w:val="18"/>
              </w:rPr>
            </w:pPr>
            <w:r w:rsidRPr="006C2224">
              <w:rPr>
                <w:rFonts w:ascii="Arial" w:hAnsi="Arial" w:cs="Arial"/>
                <w:color w:val="000000"/>
                <w:sz w:val="18"/>
                <w:szCs w:val="18"/>
              </w:rPr>
              <w:t>2.97147</w:t>
            </w:r>
          </w:p>
        </w:tc>
      </w:tr>
      <w:tr w:rsidR="00302CEA" w:rsidRPr="006C2224" w:rsidTr="005F58B1">
        <w:trPr>
          <w:cantSplit/>
        </w:trPr>
        <w:tc>
          <w:tcPr>
            <w:tcW w:w="5841" w:type="dxa"/>
            <w:gridSpan w:val="5"/>
            <w:tcBorders>
              <w:top w:val="nil"/>
              <w:left w:val="nil"/>
              <w:bottom w:val="nil"/>
              <w:right w:val="nil"/>
            </w:tcBorders>
            <w:shd w:val="clear" w:color="auto" w:fill="FFFFFF"/>
          </w:tcPr>
          <w:p w:rsidR="00302CEA" w:rsidRPr="006C2224" w:rsidRDefault="00302CEA" w:rsidP="005F58B1">
            <w:pPr>
              <w:adjustRightInd w:val="0"/>
              <w:spacing w:line="320" w:lineRule="atLeast"/>
              <w:ind w:left="60" w:right="60"/>
              <w:rPr>
                <w:rFonts w:ascii="Arial" w:hAnsi="Arial" w:cs="Arial"/>
                <w:color w:val="000000"/>
                <w:sz w:val="18"/>
                <w:szCs w:val="18"/>
              </w:rPr>
            </w:pPr>
            <w:r w:rsidRPr="006C2224">
              <w:rPr>
                <w:rFonts w:ascii="Arial" w:hAnsi="Arial" w:cs="Arial"/>
                <w:color w:val="000000"/>
                <w:sz w:val="18"/>
                <w:szCs w:val="18"/>
              </w:rPr>
              <w:t>a. Predictors: (Constant), perkalian.x, X3, X2, x1.kuadrat, X1, x2.kuadrat, x3.kuadrat</w:t>
            </w:r>
          </w:p>
        </w:tc>
      </w:tr>
    </w:tbl>
    <w:p w:rsidR="00302CEA" w:rsidRDefault="00302CEA" w:rsidP="00302CEA">
      <w:pPr>
        <w:tabs>
          <w:tab w:val="left" w:pos="3549"/>
        </w:tabs>
        <w:rPr>
          <w:b/>
          <w:sz w:val="24"/>
          <w:szCs w:val="24"/>
          <w:lang w:val="id-ID"/>
        </w:rPr>
      </w:pPr>
    </w:p>
    <w:p w:rsidR="00302CEA" w:rsidRDefault="00302CEA" w:rsidP="00302CEA">
      <w:pPr>
        <w:tabs>
          <w:tab w:val="left" w:pos="3549"/>
        </w:tabs>
        <w:rPr>
          <w:b/>
          <w:sz w:val="24"/>
          <w:szCs w:val="24"/>
          <w:lang w:val="id-ID"/>
        </w:rPr>
      </w:pPr>
    </w:p>
    <w:p w:rsidR="00302CEA" w:rsidRDefault="00302CEA" w:rsidP="00302CEA">
      <w:pPr>
        <w:tabs>
          <w:tab w:val="left" w:pos="3549"/>
        </w:tabs>
        <w:rPr>
          <w:b/>
          <w:sz w:val="24"/>
          <w:szCs w:val="24"/>
          <w:lang w:val="id-ID"/>
        </w:rPr>
      </w:pPr>
      <w:r>
        <w:rPr>
          <w:b/>
          <w:sz w:val="24"/>
          <w:szCs w:val="24"/>
          <w:lang w:val="id-ID"/>
        </w:rPr>
        <w:t>Lampiran: Output Data hasil  Uji Autokorelasi</w:t>
      </w:r>
    </w:p>
    <w:p w:rsidR="00302CEA" w:rsidRPr="006F54C3" w:rsidRDefault="00302CEA" w:rsidP="00302CEA">
      <w:pPr>
        <w:rPr>
          <w:b/>
          <w:bCs/>
          <w:sz w:val="24"/>
          <w:lang w:val="id-ID"/>
        </w:rPr>
      </w:pPr>
    </w:p>
    <w:tbl>
      <w:tblPr>
        <w:tblW w:w="5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302CEA" w:rsidRPr="00C11E11" w:rsidTr="005F58B1">
        <w:trPr>
          <w:cantSplit/>
          <w:trHeight w:val="87"/>
        </w:trPr>
        <w:tc>
          <w:tcPr>
            <w:tcW w:w="5841" w:type="dxa"/>
            <w:gridSpan w:val="5"/>
            <w:tcBorders>
              <w:top w:val="nil"/>
              <w:left w:val="nil"/>
              <w:bottom w:val="nil"/>
              <w:right w:val="nil"/>
            </w:tcBorders>
            <w:shd w:val="clear" w:color="auto" w:fill="FFFFFF"/>
            <w:vAlign w:val="center"/>
          </w:tcPr>
          <w:p w:rsidR="00302CEA" w:rsidRPr="00C11E11" w:rsidRDefault="00302CEA" w:rsidP="005F58B1">
            <w:pPr>
              <w:adjustRightInd w:val="0"/>
              <w:spacing w:line="320" w:lineRule="atLeast"/>
              <w:ind w:left="60" w:right="60"/>
              <w:jc w:val="center"/>
              <w:rPr>
                <w:rFonts w:ascii="Arial" w:hAnsi="Arial" w:cs="Arial"/>
                <w:color w:val="000000"/>
                <w:sz w:val="18"/>
                <w:szCs w:val="18"/>
              </w:rPr>
            </w:pPr>
            <w:r w:rsidRPr="00C11E11">
              <w:rPr>
                <w:rFonts w:ascii="Arial" w:hAnsi="Arial" w:cs="Arial"/>
                <w:b/>
                <w:bCs/>
                <w:color w:val="000000"/>
                <w:sz w:val="18"/>
                <w:szCs w:val="18"/>
              </w:rPr>
              <w:t>Model Summary</w:t>
            </w:r>
          </w:p>
        </w:tc>
      </w:tr>
      <w:tr w:rsidR="00302CEA" w:rsidRPr="00C11E11" w:rsidTr="005F58B1">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02CEA" w:rsidRPr="00C11E11" w:rsidRDefault="00302CEA" w:rsidP="005F58B1">
            <w:pPr>
              <w:adjustRightInd w:val="0"/>
              <w:spacing w:line="320" w:lineRule="atLeast"/>
              <w:ind w:left="60" w:right="60"/>
              <w:rPr>
                <w:rFonts w:ascii="Arial" w:hAnsi="Arial" w:cs="Arial"/>
                <w:color w:val="000000"/>
                <w:sz w:val="18"/>
                <w:szCs w:val="18"/>
              </w:rPr>
            </w:pPr>
            <w:r w:rsidRPr="00C11E11">
              <w:rPr>
                <w:rFonts w:ascii="Arial" w:hAnsi="Arial" w:cs="Arial"/>
                <w:color w:val="000000"/>
                <w:sz w:val="18"/>
                <w:szCs w:val="18"/>
              </w:rPr>
              <w:t>Model</w:t>
            </w:r>
          </w:p>
        </w:tc>
        <w:tc>
          <w:tcPr>
            <w:tcW w:w="1024" w:type="dxa"/>
            <w:tcBorders>
              <w:top w:val="single" w:sz="16" w:space="0" w:color="000000"/>
              <w:left w:val="single" w:sz="16" w:space="0" w:color="000000"/>
              <w:bottom w:val="single" w:sz="16" w:space="0" w:color="000000"/>
            </w:tcBorders>
            <w:shd w:val="clear" w:color="auto" w:fill="FFFFFF"/>
            <w:vAlign w:val="bottom"/>
          </w:tcPr>
          <w:p w:rsidR="00302CEA" w:rsidRPr="00C11E11" w:rsidRDefault="00302CEA" w:rsidP="005F58B1">
            <w:pPr>
              <w:adjustRightInd w:val="0"/>
              <w:spacing w:line="320" w:lineRule="atLeast"/>
              <w:ind w:left="60" w:right="60"/>
              <w:jc w:val="center"/>
              <w:rPr>
                <w:rFonts w:ascii="Arial" w:hAnsi="Arial" w:cs="Arial"/>
                <w:color w:val="000000"/>
                <w:sz w:val="18"/>
                <w:szCs w:val="18"/>
              </w:rPr>
            </w:pPr>
            <w:r w:rsidRPr="00C11E11">
              <w:rPr>
                <w:rFonts w:ascii="Arial" w:hAnsi="Arial" w:cs="Arial"/>
                <w:color w:val="000000"/>
                <w:sz w:val="18"/>
                <w:szCs w:val="18"/>
              </w:rPr>
              <w:t>R</w:t>
            </w:r>
          </w:p>
        </w:tc>
        <w:tc>
          <w:tcPr>
            <w:tcW w:w="1086" w:type="dxa"/>
            <w:tcBorders>
              <w:top w:val="single" w:sz="16" w:space="0" w:color="000000"/>
              <w:bottom w:val="single" w:sz="16" w:space="0" w:color="000000"/>
            </w:tcBorders>
            <w:shd w:val="clear" w:color="auto" w:fill="FFFFFF"/>
            <w:vAlign w:val="bottom"/>
          </w:tcPr>
          <w:p w:rsidR="00302CEA" w:rsidRPr="00C11E11" w:rsidRDefault="00302CEA" w:rsidP="005F58B1">
            <w:pPr>
              <w:adjustRightInd w:val="0"/>
              <w:spacing w:line="320" w:lineRule="atLeast"/>
              <w:ind w:left="60" w:right="60"/>
              <w:jc w:val="center"/>
              <w:rPr>
                <w:rFonts w:ascii="Arial" w:hAnsi="Arial" w:cs="Arial"/>
                <w:color w:val="000000"/>
                <w:sz w:val="18"/>
                <w:szCs w:val="18"/>
              </w:rPr>
            </w:pPr>
            <w:r w:rsidRPr="00C11E11">
              <w:rPr>
                <w:rFonts w:ascii="Arial" w:hAnsi="Arial" w:cs="Arial"/>
                <w:color w:val="000000"/>
                <w:sz w:val="18"/>
                <w:szCs w:val="18"/>
              </w:rPr>
              <w:t>R Square</w:t>
            </w:r>
          </w:p>
        </w:tc>
        <w:tc>
          <w:tcPr>
            <w:tcW w:w="1468" w:type="dxa"/>
            <w:tcBorders>
              <w:top w:val="single" w:sz="16" w:space="0" w:color="000000"/>
              <w:bottom w:val="single" w:sz="16" w:space="0" w:color="000000"/>
            </w:tcBorders>
            <w:shd w:val="clear" w:color="auto" w:fill="FFFFFF"/>
            <w:vAlign w:val="bottom"/>
          </w:tcPr>
          <w:p w:rsidR="00302CEA" w:rsidRPr="00C11E11" w:rsidRDefault="00302CEA" w:rsidP="005F58B1">
            <w:pPr>
              <w:adjustRightInd w:val="0"/>
              <w:spacing w:line="320" w:lineRule="atLeast"/>
              <w:ind w:left="60" w:right="60"/>
              <w:jc w:val="center"/>
              <w:rPr>
                <w:rFonts w:ascii="Arial" w:hAnsi="Arial" w:cs="Arial"/>
                <w:color w:val="000000"/>
                <w:sz w:val="18"/>
                <w:szCs w:val="18"/>
              </w:rPr>
            </w:pPr>
            <w:r w:rsidRPr="00C11E11">
              <w:rPr>
                <w:rFonts w:ascii="Arial" w:hAnsi="Arial" w:cs="Arial"/>
                <w:color w:val="000000"/>
                <w:sz w:val="18"/>
                <w:szCs w:val="18"/>
              </w:rPr>
              <w:t>Adjusted R Square</w:t>
            </w:r>
          </w:p>
        </w:tc>
        <w:tc>
          <w:tcPr>
            <w:tcW w:w="1468" w:type="dxa"/>
            <w:tcBorders>
              <w:top w:val="single" w:sz="16" w:space="0" w:color="000000"/>
              <w:bottom w:val="single" w:sz="16" w:space="0" w:color="000000"/>
              <w:right w:val="single" w:sz="16" w:space="0" w:color="000000"/>
            </w:tcBorders>
            <w:shd w:val="clear" w:color="auto" w:fill="FFFFFF"/>
            <w:vAlign w:val="bottom"/>
          </w:tcPr>
          <w:p w:rsidR="00302CEA" w:rsidRPr="00C11E11" w:rsidRDefault="00302CEA" w:rsidP="005F58B1">
            <w:pPr>
              <w:adjustRightInd w:val="0"/>
              <w:spacing w:line="320" w:lineRule="atLeast"/>
              <w:ind w:left="60" w:right="60"/>
              <w:jc w:val="center"/>
              <w:rPr>
                <w:rFonts w:ascii="Arial" w:hAnsi="Arial" w:cs="Arial"/>
                <w:color w:val="000000"/>
                <w:sz w:val="18"/>
                <w:szCs w:val="18"/>
              </w:rPr>
            </w:pPr>
            <w:r w:rsidRPr="00C11E11">
              <w:rPr>
                <w:rFonts w:ascii="Arial" w:hAnsi="Arial" w:cs="Arial"/>
                <w:color w:val="000000"/>
                <w:sz w:val="18"/>
                <w:szCs w:val="18"/>
              </w:rPr>
              <w:t>Std. Error of the Estimate</w:t>
            </w:r>
          </w:p>
        </w:tc>
      </w:tr>
      <w:tr w:rsidR="00302CEA" w:rsidRPr="00C11E11" w:rsidTr="005F58B1">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rsidR="00302CEA" w:rsidRPr="00C11E11" w:rsidRDefault="00302CEA" w:rsidP="005F58B1">
            <w:pPr>
              <w:adjustRightInd w:val="0"/>
              <w:spacing w:line="320" w:lineRule="atLeast"/>
              <w:ind w:left="60" w:right="60"/>
              <w:rPr>
                <w:rFonts w:ascii="Arial" w:hAnsi="Arial" w:cs="Arial"/>
                <w:color w:val="000000"/>
                <w:sz w:val="18"/>
                <w:szCs w:val="18"/>
              </w:rPr>
            </w:pPr>
            <w:r w:rsidRPr="00C11E11">
              <w:rPr>
                <w:rFonts w:ascii="Arial" w:hAnsi="Arial" w:cs="Arial"/>
                <w:color w:val="000000"/>
                <w:sz w:val="18"/>
                <w:szCs w:val="18"/>
              </w:rPr>
              <w:t>1</w:t>
            </w:r>
          </w:p>
        </w:tc>
        <w:tc>
          <w:tcPr>
            <w:tcW w:w="1024" w:type="dxa"/>
            <w:tcBorders>
              <w:top w:val="single" w:sz="16" w:space="0" w:color="000000"/>
              <w:left w:val="single" w:sz="16" w:space="0" w:color="000000"/>
              <w:bottom w:val="single" w:sz="16" w:space="0" w:color="000000"/>
            </w:tcBorders>
            <w:shd w:val="clear" w:color="auto" w:fill="FFFFFF"/>
            <w:vAlign w:val="center"/>
          </w:tcPr>
          <w:p w:rsidR="00302CEA" w:rsidRPr="00C11E11" w:rsidRDefault="00302CEA" w:rsidP="005F58B1">
            <w:pPr>
              <w:adjustRightInd w:val="0"/>
              <w:spacing w:line="320" w:lineRule="atLeast"/>
              <w:ind w:left="60" w:right="60"/>
              <w:jc w:val="right"/>
              <w:rPr>
                <w:rFonts w:ascii="Arial" w:hAnsi="Arial" w:cs="Arial"/>
                <w:color w:val="000000"/>
                <w:sz w:val="18"/>
                <w:szCs w:val="18"/>
              </w:rPr>
            </w:pPr>
            <w:r w:rsidRPr="00C11E11">
              <w:rPr>
                <w:rFonts w:ascii="Arial" w:hAnsi="Arial" w:cs="Arial"/>
                <w:color w:val="000000"/>
                <w:sz w:val="18"/>
                <w:szCs w:val="18"/>
              </w:rPr>
              <w:t>.369</w:t>
            </w:r>
            <w:r w:rsidRPr="00C11E11">
              <w:rPr>
                <w:rFonts w:ascii="Arial" w:hAnsi="Arial" w:cs="Arial"/>
                <w:color w:val="000000"/>
                <w:sz w:val="18"/>
                <w:szCs w:val="18"/>
                <w:vertAlign w:val="superscript"/>
              </w:rPr>
              <w:t>a</w:t>
            </w:r>
          </w:p>
        </w:tc>
        <w:tc>
          <w:tcPr>
            <w:tcW w:w="1086" w:type="dxa"/>
            <w:tcBorders>
              <w:top w:val="single" w:sz="16" w:space="0" w:color="000000"/>
              <w:bottom w:val="single" w:sz="16" w:space="0" w:color="000000"/>
            </w:tcBorders>
            <w:shd w:val="clear" w:color="auto" w:fill="FFFFFF"/>
            <w:vAlign w:val="center"/>
          </w:tcPr>
          <w:p w:rsidR="00302CEA" w:rsidRPr="00C11E11" w:rsidRDefault="00302CEA" w:rsidP="005F58B1">
            <w:pPr>
              <w:adjustRightInd w:val="0"/>
              <w:spacing w:line="320" w:lineRule="atLeast"/>
              <w:ind w:left="60" w:right="60"/>
              <w:jc w:val="right"/>
              <w:rPr>
                <w:rFonts w:ascii="Arial" w:hAnsi="Arial" w:cs="Arial"/>
                <w:color w:val="000000"/>
                <w:sz w:val="18"/>
                <w:szCs w:val="18"/>
              </w:rPr>
            </w:pPr>
            <w:r w:rsidRPr="00C11E11">
              <w:rPr>
                <w:rFonts w:ascii="Arial" w:hAnsi="Arial" w:cs="Arial"/>
                <w:color w:val="000000"/>
                <w:sz w:val="18"/>
                <w:szCs w:val="18"/>
              </w:rPr>
              <w:t>.136</w:t>
            </w:r>
          </w:p>
        </w:tc>
        <w:tc>
          <w:tcPr>
            <w:tcW w:w="1468" w:type="dxa"/>
            <w:tcBorders>
              <w:top w:val="single" w:sz="16" w:space="0" w:color="000000"/>
              <w:bottom w:val="single" w:sz="16" w:space="0" w:color="000000"/>
            </w:tcBorders>
            <w:shd w:val="clear" w:color="auto" w:fill="FFFFFF"/>
            <w:vAlign w:val="center"/>
          </w:tcPr>
          <w:p w:rsidR="00302CEA" w:rsidRPr="00C11E11" w:rsidRDefault="00302CEA" w:rsidP="005F58B1">
            <w:pPr>
              <w:adjustRightInd w:val="0"/>
              <w:spacing w:line="320" w:lineRule="atLeast"/>
              <w:ind w:left="60" w:right="60"/>
              <w:jc w:val="right"/>
              <w:rPr>
                <w:rFonts w:ascii="Arial" w:hAnsi="Arial" w:cs="Arial"/>
                <w:color w:val="000000"/>
                <w:sz w:val="18"/>
                <w:szCs w:val="18"/>
              </w:rPr>
            </w:pPr>
            <w:r w:rsidRPr="00C11E11">
              <w:rPr>
                <w:rFonts w:ascii="Arial" w:hAnsi="Arial" w:cs="Arial"/>
                <w:color w:val="000000"/>
                <w:sz w:val="18"/>
                <w:szCs w:val="18"/>
              </w:rPr>
              <w:t>.057</w:t>
            </w:r>
          </w:p>
        </w:tc>
        <w:tc>
          <w:tcPr>
            <w:tcW w:w="1468" w:type="dxa"/>
            <w:tcBorders>
              <w:top w:val="single" w:sz="16" w:space="0" w:color="000000"/>
              <w:bottom w:val="single" w:sz="16" w:space="0" w:color="000000"/>
              <w:right w:val="single" w:sz="16" w:space="0" w:color="000000"/>
            </w:tcBorders>
            <w:shd w:val="clear" w:color="auto" w:fill="FFFFFF"/>
            <w:vAlign w:val="center"/>
          </w:tcPr>
          <w:p w:rsidR="00302CEA" w:rsidRPr="00C11E11" w:rsidRDefault="00302CEA" w:rsidP="005F58B1">
            <w:pPr>
              <w:adjustRightInd w:val="0"/>
              <w:spacing w:line="320" w:lineRule="atLeast"/>
              <w:ind w:left="60" w:right="60"/>
              <w:jc w:val="right"/>
              <w:rPr>
                <w:rFonts w:ascii="Arial" w:hAnsi="Arial" w:cs="Arial"/>
                <w:color w:val="000000"/>
                <w:sz w:val="18"/>
                <w:szCs w:val="18"/>
              </w:rPr>
            </w:pPr>
            <w:r w:rsidRPr="00C11E11">
              <w:rPr>
                <w:rFonts w:ascii="Arial" w:hAnsi="Arial" w:cs="Arial"/>
                <w:color w:val="000000"/>
                <w:sz w:val="18"/>
                <w:szCs w:val="18"/>
              </w:rPr>
              <w:t>1.35697409</w:t>
            </w:r>
          </w:p>
        </w:tc>
      </w:tr>
      <w:tr w:rsidR="00302CEA" w:rsidRPr="00C11E11" w:rsidTr="005F58B1">
        <w:trPr>
          <w:cantSplit/>
        </w:trPr>
        <w:tc>
          <w:tcPr>
            <w:tcW w:w="5841" w:type="dxa"/>
            <w:gridSpan w:val="5"/>
            <w:tcBorders>
              <w:top w:val="nil"/>
              <w:left w:val="nil"/>
              <w:bottom w:val="nil"/>
              <w:right w:val="nil"/>
            </w:tcBorders>
            <w:shd w:val="clear" w:color="auto" w:fill="FFFFFF"/>
          </w:tcPr>
          <w:p w:rsidR="00302CEA" w:rsidRPr="00C11E11" w:rsidRDefault="00302CEA" w:rsidP="005F58B1">
            <w:pPr>
              <w:adjustRightInd w:val="0"/>
              <w:spacing w:line="320" w:lineRule="atLeast"/>
              <w:ind w:left="60" w:right="60"/>
              <w:rPr>
                <w:rFonts w:ascii="Arial" w:hAnsi="Arial" w:cs="Arial"/>
                <w:color w:val="000000"/>
                <w:sz w:val="18"/>
                <w:szCs w:val="18"/>
              </w:rPr>
            </w:pPr>
            <w:r w:rsidRPr="00C11E11">
              <w:rPr>
                <w:rFonts w:ascii="Arial" w:hAnsi="Arial" w:cs="Arial"/>
                <w:color w:val="000000"/>
                <w:sz w:val="18"/>
                <w:szCs w:val="18"/>
              </w:rPr>
              <w:t>a. Predictors: (Constant), lag.3, lag.1, lag.2</w:t>
            </w:r>
          </w:p>
        </w:tc>
      </w:tr>
    </w:tbl>
    <w:p w:rsidR="00302CEA" w:rsidRDefault="00302CEA" w:rsidP="00302CEA">
      <w:pPr>
        <w:tabs>
          <w:tab w:val="left" w:pos="3549"/>
        </w:tabs>
        <w:rPr>
          <w:b/>
          <w:sz w:val="24"/>
          <w:szCs w:val="24"/>
          <w:lang w:val="id-ID"/>
        </w:rPr>
      </w:pPr>
    </w:p>
    <w:p w:rsidR="00302CEA" w:rsidRPr="006F54C3" w:rsidRDefault="00302CEA" w:rsidP="00302CEA">
      <w:pPr>
        <w:tabs>
          <w:tab w:val="left" w:pos="3549"/>
        </w:tabs>
        <w:rPr>
          <w:b/>
          <w:sz w:val="24"/>
          <w:szCs w:val="24"/>
          <w:lang w:val="id-ID"/>
        </w:rPr>
      </w:pPr>
      <w:r>
        <w:rPr>
          <w:b/>
          <w:sz w:val="24"/>
          <w:szCs w:val="24"/>
          <w:lang w:val="id-ID"/>
        </w:rPr>
        <w:t>Lampiran: Output Data SPSS Hasil Uji linearitas</w:t>
      </w:r>
    </w:p>
    <w:p w:rsidR="00302CEA" w:rsidRPr="00095F06" w:rsidRDefault="00302CEA" w:rsidP="00302CEA">
      <w:pPr>
        <w:adjustRightInd w:val="0"/>
        <w:rPr>
          <w:sz w:val="24"/>
          <w:szCs w:val="24"/>
        </w:rPr>
      </w:pPr>
    </w:p>
    <w:tbl>
      <w:tblPr>
        <w:tblW w:w="62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863"/>
      </w:tblGrid>
      <w:tr w:rsidR="00302CEA" w:rsidRPr="00095F06" w:rsidTr="005F58B1">
        <w:trPr>
          <w:cantSplit/>
        </w:trPr>
        <w:tc>
          <w:tcPr>
            <w:tcW w:w="6237" w:type="dxa"/>
            <w:gridSpan w:val="5"/>
            <w:tcBorders>
              <w:top w:val="nil"/>
              <w:left w:val="nil"/>
              <w:bottom w:val="nil"/>
              <w:right w:val="nil"/>
            </w:tcBorders>
            <w:shd w:val="clear" w:color="auto" w:fill="FFFFFF"/>
            <w:vAlign w:val="center"/>
          </w:tcPr>
          <w:p w:rsidR="00302CEA" w:rsidRPr="00095F06" w:rsidRDefault="00302CEA" w:rsidP="005F58B1">
            <w:pPr>
              <w:adjustRightInd w:val="0"/>
              <w:spacing w:line="320" w:lineRule="atLeast"/>
              <w:ind w:left="60" w:right="60"/>
              <w:jc w:val="center"/>
              <w:rPr>
                <w:rFonts w:ascii="Arial" w:hAnsi="Arial" w:cs="Arial"/>
                <w:color w:val="000000"/>
                <w:sz w:val="18"/>
                <w:szCs w:val="18"/>
              </w:rPr>
            </w:pPr>
            <w:r w:rsidRPr="00095F06">
              <w:rPr>
                <w:rFonts w:ascii="Arial" w:hAnsi="Arial" w:cs="Arial"/>
                <w:b/>
                <w:bCs/>
                <w:color w:val="000000"/>
                <w:sz w:val="18"/>
                <w:szCs w:val="18"/>
              </w:rPr>
              <w:t>Model Summary</w:t>
            </w:r>
          </w:p>
        </w:tc>
      </w:tr>
      <w:tr w:rsidR="00302CEA" w:rsidRPr="00095F06" w:rsidTr="005F58B1">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02CEA" w:rsidRPr="00095F06" w:rsidRDefault="00302CEA" w:rsidP="005F58B1">
            <w:pPr>
              <w:adjustRightInd w:val="0"/>
              <w:spacing w:line="320" w:lineRule="atLeast"/>
              <w:ind w:left="60" w:right="60"/>
              <w:rPr>
                <w:rFonts w:ascii="Arial" w:hAnsi="Arial" w:cs="Arial"/>
                <w:color w:val="000000"/>
                <w:sz w:val="18"/>
                <w:szCs w:val="18"/>
              </w:rPr>
            </w:pPr>
            <w:r w:rsidRPr="00095F06">
              <w:rPr>
                <w:rFonts w:ascii="Arial" w:hAnsi="Arial" w:cs="Arial"/>
                <w:color w:val="000000"/>
                <w:sz w:val="18"/>
                <w:szCs w:val="18"/>
              </w:rPr>
              <w:t>Model</w:t>
            </w:r>
          </w:p>
        </w:tc>
        <w:tc>
          <w:tcPr>
            <w:tcW w:w="1024" w:type="dxa"/>
            <w:tcBorders>
              <w:top w:val="single" w:sz="16" w:space="0" w:color="000000"/>
              <w:left w:val="single" w:sz="16" w:space="0" w:color="000000"/>
              <w:bottom w:val="single" w:sz="16" w:space="0" w:color="000000"/>
            </w:tcBorders>
            <w:shd w:val="clear" w:color="auto" w:fill="FFFFFF"/>
            <w:vAlign w:val="bottom"/>
          </w:tcPr>
          <w:p w:rsidR="00302CEA" w:rsidRPr="00095F06" w:rsidRDefault="00302CEA" w:rsidP="005F58B1">
            <w:pPr>
              <w:adjustRightInd w:val="0"/>
              <w:spacing w:line="320" w:lineRule="atLeast"/>
              <w:ind w:left="60" w:right="60"/>
              <w:jc w:val="center"/>
              <w:rPr>
                <w:rFonts w:ascii="Arial" w:hAnsi="Arial" w:cs="Arial"/>
                <w:color w:val="000000"/>
                <w:sz w:val="18"/>
                <w:szCs w:val="18"/>
              </w:rPr>
            </w:pPr>
            <w:r w:rsidRPr="00095F06">
              <w:rPr>
                <w:rFonts w:ascii="Arial" w:hAnsi="Arial" w:cs="Arial"/>
                <w:color w:val="000000"/>
                <w:sz w:val="18"/>
                <w:szCs w:val="18"/>
              </w:rPr>
              <w:t>R</w:t>
            </w:r>
          </w:p>
        </w:tc>
        <w:tc>
          <w:tcPr>
            <w:tcW w:w="1086" w:type="dxa"/>
            <w:tcBorders>
              <w:top w:val="single" w:sz="16" w:space="0" w:color="000000"/>
              <w:bottom w:val="single" w:sz="16" w:space="0" w:color="000000"/>
            </w:tcBorders>
            <w:shd w:val="clear" w:color="auto" w:fill="FFFFFF"/>
            <w:vAlign w:val="bottom"/>
          </w:tcPr>
          <w:p w:rsidR="00302CEA" w:rsidRPr="00095F06" w:rsidRDefault="00302CEA" w:rsidP="005F58B1">
            <w:pPr>
              <w:adjustRightInd w:val="0"/>
              <w:spacing w:line="320" w:lineRule="atLeast"/>
              <w:ind w:left="60" w:right="60"/>
              <w:jc w:val="center"/>
              <w:rPr>
                <w:rFonts w:ascii="Arial" w:hAnsi="Arial" w:cs="Arial"/>
                <w:color w:val="000000"/>
                <w:sz w:val="18"/>
                <w:szCs w:val="18"/>
              </w:rPr>
            </w:pPr>
            <w:r w:rsidRPr="00095F06">
              <w:rPr>
                <w:rFonts w:ascii="Arial" w:hAnsi="Arial" w:cs="Arial"/>
                <w:color w:val="000000"/>
                <w:sz w:val="18"/>
                <w:szCs w:val="18"/>
              </w:rPr>
              <w:t>R Square</w:t>
            </w:r>
          </w:p>
        </w:tc>
        <w:tc>
          <w:tcPr>
            <w:tcW w:w="1469" w:type="dxa"/>
            <w:tcBorders>
              <w:top w:val="single" w:sz="16" w:space="0" w:color="000000"/>
              <w:bottom w:val="single" w:sz="16" w:space="0" w:color="000000"/>
            </w:tcBorders>
            <w:shd w:val="clear" w:color="auto" w:fill="FFFFFF"/>
            <w:vAlign w:val="bottom"/>
          </w:tcPr>
          <w:p w:rsidR="00302CEA" w:rsidRPr="00095F06" w:rsidRDefault="00302CEA" w:rsidP="005F58B1">
            <w:pPr>
              <w:adjustRightInd w:val="0"/>
              <w:spacing w:line="320" w:lineRule="atLeast"/>
              <w:ind w:left="60" w:right="60"/>
              <w:jc w:val="center"/>
              <w:rPr>
                <w:rFonts w:ascii="Arial" w:hAnsi="Arial" w:cs="Arial"/>
                <w:color w:val="000000"/>
                <w:sz w:val="18"/>
                <w:szCs w:val="18"/>
              </w:rPr>
            </w:pPr>
            <w:r w:rsidRPr="00095F06">
              <w:rPr>
                <w:rFonts w:ascii="Arial" w:hAnsi="Arial" w:cs="Arial"/>
                <w:color w:val="000000"/>
                <w:sz w:val="18"/>
                <w:szCs w:val="18"/>
              </w:rPr>
              <w:t>Adjusted R Square</w:t>
            </w:r>
          </w:p>
        </w:tc>
        <w:tc>
          <w:tcPr>
            <w:tcW w:w="1863" w:type="dxa"/>
            <w:tcBorders>
              <w:top w:val="single" w:sz="16" w:space="0" w:color="000000"/>
              <w:bottom w:val="single" w:sz="16" w:space="0" w:color="000000"/>
              <w:right w:val="single" w:sz="16" w:space="0" w:color="000000"/>
            </w:tcBorders>
            <w:shd w:val="clear" w:color="auto" w:fill="FFFFFF"/>
            <w:vAlign w:val="bottom"/>
          </w:tcPr>
          <w:p w:rsidR="00302CEA" w:rsidRPr="00095F06" w:rsidRDefault="00302CEA" w:rsidP="005F58B1">
            <w:pPr>
              <w:adjustRightInd w:val="0"/>
              <w:spacing w:line="320" w:lineRule="atLeast"/>
              <w:ind w:left="60" w:right="60"/>
              <w:jc w:val="center"/>
              <w:rPr>
                <w:rFonts w:ascii="Arial" w:hAnsi="Arial" w:cs="Arial"/>
                <w:color w:val="000000"/>
                <w:sz w:val="18"/>
                <w:szCs w:val="18"/>
              </w:rPr>
            </w:pPr>
            <w:r w:rsidRPr="00095F06">
              <w:rPr>
                <w:rFonts w:ascii="Arial" w:hAnsi="Arial" w:cs="Arial"/>
                <w:color w:val="000000"/>
                <w:sz w:val="18"/>
                <w:szCs w:val="18"/>
              </w:rPr>
              <w:t>Std. Error of the Estimate</w:t>
            </w:r>
          </w:p>
        </w:tc>
      </w:tr>
      <w:tr w:rsidR="00302CEA" w:rsidRPr="00095F06" w:rsidTr="005F58B1">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rsidR="00302CEA" w:rsidRPr="00095F06" w:rsidRDefault="00302CEA" w:rsidP="005F58B1">
            <w:pPr>
              <w:adjustRightInd w:val="0"/>
              <w:spacing w:line="320" w:lineRule="atLeast"/>
              <w:ind w:left="60" w:right="60"/>
              <w:rPr>
                <w:rFonts w:ascii="Arial" w:hAnsi="Arial" w:cs="Arial"/>
                <w:color w:val="000000"/>
                <w:sz w:val="18"/>
                <w:szCs w:val="18"/>
              </w:rPr>
            </w:pPr>
            <w:r w:rsidRPr="00095F06">
              <w:rPr>
                <w:rFonts w:ascii="Arial" w:hAnsi="Arial" w:cs="Arial"/>
                <w:color w:val="000000"/>
                <w:sz w:val="18"/>
                <w:szCs w:val="18"/>
              </w:rPr>
              <w:t>1</w:t>
            </w:r>
          </w:p>
        </w:tc>
        <w:tc>
          <w:tcPr>
            <w:tcW w:w="1024" w:type="dxa"/>
            <w:tcBorders>
              <w:top w:val="single" w:sz="16" w:space="0" w:color="000000"/>
              <w:left w:val="single" w:sz="16" w:space="0" w:color="000000"/>
              <w:bottom w:val="single" w:sz="16" w:space="0" w:color="000000"/>
            </w:tcBorders>
            <w:shd w:val="clear" w:color="auto" w:fill="FFFFFF"/>
            <w:vAlign w:val="center"/>
          </w:tcPr>
          <w:p w:rsidR="00302CEA" w:rsidRPr="00095F06" w:rsidRDefault="00302CEA" w:rsidP="005F58B1">
            <w:pPr>
              <w:adjustRightInd w:val="0"/>
              <w:spacing w:line="320" w:lineRule="atLeast"/>
              <w:ind w:left="60" w:right="60"/>
              <w:jc w:val="right"/>
              <w:rPr>
                <w:rFonts w:ascii="Arial" w:hAnsi="Arial" w:cs="Arial"/>
                <w:color w:val="000000"/>
                <w:sz w:val="18"/>
                <w:szCs w:val="18"/>
              </w:rPr>
            </w:pPr>
            <w:r w:rsidRPr="00095F06">
              <w:rPr>
                <w:rFonts w:ascii="Arial" w:hAnsi="Arial" w:cs="Arial"/>
                <w:color w:val="000000"/>
                <w:sz w:val="18"/>
                <w:szCs w:val="18"/>
              </w:rPr>
              <w:t>.076</w:t>
            </w:r>
            <w:r w:rsidRPr="00095F06">
              <w:rPr>
                <w:rFonts w:ascii="Arial" w:hAnsi="Arial" w:cs="Arial"/>
                <w:color w:val="000000"/>
                <w:sz w:val="18"/>
                <w:szCs w:val="18"/>
                <w:vertAlign w:val="superscript"/>
              </w:rPr>
              <w:t>a</w:t>
            </w:r>
          </w:p>
        </w:tc>
        <w:tc>
          <w:tcPr>
            <w:tcW w:w="1086" w:type="dxa"/>
            <w:tcBorders>
              <w:top w:val="single" w:sz="16" w:space="0" w:color="000000"/>
              <w:bottom w:val="single" w:sz="16" w:space="0" w:color="000000"/>
            </w:tcBorders>
            <w:shd w:val="clear" w:color="auto" w:fill="FFFFFF"/>
            <w:vAlign w:val="center"/>
          </w:tcPr>
          <w:p w:rsidR="00302CEA" w:rsidRPr="00095F06" w:rsidRDefault="00302CEA" w:rsidP="005F58B1">
            <w:pPr>
              <w:adjustRightInd w:val="0"/>
              <w:spacing w:line="320" w:lineRule="atLeast"/>
              <w:ind w:left="60" w:right="60"/>
              <w:jc w:val="right"/>
              <w:rPr>
                <w:rFonts w:ascii="Arial" w:hAnsi="Arial" w:cs="Arial"/>
                <w:color w:val="000000"/>
                <w:sz w:val="18"/>
                <w:szCs w:val="18"/>
              </w:rPr>
            </w:pPr>
            <w:r w:rsidRPr="00095F06">
              <w:rPr>
                <w:rFonts w:ascii="Arial" w:hAnsi="Arial" w:cs="Arial"/>
                <w:color w:val="000000"/>
                <w:sz w:val="18"/>
                <w:szCs w:val="18"/>
              </w:rPr>
              <w:t>.006</w:t>
            </w:r>
          </w:p>
        </w:tc>
        <w:tc>
          <w:tcPr>
            <w:tcW w:w="1469" w:type="dxa"/>
            <w:tcBorders>
              <w:top w:val="single" w:sz="16" w:space="0" w:color="000000"/>
              <w:bottom w:val="single" w:sz="16" w:space="0" w:color="000000"/>
            </w:tcBorders>
            <w:shd w:val="clear" w:color="auto" w:fill="FFFFFF"/>
            <w:vAlign w:val="center"/>
          </w:tcPr>
          <w:p w:rsidR="00302CEA" w:rsidRPr="00095F06" w:rsidRDefault="00302CEA" w:rsidP="005F58B1">
            <w:pPr>
              <w:adjustRightInd w:val="0"/>
              <w:spacing w:line="320" w:lineRule="atLeast"/>
              <w:ind w:left="60" w:right="60"/>
              <w:jc w:val="right"/>
              <w:rPr>
                <w:rFonts w:ascii="Arial" w:hAnsi="Arial" w:cs="Arial"/>
                <w:color w:val="000000"/>
                <w:sz w:val="18"/>
                <w:szCs w:val="18"/>
              </w:rPr>
            </w:pPr>
            <w:r w:rsidRPr="00095F06">
              <w:rPr>
                <w:rFonts w:ascii="Arial" w:hAnsi="Arial" w:cs="Arial"/>
                <w:color w:val="000000"/>
                <w:sz w:val="18"/>
                <w:szCs w:val="18"/>
              </w:rPr>
              <w:t>-.077</w:t>
            </w:r>
          </w:p>
        </w:tc>
        <w:tc>
          <w:tcPr>
            <w:tcW w:w="1863" w:type="dxa"/>
            <w:tcBorders>
              <w:top w:val="single" w:sz="16" w:space="0" w:color="000000"/>
              <w:bottom w:val="single" w:sz="16" w:space="0" w:color="000000"/>
              <w:right w:val="single" w:sz="16" w:space="0" w:color="000000"/>
            </w:tcBorders>
            <w:shd w:val="clear" w:color="auto" w:fill="FFFFFF"/>
            <w:vAlign w:val="center"/>
          </w:tcPr>
          <w:p w:rsidR="00302CEA" w:rsidRPr="00095F06" w:rsidRDefault="00302CEA" w:rsidP="005F58B1">
            <w:pPr>
              <w:adjustRightInd w:val="0"/>
              <w:spacing w:line="320" w:lineRule="atLeast"/>
              <w:ind w:left="60" w:right="60"/>
              <w:jc w:val="right"/>
              <w:rPr>
                <w:rFonts w:ascii="Arial" w:hAnsi="Arial" w:cs="Arial"/>
                <w:color w:val="000000"/>
                <w:sz w:val="18"/>
                <w:szCs w:val="18"/>
              </w:rPr>
            </w:pPr>
            <w:r w:rsidRPr="00095F06">
              <w:rPr>
                <w:rFonts w:ascii="Arial" w:hAnsi="Arial" w:cs="Arial"/>
                <w:color w:val="000000"/>
                <w:sz w:val="18"/>
                <w:szCs w:val="18"/>
              </w:rPr>
              <w:t>1.46504899</w:t>
            </w:r>
          </w:p>
        </w:tc>
      </w:tr>
      <w:tr w:rsidR="00302CEA" w:rsidRPr="00095F06" w:rsidTr="005F58B1">
        <w:trPr>
          <w:cantSplit/>
        </w:trPr>
        <w:tc>
          <w:tcPr>
            <w:tcW w:w="6237" w:type="dxa"/>
            <w:gridSpan w:val="5"/>
            <w:tcBorders>
              <w:top w:val="nil"/>
              <w:left w:val="nil"/>
              <w:bottom w:val="nil"/>
              <w:right w:val="nil"/>
            </w:tcBorders>
            <w:shd w:val="clear" w:color="auto" w:fill="FFFFFF"/>
          </w:tcPr>
          <w:p w:rsidR="00302CEA" w:rsidRPr="00095F06" w:rsidRDefault="00302CEA" w:rsidP="005F58B1">
            <w:pPr>
              <w:adjustRightInd w:val="0"/>
              <w:spacing w:line="320" w:lineRule="atLeast"/>
              <w:ind w:left="60" w:right="60"/>
              <w:rPr>
                <w:rFonts w:ascii="Arial" w:hAnsi="Arial" w:cs="Arial"/>
                <w:color w:val="000000"/>
                <w:sz w:val="18"/>
                <w:szCs w:val="18"/>
              </w:rPr>
            </w:pPr>
            <w:r w:rsidRPr="00095F06">
              <w:rPr>
                <w:rFonts w:ascii="Arial" w:hAnsi="Arial" w:cs="Arial"/>
                <w:color w:val="000000"/>
                <w:sz w:val="18"/>
                <w:szCs w:val="18"/>
              </w:rPr>
              <w:t>a. Predictors: (Constant), x3.kuadrat, x2.kuadrat, x1.kuadrat</w:t>
            </w:r>
          </w:p>
        </w:tc>
      </w:tr>
    </w:tbl>
    <w:p w:rsidR="00302CEA" w:rsidRDefault="00302CEA" w:rsidP="00302CEA">
      <w:pPr>
        <w:tabs>
          <w:tab w:val="left" w:pos="3549"/>
        </w:tabs>
        <w:rPr>
          <w:b/>
          <w:sz w:val="24"/>
          <w:szCs w:val="24"/>
          <w:lang w:val="id-ID"/>
        </w:rPr>
      </w:pPr>
    </w:p>
    <w:p w:rsidR="00302CEA" w:rsidRPr="00302CEA" w:rsidRDefault="00302CEA" w:rsidP="009A5F20">
      <w:pPr>
        <w:tabs>
          <w:tab w:val="left" w:pos="3549"/>
        </w:tabs>
        <w:spacing w:line="480" w:lineRule="auto"/>
        <w:jc w:val="center"/>
        <w:rPr>
          <w:b/>
          <w:lang w:val="id-ID"/>
        </w:rPr>
      </w:pPr>
    </w:p>
    <w:p w:rsidR="00313185" w:rsidRDefault="00313185" w:rsidP="00313185">
      <w:pPr>
        <w:tabs>
          <w:tab w:val="left" w:pos="3549"/>
        </w:tabs>
        <w:rPr>
          <w:b/>
          <w:sz w:val="24"/>
          <w:szCs w:val="24"/>
          <w:lang w:val="id-ID"/>
        </w:rPr>
      </w:pPr>
    </w:p>
    <w:p w:rsidR="00313185" w:rsidRDefault="00313185" w:rsidP="00313185">
      <w:pPr>
        <w:tabs>
          <w:tab w:val="left" w:pos="3549"/>
        </w:tabs>
        <w:rPr>
          <w:b/>
          <w:sz w:val="24"/>
          <w:szCs w:val="24"/>
          <w:lang w:val="id-ID"/>
        </w:rPr>
      </w:pPr>
    </w:p>
    <w:p w:rsidR="00313185" w:rsidRDefault="00313185" w:rsidP="00313185">
      <w:pPr>
        <w:tabs>
          <w:tab w:val="left" w:pos="3549"/>
        </w:tabs>
        <w:rPr>
          <w:b/>
          <w:sz w:val="24"/>
          <w:szCs w:val="24"/>
          <w:lang w:val="id-ID"/>
        </w:rPr>
      </w:pPr>
    </w:p>
    <w:p w:rsidR="00313185" w:rsidRDefault="00313185" w:rsidP="00313185">
      <w:pPr>
        <w:tabs>
          <w:tab w:val="left" w:pos="3549"/>
        </w:tabs>
        <w:rPr>
          <w:b/>
          <w:sz w:val="24"/>
          <w:szCs w:val="24"/>
          <w:lang w:val="id-ID"/>
        </w:rPr>
      </w:pPr>
    </w:p>
    <w:p w:rsidR="00313185" w:rsidRDefault="00313185" w:rsidP="00313185">
      <w:pPr>
        <w:tabs>
          <w:tab w:val="left" w:pos="3549"/>
        </w:tabs>
        <w:rPr>
          <w:b/>
          <w:sz w:val="24"/>
          <w:szCs w:val="24"/>
          <w:lang w:val="id-ID"/>
        </w:rPr>
      </w:pPr>
    </w:p>
    <w:p w:rsidR="00313185" w:rsidRDefault="00313185" w:rsidP="00313185">
      <w:pPr>
        <w:tabs>
          <w:tab w:val="left" w:pos="3549"/>
        </w:tabs>
        <w:rPr>
          <w:b/>
          <w:sz w:val="24"/>
          <w:szCs w:val="24"/>
          <w:lang w:val="id-ID"/>
        </w:rPr>
      </w:pPr>
    </w:p>
    <w:p w:rsidR="00313185" w:rsidRDefault="00313185" w:rsidP="00313185">
      <w:pPr>
        <w:tabs>
          <w:tab w:val="left" w:pos="3549"/>
        </w:tabs>
        <w:rPr>
          <w:b/>
          <w:sz w:val="24"/>
          <w:szCs w:val="24"/>
          <w:lang w:val="id-ID"/>
        </w:rPr>
      </w:pPr>
    </w:p>
    <w:p w:rsidR="00313185" w:rsidRDefault="00313185" w:rsidP="00313185">
      <w:pPr>
        <w:tabs>
          <w:tab w:val="left" w:pos="3549"/>
        </w:tabs>
        <w:rPr>
          <w:b/>
          <w:sz w:val="24"/>
          <w:szCs w:val="24"/>
          <w:lang w:val="id-ID"/>
        </w:rPr>
      </w:pPr>
    </w:p>
    <w:p w:rsidR="00313185" w:rsidRDefault="00313185" w:rsidP="00313185">
      <w:pPr>
        <w:tabs>
          <w:tab w:val="left" w:pos="3549"/>
        </w:tabs>
        <w:rPr>
          <w:b/>
          <w:sz w:val="24"/>
          <w:szCs w:val="24"/>
          <w:lang w:val="id-ID"/>
        </w:rPr>
      </w:pPr>
    </w:p>
    <w:p w:rsidR="00313185" w:rsidRDefault="00313185" w:rsidP="00313185">
      <w:pPr>
        <w:tabs>
          <w:tab w:val="left" w:pos="3549"/>
        </w:tabs>
        <w:rPr>
          <w:b/>
          <w:sz w:val="24"/>
          <w:szCs w:val="24"/>
          <w:lang w:val="id-ID"/>
        </w:rPr>
      </w:pPr>
    </w:p>
    <w:p w:rsidR="00313185" w:rsidRDefault="00313185" w:rsidP="00313185">
      <w:pPr>
        <w:tabs>
          <w:tab w:val="left" w:pos="3549"/>
        </w:tabs>
        <w:rPr>
          <w:b/>
          <w:sz w:val="24"/>
          <w:szCs w:val="24"/>
          <w:lang w:val="id-ID"/>
        </w:rPr>
      </w:pPr>
      <w:r>
        <w:rPr>
          <w:b/>
          <w:sz w:val="24"/>
          <w:szCs w:val="24"/>
          <w:lang w:val="id-ID"/>
        </w:rPr>
        <w:lastRenderedPageBreak/>
        <w:t>Lampiran: Output  Data SPSS Hasil Uji Regresi  linier  berganda</w:t>
      </w:r>
    </w:p>
    <w:p w:rsidR="00313185" w:rsidRPr="006F54C3" w:rsidRDefault="00313185" w:rsidP="00313185">
      <w:pPr>
        <w:rPr>
          <w:b/>
          <w:bCs/>
          <w:sz w:val="24"/>
          <w:u w:val="single"/>
          <w:lang w:val="id-ID"/>
        </w:rPr>
      </w:pPr>
    </w:p>
    <w:p w:rsidR="00313185" w:rsidRPr="00AA33A0" w:rsidRDefault="00313185" w:rsidP="00313185">
      <w:pPr>
        <w:adjustRightInd w:val="0"/>
        <w:rPr>
          <w:sz w:val="24"/>
          <w:szCs w:val="24"/>
        </w:rPr>
      </w:pPr>
    </w:p>
    <w:tbl>
      <w:tblPr>
        <w:tblW w:w="80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78"/>
        <w:gridCol w:w="1331"/>
        <w:gridCol w:w="1331"/>
        <w:gridCol w:w="1469"/>
        <w:gridCol w:w="1025"/>
        <w:gridCol w:w="1025"/>
      </w:tblGrid>
      <w:tr w:rsidR="00313185" w:rsidRPr="00AA33A0" w:rsidTr="005F58B1">
        <w:trPr>
          <w:cantSplit/>
        </w:trPr>
        <w:tc>
          <w:tcPr>
            <w:tcW w:w="8087" w:type="dxa"/>
            <w:gridSpan w:val="7"/>
            <w:tcBorders>
              <w:top w:val="nil"/>
              <w:left w:val="nil"/>
              <w:bottom w:val="nil"/>
              <w:right w:val="nil"/>
            </w:tcBorders>
            <w:shd w:val="clear" w:color="auto" w:fill="FFFFFF"/>
            <w:vAlign w:val="center"/>
          </w:tcPr>
          <w:p w:rsidR="00313185" w:rsidRPr="00AA33A0" w:rsidRDefault="00313185" w:rsidP="005F58B1">
            <w:pPr>
              <w:adjustRightInd w:val="0"/>
              <w:spacing w:line="320" w:lineRule="atLeast"/>
              <w:ind w:left="60" w:right="60"/>
              <w:jc w:val="center"/>
              <w:rPr>
                <w:rFonts w:ascii="Arial" w:hAnsi="Arial" w:cs="Arial"/>
                <w:color w:val="000000"/>
                <w:sz w:val="18"/>
                <w:szCs w:val="18"/>
              </w:rPr>
            </w:pPr>
            <w:r w:rsidRPr="00AA33A0">
              <w:rPr>
                <w:rFonts w:ascii="Arial" w:hAnsi="Arial" w:cs="Arial"/>
                <w:b/>
                <w:bCs/>
                <w:color w:val="000000"/>
                <w:sz w:val="18"/>
                <w:szCs w:val="18"/>
              </w:rPr>
              <w:t>Coefficients</w:t>
            </w:r>
            <w:r w:rsidRPr="00AA33A0">
              <w:rPr>
                <w:rFonts w:ascii="Arial" w:hAnsi="Arial" w:cs="Arial"/>
                <w:b/>
                <w:bCs/>
                <w:color w:val="000000"/>
                <w:sz w:val="18"/>
                <w:szCs w:val="18"/>
                <w:vertAlign w:val="superscript"/>
              </w:rPr>
              <w:t>a</w:t>
            </w:r>
          </w:p>
        </w:tc>
      </w:tr>
      <w:tr w:rsidR="00313185" w:rsidRPr="00AA33A0" w:rsidTr="005F58B1">
        <w:trPr>
          <w:cantSplit/>
        </w:trPr>
        <w:tc>
          <w:tcPr>
            <w:tcW w:w="1911" w:type="dxa"/>
            <w:gridSpan w:val="2"/>
            <w:vMerge w:val="restart"/>
            <w:tcBorders>
              <w:top w:val="single" w:sz="16" w:space="0" w:color="000000"/>
              <w:left w:val="single" w:sz="16" w:space="0" w:color="000000"/>
              <w:bottom w:val="nil"/>
              <w:right w:val="nil"/>
            </w:tcBorders>
            <w:shd w:val="clear" w:color="auto" w:fill="FFFFFF"/>
            <w:vAlign w:val="bottom"/>
          </w:tcPr>
          <w:p w:rsidR="00313185" w:rsidRPr="00AA33A0" w:rsidRDefault="00313185" w:rsidP="005F58B1">
            <w:pPr>
              <w:adjustRightInd w:val="0"/>
              <w:spacing w:line="320" w:lineRule="atLeast"/>
              <w:ind w:left="60" w:right="60"/>
              <w:rPr>
                <w:rFonts w:ascii="Arial" w:hAnsi="Arial" w:cs="Arial"/>
                <w:color w:val="000000"/>
                <w:sz w:val="18"/>
                <w:szCs w:val="18"/>
              </w:rPr>
            </w:pPr>
            <w:r w:rsidRPr="00AA33A0">
              <w:rPr>
                <w:rFonts w:ascii="Arial" w:hAnsi="Arial" w:cs="Arial"/>
                <w:color w:val="000000"/>
                <w:sz w:val="18"/>
                <w:szCs w:val="18"/>
              </w:rPr>
              <w:t>Model</w:t>
            </w:r>
          </w:p>
        </w:tc>
        <w:tc>
          <w:tcPr>
            <w:tcW w:w="2660" w:type="dxa"/>
            <w:gridSpan w:val="2"/>
            <w:tcBorders>
              <w:top w:val="single" w:sz="16" w:space="0" w:color="000000"/>
              <w:left w:val="single" w:sz="16" w:space="0" w:color="000000"/>
            </w:tcBorders>
            <w:shd w:val="clear" w:color="auto" w:fill="FFFFFF"/>
            <w:vAlign w:val="bottom"/>
          </w:tcPr>
          <w:p w:rsidR="00313185" w:rsidRPr="00AA33A0" w:rsidRDefault="00313185" w:rsidP="005F58B1">
            <w:pPr>
              <w:adjustRightInd w:val="0"/>
              <w:spacing w:line="320" w:lineRule="atLeast"/>
              <w:ind w:left="60" w:right="60"/>
              <w:jc w:val="center"/>
              <w:rPr>
                <w:rFonts w:ascii="Arial" w:hAnsi="Arial" w:cs="Arial"/>
                <w:color w:val="000000"/>
                <w:sz w:val="18"/>
                <w:szCs w:val="18"/>
              </w:rPr>
            </w:pPr>
            <w:r w:rsidRPr="00AA33A0">
              <w:rPr>
                <w:rFonts w:ascii="Arial" w:hAnsi="Arial" w:cs="Arial"/>
                <w:color w:val="000000"/>
                <w:sz w:val="18"/>
                <w:szCs w:val="18"/>
              </w:rPr>
              <w:t>Unstandardized Coefficients</w:t>
            </w:r>
          </w:p>
        </w:tc>
        <w:tc>
          <w:tcPr>
            <w:tcW w:w="1468" w:type="dxa"/>
            <w:tcBorders>
              <w:top w:val="single" w:sz="16" w:space="0" w:color="000000"/>
            </w:tcBorders>
            <w:shd w:val="clear" w:color="auto" w:fill="FFFFFF"/>
            <w:vAlign w:val="bottom"/>
          </w:tcPr>
          <w:p w:rsidR="00313185" w:rsidRPr="00AA33A0" w:rsidRDefault="00313185" w:rsidP="005F58B1">
            <w:pPr>
              <w:adjustRightInd w:val="0"/>
              <w:spacing w:line="320" w:lineRule="atLeast"/>
              <w:ind w:left="60" w:right="60"/>
              <w:jc w:val="center"/>
              <w:rPr>
                <w:rFonts w:ascii="Arial" w:hAnsi="Arial" w:cs="Arial"/>
                <w:color w:val="000000"/>
                <w:sz w:val="18"/>
                <w:szCs w:val="18"/>
              </w:rPr>
            </w:pPr>
            <w:r w:rsidRPr="00AA33A0">
              <w:rPr>
                <w:rFonts w:ascii="Arial" w:hAnsi="Arial" w:cs="Arial"/>
                <w:color w:val="000000"/>
                <w:sz w:val="18"/>
                <w:szCs w:val="18"/>
              </w:rPr>
              <w:t>Standardized Coefficients</w:t>
            </w:r>
          </w:p>
        </w:tc>
        <w:tc>
          <w:tcPr>
            <w:tcW w:w="1024" w:type="dxa"/>
            <w:vMerge w:val="restart"/>
            <w:tcBorders>
              <w:top w:val="single" w:sz="16" w:space="0" w:color="000000"/>
            </w:tcBorders>
            <w:shd w:val="clear" w:color="auto" w:fill="FFFFFF"/>
            <w:vAlign w:val="bottom"/>
          </w:tcPr>
          <w:p w:rsidR="00313185" w:rsidRPr="00AA33A0" w:rsidRDefault="00313185" w:rsidP="005F58B1">
            <w:pPr>
              <w:adjustRightInd w:val="0"/>
              <w:spacing w:line="320" w:lineRule="atLeast"/>
              <w:ind w:left="60" w:right="60"/>
              <w:jc w:val="center"/>
              <w:rPr>
                <w:rFonts w:ascii="Arial" w:hAnsi="Arial" w:cs="Arial"/>
                <w:color w:val="000000"/>
                <w:sz w:val="18"/>
                <w:szCs w:val="18"/>
              </w:rPr>
            </w:pPr>
            <w:r w:rsidRPr="00AA33A0">
              <w:rPr>
                <w:rFonts w:ascii="Arial" w:hAnsi="Arial" w:cs="Arial"/>
                <w:color w:val="000000"/>
                <w:sz w:val="18"/>
                <w:szCs w:val="18"/>
              </w:rPr>
              <w:t>t</w:t>
            </w:r>
          </w:p>
        </w:tc>
        <w:tc>
          <w:tcPr>
            <w:tcW w:w="1024" w:type="dxa"/>
            <w:vMerge w:val="restart"/>
            <w:tcBorders>
              <w:top w:val="single" w:sz="16" w:space="0" w:color="000000"/>
              <w:right w:val="single" w:sz="16" w:space="0" w:color="000000"/>
            </w:tcBorders>
            <w:shd w:val="clear" w:color="auto" w:fill="FFFFFF"/>
            <w:vAlign w:val="bottom"/>
          </w:tcPr>
          <w:p w:rsidR="00313185" w:rsidRPr="00AA33A0" w:rsidRDefault="00313185" w:rsidP="005F58B1">
            <w:pPr>
              <w:adjustRightInd w:val="0"/>
              <w:spacing w:line="320" w:lineRule="atLeast"/>
              <w:ind w:left="60" w:right="60"/>
              <w:jc w:val="center"/>
              <w:rPr>
                <w:rFonts w:ascii="Arial" w:hAnsi="Arial" w:cs="Arial"/>
                <w:color w:val="000000"/>
                <w:sz w:val="18"/>
                <w:szCs w:val="18"/>
              </w:rPr>
            </w:pPr>
            <w:r w:rsidRPr="00AA33A0">
              <w:rPr>
                <w:rFonts w:ascii="Arial" w:hAnsi="Arial" w:cs="Arial"/>
                <w:color w:val="000000"/>
                <w:sz w:val="18"/>
                <w:szCs w:val="18"/>
              </w:rPr>
              <w:t>Sig.</w:t>
            </w:r>
          </w:p>
        </w:tc>
      </w:tr>
      <w:tr w:rsidR="00313185" w:rsidRPr="00AA33A0" w:rsidTr="005F58B1">
        <w:trPr>
          <w:cantSplit/>
        </w:trPr>
        <w:tc>
          <w:tcPr>
            <w:tcW w:w="1911" w:type="dxa"/>
            <w:gridSpan w:val="2"/>
            <w:vMerge/>
            <w:tcBorders>
              <w:top w:val="single" w:sz="16" w:space="0" w:color="000000"/>
              <w:left w:val="single" w:sz="16" w:space="0" w:color="000000"/>
              <w:bottom w:val="nil"/>
              <w:right w:val="nil"/>
            </w:tcBorders>
            <w:shd w:val="clear" w:color="auto" w:fill="FFFFFF"/>
            <w:vAlign w:val="bottom"/>
          </w:tcPr>
          <w:p w:rsidR="00313185" w:rsidRPr="00AA33A0" w:rsidRDefault="00313185" w:rsidP="005F58B1">
            <w:pPr>
              <w:adjustRightInd w:val="0"/>
              <w:rPr>
                <w:rFonts w:ascii="Arial" w:hAnsi="Arial" w:cs="Arial"/>
                <w:color w:val="000000"/>
                <w:sz w:val="18"/>
                <w:szCs w:val="18"/>
              </w:rPr>
            </w:pPr>
          </w:p>
        </w:tc>
        <w:tc>
          <w:tcPr>
            <w:tcW w:w="1330" w:type="dxa"/>
            <w:tcBorders>
              <w:left w:val="single" w:sz="16" w:space="0" w:color="000000"/>
              <w:bottom w:val="single" w:sz="16" w:space="0" w:color="000000"/>
            </w:tcBorders>
            <w:shd w:val="clear" w:color="auto" w:fill="FFFFFF"/>
            <w:vAlign w:val="bottom"/>
          </w:tcPr>
          <w:p w:rsidR="00313185" w:rsidRPr="00AA33A0" w:rsidRDefault="00313185" w:rsidP="005F58B1">
            <w:pPr>
              <w:adjustRightInd w:val="0"/>
              <w:spacing w:line="320" w:lineRule="atLeast"/>
              <w:ind w:left="60" w:right="60"/>
              <w:jc w:val="center"/>
              <w:rPr>
                <w:rFonts w:ascii="Arial" w:hAnsi="Arial" w:cs="Arial"/>
                <w:color w:val="000000"/>
                <w:sz w:val="18"/>
                <w:szCs w:val="18"/>
              </w:rPr>
            </w:pPr>
            <w:r w:rsidRPr="00AA33A0">
              <w:rPr>
                <w:rFonts w:ascii="Arial" w:hAnsi="Arial" w:cs="Arial"/>
                <w:color w:val="000000"/>
                <w:sz w:val="18"/>
                <w:szCs w:val="18"/>
              </w:rPr>
              <w:t>B</w:t>
            </w:r>
          </w:p>
        </w:tc>
        <w:tc>
          <w:tcPr>
            <w:tcW w:w="1330" w:type="dxa"/>
            <w:tcBorders>
              <w:bottom w:val="single" w:sz="16" w:space="0" w:color="000000"/>
            </w:tcBorders>
            <w:shd w:val="clear" w:color="auto" w:fill="FFFFFF"/>
            <w:vAlign w:val="bottom"/>
          </w:tcPr>
          <w:p w:rsidR="00313185" w:rsidRPr="00AA33A0" w:rsidRDefault="00313185" w:rsidP="005F58B1">
            <w:pPr>
              <w:adjustRightInd w:val="0"/>
              <w:spacing w:line="320" w:lineRule="atLeast"/>
              <w:ind w:left="60" w:right="60"/>
              <w:jc w:val="center"/>
              <w:rPr>
                <w:rFonts w:ascii="Arial" w:hAnsi="Arial" w:cs="Arial"/>
                <w:color w:val="000000"/>
                <w:sz w:val="18"/>
                <w:szCs w:val="18"/>
              </w:rPr>
            </w:pPr>
            <w:r w:rsidRPr="00AA33A0">
              <w:rPr>
                <w:rFonts w:ascii="Arial" w:hAnsi="Arial" w:cs="Arial"/>
                <w:color w:val="000000"/>
                <w:sz w:val="18"/>
                <w:szCs w:val="18"/>
              </w:rPr>
              <w:t>Std. Error</w:t>
            </w:r>
          </w:p>
        </w:tc>
        <w:tc>
          <w:tcPr>
            <w:tcW w:w="1468" w:type="dxa"/>
            <w:tcBorders>
              <w:bottom w:val="single" w:sz="16" w:space="0" w:color="000000"/>
            </w:tcBorders>
            <w:shd w:val="clear" w:color="auto" w:fill="FFFFFF"/>
            <w:vAlign w:val="bottom"/>
          </w:tcPr>
          <w:p w:rsidR="00313185" w:rsidRPr="00AA33A0" w:rsidRDefault="00313185" w:rsidP="005F58B1">
            <w:pPr>
              <w:adjustRightInd w:val="0"/>
              <w:spacing w:line="320" w:lineRule="atLeast"/>
              <w:ind w:left="60" w:right="60"/>
              <w:jc w:val="center"/>
              <w:rPr>
                <w:rFonts w:ascii="Arial" w:hAnsi="Arial" w:cs="Arial"/>
                <w:color w:val="000000"/>
                <w:sz w:val="18"/>
                <w:szCs w:val="18"/>
              </w:rPr>
            </w:pPr>
            <w:r w:rsidRPr="00AA33A0">
              <w:rPr>
                <w:rFonts w:ascii="Arial" w:hAnsi="Arial" w:cs="Arial"/>
                <w:color w:val="000000"/>
                <w:sz w:val="18"/>
                <w:szCs w:val="18"/>
              </w:rPr>
              <w:t>Beta</w:t>
            </w:r>
          </w:p>
        </w:tc>
        <w:tc>
          <w:tcPr>
            <w:tcW w:w="1024" w:type="dxa"/>
            <w:vMerge/>
            <w:tcBorders>
              <w:top w:val="single" w:sz="16" w:space="0" w:color="000000"/>
            </w:tcBorders>
            <w:shd w:val="clear" w:color="auto" w:fill="FFFFFF"/>
            <w:vAlign w:val="bottom"/>
          </w:tcPr>
          <w:p w:rsidR="00313185" w:rsidRPr="00AA33A0" w:rsidRDefault="00313185" w:rsidP="005F58B1">
            <w:pPr>
              <w:adjustRightInd w:val="0"/>
              <w:rPr>
                <w:rFonts w:ascii="Arial" w:hAnsi="Arial" w:cs="Arial"/>
                <w:color w:val="000000"/>
                <w:sz w:val="18"/>
                <w:szCs w:val="18"/>
              </w:rPr>
            </w:pPr>
          </w:p>
        </w:tc>
        <w:tc>
          <w:tcPr>
            <w:tcW w:w="1024" w:type="dxa"/>
            <w:vMerge/>
            <w:tcBorders>
              <w:top w:val="single" w:sz="16" w:space="0" w:color="000000"/>
              <w:right w:val="single" w:sz="16" w:space="0" w:color="000000"/>
            </w:tcBorders>
            <w:shd w:val="clear" w:color="auto" w:fill="FFFFFF"/>
            <w:vAlign w:val="bottom"/>
          </w:tcPr>
          <w:p w:rsidR="00313185" w:rsidRPr="00AA33A0" w:rsidRDefault="00313185" w:rsidP="005F58B1">
            <w:pPr>
              <w:adjustRightInd w:val="0"/>
              <w:rPr>
                <w:rFonts w:ascii="Arial" w:hAnsi="Arial" w:cs="Arial"/>
                <w:color w:val="000000"/>
                <w:sz w:val="18"/>
                <w:szCs w:val="18"/>
              </w:rPr>
            </w:pPr>
          </w:p>
        </w:tc>
      </w:tr>
      <w:tr w:rsidR="00313185" w:rsidRPr="00AA33A0" w:rsidTr="005F58B1">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313185" w:rsidRPr="00AA33A0" w:rsidRDefault="00313185" w:rsidP="005F58B1">
            <w:pPr>
              <w:adjustRightInd w:val="0"/>
              <w:spacing w:line="320" w:lineRule="atLeast"/>
              <w:ind w:left="60" w:right="60"/>
              <w:rPr>
                <w:rFonts w:ascii="Arial" w:hAnsi="Arial" w:cs="Arial"/>
                <w:color w:val="000000"/>
                <w:sz w:val="18"/>
                <w:szCs w:val="18"/>
              </w:rPr>
            </w:pPr>
            <w:r w:rsidRPr="00AA33A0">
              <w:rPr>
                <w:rFonts w:ascii="Arial" w:hAnsi="Arial" w:cs="Arial"/>
                <w:color w:val="000000"/>
                <w:sz w:val="18"/>
                <w:szCs w:val="18"/>
              </w:rPr>
              <w:t>1</w:t>
            </w:r>
          </w:p>
        </w:tc>
        <w:tc>
          <w:tcPr>
            <w:tcW w:w="1177" w:type="dxa"/>
            <w:tcBorders>
              <w:top w:val="single" w:sz="16" w:space="0" w:color="000000"/>
              <w:left w:val="nil"/>
              <w:bottom w:val="nil"/>
              <w:right w:val="single" w:sz="16" w:space="0" w:color="000000"/>
            </w:tcBorders>
            <w:shd w:val="clear" w:color="auto" w:fill="FFFFFF"/>
          </w:tcPr>
          <w:p w:rsidR="00313185" w:rsidRPr="00AA33A0" w:rsidRDefault="00313185" w:rsidP="005F58B1">
            <w:pPr>
              <w:adjustRightInd w:val="0"/>
              <w:spacing w:line="320" w:lineRule="atLeast"/>
              <w:ind w:left="60" w:right="60"/>
              <w:rPr>
                <w:rFonts w:ascii="Arial" w:hAnsi="Arial" w:cs="Arial"/>
                <w:color w:val="000000"/>
                <w:sz w:val="18"/>
                <w:szCs w:val="18"/>
              </w:rPr>
            </w:pPr>
            <w:r w:rsidRPr="00AA33A0">
              <w:rPr>
                <w:rFonts w:ascii="Arial" w:hAnsi="Arial" w:cs="Arial"/>
                <w:color w:val="000000"/>
                <w:sz w:val="18"/>
                <w:szCs w:val="18"/>
              </w:rPr>
              <w:t>(Constant)</w:t>
            </w:r>
          </w:p>
        </w:tc>
        <w:tc>
          <w:tcPr>
            <w:tcW w:w="1330" w:type="dxa"/>
            <w:tcBorders>
              <w:top w:val="single" w:sz="16" w:space="0" w:color="000000"/>
              <w:left w:val="single" w:sz="16" w:space="0" w:color="000000"/>
              <w:bottom w:val="nil"/>
            </w:tcBorders>
            <w:shd w:val="clear" w:color="auto" w:fill="FFFFFF"/>
            <w:vAlign w:val="center"/>
          </w:tcPr>
          <w:p w:rsidR="00313185" w:rsidRPr="00AA33A0" w:rsidRDefault="00313185" w:rsidP="005F58B1">
            <w:pPr>
              <w:adjustRightInd w:val="0"/>
              <w:spacing w:line="320" w:lineRule="atLeast"/>
              <w:ind w:left="60" w:right="60"/>
              <w:jc w:val="right"/>
              <w:rPr>
                <w:rFonts w:ascii="Arial" w:hAnsi="Arial" w:cs="Arial"/>
                <w:color w:val="000000"/>
                <w:sz w:val="18"/>
                <w:szCs w:val="18"/>
              </w:rPr>
            </w:pPr>
            <w:r w:rsidRPr="00AA33A0">
              <w:rPr>
                <w:rFonts w:ascii="Arial" w:hAnsi="Arial" w:cs="Arial"/>
                <w:color w:val="000000"/>
                <w:sz w:val="18"/>
                <w:szCs w:val="18"/>
              </w:rPr>
              <w:t>1.334</w:t>
            </w:r>
          </w:p>
        </w:tc>
        <w:tc>
          <w:tcPr>
            <w:tcW w:w="1330" w:type="dxa"/>
            <w:tcBorders>
              <w:top w:val="single" w:sz="16" w:space="0" w:color="000000"/>
              <w:bottom w:val="nil"/>
            </w:tcBorders>
            <w:shd w:val="clear" w:color="auto" w:fill="FFFFFF"/>
            <w:vAlign w:val="center"/>
          </w:tcPr>
          <w:p w:rsidR="00313185" w:rsidRPr="00AA33A0" w:rsidRDefault="00313185" w:rsidP="005F58B1">
            <w:pPr>
              <w:adjustRightInd w:val="0"/>
              <w:spacing w:line="320" w:lineRule="atLeast"/>
              <w:ind w:left="60" w:right="60"/>
              <w:jc w:val="right"/>
              <w:rPr>
                <w:rFonts w:ascii="Arial" w:hAnsi="Arial" w:cs="Arial"/>
                <w:color w:val="000000"/>
                <w:sz w:val="18"/>
                <w:szCs w:val="18"/>
              </w:rPr>
            </w:pPr>
            <w:r w:rsidRPr="00AA33A0">
              <w:rPr>
                <w:rFonts w:ascii="Arial" w:hAnsi="Arial" w:cs="Arial"/>
                <w:color w:val="000000"/>
                <w:sz w:val="18"/>
                <w:szCs w:val="18"/>
              </w:rPr>
              <w:t>3.209</w:t>
            </w:r>
          </w:p>
        </w:tc>
        <w:tc>
          <w:tcPr>
            <w:tcW w:w="1468" w:type="dxa"/>
            <w:tcBorders>
              <w:top w:val="single" w:sz="16" w:space="0" w:color="000000"/>
              <w:bottom w:val="nil"/>
            </w:tcBorders>
            <w:shd w:val="clear" w:color="auto" w:fill="FFFFFF"/>
            <w:vAlign w:val="center"/>
          </w:tcPr>
          <w:p w:rsidR="00313185" w:rsidRPr="00AA33A0" w:rsidRDefault="00313185" w:rsidP="005F58B1">
            <w:pPr>
              <w:adjustRightInd w:val="0"/>
              <w:rPr>
                <w:sz w:val="24"/>
                <w:szCs w:val="24"/>
              </w:rPr>
            </w:pPr>
          </w:p>
        </w:tc>
        <w:tc>
          <w:tcPr>
            <w:tcW w:w="1024" w:type="dxa"/>
            <w:tcBorders>
              <w:top w:val="single" w:sz="16" w:space="0" w:color="000000"/>
              <w:bottom w:val="nil"/>
            </w:tcBorders>
            <w:shd w:val="clear" w:color="auto" w:fill="FFFFFF"/>
            <w:vAlign w:val="center"/>
          </w:tcPr>
          <w:p w:rsidR="00313185" w:rsidRPr="00AA33A0" w:rsidRDefault="00313185" w:rsidP="005F58B1">
            <w:pPr>
              <w:adjustRightInd w:val="0"/>
              <w:spacing w:line="320" w:lineRule="atLeast"/>
              <w:ind w:left="60" w:right="60"/>
              <w:jc w:val="right"/>
              <w:rPr>
                <w:rFonts w:ascii="Arial" w:hAnsi="Arial" w:cs="Arial"/>
                <w:color w:val="000000"/>
                <w:sz w:val="18"/>
                <w:szCs w:val="18"/>
              </w:rPr>
            </w:pPr>
            <w:r w:rsidRPr="00AA33A0">
              <w:rPr>
                <w:rFonts w:ascii="Arial" w:hAnsi="Arial" w:cs="Arial"/>
                <w:color w:val="000000"/>
                <w:sz w:val="18"/>
                <w:szCs w:val="18"/>
              </w:rPr>
              <w:t>.416</w:t>
            </w:r>
          </w:p>
        </w:tc>
        <w:tc>
          <w:tcPr>
            <w:tcW w:w="1024" w:type="dxa"/>
            <w:tcBorders>
              <w:top w:val="single" w:sz="16" w:space="0" w:color="000000"/>
              <w:bottom w:val="nil"/>
              <w:right w:val="single" w:sz="16" w:space="0" w:color="000000"/>
            </w:tcBorders>
            <w:shd w:val="clear" w:color="auto" w:fill="FFFFFF"/>
            <w:vAlign w:val="center"/>
          </w:tcPr>
          <w:p w:rsidR="00313185" w:rsidRPr="00AA33A0" w:rsidRDefault="00313185" w:rsidP="005F58B1">
            <w:pPr>
              <w:adjustRightInd w:val="0"/>
              <w:spacing w:line="320" w:lineRule="atLeast"/>
              <w:ind w:left="60" w:right="60"/>
              <w:jc w:val="right"/>
              <w:rPr>
                <w:rFonts w:ascii="Arial" w:hAnsi="Arial" w:cs="Arial"/>
                <w:color w:val="000000"/>
                <w:sz w:val="18"/>
                <w:szCs w:val="18"/>
              </w:rPr>
            </w:pPr>
            <w:r w:rsidRPr="00AA33A0">
              <w:rPr>
                <w:rFonts w:ascii="Arial" w:hAnsi="Arial" w:cs="Arial"/>
                <w:color w:val="000000"/>
                <w:sz w:val="18"/>
                <w:szCs w:val="18"/>
              </w:rPr>
              <w:t>.680</w:t>
            </w:r>
          </w:p>
        </w:tc>
      </w:tr>
      <w:tr w:rsidR="00313185" w:rsidRPr="00AA33A0" w:rsidTr="005F58B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313185" w:rsidRPr="00AA33A0" w:rsidRDefault="00313185" w:rsidP="005F58B1">
            <w:pPr>
              <w:adjustRightInd w:val="0"/>
              <w:rPr>
                <w:rFonts w:ascii="Arial" w:hAnsi="Arial" w:cs="Arial"/>
                <w:color w:val="000000"/>
                <w:sz w:val="18"/>
                <w:szCs w:val="18"/>
              </w:rPr>
            </w:pPr>
          </w:p>
        </w:tc>
        <w:tc>
          <w:tcPr>
            <w:tcW w:w="1177" w:type="dxa"/>
            <w:tcBorders>
              <w:top w:val="nil"/>
              <w:left w:val="nil"/>
              <w:bottom w:val="nil"/>
              <w:right w:val="single" w:sz="16" w:space="0" w:color="000000"/>
            </w:tcBorders>
            <w:shd w:val="clear" w:color="auto" w:fill="FFFFFF"/>
          </w:tcPr>
          <w:p w:rsidR="00313185" w:rsidRPr="00AA33A0" w:rsidRDefault="00313185" w:rsidP="005F58B1">
            <w:pPr>
              <w:adjustRightInd w:val="0"/>
              <w:spacing w:line="320" w:lineRule="atLeast"/>
              <w:ind w:left="60" w:right="60"/>
              <w:rPr>
                <w:rFonts w:ascii="Arial" w:hAnsi="Arial" w:cs="Arial"/>
                <w:color w:val="000000"/>
                <w:sz w:val="18"/>
                <w:szCs w:val="18"/>
              </w:rPr>
            </w:pPr>
            <w:r w:rsidRPr="00AA33A0">
              <w:rPr>
                <w:rFonts w:ascii="Arial" w:hAnsi="Arial" w:cs="Arial"/>
                <w:color w:val="000000"/>
                <w:sz w:val="18"/>
                <w:szCs w:val="18"/>
              </w:rPr>
              <w:t>X1</w:t>
            </w:r>
          </w:p>
        </w:tc>
        <w:tc>
          <w:tcPr>
            <w:tcW w:w="1330" w:type="dxa"/>
            <w:tcBorders>
              <w:top w:val="nil"/>
              <w:left w:val="single" w:sz="16" w:space="0" w:color="000000"/>
              <w:bottom w:val="nil"/>
            </w:tcBorders>
            <w:shd w:val="clear" w:color="auto" w:fill="FFFFFF"/>
            <w:vAlign w:val="center"/>
          </w:tcPr>
          <w:p w:rsidR="00313185" w:rsidRPr="00AA33A0" w:rsidRDefault="00313185" w:rsidP="005F58B1">
            <w:pPr>
              <w:adjustRightInd w:val="0"/>
              <w:spacing w:line="320" w:lineRule="atLeast"/>
              <w:ind w:left="60" w:right="60"/>
              <w:jc w:val="right"/>
              <w:rPr>
                <w:rFonts w:ascii="Arial" w:hAnsi="Arial" w:cs="Arial"/>
                <w:color w:val="000000"/>
                <w:sz w:val="18"/>
                <w:szCs w:val="18"/>
              </w:rPr>
            </w:pPr>
            <w:r w:rsidRPr="00AA33A0">
              <w:rPr>
                <w:rFonts w:ascii="Arial" w:hAnsi="Arial" w:cs="Arial"/>
                <w:color w:val="000000"/>
                <w:sz w:val="18"/>
                <w:szCs w:val="18"/>
              </w:rPr>
              <w:t>.392</w:t>
            </w:r>
          </w:p>
        </w:tc>
        <w:tc>
          <w:tcPr>
            <w:tcW w:w="1330" w:type="dxa"/>
            <w:tcBorders>
              <w:top w:val="nil"/>
              <w:bottom w:val="nil"/>
            </w:tcBorders>
            <w:shd w:val="clear" w:color="auto" w:fill="FFFFFF"/>
            <w:vAlign w:val="center"/>
          </w:tcPr>
          <w:p w:rsidR="00313185" w:rsidRPr="00AA33A0" w:rsidRDefault="00313185" w:rsidP="005F58B1">
            <w:pPr>
              <w:adjustRightInd w:val="0"/>
              <w:spacing w:line="320" w:lineRule="atLeast"/>
              <w:ind w:left="60" w:right="60"/>
              <w:jc w:val="right"/>
              <w:rPr>
                <w:rFonts w:ascii="Arial" w:hAnsi="Arial" w:cs="Arial"/>
                <w:color w:val="000000"/>
                <w:sz w:val="18"/>
                <w:szCs w:val="18"/>
              </w:rPr>
            </w:pPr>
            <w:r w:rsidRPr="00AA33A0">
              <w:rPr>
                <w:rFonts w:ascii="Arial" w:hAnsi="Arial" w:cs="Arial"/>
                <w:color w:val="000000"/>
                <w:sz w:val="18"/>
                <w:szCs w:val="18"/>
              </w:rPr>
              <w:t>.234</w:t>
            </w:r>
          </w:p>
        </w:tc>
        <w:tc>
          <w:tcPr>
            <w:tcW w:w="1468" w:type="dxa"/>
            <w:tcBorders>
              <w:top w:val="nil"/>
              <w:bottom w:val="nil"/>
            </w:tcBorders>
            <w:shd w:val="clear" w:color="auto" w:fill="FFFFFF"/>
            <w:vAlign w:val="center"/>
          </w:tcPr>
          <w:p w:rsidR="00313185" w:rsidRPr="00AA33A0" w:rsidRDefault="00313185" w:rsidP="005F58B1">
            <w:pPr>
              <w:adjustRightInd w:val="0"/>
              <w:spacing w:line="320" w:lineRule="atLeast"/>
              <w:ind w:left="60" w:right="60"/>
              <w:jc w:val="right"/>
              <w:rPr>
                <w:rFonts w:ascii="Arial" w:hAnsi="Arial" w:cs="Arial"/>
                <w:color w:val="000000"/>
                <w:sz w:val="18"/>
                <w:szCs w:val="18"/>
              </w:rPr>
            </w:pPr>
            <w:r w:rsidRPr="00AA33A0">
              <w:rPr>
                <w:rFonts w:ascii="Arial" w:hAnsi="Arial" w:cs="Arial"/>
                <w:color w:val="000000"/>
                <w:sz w:val="18"/>
                <w:szCs w:val="18"/>
              </w:rPr>
              <w:t>.254</w:t>
            </w:r>
          </w:p>
        </w:tc>
        <w:tc>
          <w:tcPr>
            <w:tcW w:w="1024" w:type="dxa"/>
            <w:tcBorders>
              <w:top w:val="nil"/>
              <w:bottom w:val="nil"/>
            </w:tcBorders>
            <w:shd w:val="clear" w:color="auto" w:fill="FFFFFF"/>
            <w:vAlign w:val="center"/>
          </w:tcPr>
          <w:p w:rsidR="00313185" w:rsidRPr="00AA33A0" w:rsidRDefault="00313185" w:rsidP="005F58B1">
            <w:pPr>
              <w:adjustRightInd w:val="0"/>
              <w:spacing w:line="320" w:lineRule="atLeast"/>
              <w:ind w:left="60" w:right="60"/>
              <w:jc w:val="right"/>
              <w:rPr>
                <w:rFonts w:ascii="Arial" w:hAnsi="Arial" w:cs="Arial"/>
                <w:color w:val="000000"/>
                <w:sz w:val="18"/>
                <w:szCs w:val="18"/>
              </w:rPr>
            </w:pPr>
            <w:r w:rsidRPr="00AA33A0">
              <w:rPr>
                <w:rFonts w:ascii="Arial" w:hAnsi="Arial" w:cs="Arial"/>
                <w:color w:val="000000"/>
                <w:sz w:val="18"/>
                <w:szCs w:val="18"/>
              </w:rPr>
              <w:t>1.672</w:t>
            </w:r>
          </w:p>
        </w:tc>
        <w:tc>
          <w:tcPr>
            <w:tcW w:w="1024" w:type="dxa"/>
            <w:tcBorders>
              <w:top w:val="nil"/>
              <w:bottom w:val="nil"/>
              <w:right w:val="single" w:sz="16" w:space="0" w:color="000000"/>
            </w:tcBorders>
            <w:shd w:val="clear" w:color="auto" w:fill="FFFFFF"/>
            <w:vAlign w:val="center"/>
          </w:tcPr>
          <w:p w:rsidR="00313185" w:rsidRPr="00AA33A0" w:rsidRDefault="00313185" w:rsidP="005F58B1">
            <w:pPr>
              <w:adjustRightInd w:val="0"/>
              <w:spacing w:line="320" w:lineRule="atLeast"/>
              <w:ind w:left="60" w:right="60"/>
              <w:jc w:val="right"/>
              <w:rPr>
                <w:rFonts w:ascii="Arial" w:hAnsi="Arial" w:cs="Arial"/>
                <w:color w:val="000000"/>
                <w:sz w:val="18"/>
                <w:szCs w:val="18"/>
              </w:rPr>
            </w:pPr>
            <w:r w:rsidRPr="00AA33A0">
              <w:rPr>
                <w:rFonts w:ascii="Arial" w:hAnsi="Arial" w:cs="Arial"/>
                <w:color w:val="000000"/>
                <w:sz w:val="18"/>
                <w:szCs w:val="18"/>
              </w:rPr>
              <w:t>.103</w:t>
            </w:r>
          </w:p>
        </w:tc>
      </w:tr>
      <w:tr w:rsidR="00313185" w:rsidRPr="00AA33A0" w:rsidTr="005F58B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313185" w:rsidRPr="00AA33A0" w:rsidRDefault="00313185" w:rsidP="005F58B1">
            <w:pPr>
              <w:adjustRightInd w:val="0"/>
              <w:rPr>
                <w:rFonts w:ascii="Arial" w:hAnsi="Arial" w:cs="Arial"/>
                <w:color w:val="000000"/>
                <w:sz w:val="18"/>
                <w:szCs w:val="18"/>
              </w:rPr>
            </w:pPr>
          </w:p>
        </w:tc>
        <w:tc>
          <w:tcPr>
            <w:tcW w:w="1177" w:type="dxa"/>
            <w:tcBorders>
              <w:top w:val="nil"/>
              <w:left w:val="nil"/>
              <w:bottom w:val="nil"/>
              <w:right w:val="single" w:sz="16" w:space="0" w:color="000000"/>
            </w:tcBorders>
            <w:shd w:val="clear" w:color="auto" w:fill="FFFFFF"/>
          </w:tcPr>
          <w:p w:rsidR="00313185" w:rsidRPr="00AA33A0" w:rsidRDefault="00313185" w:rsidP="005F58B1">
            <w:pPr>
              <w:adjustRightInd w:val="0"/>
              <w:spacing w:line="320" w:lineRule="atLeast"/>
              <w:ind w:left="60" w:right="60"/>
              <w:rPr>
                <w:rFonts w:ascii="Arial" w:hAnsi="Arial" w:cs="Arial"/>
                <w:color w:val="000000"/>
                <w:sz w:val="18"/>
                <w:szCs w:val="18"/>
              </w:rPr>
            </w:pPr>
            <w:r w:rsidRPr="00AA33A0">
              <w:rPr>
                <w:rFonts w:ascii="Arial" w:hAnsi="Arial" w:cs="Arial"/>
                <w:color w:val="000000"/>
                <w:sz w:val="18"/>
                <w:szCs w:val="18"/>
              </w:rPr>
              <w:t>X2</w:t>
            </w:r>
          </w:p>
        </w:tc>
        <w:tc>
          <w:tcPr>
            <w:tcW w:w="1330" w:type="dxa"/>
            <w:tcBorders>
              <w:top w:val="nil"/>
              <w:left w:val="single" w:sz="16" w:space="0" w:color="000000"/>
              <w:bottom w:val="nil"/>
            </w:tcBorders>
            <w:shd w:val="clear" w:color="auto" w:fill="FFFFFF"/>
            <w:vAlign w:val="center"/>
          </w:tcPr>
          <w:p w:rsidR="00313185" w:rsidRPr="00AA33A0" w:rsidRDefault="00313185" w:rsidP="005F58B1">
            <w:pPr>
              <w:adjustRightInd w:val="0"/>
              <w:spacing w:line="320" w:lineRule="atLeast"/>
              <w:ind w:left="60" w:right="60"/>
              <w:jc w:val="right"/>
              <w:rPr>
                <w:rFonts w:ascii="Arial" w:hAnsi="Arial" w:cs="Arial"/>
                <w:color w:val="000000"/>
                <w:sz w:val="18"/>
                <w:szCs w:val="18"/>
              </w:rPr>
            </w:pPr>
            <w:r w:rsidRPr="00AA33A0">
              <w:rPr>
                <w:rFonts w:ascii="Arial" w:hAnsi="Arial" w:cs="Arial"/>
                <w:color w:val="000000"/>
                <w:sz w:val="18"/>
                <w:szCs w:val="18"/>
              </w:rPr>
              <w:t>.884</w:t>
            </w:r>
          </w:p>
        </w:tc>
        <w:tc>
          <w:tcPr>
            <w:tcW w:w="1330" w:type="dxa"/>
            <w:tcBorders>
              <w:top w:val="nil"/>
              <w:bottom w:val="nil"/>
            </w:tcBorders>
            <w:shd w:val="clear" w:color="auto" w:fill="FFFFFF"/>
            <w:vAlign w:val="center"/>
          </w:tcPr>
          <w:p w:rsidR="00313185" w:rsidRPr="00AA33A0" w:rsidRDefault="00313185" w:rsidP="005F58B1">
            <w:pPr>
              <w:adjustRightInd w:val="0"/>
              <w:spacing w:line="320" w:lineRule="atLeast"/>
              <w:ind w:left="60" w:right="60"/>
              <w:jc w:val="right"/>
              <w:rPr>
                <w:rFonts w:ascii="Arial" w:hAnsi="Arial" w:cs="Arial"/>
                <w:color w:val="000000"/>
                <w:sz w:val="18"/>
                <w:szCs w:val="18"/>
              </w:rPr>
            </w:pPr>
            <w:r w:rsidRPr="00AA33A0">
              <w:rPr>
                <w:rFonts w:ascii="Arial" w:hAnsi="Arial" w:cs="Arial"/>
                <w:color w:val="000000"/>
                <w:sz w:val="18"/>
                <w:szCs w:val="18"/>
              </w:rPr>
              <w:t>.260</w:t>
            </w:r>
          </w:p>
        </w:tc>
        <w:tc>
          <w:tcPr>
            <w:tcW w:w="1468" w:type="dxa"/>
            <w:tcBorders>
              <w:top w:val="nil"/>
              <w:bottom w:val="nil"/>
            </w:tcBorders>
            <w:shd w:val="clear" w:color="auto" w:fill="FFFFFF"/>
            <w:vAlign w:val="center"/>
          </w:tcPr>
          <w:p w:rsidR="00313185" w:rsidRPr="00AA33A0" w:rsidRDefault="00313185" w:rsidP="005F58B1">
            <w:pPr>
              <w:adjustRightInd w:val="0"/>
              <w:spacing w:line="320" w:lineRule="atLeast"/>
              <w:ind w:left="60" w:right="60"/>
              <w:jc w:val="right"/>
              <w:rPr>
                <w:rFonts w:ascii="Arial" w:hAnsi="Arial" w:cs="Arial"/>
                <w:color w:val="000000"/>
                <w:sz w:val="18"/>
                <w:szCs w:val="18"/>
              </w:rPr>
            </w:pPr>
            <w:r w:rsidRPr="00AA33A0">
              <w:rPr>
                <w:rFonts w:ascii="Arial" w:hAnsi="Arial" w:cs="Arial"/>
                <w:color w:val="000000"/>
                <w:sz w:val="18"/>
                <w:szCs w:val="18"/>
              </w:rPr>
              <w:t>.489</w:t>
            </w:r>
          </w:p>
        </w:tc>
        <w:tc>
          <w:tcPr>
            <w:tcW w:w="1024" w:type="dxa"/>
            <w:tcBorders>
              <w:top w:val="nil"/>
              <w:bottom w:val="nil"/>
            </w:tcBorders>
            <w:shd w:val="clear" w:color="auto" w:fill="FFFFFF"/>
            <w:vAlign w:val="center"/>
          </w:tcPr>
          <w:p w:rsidR="00313185" w:rsidRPr="00AA33A0" w:rsidRDefault="00313185" w:rsidP="005F58B1">
            <w:pPr>
              <w:adjustRightInd w:val="0"/>
              <w:spacing w:line="320" w:lineRule="atLeast"/>
              <w:ind w:left="60" w:right="60"/>
              <w:jc w:val="right"/>
              <w:rPr>
                <w:rFonts w:ascii="Arial" w:hAnsi="Arial" w:cs="Arial"/>
                <w:color w:val="000000"/>
                <w:sz w:val="18"/>
                <w:szCs w:val="18"/>
              </w:rPr>
            </w:pPr>
            <w:r w:rsidRPr="00AA33A0">
              <w:rPr>
                <w:rFonts w:ascii="Arial" w:hAnsi="Arial" w:cs="Arial"/>
                <w:color w:val="000000"/>
                <w:sz w:val="18"/>
                <w:szCs w:val="18"/>
              </w:rPr>
              <w:t>3.403</w:t>
            </w:r>
          </w:p>
        </w:tc>
        <w:tc>
          <w:tcPr>
            <w:tcW w:w="1024" w:type="dxa"/>
            <w:tcBorders>
              <w:top w:val="nil"/>
              <w:bottom w:val="nil"/>
              <w:right w:val="single" w:sz="16" w:space="0" w:color="000000"/>
            </w:tcBorders>
            <w:shd w:val="clear" w:color="auto" w:fill="FFFFFF"/>
            <w:vAlign w:val="center"/>
          </w:tcPr>
          <w:p w:rsidR="00313185" w:rsidRPr="00AA33A0" w:rsidRDefault="00313185" w:rsidP="005F58B1">
            <w:pPr>
              <w:adjustRightInd w:val="0"/>
              <w:spacing w:line="320" w:lineRule="atLeast"/>
              <w:ind w:left="60" w:right="60"/>
              <w:jc w:val="right"/>
              <w:rPr>
                <w:rFonts w:ascii="Arial" w:hAnsi="Arial" w:cs="Arial"/>
                <w:color w:val="000000"/>
                <w:sz w:val="18"/>
                <w:szCs w:val="18"/>
              </w:rPr>
            </w:pPr>
            <w:r w:rsidRPr="00AA33A0">
              <w:rPr>
                <w:rFonts w:ascii="Arial" w:hAnsi="Arial" w:cs="Arial"/>
                <w:color w:val="000000"/>
                <w:sz w:val="18"/>
                <w:szCs w:val="18"/>
              </w:rPr>
              <w:t>.002</w:t>
            </w:r>
          </w:p>
        </w:tc>
      </w:tr>
      <w:tr w:rsidR="00313185" w:rsidRPr="00AA33A0" w:rsidTr="005F58B1">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313185" w:rsidRPr="00AA33A0" w:rsidRDefault="00313185" w:rsidP="005F58B1">
            <w:pPr>
              <w:adjustRightInd w:val="0"/>
              <w:rPr>
                <w:rFonts w:ascii="Arial" w:hAnsi="Arial" w:cs="Arial"/>
                <w:color w:val="000000"/>
                <w:sz w:val="18"/>
                <w:szCs w:val="18"/>
              </w:rPr>
            </w:pPr>
          </w:p>
        </w:tc>
        <w:tc>
          <w:tcPr>
            <w:tcW w:w="1177" w:type="dxa"/>
            <w:tcBorders>
              <w:top w:val="nil"/>
              <w:left w:val="nil"/>
              <w:bottom w:val="single" w:sz="16" w:space="0" w:color="000000"/>
              <w:right w:val="single" w:sz="16" w:space="0" w:color="000000"/>
            </w:tcBorders>
            <w:shd w:val="clear" w:color="auto" w:fill="FFFFFF"/>
          </w:tcPr>
          <w:p w:rsidR="00313185" w:rsidRPr="00AA33A0" w:rsidRDefault="00313185" w:rsidP="005F58B1">
            <w:pPr>
              <w:adjustRightInd w:val="0"/>
              <w:spacing w:line="320" w:lineRule="atLeast"/>
              <w:ind w:left="60" w:right="60"/>
              <w:rPr>
                <w:rFonts w:ascii="Arial" w:hAnsi="Arial" w:cs="Arial"/>
                <w:color w:val="000000"/>
                <w:sz w:val="18"/>
                <w:szCs w:val="18"/>
              </w:rPr>
            </w:pPr>
            <w:r w:rsidRPr="00AA33A0">
              <w:rPr>
                <w:rFonts w:ascii="Arial" w:hAnsi="Arial" w:cs="Arial"/>
                <w:color w:val="000000"/>
                <w:sz w:val="18"/>
                <w:szCs w:val="18"/>
              </w:rPr>
              <w:t>X3</w:t>
            </w:r>
          </w:p>
        </w:tc>
        <w:tc>
          <w:tcPr>
            <w:tcW w:w="1330" w:type="dxa"/>
            <w:tcBorders>
              <w:top w:val="nil"/>
              <w:left w:val="single" w:sz="16" w:space="0" w:color="000000"/>
              <w:bottom w:val="single" w:sz="16" w:space="0" w:color="000000"/>
            </w:tcBorders>
            <w:shd w:val="clear" w:color="auto" w:fill="FFFFFF"/>
            <w:vAlign w:val="center"/>
          </w:tcPr>
          <w:p w:rsidR="00313185" w:rsidRPr="00AA33A0" w:rsidRDefault="00313185" w:rsidP="005F58B1">
            <w:pPr>
              <w:adjustRightInd w:val="0"/>
              <w:spacing w:line="320" w:lineRule="atLeast"/>
              <w:ind w:left="60" w:right="60"/>
              <w:jc w:val="right"/>
              <w:rPr>
                <w:rFonts w:ascii="Arial" w:hAnsi="Arial" w:cs="Arial"/>
                <w:color w:val="000000"/>
                <w:sz w:val="18"/>
                <w:szCs w:val="18"/>
              </w:rPr>
            </w:pPr>
            <w:r w:rsidRPr="00AA33A0">
              <w:rPr>
                <w:rFonts w:ascii="Arial" w:hAnsi="Arial" w:cs="Arial"/>
                <w:color w:val="000000"/>
                <w:sz w:val="18"/>
                <w:szCs w:val="18"/>
              </w:rPr>
              <w:t>-1.949E-6</w:t>
            </w:r>
          </w:p>
        </w:tc>
        <w:tc>
          <w:tcPr>
            <w:tcW w:w="1330" w:type="dxa"/>
            <w:tcBorders>
              <w:top w:val="nil"/>
              <w:bottom w:val="single" w:sz="16" w:space="0" w:color="000000"/>
            </w:tcBorders>
            <w:shd w:val="clear" w:color="auto" w:fill="FFFFFF"/>
            <w:vAlign w:val="center"/>
          </w:tcPr>
          <w:p w:rsidR="00313185" w:rsidRPr="00AA33A0" w:rsidRDefault="00313185" w:rsidP="005F58B1">
            <w:pPr>
              <w:adjustRightInd w:val="0"/>
              <w:spacing w:line="320" w:lineRule="atLeast"/>
              <w:ind w:left="60" w:right="60"/>
              <w:jc w:val="right"/>
              <w:rPr>
                <w:rFonts w:ascii="Arial" w:hAnsi="Arial" w:cs="Arial"/>
                <w:color w:val="000000"/>
                <w:sz w:val="18"/>
                <w:szCs w:val="18"/>
              </w:rPr>
            </w:pPr>
            <w:r w:rsidRPr="00AA33A0">
              <w:rPr>
                <w:rFonts w:ascii="Arial" w:hAnsi="Arial" w:cs="Arial"/>
                <w:color w:val="000000"/>
                <w:sz w:val="18"/>
                <w:szCs w:val="18"/>
              </w:rPr>
              <w:t>.000</w:t>
            </w:r>
          </w:p>
        </w:tc>
        <w:tc>
          <w:tcPr>
            <w:tcW w:w="1468" w:type="dxa"/>
            <w:tcBorders>
              <w:top w:val="nil"/>
              <w:bottom w:val="single" w:sz="16" w:space="0" w:color="000000"/>
            </w:tcBorders>
            <w:shd w:val="clear" w:color="auto" w:fill="FFFFFF"/>
            <w:vAlign w:val="center"/>
          </w:tcPr>
          <w:p w:rsidR="00313185" w:rsidRPr="00AA33A0" w:rsidRDefault="00313185" w:rsidP="005F58B1">
            <w:pPr>
              <w:adjustRightInd w:val="0"/>
              <w:spacing w:line="320" w:lineRule="atLeast"/>
              <w:ind w:left="60" w:right="60"/>
              <w:jc w:val="right"/>
              <w:rPr>
                <w:rFonts w:ascii="Arial" w:hAnsi="Arial" w:cs="Arial"/>
                <w:color w:val="000000"/>
                <w:sz w:val="18"/>
                <w:szCs w:val="18"/>
              </w:rPr>
            </w:pPr>
            <w:r w:rsidRPr="00AA33A0">
              <w:rPr>
                <w:rFonts w:ascii="Arial" w:hAnsi="Arial" w:cs="Arial"/>
                <w:color w:val="000000"/>
                <w:sz w:val="18"/>
                <w:szCs w:val="18"/>
              </w:rPr>
              <w:t>-.125</w:t>
            </w:r>
          </w:p>
        </w:tc>
        <w:tc>
          <w:tcPr>
            <w:tcW w:w="1024" w:type="dxa"/>
            <w:tcBorders>
              <w:top w:val="nil"/>
              <w:bottom w:val="single" w:sz="16" w:space="0" w:color="000000"/>
            </w:tcBorders>
            <w:shd w:val="clear" w:color="auto" w:fill="FFFFFF"/>
            <w:vAlign w:val="center"/>
          </w:tcPr>
          <w:p w:rsidR="00313185" w:rsidRPr="00AA33A0" w:rsidRDefault="00313185" w:rsidP="005F58B1">
            <w:pPr>
              <w:adjustRightInd w:val="0"/>
              <w:spacing w:line="320" w:lineRule="atLeast"/>
              <w:ind w:left="60" w:right="60"/>
              <w:jc w:val="right"/>
              <w:rPr>
                <w:rFonts w:ascii="Arial" w:hAnsi="Arial" w:cs="Arial"/>
                <w:color w:val="000000"/>
                <w:sz w:val="18"/>
                <w:szCs w:val="18"/>
              </w:rPr>
            </w:pPr>
            <w:r w:rsidRPr="00AA33A0">
              <w:rPr>
                <w:rFonts w:ascii="Arial" w:hAnsi="Arial" w:cs="Arial"/>
                <w:color w:val="000000"/>
                <w:sz w:val="18"/>
                <w:szCs w:val="18"/>
              </w:rPr>
              <w:t>-.992</w:t>
            </w:r>
          </w:p>
        </w:tc>
        <w:tc>
          <w:tcPr>
            <w:tcW w:w="1024" w:type="dxa"/>
            <w:tcBorders>
              <w:top w:val="nil"/>
              <w:bottom w:val="single" w:sz="16" w:space="0" w:color="000000"/>
              <w:right w:val="single" w:sz="16" w:space="0" w:color="000000"/>
            </w:tcBorders>
            <w:shd w:val="clear" w:color="auto" w:fill="FFFFFF"/>
            <w:vAlign w:val="center"/>
          </w:tcPr>
          <w:p w:rsidR="00313185" w:rsidRPr="00AA33A0" w:rsidRDefault="00313185" w:rsidP="005F58B1">
            <w:pPr>
              <w:adjustRightInd w:val="0"/>
              <w:spacing w:line="320" w:lineRule="atLeast"/>
              <w:ind w:left="60" w:right="60"/>
              <w:jc w:val="right"/>
              <w:rPr>
                <w:rFonts w:ascii="Arial" w:hAnsi="Arial" w:cs="Arial"/>
                <w:color w:val="000000"/>
                <w:sz w:val="18"/>
                <w:szCs w:val="18"/>
              </w:rPr>
            </w:pPr>
            <w:r w:rsidRPr="00AA33A0">
              <w:rPr>
                <w:rFonts w:ascii="Arial" w:hAnsi="Arial" w:cs="Arial"/>
                <w:color w:val="000000"/>
                <w:sz w:val="18"/>
                <w:szCs w:val="18"/>
              </w:rPr>
              <w:t>.328</w:t>
            </w:r>
          </w:p>
        </w:tc>
      </w:tr>
      <w:tr w:rsidR="00313185" w:rsidRPr="00AA33A0" w:rsidTr="005F58B1">
        <w:trPr>
          <w:cantSplit/>
        </w:trPr>
        <w:tc>
          <w:tcPr>
            <w:tcW w:w="8087" w:type="dxa"/>
            <w:gridSpan w:val="7"/>
            <w:tcBorders>
              <w:top w:val="nil"/>
              <w:left w:val="nil"/>
              <w:bottom w:val="nil"/>
              <w:right w:val="nil"/>
            </w:tcBorders>
            <w:shd w:val="clear" w:color="auto" w:fill="FFFFFF"/>
          </w:tcPr>
          <w:p w:rsidR="00313185" w:rsidRPr="00AA33A0" w:rsidRDefault="00313185" w:rsidP="005F58B1">
            <w:pPr>
              <w:adjustRightInd w:val="0"/>
              <w:spacing w:line="320" w:lineRule="atLeast"/>
              <w:ind w:left="60" w:right="60"/>
              <w:rPr>
                <w:rFonts w:ascii="Arial" w:hAnsi="Arial" w:cs="Arial"/>
                <w:color w:val="000000"/>
                <w:sz w:val="18"/>
                <w:szCs w:val="18"/>
              </w:rPr>
            </w:pPr>
            <w:r w:rsidRPr="00AA33A0">
              <w:rPr>
                <w:rFonts w:ascii="Arial" w:hAnsi="Arial" w:cs="Arial"/>
                <w:color w:val="000000"/>
                <w:sz w:val="18"/>
                <w:szCs w:val="18"/>
              </w:rPr>
              <w:t>a. Dependent Variable: Y</w:t>
            </w:r>
          </w:p>
        </w:tc>
      </w:tr>
    </w:tbl>
    <w:p w:rsidR="00313185" w:rsidRDefault="00313185" w:rsidP="00313185">
      <w:pPr>
        <w:tabs>
          <w:tab w:val="left" w:pos="3549"/>
        </w:tabs>
        <w:rPr>
          <w:b/>
          <w:sz w:val="24"/>
          <w:szCs w:val="24"/>
          <w:lang w:val="id-ID"/>
        </w:rPr>
      </w:pPr>
    </w:p>
    <w:p w:rsidR="00313185" w:rsidRDefault="00313185" w:rsidP="00313185">
      <w:pPr>
        <w:tabs>
          <w:tab w:val="left" w:pos="3549"/>
        </w:tabs>
        <w:rPr>
          <w:b/>
          <w:sz w:val="24"/>
          <w:szCs w:val="24"/>
          <w:lang w:val="id-ID"/>
        </w:rPr>
      </w:pPr>
    </w:p>
    <w:p w:rsidR="00313185" w:rsidRDefault="00313185" w:rsidP="00313185">
      <w:pPr>
        <w:tabs>
          <w:tab w:val="left" w:pos="3549"/>
        </w:tabs>
        <w:rPr>
          <w:b/>
          <w:sz w:val="24"/>
          <w:szCs w:val="24"/>
          <w:lang w:val="id-ID"/>
        </w:rPr>
      </w:pPr>
    </w:p>
    <w:p w:rsidR="00313185" w:rsidRDefault="00313185" w:rsidP="00313185">
      <w:pPr>
        <w:tabs>
          <w:tab w:val="left" w:pos="3549"/>
        </w:tabs>
        <w:rPr>
          <w:b/>
          <w:sz w:val="24"/>
          <w:szCs w:val="24"/>
          <w:lang w:val="id-ID"/>
        </w:rPr>
      </w:pPr>
      <w:r>
        <w:rPr>
          <w:b/>
          <w:sz w:val="24"/>
          <w:szCs w:val="24"/>
          <w:lang w:val="id-ID"/>
        </w:rPr>
        <w:t>Lampiran: Output  Data SPSS Hasil Uji  T</w:t>
      </w:r>
    </w:p>
    <w:p w:rsidR="00313185" w:rsidRPr="006F54C3" w:rsidRDefault="00313185" w:rsidP="00313185">
      <w:pPr>
        <w:rPr>
          <w:b/>
          <w:bCs/>
          <w:sz w:val="24"/>
          <w:u w:val="single"/>
          <w:lang w:val="id-ID"/>
        </w:rPr>
      </w:pPr>
    </w:p>
    <w:tbl>
      <w:tblPr>
        <w:tblW w:w="80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78"/>
        <w:gridCol w:w="1331"/>
        <w:gridCol w:w="1331"/>
        <w:gridCol w:w="1469"/>
        <w:gridCol w:w="1025"/>
        <w:gridCol w:w="1025"/>
      </w:tblGrid>
      <w:tr w:rsidR="00313185" w:rsidRPr="00912C03" w:rsidTr="00313185">
        <w:trPr>
          <w:cantSplit/>
        </w:trPr>
        <w:tc>
          <w:tcPr>
            <w:tcW w:w="8092" w:type="dxa"/>
            <w:gridSpan w:val="7"/>
            <w:tcBorders>
              <w:top w:val="nil"/>
              <w:left w:val="nil"/>
              <w:bottom w:val="nil"/>
              <w:right w:val="nil"/>
            </w:tcBorders>
            <w:shd w:val="clear" w:color="auto" w:fill="FFFFFF"/>
            <w:vAlign w:val="center"/>
          </w:tcPr>
          <w:p w:rsidR="00313185" w:rsidRPr="00912C03" w:rsidRDefault="00313185" w:rsidP="005F58B1">
            <w:pPr>
              <w:adjustRightInd w:val="0"/>
              <w:spacing w:line="320" w:lineRule="atLeast"/>
              <w:ind w:left="60" w:right="60"/>
              <w:jc w:val="center"/>
              <w:rPr>
                <w:rFonts w:ascii="Arial" w:hAnsi="Arial" w:cs="Arial"/>
                <w:color w:val="000000"/>
                <w:sz w:val="18"/>
                <w:szCs w:val="18"/>
              </w:rPr>
            </w:pPr>
            <w:r w:rsidRPr="00912C03">
              <w:rPr>
                <w:rFonts w:ascii="Arial" w:hAnsi="Arial" w:cs="Arial"/>
                <w:b/>
                <w:bCs/>
                <w:color w:val="000000"/>
                <w:sz w:val="18"/>
                <w:szCs w:val="18"/>
              </w:rPr>
              <w:t>Coefficients</w:t>
            </w:r>
            <w:r w:rsidRPr="00912C03">
              <w:rPr>
                <w:rFonts w:ascii="Arial" w:hAnsi="Arial" w:cs="Arial"/>
                <w:b/>
                <w:bCs/>
                <w:color w:val="000000"/>
                <w:sz w:val="18"/>
                <w:szCs w:val="18"/>
                <w:vertAlign w:val="superscript"/>
              </w:rPr>
              <w:t>a</w:t>
            </w:r>
          </w:p>
        </w:tc>
      </w:tr>
      <w:tr w:rsidR="00313185" w:rsidRPr="00912C03" w:rsidTr="00313185">
        <w:trPr>
          <w:cantSplit/>
        </w:trPr>
        <w:tc>
          <w:tcPr>
            <w:tcW w:w="1911" w:type="dxa"/>
            <w:gridSpan w:val="2"/>
            <w:vMerge w:val="restart"/>
            <w:tcBorders>
              <w:top w:val="single" w:sz="16" w:space="0" w:color="000000"/>
              <w:left w:val="single" w:sz="16" w:space="0" w:color="000000"/>
              <w:bottom w:val="nil"/>
              <w:right w:val="nil"/>
            </w:tcBorders>
            <w:shd w:val="clear" w:color="auto" w:fill="FFFFFF"/>
            <w:vAlign w:val="bottom"/>
          </w:tcPr>
          <w:p w:rsidR="00313185" w:rsidRPr="00912C03" w:rsidRDefault="00313185" w:rsidP="005F58B1">
            <w:pPr>
              <w:adjustRightInd w:val="0"/>
              <w:spacing w:line="320" w:lineRule="atLeast"/>
              <w:ind w:left="60" w:right="60"/>
              <w:rPr>
                <w:rFonts w:ascii="Arial" w:hAnsi="Arial" w:cs="Arial"/>
                <w:color w:val="000000"/>
                <w:sz w:val="18"/>
                <w:szCs w:val="18"/>
              </w:rPr>
            </w:pPr>
            <w:r w:rsidRPr="00912C03">
              <w:rPr>
                <w:rFonts w:ascii="Arial" w:hAnsi="Arial" w:cs="Arial"/>
                <w:color w:val="000000"/>
                <w:sz w:val="18"/>
                <w:szCs w:val="18"/>
              </w:rPr>
              <w:t>Model</w:t>
            </w:r>
          </w:p>
        </w:tc>
        <w:tc>
          <w:tcPr>
            <w:tcW w:w="2662" w:type="dxa"/>
            <w:gridSpan w:val="2"/>
            <w:tcBorders>
              <w:top w:val="single" w:sz="16" w:space="0" w:color="000000"/>
              <w:left w:val="single" w:sz="16" w:space="0" w:color="000000"/>
            </w:tcBorders>
            <w:shd w:val="clear" w:color="auto" w:fill="FFFFFF"/>
            <w:vAlign w:val="bottom"/>
          </w:tcPr>
          <w:p w:rsidR="00313185" w:rsidRPr="00912C03" w:rsidRDefault="00313185" w:rsidP="005F58B1">
            <w:pPr>
              <w:adjustRightInd w:val="0"/>
              <w:spacing w:line="320" w:lineRule="atLeast"/>
              <w:ind w:left="60" w:right="60"/>
              <w:jc w:val="center"/>
              <w:rPr>
                <w:rFonts w:ascii="Arial" w:hAnsi="Arial" w:cs="Arial"/>
                <w:color w:val="000000"/>
                <w:sz w:val="18"/>
                <w:szCs w:val="18"/>
              </w:rPr>
            </w:pPr>
            <w:r w:rsidRPr="00912C03">
              <w:rPr>
                <w:rFonts w:ascii="Arial" w:hAnsi="Arial" w:cs="Arial"/>
                <w:color w:val="000000"/>
                <w:sz w:val="18"/>
                <w:szCs w:val="18"/>
              </w:rPr>
              <w:t>Unstandardized Coefficients</w:t>
            </w:r>
          </w:p>
        </w:tc>
        <w:tc>
          <w:tcPr>
            <w:tcW w:w="1469" w:type="dxa"/>
            <w:tcBorders>
              <w:top w:val="single" w:sz="16" w:space="0" w:color="000000"/>
            </w:tcBorders>
            <w:shd w:val="clear" w:color="auto" w:fill="FFFFFF"/>
            <w:vAlign w:val="bottom"/>
          </w:tcPr>
          <w:p w:rsidR="00313185" w:rsidRPr="00912C03" w:rsidRDefault="00313185" w:rsidP="005F58B1">
            <w:pPr>
              <w:adjustRightInd w:val="0"/>
              <w:spacing w:line="320" w:lineRule="atLeast"/>
              <w:ind w:left="60" w:right="60"/>
              <w:jc w:val="center"/>
              <w:rPr>
                <w:rFonts w:ascii="Arial" w:hAnsi="Arial" w:cs="Arial"/>
                <w:color w:val="000000"/>
                <w:sz w:val="18"/>
                <w:szCs w:val="18"/>
              </w:rPr>
            </w:pPr>
            <w:r w:rsidRPr="00912C03">
              <w:rPr>
                <w:rFonts w:ascii="Arial" w:hAnsi="Arial" w:cs="Arial"/>
                <w:color w:val="000000"/>
                <w:sz w:val="18"/>
                <w:szCs w:val="18"/>
              </w:rPr>
              <w:t>Standardized Coefficients</w:t>
            </w:r>
          </w:p>
        </w:tc>
        <w:tc>
          <w:tcPr>
            <w:tcW w:w="1025" w:type="dxa"/>
            <w:vMerge w:val="restart"/>
            <w:tcBorders>
              <w:top w:val="single" w:sz="16" w:space="0" w:color="000000"/>
            </w:tcBorders>
            <w:shd w:val="clear" w:color="auto" w:fill="FFFFFF"/>
            <w:vAlign w:val="bottom"/>
          </w:tcPr>
          <w:p w:rsidR="00313185" w:rsidRPr="00912C03" w:rsidRDefault="00313185" w:rsidP="005F58B1">
            <w:pPr>
              <w:adjustRightInd w:val="0"/>
              <w:spacing w:line="320" w:lineRule="atLeast"/>
              <w:ind w:left="60" w:right="60"/>
              <w:jc w:val="center"/>
              <w:rPr>
                <w:rFonts w:ascii="Arial" w:hAnsi="Arial" w:cs="Arial"/>
                <w:color w:val="000000"/>
                <w:sz w:val="18"/>
                <w:szCs w:val="18"/>
              </w:rPr>
            </w:pPr>
            <w:r w:rsidRPr="00912C03">
              <w:rPr>
                <w:rFonts w:ascii="Arial" w:hAnsi="Arial" w:cs="Arial"/>
                <w:color w:val="000000"/>
                <w:sz w:val="18"/>
                <w:szCs w:val="18"/>
              </w:rPr>
              <w:t>t</w:t>
            </w:r>
          </w:p>
        </w:tc>
        <w:tc>
          <w:tcPr>
            <w:tcW w:w="1025" w:type="dxa"/>
            <w:vMerge w:val="restart"/>
            <w:tcBorders>
              <w:top w:val="single" w:sz="16" w:space="0" w:color="000000"/>
              <w:right w:val="single" w:sz="16" w:space="0" w:color="000000"/>
            </w:tcBorders>
            <w:shd w:val="clear" w:color="auto" w:fill="FFFFFF"/>
            <w:vAlign w:val="bottom"/>
          </w:tcPr>
          <w:p w:rsidR="00313185" w:rsidRPr="00912C03" w:rsidRDefault="00313185" w:rsidP="005F58B1">
            <w:pPr>
              <w:adjustRightInd w:val="0"/>
              <w:spacing w:line="320" w:lineRule="atLeast"/>
              <w:ind w:left="60" w:right="60"/>
              <w:jc w:val="center"/>
              <w:rPr>
                <w:rFonts w:ascii="Arial" w:hAnsi="Arial" w:cs="Arial"/>
                <w:color w:val="000000"/>
                <w:sz w:val="18"/>
                <w:szCs w:val="18"/>
              </w:rPr>
            </w:pPr>
            <w:r w:rsidRPr="00912C03">
              <w:rPr>
                <w:rFonts w:ascii="Arial" w:hAnsi="Arial" w:cs="Arial"/>
                <w:color w:val="000000"/>
                <w:sz w:val="18"/>
                <w:szCs w:val="18"/>
              </w:rPr>
              <w:t>Sig.</w:t>
            </w:r>
          </w:p>
        </w:tc>
      </w:tr>
      <w:tr w:rsidR="00313185" w:rsidRPr="00912C03" w:rsidTr="00313185">
        <w:trPr>
          <w:cantSplit/>
        </w:trPr>
        <w:tc>
          <w:tcPr>
            <w:tcW w:w="1911" w:type="dxa"/>
            <w:gridSpan w:val="2"/>
            <w:vMerge/>
            <w:tcBorders>
              <w:top w:val="single" w:sz="16" w:space="0" w:color="000000"/>
              <w:left w:val="single" w:sz="16" w:space="0" w:color="000000"/>
              <w:bottom w:val="nil"/>
              <w:right w:val="nil"/>
            </w:tcBorders>
            <w:shd w:val="clear" w:color="auto" w:fill="FFFFFF"/>
            <w:vAlign w:val="bottom"/>
          </w:tcPr>
          <w:p w:rsidR="00313185" w:rsidRPr="00912C03" w:rsidRDefault="00313185" w:rsidP="005F58B1">
            <w:pPr>
              <w:adjustRightInd w:val="0"/>
              <w:rPr>
                <w:rFonts w:ascii="Arial" w:hAnsi="Arial" w:cs="Arial"/>
                <w:color w:val="000000"/>
                <w:sz w:val="18"/>
                <w:szCs w:val="18"/>
              </w:rPr>
            </w:pPr>
          </w:p>
        </w:tc>
        <w:tc>
          <w:tcPr>
            <w:tcW w:w="1331" w:type="dxa"/>
            <w:tcBorders>
              <w:left w:val="single" w:sz="16" w:space="0" w:color="000000"/>
              <w:bottom w:val="single" w:sz="16" w:space="0" w:color="000000"/>
            </w:tcBorders>
            <w:shd w:val="clear" w:color="auto" w:fill="FFFFFF"/>
            <w:vAlign w:val="bottom"/>
          </w:tcPr>
          <w:p w:rsidR="00313185" w:rsidRPr="00912C03" w:rsidRDefault="00313185" w:rsidP="005F58B1">
            <w:pPr>
              <w:adjustRightInd w:val="0"/>
              <w:spacing w:line="320" w:lineRule="atLeast"/>
              <w:ind w:left="60" w:right="60"/>
              <w:jc w:val="center"/>
              <w:rPr>
                <w:rFonts w:ascii="Arial" w:hAnsi="Arial" w:cs="Arial"/>
                <w:color w:val="000000"/>
                <w:sz w:val="18"/>
                <w:szCs w:val="18"/>
              </w:rPr>
            </w:pPr>
            <w:r w:rsidRPr="00912C03">
              <w:rPr>
                <w:rFonts w:ascii="Arial" w:hAnsi="Arial" w:cs="Arial"/>
                <w:color w:val="000000"/>
                <w:sz w:val="18"/>
                <w:szCs w:val="18"/>
              </w:rPr>
              <w:t>B</w:t>
            </w:r>
          </w:p>
        </w:tc>
        <w:tc>
          <w:tcPr>
            <w:tcW w:w="1331" w:type="dxa"/>
            <w:tcBorders>
              <w:bottom w:val="single" w:sz="16" w:space="0" w:color="000000"/>
            </w:tcBorders>
            <w:shd w:val="clear" w:color="auto" w:fill="FFFFFF"/>
            <w:vAlign w:val="bottom"/>
          </w:tcPr>
          <w:p w:rsidR="00313185" w:rsidRPr="00912C03" w:rsidRDefault="00313185" w:rsidP="005F58B1">
            <w:pPr>
              <w:adjustRightInd w:val="0"/>
              <w:spacing w:line="320" w:lineRule="atLeast"/>
              <w:ind w:left="60" w:right="60"/>
              <w:jc w:val="center"/>
              <w:rPr>
                <w:rFonts w:ascii="Arial" w:hAnsi="Arial" w:cs="Arial"/>
                <w:color w:val="000000"/>
                <w:sz w:val="18"/>
                <w:szCs w:val="18"/>
              </w:rPr>
            </w:pPr>
            <w:r w:rsidRPr="00912C03">
              <w:rPr>
                <w:rFonts w:ascii="Arial" w:hAnsi="Arial" w:cs="Arial"/>
                <w:color w:val="000000"/>
                <w:sz w:val="18"/>
                <w:szCs w:val="18"/>
              </w:rPr>
              <w:t>Std. Error</w:t>
            </w:r>
          </w:p>
        </w:tc>
        <w:tc>
          <w:tcPr>
            <w:tcW w:w="1469" w:type="dxa"/>
            <w:tcBorders>
              <w:bottom w:val="single" w:sz="16" w:space="0" w:color="000000"/>
            </w:tcBorders>
            <w:shd w:val="clear" w:color="auto" w:fill="FFFFFF"/>
            <w:vAlign w:val="bottom"/>
          </w:tcPr>
          <w:p w:rsidR="00313185" w:rsidRPr="00912C03" w:rsidRDefault="00313185" w:rsidP="005F58B1">
            <w:pPr>
              <w:adjustRightInd w:val="0"/>
              <w:spacing w:line="320" w:lineRule="atLeast"/>
              <w:ind w:left="60" w:right="60"/>
              <w:jc w:val="center"/>
              <w:rPr>
                <w:rFonts w:ascii="Arial" w:hAnsi="Arial" w:cs="Arial"/>
                <w:color w:val="000000"/>
                <w:sz w:val="18"/>
                <w:szCs w:val="18"/>
              </w:rPr>
            </w:pPr>
            <w:r w:rsidRPr="00912C03">
              <w:rPr>
                <w:rFonts w:ascii="Arial" w:hAnsi="Arial" w:cs="Arial"/>
                <w:color w:val="000000"/>
                <w:sz w:val="18"/>
                <w:szCs w:val="18"/>
              </w:rPr>
              <w:t>Beta</w:t>
            </w:r>
          </w:p>
        </w:tc>
        <w:tc>
          <w:tcPr>
            <w:tcW w:w="1025" w:type="dxa"/>
            <w:vMerge/>
            <w:tcBorders>
              <w:top w:val="single" w:sz="16" w:space="0" w:color="000000"/>
            </w:tcBorders>
            <w:shd w:val="clear" w:color="auto" w:fill="FFFFFF"/>
            <w:vAlign w:val="bottom"/>
          </w:tcPr>
          <w:p w:rsidR="00313185" w:rsidRPr="00912C03" w:rsidRDefault="00313185" w:rsidP="005F58B1">
            <w:pPr>
              <w:adjustRightInd w:val="0"/>
              <w:rPr>
                <w:rFonts w:ascii="Arial" w:hAnsi="Arial" w:cs="Arial"/>
                <w:color w:val="000000"/>
                <w:sz w:val="18"/>
                <w:szCs w:val="18"/>
              </w:rPr>
            </w:pPr>
          </w:p>
        </w:tc>
        <w:tc>
          <w:tcPr>
            <w:tcW w:w="1025" w:type="dxa"/>
            <w:vMerge/>
            <w:tcBorders>
              <w:top w:val="single" w:sz="16" w:space="0" w:color="000000"/>
              <w:right w:val="single" w:sz="16" w:space="0" w:color="000000"/>
            </w:tcBorders>
            <w:shd w:val="clear" w:color="auto" w:fill="FFFFFF"/>
            <w:vAlign w:val="bottom"/>
          </w:tcPr>
          <w:p w:rsidR="00313185" w:rsidRPr="00912C03" w:rsidRDefault="00313185" w:rsidP="005F58B1">
            <w:pPr>
              <w:adjustRightInd w:val="0"/>
              <w:rPr>
                <w:rFonts w:ascii="Arial" w:hAnsi="Arial" w:cs="Arial"/>
                <w:color w:val="000000"/>
                <w:sz w:val="18"/>
                <w:szCs w:val="18"/>
              </w:rPr>
            </w:pPr>
          </w:p>
        </w:tc>
      </w:tr>
      <w:tr w:rsidR="00313185" w:rsidRPr="00912C03" w:rsidTr="00313185">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rsidR="00313185" w:rsidRPr="00912C03" w:rsidRDefault="00313185" w:rsidP="005F58B1">
            <w:pPr>
              <w:adjustRightInd w:val="0"/>
              <w:spacing w:line="320" w:lineRule="atLeast"/>
              <w:ind w:left="60" w:right="60"/>
              <w:rPr>
                <w:rFonts w:ascii="Arial" w:hAnsi="Arial" w:cs="Arial"/>
                <w:color w:val="000000"/>
                <w:sz w:val="18"/>
                <w:szCs w:val="18"/>
              </w:rPr>
            </w:pPr>
            <w:r w:rsidRPr="00912C03">
              <w:rPr>
                <w:rFonts w:ascii="Arial" w:hAnsi="Arial" w:cs="Arial"/>
                <w:color w:val="000000"/>
                <w:sz w:val="18"/>
                <w:szCs w:val="18"/>
              </w:rPr>
              <w:t>1</w:t>
            </w:r>
          </w:p>
        </w:tc>
        <w:tc>
          <w:tcPr>
            <w:tcW w:w="1178" w:type="dxa"/>
            <w:tcBorders>
              <w:top w:val="single" w:sz="16" w:space="0" w:color="000000"/>
              <w:left w:val="nil"/>
              <w:bottom w:val="nil"/>
              <w:right w:val="single" w:sz="16" w:space="0" w:color="000000"/>
            </w:tcBorders>
            <w:shd w:val="clear" w:color="auto" w:fill="FFFFFF"/>
          </w:tcPr>
          <w:p w:rsidR="00313185" w:rsidRPr="00912C03" w:rsidRDefault="00313185" w:rsidP="005F58B1">
            <w:pPr>
              <w:adjustRightInd w:val="0"/>
              <w:spacing w:line="320" w:lineRule="atLeast"/>
              <w:ind w:left="60" w:right="60"/>
              <w:rPr>
                <w:rFonts w:ascii="Arial" w:hAnsi="Arial" w:cs="Arial"/>
                <w:color w:val="000000"/>
                <w:sz w:val="18"/>
                <w:szCs w:val="18"/>
              </w:rPr>
            </w:pPr>
            <w:r w:rsidRPr="00912C03">
              <w:rPr>
                <w:rFonts w:ascii="Arial" w:hAnsi="Arial" w:cs="Arial"/>
                <w:color w:val="000000"/>
                <w:sz w:val="18"/>
                <w:szCs w:val="18"/>
              </w:rPr>
              <w:t>(Constant)</w:t>
            </w:r>
          </w:p>
        </w:tc>
        <w:tc>
          <w:tcPr>
            <w:tcW w:w="1331" w:type="dxa"/>
            <w:tcBorders>
              <w:top w:val="single" w:sz="16" w:space="0" w:color="000000"/>
              <w:left w:val="single" w:sz="16" w:space="0" w:color="000000"/>
              <w:bottom w:val="nil"/>
            </w:tcBorders>
            <w:shd w:val="clear" w:color="auto" w:fill="FFFFFF"/>
            <w:vAlign w:val="center"/>
          </w:tcPr>
          <w:p w:rsidR="00313185" w:rsidRPr="00912C03" w:rsidRDefault="00313185" w:rsidP="005F58B1">
            <w:pPr>
              <w:adjustRightInd w:val="0"/>
              <w:spacing w:line="320" w:lineRule="atLeast"/>
              <w:ind w:left="60" w:right="60"/>
              <w:jc w:val="right"/>
              <w:rPr>
                <w:rFonts w:ascii="Arial" w:hAnsi="Arial" w:cs="Arial"/>
                <w:color w:val="000000"/>
                <w:sz w:val="18"/>
                <w:szCs w:val="18"/>
              </w:rPr>
            </w:pPr>
            <w:r w:rsidRPr="00912C03">
              <w:rPr>
                <w:rFonts w:ascii="Arial" w:hAnsi="Arial" w:cs="Arial"/>
                <w:color w:val="000000"/>
                <w:sz w:val="18"/>
                <w:szCs w:val="18"/>
              </w:rPr>
              <w:t>1.334</w:t>
            </w:r>
          </w:p>
        </w:tc>
        <w:tc>
          <w:tcPr>
            <w:tcW w:w="1331" w:type="dxa"/>
            <w:tcBorders>
              <w:top w:val="single" w:sz="16" w:space="0" w:color="000000"/>
              <w:bottom w:val="nil"/>
            </w:tcBorders>
            <w:shd w:val="clear" w:color="auto" w:fill="FFFFFF"/>
            <w:vAlign w:val="center"/>
          </w:tcPr>
          <w:p w:rsidR="00313185" w:rsidRPr="00912C03" w:rsidRDefault="00313185" w:rsidP="005F58B1">
            <w:pPr>
              <w:adjustRightInd w:val="0"/>
              <w:spacing w:line="320" w:lineRule="atLeast"/>
              <w:ind w:left="60" w:right="60"/>
              <w:jc w:val="right"/>
              <w:rPr>
                <w:rFonts w:ascii="Arial" w:hAnsi="Arial" w:cs="Arial"/>
                <w:color w:val="000000"/>
                <w:sz w:val="18"/>
                <w:szCs w:val="18"/>
              </w:rPr>
            </w:pPr>
            <w:r w:rsidRPr="00912C03">
              <w:rPr>
                <w:rFonts w:ascii="Arial" w:hAnsi="Arial" w:cs="Arial"/>
                <w:color w:val="000000"/>
                <w:sz w:val="18"/>
                <w:szCs w:val="18"/>
              </w:rPr>
              <w:t>3.209</w:t>
            </w:r>
          </w:p>
        </w:tc>
        <w:tc>
          <w:tcPr>
            <w:tcW w:w="1469" w:type="dxa"/>
            <w:tcBorders>
              <w:top w:val="single" w:sz="16" w:space="0" w:color="000000"/>
              <w:bottom w:val="nil"/>
            </w:tcBorders>
            <w:shd w:val="clear" w:color="auto" w:fill="FFFFFF"/>
            <w:vAlign w:val="center"/>
          </w:tcPr>
          <w:p w:rsidR="00313185" w:rsidRPr="00912C03" w:rsidRDefault="00313185" w:rsidP="005F58B1">
            <w:pPr>
              <w:adjustRightInd w:val="0"/>
              <w:rPr>
                <w:sz w:val="24"/>
                <w:szCs w:val="24"/>
              </w:rPr>
            </w:pPr>
          </w:p>
        </w:tc>
        <w:tc>
          <w:tcPr>
            <w:tcW w:w="1025" w:type="dxa"/>
            <w:tcBorders>
              <w:top w:val="single" w:sz="16" w:space="0" w:color="000000"/>
              <w:bottom w:val="nil"/>
            </w:tcBorders>
            <w:shd w:val="clear" w:color="auto" w:fill="FFFFFF"/>
            <w:vAlign w:val="center"/>
          </w:tcPr>
          <w:p w:rsidR="00313185" w:rsidRPr="00912C03" w:rsidRDefault="00313185" w:rsidP="005F58B1">
            <w:pPr>
              <w:adjustRightInd w:val="0"/>
              <w:spacing w:line="320" w:lineRule="atLeast"/>
              <w:ind w:left="60" w:right="60"/>
              <w:jc w:val="right"/>
              <w:rPr>
                <w:rFonts w:ascii="Arial" w:hAnsi="Arial" w:cs="Arial"/>
                <w:color w:val="000000"/>
                <w:sz w:val="18"/>
                <w:szCs w:val="18"/>
              </w:rPr>
            </w:pPr>
            <w:r w:rsidRPr="00912C03">
              <w:rPr>
                <w:rFonts w:ascii="Arial" w:hAnsi="Arial" w:cs="Arial"/>
                <w:color w:val="000000"/>
                <w:sz w:val="18"/>
                <w:szCs w:val="18"/>
              </w:rPr>
              <w:t>.416</w:t>
            </w:r>
          </w:p>
        </w:tc>
        <w:tc>
          <w:tcPr>
            <w:tcW w:w="1025" w:type="dxa"/>
            <w:tcBorders>
              <w:top w:val="single" w:sz="16" w:space="0" w:color="000000"/>
              <w:bottom w:val="nil"/>
              <w:right w:val="single" w:sz="16" w:space="0" w:color="000000"/>
            </w:tcBorders>
            <w:shd w:val="clear" w:color="auto" w:fill="FFFFFF"/>
            <w:vAlign w:val="center"/>
          </w:tcPr>
          <w:p w:rsidR="00313185" w:rsidRPr="00912C03" w:rsidRDefault="00313185" w:rsidP="005F58B1">
            <w:pPr>
              <w:adjustRightInd w:val="0"/>
              <w:spacing w:line="320" w:lineRule="atLeast"/>
              <w:ind w:left="60" w:right="60"/>
              <w:jc w:val="right"/>
              <w:rPr>
                <w:rFonts w:ascii="Arial" w:hAnsi="Arial" w:cs="Arial"/>
                <w:color w:val="000000"/>
                <w:sz w:val="18"/>
                <w:szCs w:val="18"/>
              </w:rPr>
            </w:pPr>
            <w:r w:rsidRPr="00912C03">
              <w:rPr>
                <w:rFonts w:ascii="Arial" w:hAnsi="Arial" w:cs="Arial"/>
                <w:color w:val="000000"/>
                <w:sz w:val="18"/>
                <w:szCs w:val="18"/>
              </w:rPr>
              <w:t>.680</w:t>
            </w:r>
          </w:p>
        </w:tc>
      </w:tr>
      <w:tr w:rsidR="00313185" w:rsidRPr="00912C03" w:rsidTr="00313185">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313185" w:rsidRPr="00912C03" w:rsidRDefault="00313185" w:rsidP="005F58B1">
            <w:pPr>
              <w:adjustRightInd w:val="0"/>
              <w:rPr>
                <w:rFonts w:ascii="Arial" w:hAnsi="Arial" w:cs="Arial"/>
                <w:color w:val="000000"/>
                <w:sz w:val="18"/>
                <w:szCs w:val="18"/>
              </w:rPr>
            </w:pPr>
          </w:p>
        </w:tc>
        <w:tc>
          <w:tcPr>
            <w:tcW w:w="1178" w:type="dxa"/>
            <w:tcBorders>
              <w:top w:val="nil"/>
              <w:left w:val="nil"/>
              <w:bottom w:val="nil"/>
              <w:right w:val="single" w:sz="16" w:space="0" w:color="000000"/>
            </w:tcBorders>
            <w:shd w:val="clear" w:color="auto" w:fill="FFFFFF"/>
          </w:tcPr>
          <w:p w:rsidR="00313185" w:rsidRPr="00912C03" w:rsidRDefault="00313185" w:rsidP="005F58B1">
            <w:pPr>
              <w:adjustRightInd w:val="0"/>
              <w:spacing w:line="320" w:lineRule="atLeast"/>
              <w:ind w:left="60" w:right="60"/>
              <w:rPr>
                <w:rFonts w:ascii="Arial" w:hAnsi="Arial" w:cs="Arial"/>
                <w:color w:val="000000"/>
                <w:sz w:val="18"/>
                <w:szCs w:val="18"/>
              </w:rPr>
            </w:pPr>
            <w:r w:rsidRPr="00912C03">
              <w:rPr>
                <w:rFonts w:ascii="Arial" w:hAnsi="Arial" w:cs="Arial"/>
                <w:color w:val="000000"/>
                <w:sz w:val="18"/>
                <w:szCs w:val="18"/>
              </w:rPr>
              <w:t>X1</w:t>
            </w:r>
          </w:p>
        </w:tc>
        <w:tc>
          <w:tcPr>
            <w:tcW w:w="1331" w:type="dxa"/>
            <w:tcBorders>
              <w:top w:val="nil"/>
              <w:left w:val="single" w:sz="16" w:space="0" w:color="000000"/>
              <w:bottom w:val="nil"/>
            </w:tcBorders>
            <w:shd w:val="clear" w:color="auto" w:fill="FFFFFF"/>
            <w:vAlign w:val="center"/>
          </w:tcPr>
          <w:p w:rsidR="00313185" w:rsidRPr="00912C03" w:rsidRDefault="00313185" w:rsidP="005F58B1">
            <w:pPr>
              <w:adjustRightInd w:val="0"/>
              <w:spacing w:line="320" w:lineRule="atLeast"/>
              <w:ind w:left="60" w:right="60"/>
              <w:jc w:val="right"/>
              <w:rPr>
                <w:rFonts w:ascii="Arial" w:hAnsi="Arial" w:cs="Arial"/>
                <w:color w:val="000000"/>
                <w:sz w:val="18"/>
                <w:szCs w:val="18"/>
              </w:rPr>
            </w:pPr>
            <w:r w:rsidRPr="00912C03">
              <w:rPr>
                <w:rFonts w:ascii="Arial" w:hAnsi="Arial" w:cs="Arial"/>
                <w:color w:val="000000"/>
                <w:sz w:val="18"/>
                <w:szCs w:val="18"/>
              </w:rPr>
              <w:t>.392</w:t>
            </w:r>
          </w:p>
        </w:tc>
        <w:tc>
          <w:tcPr>
            <w:tcW w:w="1331" w:type="dxa"/>
            <w:tcBorders>
              <w:top w:val="nil"/>
              <w:bottom w:val="nil"/>
            </w:tcBorders>
            <w:shd w:val="clear" w:color="auto" w:fill="FFFFFF"/>
            <w:vAlign w:val="center"/>
          </w:tcPr>
          <w:p w:rsidR="00313185" w:rsidRPr="00912C03" w:rsidRDefault="00313185" w:rsidP="005F58B1">
            <w:pPr>
              <w:adjustRightInd w:val="0"/>
              <w:spacing w:line="320" w:lineRule="atLeast"/>
              <w:ind w:left="60" w:right="60"/>
              <w:jc w:val="right"/>
              <w:rPr>
                <w:rFonts w:ascii="Arial" w:hAnsi="Arial" w:cs="Arial"/>
                <w:color w:val="000000"/>
                <w:sz w:val="18"/>
                <w:szCs w:val="18"/>
              </w:rPr>
            </w:pPr>
            <w:r w:rsidRPr="00912C03">
              <w:rPr>
                <w:rFonts w:ascii="Arial" w:hAnsi="Arial" w:cs="Arial"/>
                <w:color w:val="000000"/>
                <w:sz w:val="18"/>
                <w:szCs w:val="18"/>
              </w:rPr>
              <w:t>.234</w:t>
            </w:r>
          </w:p>
        </w:tc>
        <w:tc>
          <w:tcPr>
            <w:tcW w:w="1469" w:type="dxa"/>
            <w:tcBorders>
              <w:top w:val="nil"/>
              <w:bottom w:val="nil"/>
            </w:tcBorders>
            <w:shd w:val="clear" w:color="auto" w:fill="FFFFFF"/>
            <w:vAlign w:val="center"/>
          </w:tcPr>
          <w:p w:rsidR="00313185" w:rsidRPr="00912C03" w:rsidRDefault="00313185" w:rsidP="005F58B1">
            <w:pPr>
              <w:adjustRightInd w:val="0"/>
              <w:spacing w:line="320" w:lineRule="atLeast"/>
              <w:ind w:left="60" w:right="60"/>
              <w:jc w:val="right"/>
              <w:rPr>
                <w:rFonts w:ascii="Arial" w:hAnsi="Arial" w:cs="Arial"/>
                <w:color w:val="000000"/>
                <w:sz w:val="18"/>
                <w:szCs w:val="18"/>
              </w:rPr>
            </w:pPr>
            <w:r w:rsidRPr="00912C03">
              <w:rPr>
                <w:rFonts w:ascii="Arial" w:hAnsi="Arial" w:cs="Arial"/>
                <w:color w:val="000000"/>
                <w:sz w:val="18"/>
                <w:szCs w:val="18"/>
              </w:rPr>
              <w:t>.254</w:t>
            </w:r>
          </w:p>
        </w:tc>
        <w:tc>
          <w:tcPr>
            <w:tcW w:w="1025" w:type="dxa"/>
            <w:tcBorders>
              <w:top w:val="nil"/>
              <w:bottom w:val="nil"/>
            </w:tcBorders>
            <w:shd w:val="clear" w:color="auto" w:fill="FFFFFF"/>
            <w:vAlign w:val="center"/>
          </w:tcPr>
          <w:p w:rsidR="00313185" w:rsidRPr="00912C03" w:rsidRDefault="00313185" w:rsidP="005F58B1">
            <w:pPr>
              <w:adjustRightInd w:val="0"/>
              <w:spacing w:line="320" w:lineRule="atLeast"/>
              <w:ind w:left="60" w:right="60"/>
              <w:jc w:val="right"/>
              <w:rPr>
                <w:rFonts w:ascii="Arial" w:hAnsi="Arial" w:cs="Arial"/>
                <w:color w:val="000000"/>
                <w:sz w:val="18"/>
                <w:szCs w:val="18"/>
              </w:rPr>
            </w:pPr>
            <w:r w:rsidRPr="00912C03">
              <w:rPr>
                <w:rFonts w:ascii="Arial" w:hAnsi="Arial" w:cs="Arial"/>
                <w:color w:val="000000"/>
                <w:sz w:val="18"/>
                <w:szCs w:val="18"/>
              </w:rPr>
              <w:t>1.672</w:t>
            </w:r>
          </w:p>
        </w:tc>
        <w:tc>
          <w:tcPr>
            <w:tcW w:w="1025" w:type="dxa"/>
            <w:tcBorders>
              <w:top w:val="nil"/>
              <w:bottom w:val="nil"/>
              <w:right w:val="single" w:sz="16" w:space="0" w:color="000000"/>
            </w:tcBorders>
            <w:shd w:val="clear" w:color="auto" w:fill="FFFFFF"/>
            <w:vAlign w:val="center"/>
          </w:tcPr>
          <w:p w:rsidR="00313185" w:rsidRPr="00912C03" w:rsidRDefault="00313185" w:rsidP="005F58B1">
            <w:pPr>
              <w:adjustRightInd w:val="0"/>
              <w:spacing w:line="320" w:lineRule="atLeast"/>
              <w:ind w:left="60" w:right="60"/>
              <w:jc w:val="right"/>
              <w:rPr>
                <w:rFonts w:ascii="Arial" w:hAnsi="Arial" w:cs="Arial"/>
                <w:color w:val="000000"/>
                <w:sz w:val="18"/>
                <w:szCs w:val="18"/>
              </w:rPr>
            </w:pPr>
            <w:r w:rsidRPr="00912C03">
              <w:rPr>
                <w:rFonts w:ascii="Arial" w:hAnsi="Arial" w:cs="Arial"/>
                <w:color w:val="000000"/>
                <w:sz w:val="18"/>
                <w:szCs w:val="18"/>
              </w:rPr>
              <w:t>.103</w:t>
            </w:r>
          </w:p>
        </w:tc>
      </w:tr>
      <w:tr w:rsidR="00313185" w:rsidRPr="00912C03" w:rsidTr="00313185">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313185" w:rsidRPr="00912C03" w:rsidRDefault="00313185" w:rsidP="005F58B1">
            <w:pPr>
              <w:adjustRightInd w:val="0"/>
              <w:rPr>
                <w:rFonts w:ascii="Arial" w:hAnsi="Arial" w:cs="Arial"/>
                <w:color w:val="000000"/>
                <w:sz w:val="18"/>
                <w:szCs w:val="18"/>
              </w:rPr>
            </w:pPr>
          </w:p>
        </w:tc>
        <w:tc>
          <w:tcPr>
            <w:tcW w:w="1178" w:type="dxa"/>
            <w:tcBorders>
              <w:top w:val="nil"/>
              <w:left w:val="nil"/>
              <w:bottom w:val="nil"/>
              <w:right w:val="single" w:sz="16" w:space="0" w:color="000000"/>
            </w:tcBorders>
            <w:shd w:val="clear" w:color="auto" w:fill="FFFFFF"/>
          </w:tcPr>
          <w:p w:rsidR="00313185" w:rsidRPr="00912C03" w:rsidRDefault="00313185" w:rsidP="005F58B1">
            <w:pPr>
              <w:adjustRightInd w:val="0"/>
              <w:spacing w:line="320" w:lineRule="atLeast"/>
              <w:ind w:left="60" w:right="60"/>
              <w:rPr>
                <w:rFonts w:ascii="Arial" w:hAnsi="Arial" w:cs="Arial"/>
                <w:color w:val="000000"/>
                <w:sz w:val="18"/>
                <w:szCs w:val="18"/>
              </w:rPr>
            </w:pPr>
            <w:r w:rsidRPr="00912C03">
              <w:rPr>
                <w:rFonts w:ascii="Arial" w:hAnsi="Arial" w:cs="Arial"/>
                <w:color w:val="000000"/>
                <w:sz w:val="18"/>
                <w:szCs w:val="18"/>
              </w:rPr>
              <w:t>X2</w:t>
            </w:r>
          </w:p>
        </w:tc>
        <w:tc>
          <w:tcPr>
            <w:tcW w:w="1331" w:type="dxa"/>
            <w:tcBorders>
              <w:top w:val="nil"/>
              <w:left w:val="single" w:sz="16" w:space="0" w:color="000000"/>
              <w:bottom w:val="nil"/>
            </w:tcBorders>
            <w:shd w:val="clear" w:color="auto" w:fill="FFFFFF"/>
            <w:vAlign w:val="center"/>
          </w:tcPr>
          <w:p w:rsidR="00313185" w:rsidRPr="00912C03" w:rsidRDefault="00313185" w:rsidP="005F58B1">
            <w:pPr>
              <w:adjustRightInd w:val="0"/>
              <w:spacing w:line="320" w:lineRule="atLeast"/>
              <w:ind w:left="60" w:right="60"/>
              <w:jc w:val="right"/>
              <w:rPr>
                <w:rFonts w:ascii="Arial" w:hAnsi="Arial" w:cs="Arial"/>
                <w:color w:val="000000"/>
                <w:sz w:val="18"/>
                <w:szCs w:val="18"/>
              </w:rPr>
            </w:pPr>
            <w:r w:rsidRPr="00912C03">
              <w:rPr>
                <w:rFonts w:ascii="Arial" w:hAnsi="Arial" w:cs="Arial"/>
                <w:color w:val="000000"/>
                <w:sz w:val="18"/>
                <w:szCs w:val="18"/>
              </w:rPr>
              <w:t>.884</w:t>
            </w:r>
          </w:p>
        </w:tc>
        <w:tc>
          <w:tcPr>
            <w:tcW w:w="1331" w:type="dxa"/>
            <w:tcBorders>
              <w:top w:val="nil"/>
              <w:bottom w:val="nil"/>
            </w:tcBorders>
            <w:shd w:val="clear" w:color="auto" w:fill="FFFFFF"/>
            <w:vAlign w:val="center"/>
          </w:tcPr>
          <w:p w:rsidR="00313185" w:rsidRPr="00912C03" w:rsidRDefault="00313185" w:rsidP="005F58B1">
            <w:pPr>
              <w:adjustRightInd w:val="0"/>
              <w:spacing w:line="320" w:lineRule="atLeast"/>
              <w:ind w:left="60" w:right="60"/>
              <w:jc w:val="right"/>
              <w:rPr>
                <w:rFonts w:ascii="Arial" w:hAnsi="Arial" w:cs="Arial"/>
                <w:color w:val="000000"/>
                <w:sz w:val="18"/>
                <w:szCs w:val="18"/>
              </w:rPr>
            </w:pPr>
            <w:r w:rsidRPr="00912C03">
              <w:rPr>
                <w:rFonts w:ascii="Arial" w:hAnsi="Arial" w:cs="Arial"/>
                <w:color w:val="000000"/>
                <w:sz w:val="18"/>
                <w:szCs w:val="18"/>
              </w:rPr>
              <w:t>.260</w:t>
            </w:r>
          </w:p>
        </w:tc>
        <w:tc>
          <w:tcPr>
            <w:tcW w:w="1469" w:type="dxa"/>
            <w:tcBorders>
              <w:top w:val="nil"/>
              <w:bottom w:val="nil"/>
            </w:tcBorders>
            <w:shd w:val="clear" w:color="auto" w:fill="FFFFFF"/>
            <w:vAlign w:val="center"/>
          </w:tcPr>
          <w:p w:rsidR="00313185" w:rsidRPr="00912C03" w:rsidRDefault="00313185" w:rsidP="005F58B1">
            <w:pPr>
              <w:adjustRightInd w:val="0"/>
              <w:spacing w:line="320" w:lineRule="atLeast"/>
              <w:ind w:left="60" w:right="60"/>
              <w:jc w:val="right"/>
              <w:rPr>
                <w:rFonts w:ascii="Arial" w:hAnsi="Arial" w:cs="Arial"/>
                <w:color w:val="000000"/>
                <w:sz w:val="18"/>
                <w:szCs w:val="18"/>
              </w:rPr>
            </w:pPr>
            <w:r w:rsidRPr="00912C03">
              <w:rPr>
                <w:rFonts w:ascii="Arial" w:hAnsi="Arial" w:cs="Arial"/>
                <w:color w:val="000000"/>
                <w:sz w:val="18"/>
                <w:szCs w:val="18"/>
              </w:rPr>
              <w:t>.489</w:t>
            </w:r>
          </w:p>
        </w:tc>
        <w:tc>
          <w:tcPr>
            <w:tcW w:w="1025" w:type="dxa"/>
            <w:tcBorders>
              <w:top w:val="nil"/>
              <w:bottom w:val="nil"/>
            </w:tcBorders>
            <w:shd w:val="clear" w:color="auto" w:fill="FFFFFF"/>
            <w:vAlign w:val="center"/>
          </w:tcPr>
          <w:p w:rsidR="00313185" w:rsidRPr="00912C03" w:rsidRDefault="00313185" w:rsidP="005F58B1">
            <w:pPr>
              <w:adjustRightInd w:val="0"/>
              <w:spacing w:line="320" w:lineRule="atLeast"/>
              <w:ind w:left="60" w:right="60"/>
              <w:jc w:val="right"/>
              <w:rPr>
                <w:rFonts w:ascii="Arial" w:hAnsi="Arial" w:cs="Arial"/>
                <w:color w:val="000000"/>
                <w:sz w:val="18"/>
                <w:szCs w:val="18"/>
              </w:rPr>
            </w:pPr>
            <w:r w:rsidRPr="00912C03">
              <w:rPr>
                <w:rFonts w:ascii="Arial" w:hAnsi="Arial" w:cs="Arial"/>
                <w:color w:val="000000"/>
                <w:sz w:val="18"/>
                <w:szCs w:val="18"/>
              </w:rPr>
              <w:t>3.403</w:t>
            </w:r>
          </w:p>
        </w:tc>
        <w:tc>
          <w:tcPr>
            <w:tcW w:w="1025" w:type="dxa"/>
            <w:tcBorders>
              <w:top w:val="nil"/>
              <w:bottom w:val="nil"/>
              <w:right w:val="single" w:sz="16" w:space="0" w:color="000000"/>
            </w:tcBorders>
            <w:shd w:val="clear" w:color="auto" w:fill="FFFFFF"/>
            <w:vAlign w:val="center"/>
          </w:tcPr>
          <w:p w:rsidR="00313185" w:rsidRPr="00912C03" w:rsidRDefault="00313185" w:rsidP="005F58B1">
            <w:pPr>
              <w:adjustRightInd w:val="0"/>
              <w:spacing w:line="320" w:lineRule="atLeast"/>
              <w:ind w:left="60" w:right="60"/>
              <w:jc w:val="right"/>
              <w:rPr>
                <w:rFonts w:ascii="Arial" w:hAnsi="Arial" w:cs="Arial"/>
                <w:color w:val="000000"/>
                <w:sz w:val="18"/>
                <w:szCs w:val="18"/>
              </w:rPr>
            </w:pPr>
            <w:r w:rsidRPr="00912C03">
              <w:rPr>
                <w:rFonts w:ascii="Arial" w:hAnsi="Arial" w:cs="Arial"/>
                <w:color w:val="000000"/>
                <w:sz w:val="18"/>
                <w:szCs w:val="18"/>
              </w:rPr>
              <w:t>.002</w:t>
            </w:r>
          </w:p>
        </w:tc>
      </w:tr>
      <w:tr w:rsidR="00313185" w:rsidRPr="00912C03" w:rsidTr="00313185">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rsidR="00313185" w:rsidRPr="00912C03" w:rsidRDefault="00313185" w:rsidP="005F58B1">
            <w:pPr>
              <w:adjustRightInd w:val="0"/>
              <w:rPr>
                <w:rFonts w:ascii="Arial" w:hAnsi="Arial" w:cs="Arial"/>
                <w:color w:val="000000"/>
                <w:sz w:val="18"/>
                <w:szCs w:val="18"/>
              </w:rPr>
            </w:pPr>
          </w:p>
        </w:tc>
        <w:tc>
          <w:tcPr>
            <w:tcW w:w="1178" w:type="dxa"/>
            <w:tcBorders>
              <w:top w:val="nil"/>
              <w:left w:val="nil"/>
              <w:bottom w:val="single" w:sz="16" w:space="0" w:color="000000"/>
              <w:right w:val="single" w:sz="16" w:space="0" w:color="000000"/>
            </w:tcBorders>
            <w:shd w:val="clear" w:color="auto" w:fill="FFFFFF"/>
          </w:tcPr>
          <w:p w:rsidR="00313185" w:rsidRPr="00912C03" w:rsidRDefault="00313185" w:rsidP="005F58B1">
            <w:pPr>
              <w:adjustRightInd w:val="0"/>
              <w:spacing w:line="320" w:lineRule="atLeast"/>
              <w:ind w:left="60" w:right="60"/>
              <w:rPr>
                <w:rFonts w:ascii="Arial" w:hAnsi="Arial" w:cs="Arial"/>
                <w:color w:val="000000"/>
                <w:sz w:val="18"/>
                <w:szCs w:val="18"/>
              </w:rPr>
            </w:pPr>
            <w:r w:rsidRPr="00912C03">
              <w:rPr>
                <w:rFonts w:ascii="Arial" w:hAnsi="Arial" w:cs="Arial"/>
                <w:color w:val="000000"/>
                <w:sz w:val="18"/>
                <w:szCs w:val="18"/>
              </w:rPr>
              <w:t>X3</w:t>
            </w:r>
          </w:p>
        </w:tc>
        <w:tc>
          <w:tcPr>
            <w:tcW w:w="1331" w:type="dxa"/>
            <w:tcBorders>
              <w:top w:val="nil"/>
              <w:left w:val="single" w:sz="16" w:space="0" w:color="000000"/>
              <w:bottom w:val="single" w:sz="16" w:space="0" w:color="000000"/>
            </w:tcBorders>
            <w:shd w:val="clear" w:color="auto" w:fill="FFFFFF"/>
            <w:vAlign w:val="center"/>
          </w:tcPr>
          <w:p w:rsidR="00313185" w:rsidRPr="00912C03" w:rsidRDefault="00313185" w:rsidP="005F58B1">
            <w:pPr>
              <w:adjustRightInd w:val="0"/>
              <w:spacing w:line="320" w:lineRule="atLeast"/>
              <w:ind w:left="60" w:right="60"/>
              <w:jc w:val="right"/>
              <w:rPr>
                <w:rFonts w:ascii="Arial" w:hAnsi="Arial" w:cs="Arial"/>
                <w:color w:val="000000"/>
                <w:sz w:val="18"/>
                <w:szCs w:val="18"/>
              </w:rPr>
            </w:pPr>
            <w:r w:rsidRPr="00912C03">
              <w:rPr>
                <w:rFonts w:ascii="Arial" w:hAnsi="Arial" w:cs="Arial"/>
                <w:color w:val="000000"/>
                <w:sz w:val="18"/>
                <w:szCs w:val="18"/>
              </w:rPr>
              <w:t>-1.949E-6</w:t>
            </w:r>
          </w:p>
        </w:tc>
        <w:tc>
          <w:tcPr>
            <w:tcW w:w="1331" w:type="dxa"/>
            <w:tcBorders>
              <w:top w:val="nil"/>
              <w:bottom w:val="single" w:sz="16" w:space="0" w:color="000000"/>
            </w:tcBorders>
            <w:shd w:val="clear" w:color="auto" w:fill="FFFFFF"/>
            <w:vAlign w:val="center"/>
          </w:tcPr>
          <w:p w:rsidR="00313185" w:rsidRPr="00912C03" w:rsidRDefault="00313185" w:rsidP="005F58B1">
            <w:pPr>
              <w:adjustRightInd w:val="0"/>
              <w:spacing w:line="320" w:lineRule="atLeast"/>
              <w:ind w:left="60" w:right="60"/>
              <w:jc w:val="right"/>
              <w:rPr>
                <w:rFonts w:ascii="Arial" w:hAnsi="Arial" w:cs="Arial"/>
                <w:color w:val="000000"/>
                <w:sz w:val="18"/>
                <w:szCs w:val="18"/>
              </w:rPr>
            </w:pPr>
            <w:r w:rsidRPr="00912C03">
              <w:rPr>
                <w:rFonts w:ascii="Arial" w:hAnsi="Arial" w:cs="Arial"/>
                <w:color w:val="000000"/>
                <w:sz w:val="18"/>
                <w:szCs w:val="18"/>
              </w:rPr>
              <w:t>.000</w:t>
            </w:r>
          </w:p>
        </w:tc>
        <w:tc>
          <w:tcPr>
            <w:tcW w:w="1469" w:type="dxa"/>
            <w:tcBorders>
              <w:top w:val="nil"/>
              <w:bottom w:val="single" w:sz="16" w:space="0" w:color="000000"/>
            </w:tcBorders>
            <w:shd w:val="clear" w:color="auto" w:fill="FFFFFF"/>
            <w:vAlign w:val="center"/>
          </w:tcPr>
          <w:p w:rsidR="00313185" w:rsidRPr="00912C03" w:rsidRDefault="00313185" w:rsidP="005F58B1">
            <w:pPr>
              <w:adjustRightInd w:val="0"/>
              <w:spacing w:line="320" w:lineRule="atLeast"/>
              <w:ind w:left="60" w:right="60"/>
              <w:jc w:val="right"/>
              <w:rPr>
                <w:rFonts w:ascii="Arial" w:hAnsi="Arial" w:cs="Arial"/>
                <w:color w:val="000000"/>
                <w:sz w:val="18"/>
                <w:szCs w:val="18"/>
              </w:rPr>
            </w:pPr>
            <w:r w:rsidRPr="00912C03">
              <w:rPr>
                <w:rFonts w:ascii="Arial" w:hAnsi="Arial" w:cs="Arial"/>
                <w:color w:val="000000"/>
                <w:sz w:val="18"/>
                <w:szCs w:val="18"/>
              </w:rPr>
              <w:t>-.125</w:t>
            </w:r>
          </w:p>
        </w:tc>
        <w:tc>
          <w:tcPr>
            <w:tcW w:w="1025" w:type="dxa"/>
            <w:tcBorders>
              <w:top w:val="nil"/>
              <w:bottom w:val="single" w:sz="16" w:space="0" w:color="000000"/>
            </w:tcBorders>
            <w:shd w:val="clear" w:color="auto" w:fill="FFFFFF"/>
            <w:vAlign w:val="center"/>
          </w:tcPr>
          <w:p w:rsidR="00313185" w:rsidRPr="00912C03" w:rsidRDefault="00313185" w:rsidP="005F58B1">
            <w:pPr>
              <w:adjustRightInd w:val="0"/>
              <w:spacing w:line="320" w:lineRule="atLeast"/>
              <w:ind w:left="60" w:right="60"/>
              <w:jc w:val="right"/>
              <w:rPr>
                <w:rFonts w:ascii="Arial" w:hAnsi="Arial" w:cs="Arial"/>
                <w:color w:val="000000"/>
                <w:sz w:val="18"/>
                <w:szCs w:val="18"/>
              </w:rPr>
            </w:pPr>
            <w:r w:rsidRPr="00912C03">
              <w:rPr>
                <w:rFonts w:ascii="Arial" w:hAnsi="Arial" w:cs="Arial"/>
                <w:color w:val="000000"/>
                <w:sz w:val="18"/>
                <w:szCs w:val="18"/>
              </w:rPr>
              <w:t>-.992</w:t>
            </w:r>
          </w:p>
        </w:tc>
        <w:tc>
          <w:tcPr>
            <w:tcW w:w="1025" w:type="dxa"/>
            <w:tcBorders>
              <w:top w:val="nil"/>
              <w:bottom w:val="single" w:sz="16" w:space="0" w:color="000000"/>
              <w:right w:val="single" w:sz="16" w:space="0" w:color="000000"/>
            </w:tcBorders>
            <w:shd w:val="clear" w:color="auto" w:fill="FFFFFF"/>
            <w:vAlign w:val="center"/>
          </w:tcPr>
          <w:p w:rsidR="00313185" w:rsidRPr="00912C03" w:rsidRDefault="00313185" w:rsidP="005F58B1">
            <w:pPr>
              <w:adjustRightInd w:val="0"/>
              <w:spacing w:line="320" w:lineRule="atLeast"/>
              <w:ind w:left="60" w:right="60"/>
              <w:jc w:val="right"/>
              <w:rPr>
                <w:rFonts w:ascii="Arial" w:hAnsi="Arial" w:cs="Arial"/>
                <w:color w:val="000000"/>
                <w:sz w:val="18"/>
                <w:szCs w:val="18"/>
              </w:rPr>
            </w:pPr>
            <w:r w:rsidRPr="00912C03">
              <w:rPr>
                <w:rFonts w:ascii="Arial" w:hAnsi="Arial" w:cs="Arial"/>
                <w:color w:val="000000"/>
                <w:sz w:val="18"/>
                <w:szCs w:val="18"/>
              </w:rPr>
              <w:t>.328</w:t>
            </w:r>
          </w:p>
        </w:tc>
      </w:tr>
      <w:tr w:rsidR="00313185" w:rsidRPr="00912C03" w:rsidTr="00313185">
        <w:trPr>
          <w:cantSplit/>
        </w:trPr>
        <w:tc>
          <w:tcPr>
            <w:tcW w:w="8092" w:type="dxa"/>
            <w:gridSpan w:val="7"/>
            <w:tcBorders>
              <w:top w:val="nil"/>
              <w:left w:val="nil"/>
              <w:bottom w:val="nil"/>
              <w:right w:val="nil"/>
            </w:tcBorders>
            <w:shd w:val="clear" w:color="auto" w:fill="FFFFFF"/>
          </w:tcPr>
          <w:p w:rsidR="00313185" w:rsidRDefault="00313185" w:rsidP="005F58B1">
            <w:pPr>
              <w:adjustRightInd w:val="0"/>
              <w:spacing w:line="320" w:lineRule="atLeast"/>
              <w:ind w:left="60" w:right="60"/>
              <w:rPr>
                <w:rFonts w:ascii="Arial" w:hAnsi="Arial" w:cs="Arial"/>
                <w:color w:val="000000"/>
                <w:sz w:val="18"/>
                <w:szCs w:val="18"/>
                <w:lang w:val="id-ID"/>
              </w:rPr>
            </w:pPr>
            <w:r w:rsidRPr="00912C03">
              <w:rPr>
                <w:rFonts w:ascii="Arial" w:hAnsi="Arial" w:cs="Arial"/>
                <w:color w:val="000000"/>
                <w:sz w:val="18"/>
                <w:szCs w:val="18"/>
              </w:rPr>
              <w:t>a. Dependent Variable: Y</w:t>
            </w:r>
          </w:p>
          <w:p w:rsidR="00313185" w:rsidRDefault="00313185" w:rsidP="005F58B1">
            <w:pPr>
              <w:adjustRightInd w:val="0"/>
              <w:spacing w:line="320" w:lineRule="atLeast"/>
              <w:ind w:left="60" w:right="60"/>
              <w:rPr>
                <w:rFonts w:ascii="Arial" w:hAnsi="Arial" w:cs="Arial"/>
                <w:color w:val="000000"/>
                <w:sz w:val="18"/>
                <w:szCs w:val="18"/>
                <w:lang w:val="id-ID"/>
              </w:rPr>
            </w:pPr>
          </w:p>
          <w:p w:rsidR="00313185" w:rsidRDefault="00313185" w:rsidP="005F58B1">
            <w:pPr>
              <w:adjustRightInd w:val="0"/>
              <w:spacing w:line="320" w:lineRule="atLeast"/>
              <w:ind w:left="60" w:right="60"/>
              <w:rPr>
                <w:rFonts w:ascii="Arial" w:hAnsi="Arial" w:cs="Arial"/>
                <w:color w:val="000000"/>
                <w:sz w:val="18"/>
                <w:szCs w:val="18"/>
                <w:lang w:val="id-ID"/>
              </w:rPr>
            </w:pPr>
          </w:p>
          <w:p w:rsidR="00313185" w:rsidRDefault="00313185" w:rsidP="005F58B1">
            <w:pPr>
              <w:adjustRightInd w:val="0"/>
              <w:spacing w:line="320" w:lineRule="atLeast"/>
              <w:ind w:left="60" w:right="60"/>
              <w:rPr>
                <w:rFonts w:ascii="Arial" w:hAnsi="Arial" w:cs="Arial"/>
                <w:color w:val="000000"/>
                <w:sz w:val="18"/>
                <w:szCs w:val="18"/>
                <w:lang w:val="id-ID"/>
              </w:rPr>
            </w:pPr>
          </w:p>
          <w:p w:rsidR="00313185" w:rsidRDefault="00313185" w:rsidP="00313185">
            <w:pPr>
              <w:adjustRightInd w:val="0"/>
              <w:spacing w:line="320" w:lineRule="atLeast"/>
              <w:ind w:right="60"/>
              <w:rPr>
                <w:rFonts w:ascii="Arial" w:hAnsi="Arial" w:cs="Arial"/>
                <w:color w:val="000000"/>
                <w:sz w:val="18"/>
                <w:szCs w:val="18"/>
                <w:lang w:val="id-ID"/>
              </w:rPr>
            </w:pPr>
          </w:p>
          <w:p w:rsidR="00313185" w:rsidRDefault="00313185" w:rsidP="00313185">
            <w:pPr>
              <w:adjustRightInd w:val="0"/>
              <w:spacing w:line="320" w:lineRule="atLeast"/>
              <w:ind w:right="60"/>
              <w:rPr>
                <w:rFonts w:ascii="Arial" w:hAnsi="Arial" w:cs="Arial"/>
                <w:color w:val="000000"/>
                <w:sz w:val="18"/>
                <w:szCs w:val="18"/>
                <w:lang w:val="id-ID"/>
              </w:rPr>
            </w:pPr>
          </w:p>
          <w:p w:rsidR="00313185" w:rsidRDefault="00313185" w:rsidP="00313185">
            <w:pPr>
              <w:adjustRightInd w:val="0"/>
              <w:spacing w:line="320" w:lineRule="atLeast"/>
              <w:ind w:right="60"/>
              <w:rPr>
                <w:rFonts w:ascii="Arial" w:hAnsi="Arial" w:cs="Arial"/>
                <w:color w:val="000000"/>
                <w:sz w:val="18"/>
                <w:szCs w:val="18"/>
                <w:lang w:val="id-ID"/>
              </w:rPr>
            </w:pPr>
          </w:p>
          <w:p w:rsidR="00313185" w:rsidRDefault="00313185" w:rsidP="00313185">
            <w:pPr>
              <w:adjustRightInd w:val="0"/>
              <w:spacing w:line="320" w:lineRule="atLeast"/>
              <w:ind w:right="60"/>
              <w:rPr>
                <w:rFonts w:ascii="Arial" w:hAnsi="Arial" w:cs="Arial"/>
                <w:color w:val="000000"/>
                <w:sz w:val="18"/>
                <w:szCs w:val="18"/>
                <w:lang w:val="id-ID"/>
              </w:rPr>
            </w:pPr>
          </w:p>
          <w:p w:rsidR="00313185" w:rsidRPr="00313185" w:rsidRDefault="00313185" w:rsidP="00313185">
            <w:pPr>
              <w:adjustRightInd w:val="0"/>
              <w:spacing w:line="320" w:lineRule="atLeast"/>
              <w:ind w:right="60"/>
              <w:rPr>
                <w:rFonts w:ascii="Arial" w:hAnsi="Arial" w:cs="Arial"/>
                <w:color w:val="000000"/>
                <w:sz w:val="18"/>
                <w:szCs w:val="18"/>
                <w:lang w:val="id-ID"/>
              </w:rPr>
            </w:pPr>
          </w:p>
        </w:tc>
      </w:tr>
    </w:tbl>
    <w:p w:rsidR="00313185" w:rsidRDefault="00313185" w:rsidP="00313185">
      <w:pPr>
        <w:tabs>
          <w:tab w:val="left" w:pos="3549"/>
        </w:tabs>
        <w:rPr>
          <w:b/>
          <w:sz w:val="24"/>
          <w:szCs w:val="24"/>
          <w:lang w:val="id-ID"/>
        </w:rPr>
      </w:pPr>
    </w:p>
    <w:p w:rsidR="00313185" w:rsidRDefault="00313185" w:rsidP="00313185">
      <w:pPr>
        <w:tabs>
          <w:tab w:val="left" w:pos="3549"/>
        </w:tabs>
        <w:rPr>
          <w:b/>
          <w:sz w:val="24"/>
          <w:szCs w:val="24"/>
          <w:lang w:val="id-ID"/>
        </w:rPr>
      </w:pPr>
    </w:p>
    <w:p w:rsidR="00313185" w:rsidRDefault="00313185" w:rsidP="00313185">
      <w:pPr>
        <w:tabs>
          <w:tab w:val="left" w:pos="3549"/>
        </w:tabs>
        <w:rPr>
          <w:b/>
          <w:sz w:val="24"/>
          <w:szCs w:val="24"/>
          <w:lang w:val="id-ID"/>
        </w:rPr>
      </w:pPr>
    </w:p>
    <w:p w:rsidR="00313185" w:rsidRPr="006F54C3" w:rsidRDefault="00313185" w:rsidP="00313185">
      <w:pPr>
        <w:tabs>
          <w:tab w:val="left" w:pos="3549"/>
        </w:tabs>
        <w:rPr>
          <w:b/>
          <w:sz w:val="24"/>
          <w:szCs w:val="24"/>
          <w:lang w:val="id-ID"/>
        </w:rPr>
      </w:pPr>
      <w:r>
        <w:rPr>
          <w:b/>
          <w:sz w:val="24"/>
          <w:szCs w:val="24"/>
          <w:lang w:val="id-ID"/>
        </w:rPr>
        <w:t>Lampiran : Output Data SPSS Hasil koefisien Determinasi</w:t>
      </w:r>
    </w:p>
    <w:p w:rsidR="00313185" w:rsidRPr="00912C03" w:rsidRDefault="00313185" w:rsidP="00313185">
      <w:pPr>
        <w:adjustRightInd w:val="0"/>
        <w:rPr>
          <w:sz w:val="24"/>
          <w:szCs w:val="24"/>
        </w:rPr>
      </w:pPr>
    </w:p>
    <w:tbl>
      <w:tblPr>
        <w:tblW w:w="62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863"/>
      </w:tblGrid>
      <w:tr w:rsidR="00313185" w:rsidRPr="00912C03" w:rsidTr="005F58B1">
        <w:trPr>
          <w:cantSplit/>
        </w:trPr>
        <w:tc>
          <w:tcPr>
            <w:tcW w:w="6237" w:type="dxa"/>
            <w:gridSpan w:val="5"/>
            <w:tcBorders>
              <w:top w:val="nil"/>
              <w:left w:val="nil"/>
              <w:bottom w:val="nil"/>
              <w:right w:val="nil"/>
            </w:tcBorders>
            <w:shd w:val="clear" w:color="auto" w:fill="FFFFFF"/>
            <w:vAlign w:val="center"/>
          </w:tcPr>
          <w:p w:rsidR="00313185" w:rsidRPr="00912C03" w:rsidRDefault="00313185" w:rsidP="005F58B1">
            <w:pPr>
              <w:adjustRightInd w:val="0"/>
              <w:spacing w:line="320" w:lineRule="atLeast"/>
              <w:ind w:left="60" w:right="60"/>
              <w:jc w:val="center"/>
              <w:rPr>
                <w:rFonts w:ascii="Arial" w:hAnsi="Arial" w:cs="Arial"/>
                <w:color w:val="000000"/>
                <w:sz w:val="18"/>
                <w:szCs w:val="18"/>
              </w:rPr>
            </w:pPr>
            <w:r w:rsidRPr="00912C03">
              <w:rPr>
                <w:rFonts w:ascii="Arial" w:hAnsi="Arial" w:cs="Arial"/>
                <w:b/>
                <w:bCs/>
                <w:color w:val="000000"/>
                <w:sz w:val="18"/>
                <w:szCs w:val="18"/>
              </w:rPr>
              <w:t>Model Summary</w:t>
            </w:r>
          </w:p>
        </w:tc>
      </w:tr>
      <w:tr w:rsidR="00313185" w:rsidRPr="00912C03" w:rsidTr="005F58B1">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313185" w:rsidRPr="00912C03" w:rsidRDefault="00313185" w:rsidP="005F58B1">
            <w:pPr>
              <w:adjustRightInd w:val="0"/>
              <w:spacing w:line="320" w:lineRule="atLeast"/>
              <w:ind w:left="60" w:right="60"/>
              <w:rPr>
                <w:rFonts w:ascii="Arial" w:hAnsi="Arial" w:cs="Arial"/>
                <w:color w:val="000000"/>
                <w:sz w:val="18"/>
                <w:szCs w:val="18"/>
              </w:rPr>
            </w:pPr>
            <w:r w:rsidRPr="00912C03">
              <w:rPr>
                <w:rFonts w:ascii="Arial" w:hAnsi="Arial" w:cs="Arial"/>
                <w:color w:val="000000"/>
                <w:sz w:val="18"/>
                <w:szCs w:val="18"/>
              </w:rPr>
              <w:t>Model</w:t>
            </w:r>
          </w:p>
        </w:tc>
        <w:tc>
          <w:tcPr>
            <w:tcW w:w="1024" w:type="dxa"/>
            <w:tcBorders>
              <w:top w:val="single" w:sz="16" w:space="0" w:color="000000"/>
              <w:left w:val="single" w:sz="16" w:space="0" w:color="000000"/>
              <w:bottom w:val="single" w:sz="16" w:space="0" w:color="000000"/>
            </w:tcBorders>
            <w:shd w:val="clear" w:color="auto" w:fill="FFFFFF"/>
            <w:vAlign w:val="bottom"/>
          </w:tcPr>
          <w:p w:rsidR="00313185" w:rsidRPr="00912C03" w:rsidRDefault="00313185" w:rsidP="005F58B1">
            <w:pPr>
              <w:adjustRightInd w:val="0"/>
              <w:spacing w:line="320" w:lineRule="atLeast"/>
              <w:ind w:left="60" w:right="60"/>
              <w:jc w:val="center"/>
              <w:rPr>
                <w:rFonts w:ascii="Arial" w:hAnsi="Arial" w:cs="Arial"/>
                <w:color w:val="000000"/>
                <w:sz w:val="18"/>
                <w:szCs w:val="18"/>
              </w:rPr>
            </w:pPr>
            <w:r w:rsidRPr="00912C03">
              <w:rPr>
                <w:rFonts w:ascii="Arial" w:hAnsi="Arial" w:cs="Arial"/>
                <w:color w:val="000000"/>
                <w:sz w:val="18"/>
                <w:szCs w:val="18"/>
              </w:rPr>
              <w:t>R</w:t>
            </w:r>
          </w:p>
        </w:tc>
        <w:tc>
          <w:tcPr>
            <w:tcW w:w="1086" w:type="dxa"/>
            <w:tcBorders>
              <w:top w:val="single" w:sz="16" w:space="0" w:color="000000"/>
              <w:bottom w:val="single" w:sz="16" w:space="0" w:color="000000"/>
            </w:tcBorders>
            <w:shd w:val="clear" w:color="auto" w:fill="FFFFFF"/>
            <w:vAlign w:val="bottom"/>
          </w:tcPr>
          <w:p w:rsidR="00313185" w:rsidRPr="00912C03" w:rsidRDefault="00313185" w:rsidP="005F58B1">
            <w:pPr>
              <w:adjustRightInd w:val="0"/>
              <w:spacing w:line="320" w:lineRule="atLeast"/>
              <w:ind w:left="60" w:right="60"/>
              <w:jc w:val="center"/>
              <w:rPr>
                <w:rFonts w:ascii="Arial" w:hAnsi="Arial" w:cs="Arial"/>
                <w:color w:val="000000"/>
                <w:sz w:val="18"/>
                <w:szCs w:val="18"/>
              </w:rPr>
            </w:pPr>
            <w:r w:rsidRPr="00912C03">
              <w:rPr>
                <w:rFonts w:ascii="Arial" w:hAnsi="Arial" w:cs="Arial"/>
                <w:color w:val="000000"/>
                <w:sz w:val="18"/>
                <w:szCs w:val="18"/>
              </w:rPr>
              <w:t>R Square</w:t>
            </w:r>
          </w:p>
        </w:tc>
        <w:tc>
          <w:tcPr>
            <w:tcW w:w="1469" w:type="dxa"/>
            <w:tcBorders>
              <w:top w:val="single" w:sz="16" w:space="0" w:color="000000"/>
              <w:bottom w:val="single" w:sz="16" w:space="0" w:color="000000"/>
            </w:tcBorders>
            <w:shd w:val="clear" w:color="auto" w:fill="FFFFFF"/>
            <w:vAlign w:val="bottom"/>
          </w:tcPr>
          <w:p w:rsidR="00313185" w:rsidRPr="00912C03" w:rsidRDefault="00313185" w:rsidP="005F58B1">
            <w:pPr>
              <w:adjustRightInd w:val="0"/>
              <w:spacing w:line="320" w:lineRule="atLeast"/>
              <w:ind w:left="60" w:right="60"/>
              <w:jc w:val="center"/>
              <w:rPr>
                <w:rFonts w:ascii="Arial" w:hAnsi="Arial" w:cs="Arial"/>
                <w:color w:val="000000"/>
                <w:sz w:val="18"/>
                <w:szCs w:val="18"/>
              </w:rPr>
            </w:pPr>
            <w:r w:rsidRPr="00912C03">
              <w:rPr>
                <w:rFonts w:ascii="Arial" w:hAnsi="Arial" w:cs="Arial"/>
                <w:color w:val="000000"/>
                <w:sz w:val="18"/>
                <w:szCs w:val="18"/>
              </w:rPr>
              <w:t>Adjusted R Square</w:t>
            </w:r>
          </w:p>
        </w:tc>
        <w:tc>
          <w:tcPr>
            <w:tcW w:w="1863" w:type="dxa"/>
            <w:tcBorders>
              <w:top w:val="single" w:sz="16" w:space="0" w:color="000000"/>
              <w:bottom w:val="single" w:sz="16" w:space="0" w:color="000000"/>
              <w:right w:val="single" w:sz="16" w:space="0" w:color="000000"/>
            </w:tcBorders>
            <w:shd w:val="clear" w:color="auto" w:fill="FFFFFF"/>
            <w:vAlign w:val="bottom"/>
          </w:tcPr>
          <w:p w:rsidR="00313185" w:rsidRPr="00912C03" w:rsidRDefault="00313185" w:rsidP="005F58B1">
            <w:pPr>
              <w:adjustRightInd w:val="0"/>
              <w:spacing w:line="320" w:lineRule="atLeast"/>
              <w:ind w:left="60" w:right="60"/>
              <w:jc w:val="center"/>
              <w:rPr>
                <w:rFonts w:ascii="Arial" w:hAnsi="Arial" w:cs="Arial"/>
                <w:color w:val="000000"/>
                <w:sz w:val="18"/>
                <w:szCs w:val="18"/>
              </w:rPr>
            </w:pPr>
            <w:r w:rsidRPr="00912C03">
              <w:rPr>
                <w:rFonts w:ascii="Arial" w:hAnsi="Arial" w:cs="Arial"/>
                <w:color w:val="000000"/>
                <w:sz w:val="18"/>
                <w:szCs w:val="18"/>
              </w:rPr>
              <w:t>Std. Error of the Estimate</w:t>
            </w:r>
          </w:p>
        </w:tc>
      </w:tr>
      <w:tr w:rsidR="00313185" w:rsidRPr="00912C03" w:rsidTr="005F58B1">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rsidR="00313185" w:rsidRDefault="00313185" w:rsidP="005F58B1">
            <w:pPr>
              <w:adjustRightInd w:val="0"/>
              <w:spacing w:line="320" w:lineRule="atLeast"/>
              <w:ind w:left="60" w:right="60"/>
              <w:rPr>
                <w:rFonts w:ascii="Arial" w:hAnsi="Arial" w:cs="Arial"/>
                <w:color w:val="000000"/>
                <w:sz w:val="18"/>
                <w:szCs w:val="18"/>
                <w:lang w:val="id-ID"/>
              </w:rPr>
            </w:pPr>
            <w:r w:rsidRPr="00912C03">
              <w:rPr>
                <w:rFonts w:ascii="Arial" w:hAnsi="Arial" w:cs="Arial"/>
                <w:color w:val="000000"/>
                <w:sz w:val="18"/>
                <w:szCs w:val="18"/>
              </w:rPr>
              <w:t>1</w:t>
            </w:r>
          </w:p>
          <w:p w:rsidR="00313185" w:rsidRPr="002261A1" w:rsidRDefault="00313185" w:rsidP="005F58B1">
            <w:pPr>
              <w:adjustRightInd w:val="0"/>
              <w:spacing w:line="320" w:lineRule="atLeast"/>
              <w:ind w:left="60" w:right="60"/>
              <w:rPr>
                <w:rFonts w:ascii="Arial" w:hAnsi="Arial" w:cs="Arial"/>
                <w:color w:val="000000"/>
                <w:sz w:val="18"/>
                <w:szCs w:val="18"/>
                <w:lang w:val="id-ID"/>
              </w:rPr>
            </w:pPr>
          </w:p>
        </w:tc>
        <w:tc>
          <w:tcPr>
            <w:tcW w:w="1024" w:type="dxa"/>
            <w:tcBorders>
              <w:top w:val="single" w:sz="16" w:space="0" w:color="000000"/>
              <w:left w:val="single" w:sz="16" w:space="0" w:color="000000"/>
              <w:bottom w:val="single" w:sz="16" w:space="0" w:color="000000"/>
            </w:tcBorders>
            <w:shd w:val="clear" w:color="auto" w:fill="FFFFFF"/>
            <w:vAlign w:val="center"/>
          </w:tcPr>
          <w:p w:rsidR="00313185" w:rsidRPr="00912C03" w:rsidRDefault="00313185" w:rsidP="005F58B1">
            <w:pPr>
              <w:adjustRightInd w:val="0"/>
              <w:spacing w:line="320" w:lineRule="atLeast"/>
              <w:ind w:left="60" w:right="60"/>
              <w:jc w:val="right"/>
              <w:rPr>
                <w:rFonts w:ascii="Arial" w:hAnsi="Arial" w:cs="Arial"/>
                <w:color w:val="000000"/>
                <w:sz w:val="18"/>
                <w:szCs w:val="18"/>
              </w:rPr>
            </w:pPr>
            <w:r w:rsidRPr="00912C03">
              <w:rPr>
                <w:rFonts w:ascii="Arial" w:hAnsi="Arial" w:cs="Arial"/>
                <w:color w:val="000000"/>
                <w:sz w:val="18"/>
                <w:szCs w:val="18"/>
              </w:rPr>
              <w:t>.733</w:t>
            </w:r>
            <w:r w:rsidRPr="00912C03">
              <w:rPr>
                <w:rFonts w:ascii="Arial" w:hAnsi="Arial" w:cs="Arial"/>
                <w:color w:val="000000"/>
                <w:sz w:val="18"/>
                <w:szCs w:val="18"/>
                <w:vertAlign w:val="superscript"/>
              </w:rPr>
              <w:t>a</w:t>
            </w:r>
          </w:p>
        </w:tc>
        <w:tc>
          <w:tcPr>
            <w:tcW w:w="1086" w:type="dxa"/>
            <w:tcBorders>
              <w:top w:val="single" w:sz="16" w:space="0" w:color="000000"/>
              <w:bottom w:val="single" w:sz="16" w:space="0" w:color="000000"/>
            </w:tcBorders>
            <w:shd w:val="clear" w:color="auto" w:fill="FFFFFF"/>
            <w:vAlign w:val="center"/>
          </w:tcPr>
          <w:p w:rsidR="00313185" w:rsidRPr="00912C03" w:rsidRDefault="00313185" w:rsidP="005F58B1">
            <w:pPr>
              <w:adjustRightInd w:val="0"/>
              <w:spacing w:line="320" w:lineRule="atLeast"/>
              <w:ind w:left="60" w:right="60"/>
              <w:jc w:val="right"/>
              <w:rPr>
                <w:rFonts w:ascii="Arial" w:hAnsi="Arial" w:cs="Arial"/>
                <w:color w:val="000000"/>
                <w:sz w:val="18"/>
                <w:szCs w:val="18"/>
              </w:rPr>
            </w:pPr>
            <w:r w:rsidRPr="00912C03">
              <w:rPr>
                <w:rFonts w:ascii="Arial" w:hAnsi="Arial" w:cs="Arial"/>
                <w:color w:val="000000"/>
                <w:sz w:val="18"/>
                <w:szCs w:val="18"/>
              </w:rPr>
              <w:t>.537</w:t>
            </w:r>
          </w:p>
        </w:tc>
        <w:tc>
          <w:tcPr>
            <w:tcW w:w="1469" w:type="dxa"/>
            <w:tcBorders>
              <w:top w:val="single" w:sz="16" w:space="0" w:color="000000"/>
              <w:bottom w:val="single" w:sz="16" w:space="0" w:color="000000"/>
            </w:tcBorders>
            <w:shd w:val="clear" w:color="auto" w:fill="FFFFFF"/>
            <w:vAlign w:val="center"/>
          </w:tcPr>
          <w:p w:rsidR="00313185" w:rsidRPr="00912C03" w:rsidRDefault="00313185" w:rsidP="005F58B1">
            <w:pPr>
              <w:adjustRightInd w:val="0"/>
              <w:spacing w:line="320" w:lineRule="atLeast"/>
              <w:ind w:left="60" w:right="60"/>
              <w:jc w:val="right"/>
              <w:rPr>
                <w:rFonts w:ascii="Arial" w:hAnsi="Arial" w:cs="Arial"/>
                <w:color w:val="000000"/>
                <w:sz w:val="18"/>
                <w:szCs w:val="18"/>
              </w:rPr>
            </w:pPr>
            <w:r w:rsidRPr="00912C03">
              <w:rPr>
                <w:rFonts w:ascii="Arial" w:hAnsi="Arial" w:cs="Arial"/>
                <w:color w:val="000000"/>
                <w:sz w:val="18"/>
                <w:szCs w:val="18"/>
              </w:rPr>
              <w:t>.498</w:t>
            </w:r>
          </w:p>
        </w:tc>
        <w:tc>
          <w:tcPr>
            <w:tcW w:w="1863" w:type="dxa"/>
            <w:tcBorders>
              <w:top w:val="single" w:sz="16" w:space="0" w:color="000000"/>
              <w:bottom w:val="single" w:sz="16" w:space="0" w:color="000000"/>
              <w:right w:val="single" w:sz="16" w:space="0" w:color="000000"/>
            </w:tcBorders>
            <w:shd w:val="clear" w:color="auto" w:fill="FFFFFF"/>
            <w:vAlign w:val="center"/>
          </w:tcPr>
          <w:p w:rsidR="00313185" w:rsidRPr="00912C03" w:rsidRDefault="00313185" w:rsidP="005F58B1">
            <w:pPr>
              <w:adjustRightInd w:val="0"/>
              <w:spacing w:line="320" w:lineRule="atLeast"/>
              <w:ind w:left="60" w:right="60"/>
              <w:jc w:val="right"/>
              <w:rPr>
                <w:rFonts w:ascii="Arial" w:hAnsi="Arial" w:cs="Arial"/>
                <w:color w:val="000000"/>
                <w:sz w:val="18"/>
                <w:szCs w:val="18"/>
              </w:rPr>
            </w:pPr>
            <w:r w:rsidRPr="00912C03">
              <w:rPr>
                <w:rFonts w:ascii="Arial" w:hAnsi="Arial" w:cs="Arial"/>
                <w:color w:val="000000"/>
                <w:sz w:val="18"/>
                <w:szCs w:val="18"/>
              </w:rPr>
              <w:t>1.46929</w:t>
            </w:r>
          </w:p>
        </w:tc>
      </w:tr>
      <w:tr w:rsidR="00313185" w:rsidRPr="00912C03" w:rsidTr="005F58B1">
        <w:trPr>
          <w:cantSplit/>
        </w:trPr>
        <w:tc>
          <w:tcPr>
            <w:tcW w:w="6237" w:type="dxa"/>
            <w:gridSpan w:val="5"/>
            <w:tcBorders>
              <w:top w:val="nil"/>
              <w:left w:val="nil"/>
              <w:bottom w:val="nil"/>
              <w:right w:val="nil"/>
            </w:tcBorders>
            <w:shd w:val="clear" w:color="auto" w:fill="FFFFFF"/>
          </w:tcPr>
          <w:p w:rsidR="00313185" w:rsidRPr="00912C03" w:rsidRDefault="00313185" w:rsidP="005F58B1">
            <w:pPr>
              <w:adjustRightInd w:val="0"/>
              <w:spacing w:line="320" w:lineRule="atLeast"/>
              <w:ind w:left="60" w:right="60"/>
              <w:rPr>
                <w:rFonts w:ascii="Arial" w:hAnsi="Arial" w:cs="Arial"/>
                <w:color w:val="000000"/>
                <w:sz w:val="18"/>
                <w:szCs w:val="18"/>
              </w:rPr>
            </w:pPr>
            <w:r w:rsidRPr="00912C03">
              <w:rPr>
                <w:rFonts w:ascii="Arial" w:hAnsi="Arial" w:cs="Arial"/>
                <w:color w:val="000000"/>
                <w:sz w:val="18"/>
                <w:szCs w:val="18"/>
              </w:rPr>
              <w:t>a. Predictors: (Constant), X3, X2, X1</w:t>
            </w:r>
          </w:p>
        </w:tc>
      </w:tr>
    </w:tbl>
    <w:p w:rsidR="00313185" w:rsidRDefault="00313185" w:rsidP="00313185">
      <w:pPr>
        <w:tabs>
          <w:tab w:val="left" w:pos="3549"/>
        </w:tabs>
        <w:rPr>
          <w:b/>
          <w:sz w:val="24"/>
          <w:szCs w:val="24"/>
          <w:lang w:val="id-ID"/>
        </w:rPr>
      </w:pPr>
    </w:p>
    <w:p w:rsidR="009A5F20" w:rsidRDefault="009A5F20" w:rsidP="00302CEA">
      <w:pPr>
        <w:tabs>
          <w:tab w:val="left" w:pos="3549"/>
        </w:tabs>
        <w:spacing w:line="480" w:lineRule="auto"/>
        <w:rPr>
          <w:b/>
          <w:lang w:val="id-ID"/>
        </w:rPr>
      </w:pPr>
    </w:p>
    <w:p w:rsidR="009A5F20" w:rsidRDefault="009A5F20" w:rsidP="009A5F20">
      <w:pPr>
        <w:tabs>
          <w:tab w:val="left" w:pos="3549"/>
        </w:tabs>
        <w:spacing w:line="480" w:lineRule="auto"/>
        <w:jc w:val="center"/>
        <w:rPr>
          <w:b/>
          <w:lang w:val="id-ID"/>
        </w:rPr>
      </w:pPr>
    </w:p>
    <w:p w:rsidR="009A5F20" w:rsidRDefault="009A5F20" w:rsidP="009A5F20">
      <w:pPr>
        <w:tabs>
          <w:tab w:val="left" w:pos="3549"/>
        </w:tabs>
        <w:spacing w:line="480" w:lineRule="auto"/>
        <w:jc w:val="center"/>
        <w:rPr>
          <w:b/>
          <w:lang w:val="id-ID"/>
        </w:rPr>
      </w:pPr>
    </w:p>
    <w:p w:rsidR="009A5F20" w:rsidRDefault="009A5F20" w:rsidP="009A5F20">
      <w:pPr>
        <w:tabs>
          <w:tab w:val="left" w:pos="3549"/>
        </w:tabs>
        <w:spacing w:line="480" w:lineRule="auto"/>
        <w:jc w:val="center"/>
        <w:rPr>
          <w:b/>
          <w:lang w:val="id-ID"/>
        </w:rPr>
      </w:pPr>
    </w:p>
    <w:p w:rsidR="00313185" w:rsidRDefault="00313185" w:rsidP="009A5F20">
      <w:pPr>
        <w:tabs>
          <w:tab w:val="left" w:pos="3549"/>
        </w:tabs>
        <w:spacing w:line="480" w:lineRule="auto"/>
        <w:jc w:val="center"/>
        <w:rPr>
          <w:b/>
          <w:lang w:val="id-ID"/>
        </w:rPr>
      </w:pPr>
    </w:p>
    <w:p w:rsidR="00313185" w:rsidRDefault="00313185" w:rsidP="009A5F20">
      <w:pPr>
        <w:tabs>
          <w:tab w:val="left" w:pos="3549"/>
        </w:tabs>
        <w:spacing w:line="480" w:lineRule="auto"/>
        <w:jc w:val="center"/>
        <w:rPr>
          <w:b/>
          <w:lang w:val="id-ID"/>
        </w:rPr>
      </w:pPr>
    </w:p>
    <w:p w:rsidR="00313185" w:rsidRDefault="00313185" w:rsidP="009A5F20">
      <w:pPr>
        <w:tabs>
          <w:tab w:val="left" w:pos="3549"/>
        </w:tabs>
        <w:spacing w:line="480" w:lineRule="auto"/>
        <w:jc w:val="center"/>
        <w:rPr>
          <w:b/>
          <w:lang w:val="id-ID"/>
        </w:rPr>
      </w:pPr>
    </w:p>
    <w:p w:rsidR="00313185" w:rsidRDefault="00313185" w:rsidP="009A5F20">
      <w:pPr>
        <w:tabs>
          <w:tab w:val="left" w:pos="3549"/>
        </w:tabs>
        <w:spacing w:line="480" w:lineRule="auto"/>
        <w:jc w:val="center"/>
        <w:rPr>
          <w:b/>
          <w:lang w:val="id-ID"/>
        </w:rPr>
      </w:pPr>
    </w:p>
    <w:p w:rsidR="00313185" w:rsidRDefault="00313185" w:rsidP="009A5F20">
      <w:pPr>
        <w:tabs>
          <w:tab w:val="left" w:pos="3549"/>
        </w:tabs>
        <w:spacing w:line="480" w:lineRule="auto"/>
        <w:jc w:val="center"/>
        <w:rPr>
          <w:b/>
          <w:lang w:val="id-ID"/>
        </w:rPr>
      </w:pPr>
    </w:p>
    <w:p w:rsidR="00313185" w:rsidRDefault="00313185" w:rsidP="009A5F20">
      <w:pPr>
        <w:tabs>
          <w:tab w:val="left" w:pos="3549"/>
        </w:tabs>
        <w:spacing w:line="480" w:lineRule="auto"/>
        <w:jc w:val="center"/>
        <w:rPr>
          <w:b/>
          <w:lang w:val="id-ID"/>
        </w:rPr>
      </w:pPr>
    </w:p>
    <w:p w:rsidR="00313185" w:rsidRDefault="00313185" w:rsidP="009A5F20">
      <w:pPr>
        <w:tabs>
          <w:tab w:val="left" w:pos="3549"/>
        </w:tabs>
        <w:spacing w:line="480" w:lineRule="auto"/>
        <w:jc w:val="center"/>
        <w:rPr>
          <w:b/>
          <w:lang w:val="id-ID"/>
        </w:rPr>
      </w:pPr>
    </w:p>
    <w:p w:rsidR="00313185" w:rsidRDefault="00313185" w:rsidP="009A5F20">
      <w:pPr>
        <w:tabs>
          <w:tab w:val="left" w:pos="3549"/>
        </w:tabs>
        <w:spacing w:line="480" w:lineRule="auto"/>
        <w:jc w:val="center"/>
        <w:rPr>
          <w:b/>
          <w:lang w:val="id-ID"/>
        </w:rPr>
      </w:pPr>
      <w:r w:rsidRPr="00313185">
        <w:rPr>
          <w:b/>
          <w:noProof/>
        </w:rPr>
        <w:lastRenderedPageBreak/>
        <w:drawing>
          <wp:inline distT="0" distB="0" distL="0" distR="0">
            <wp:extent cx="5829300" cy="8236922"/>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829300" cy="8236922"/>
                    </a:xfrm>
                    <a:prstGeom prst="rect">
                      <a:avLst/>
                    </a:prstGeom>
                    <a:noFill/>
                    <a:ln w="9525">
                      <a:noFill/>
                      <a:miter lim="800000"/>
                      <a:headEnd/>
                      <a:tailEnd/>
                    </a:ln>
                  </pic:spPr>
                </pic:pic>
              </a:graphicData>
            </a:graphic>
          </wp:inline>
        </w:drawing>
      </w:r>
    </w:p>
    <w:p w:rsidR="009A5F20" w:rsidRDefault="00313185" w:rsidP="009A5F20">
      <w:pPr>
        <w:tabs>
          <w:tab w:val="left" w:pos="3549"/>
        </w:tabs>
        <w:spacing w:line="480" w:lineRule="auto"/>
        <w:jc w:val="center"/>
        <w:rPr>
          <w:b/>
          <w:lang w:val="id-ID"/>
        </w:rPr>
      </w:pPr>
      <w:r w:rsidRPr="00313185">
        <w:rPr>
          <w:b/>
          <w:noProof/>
        </w:rPr>
        <w:lastRenderedPageBreak/>
        <w:drawing>
          <wp:inline distT="0" distB="0" distL="0" distR="0">
            <wp:extent cx="5612130" cy="7930056"/>
            <wp:effectExtent l="19050" t="0" r="762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612130" cy="7930056"/>
                    </a:xfrm>
                    <a:prstGeom prst="rect">
                      <a:avLst/>
                    </a:prstGeom>
                    <a:noFill/>
                    <a:ln w="9525">
                      <a:noFill/>
                      <a:miter lim="800000"/>
                      <a:headEnd/>
                      <a:tailEnd/>
                    </a:ln>
                  </pic:spPr>
                </pic:pic>
              </a:graphicData>
            </a:graphic>
          </wp:inline>
        </w:drawing>
      </w:r>
    </w:p>
    <w:p w:rsidR="002E61C1" w:rsidRDefault="002E61C1" w:rsidP="009A5F20">
      <w:pPr>
        <w:tabs>
          <w:tab w:val="left" w:pos="3549"/>
        </w:tabs>
        <w:spacing w:line="480" w:lineRule="auto"/>
        <w:jc w:val="center"/>
        <w:rPr>
          <w:b/>
          <w:lang w:val="id-ID"/>
        </w:rPr>
      </w:pPr>
      <w:r w:rsidRPr="002E61C1">
        <w:rPr>
          <w:b/>
          <w:noProof/>
        </w:rPr>
        <w:lastRenderedPageBreak/>
        <w:drawing>
          <wp:inline distT="0" distB="0" distL="0" distR="0">
            <wp:extent cx="5612130" cy="7474906"/>
            <wp:effectExtent l="1905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5612130" cy="7474906"/>
                    </a:xfrm>
                    <a:prstGeom prst="rect">
                      <a:avLst/>
                    </a:prstGeom>
                    <a:noFill/>
                    <a:ln w="9525">
                      <a:noFill/>
                      <a:miter lim="800000"/>
                      <a:headEnd/>
                      <a:tailEnd/>
                    </a:ln>
                  </pic:spPr>
                </pic:pic>
              </a:graphicData>
            </a:graphic>
          </wp:inline>
        </w:drawing>
      </w:r>
    </w:p>
    <w:p w:rsidR="009A5F20" w:rsidRDefault="002E61C1" w:rsidP="009A5F20">
      <w:pPr>
        <w:tabs>
          <w:tab w:val="left" w:pos="3549"/>
        </w:tabs>
        <w:spacing w:line="480" w:lineRule="auto"/>
        <w:jc w:val="center"/>
        <w:rPr>
          <w:b/>
          <w:lang w:val="id-ID"/>
        </w:rPr>
      </w:pPr>
      <w:r w:rsidRPr="002E61C1">
        <w:rPr>
          <w:b/>
          <w:noProof/>
        </w:rPr>
        <w:lastRenderedPageBreak/>
        <w:drawing>
          <wp:inline distT="0" distB="0" distL="0" distR="0">
            <wp:extent cx="5612130" cy="7474906"/>
            <wp:effectExtent l="1905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5612130" cy="7474906"/>
                    </a:xfrm>
                    <a:prstGeom prst="rect">
                      <a:avLst/>
                    </a:prstGeom>
                    <a:noFill/>
                    <a:ln w="9525">
                      <a:noFill/>
                      <a:miter lim="800000"/>
                      <a:headEnd/>
                      <a:tailEnd/>
                    </a:ln>
                  </pic:spPr>
                </pic:pic>
              </a:graphicData>
            </a:graphic>
          </wp:inline>
        </w:drawing>
      </w:r>
    </w:p>
    <w:p w:rsidR="009A5F20" w:rsidRDefault="002E61C1" w:rsidP="002E61C1">
      <w:pPr>
        <w:tabs>
          <w:tab w:val="left" w:pos="3549"/>
        </w:tabs>
        <w:spacing w:line="480" w:lineRule="auto"/>
        <w:jc w:val="center"/>
        <w:rPr>
          <w:b/>
          <w:lang w:val="id-ID"/>
        </w:rPr>
      </w:pPr>
      <w:r w:rsidRPr="002E61C1">
        <w:rPr>
          <w:b/>
          <w:noProof/>
        </w:rPr>
        <w:lastRenderedPageBreak/>
        <w:drawing>
          <wp:inline distT="0" distB="0" distL="0" distR="0">
            <wp:extent cx="5612130" cy="7474906"/>
            <wp:effectExtent l="1905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5612130" cy="7474906"/>
                    </a:xfrm>
                    <a:prstGeom prst="rect">
                      <a:avLst/>
                    </a:prstGeom>
                    <a:noFill/>
                    <a:ln w="9525">
                      <a:noFill/>
                      <a:miter lim="800000"/>
                      <a:headEnd/>
                      <a:tailEnd/>
                    </a:ln>
                  </pic:spPr>
                </pic:pic>
              </a:graphicData>
            </a:graphic>
          </wp:inline>
        </w:drawing>
      </w:r>
    </w:p>
    <w:p w:rsidR="009A5F20" w:rsidRDefault="009A5F20" w:rsidP="009A5F20">
      <w:pPr>
        <w:tabs>
          <w:tab w:val="left" w:pos="3549"/>
        </w:tabs>
        <w:spacing w:line="480" w:lineRule="auto"/>
        <w:jc w:val="center"/>
        <w:rPr>
          <w:b/>
          <w:lang w:val="id-ID"/>
        </w:rPr>
      </w:pPr>
      <w:r w:rsidRPr="006009CD">
        <w:rPr>
          <w:b/>
          <w:lang w:val="id-ID"/>
        </w:rPr>
        <w:lastRenderedPageBreak/>
        <w:t>DAFTAR RIWAYAT HIDUP</w:t>
      </w:r>
    </w:p>
    <w:p w:rsidR="009A5F20" w:rsidRPr="006009CD" w:rsidRDefault="009A5F20" w:rsidP="009A5F20">
      <w:pPr>
        <w:tabs>
          <w:tab w:val="left" w:pos="3549"/>
        </w:tabs>
        <w:spacing w:line="480" w:lineRule="auto"/>
        <w:jc w:val="center"/>
        <w:rPr>
          <w:b/>
          <w:lang w:val="id-ID"/>
        </w:rPr>
      </w:pPr>
    </w:p>
    <w:p w:rsidR="009A5F20" w:rsidRPr="006009CD" w:rsidRDefault="009A5F20" w:rsidP="009A5F20">
      <w:pPr>
        <w:pStyle w:val="Heading1"/>
        <w:spacing w:line="480" w:lineRule="auto"/>
        <w:ind w:left="0"/>
        <w:rPr>
          <w:rFonts w:eastAsia="Calibri"/>
          <w:b w:val="0"/>
        </w:rPr>
      </w:pPr>
      <w:r w:rsidRPr="006009CD">
        <w:rPr>
          <w:rFonts w:eastAsia="Calibri"/>
          <w:b w:val="0"/>
        </w:rPr>
        <w:t>DATA PRIBADI</w:t>
      </w:r>
    </w:p>
    <w:p w:rsidR="009A5F20" w:rsidRPr="006009CD" w:rsidRDefault="009A5F20" w:rsidP="009A5F20">
      <w:pPr>
        <w:pStyle w:val="Heading1"/>
        <w:spacing w:line="480" w:lineRule="auto"/>
        <w:ind w:left="0"/>
        <w:rPr>
          <w:rFonts w:eastAsia="Calibri"/>
          <w:b w:val="0"/>
        </w:rPr>
      </w:pPr>
      <w:r w:rsidRPr="006009CD">
        <w:rPr>
          <w:rFonts w:eastAsia="Calibri"/>
          <w:b w:val="0"/>
        </w:rPr>
        <w:t>Nama                                    : Padila Ulpa</w:t>
      </w:r>
    </w:p>
    <w:p w:rsidR="009A5F20" w:rsidRPr="006009CD" w:rsidRDefault="009A5F20" w:rsidP="009A5F20">
      <w:pPr>
        <w:pStyle w:val="Heading1"/>
        <w:spacing w:line="480" w:lineRule="auto"/>
        <w:ind w:left="0"/>
        <w:rPr>
          <w:rFonts w:eastAsia="Calibri"/>
          <w:b w:val="0"/>
        </w:rPr>
      </w:pPr>
      <w:r w:rsidRPr="006009CD">
        <w:rPr>
          <w:rFonts w:eastAsia="Calibri"/>
          <w:b w:val="0"/>
        </w:rPr>
        <w:t>Jenis Kelamin                       : Perempuan</w:t>
      </w:r>
    </w:p>
    <w:p w:rsidR="009A5F20" w:rsidRPr="006009CD" w:rsidRDefault="009A5F20" w:rsidP="009A5F20">
      <w:pPr>
        <w:pStyle w:val="Heading1"/>
        <w:spacing w:line="480" w:lineRule="auto"/>
        <w:ind w:left="0"/>
        <w:rPr>
          <w:rFonts w:eastAsia="Calibri"/>
          <w:b w:val="0"/>
        </w:rPr>
      </w:pPr>
      <w:r w:rsidRPr="006009CD">
        <w:rPr>
          <w:rFonts w:eastAsia="Calibri"/>
          <w:b w:val="0"/>
        </w:rPr>
        <w:t>Tempat, Tanggal Lahir         : Tebing  Tinggi 02-09-1999</w:t>
      </w:r>
    </w:p>
    <w:p w:rsidR="009A5F20" w:rsidRPr="006009CD" w:rsidRDefault="009A5F20" w:rsidP="009A5F20">
      <w:pPr>
        <w:pStyle w:val="Heading1"/>
        <w:spacing w:line="480" w:lineRule="auto"/>
        <w:ind w:left="0"/>
        <w:rPr>
          <w:rFonts w:eastAsia="Calibri"/>
          <w:b w:val="0"/>
        </w:rPr>
      </w:pPr>
      <w:r w:rsidRPr="006009CD">
        <w:rPr>
          <w:rFonts w:eastAsia="Calibri"/>
          <w:b w:val="0"/>
        </w:rPr>
        <w:t>Status                                    : Belum Menikah</w:t>
      </w:r>
    </w:p>
    <w:p w:rsidR="009A5F20" w:rsidRPr="006009CD" w:rsidRDefault="009A5F20" w:rsidP="009A5F20">
      <w:pPr>
        <w:pStyle w:val="Heading1"/>
        <w:spacing w:line="480" w:lineRule="auto"/>
        <w:ind w:left="0"/>
        <w:rPr>
          <w:rFonts w:eastAsia="Calibri"/>
          <w:b w:val="0"/>
        </w:rPr>
      </w:pPr>
      <w:r w:rsidRPr="006009CD">
        <w:rPr>
          <w:rFonts w:eastAsia="Calibri"/>
          <w:b w:val="0"/>
        </w:rPr>
        <w:t xml:space="preserve">Alamat    : Mp mangkunegara malaka 3 Palembang, </w:t>
      </w:r>
    </w:p>
    <w:p w:rsidR="009A5F20" w:rsidRPr="006009CD" w:rsidRDefault="009A5F20" w:rsidP="009A5F20">
      <w:pPr>
        <w:pStyle w:val="Heading1"/>
        <w:spacing w:line="480" w:lineRule="auto"/>
        <w:ind w:left="0"/>
        <w:rPr>
          <w:rFonts w:eastAsia="Calibri"/>
          <w:b w:val="0"/>
        </w:rPr>
      </w:pPr>
      <w:r w:rsidRPr="006009CD">
        <w:rPr>
          <w:rFonts w:eastAsia="Calibri"/>
          <w:b w:val="0"/>
        </w:rPr>
        <w:t>Kewarganegaraan                 : Indonesia</w:t>
      </w:r>
    </w:p>
    <w:p w:rsidR="009A5F20" w:rsidRPr="006009CD" w:rsidRDefault="009A5F20" w:rsidP="009A5F20">
      <w:pPr>
        <w:pStyle w:val="Heading1"/>
        <w:spacing w:line="480" w:lineRule="auto"/>
        <w:ind w:left="0"/>
        <w:rPr>
          <w:rFonts w:eastAsia="Calibri"/>
          <w:b w:val="0"/>
        </w:rPr>
      </w:pPr>
      <w:r w:rsidRPr="006009CD">
        <w:rPr>
          <w:rFonts w:eastAsia="Calibri"/>
          <w:b w:val="0"/>
        </w:rPr>
        <w:t>Agama                                  : Islam</w:t>
      </w:r>
    </w:p>
    <w:p w:rsidR="009A5F20" w:rsidRPr="006009CD" w:rsidRDefault="009A5F20" w:rsidP="009A5F20">
      <w:pPr>
        <w:pStyle w:val="Heading1"/>
        <w:spacing w:line="480" w:lineRule="auto"/>
        <w:ind w:left="0"/>
        <w:rPr>
          <w:rFonts w:eastAsia="Calibri"/>
          <w:b w:val="0"/>
        </w:rPr>
      </w:pPr>
      <w:r w:rsidRPr="006009CD">
        <w:rPr>
          <w:rFonts w:eastAsia="Calibri"/>
          <w:b w:val="0"/>
        </w:rPr>
        <w:t>Nomor Telepon                     :085382459975</w:t>
      </w:r>
    </w:p>
    <w:p w:rsidR="009A5F20" w:rsidRPr="006009CD" w:rsidRDefault="009A5F20" w:rsidP="009A5F20">
      <w:pPr>
        <w:pStyle w:val="Heading1"/>
        <w:spacing w:line="480" w:lineRule="auto"/>
        <w:ind w:left="0"/>
        <w:rPr>
          <w:rFonts w:eastAsia="Calibri"/>
          <w:b w:val="0"/>
        </w:rPr>
      </w:pPr>
      <w:r w:rsidRPr="006009CD">
        <w:rPr>
          <w:rFonts w:eastAsia="Calibri"/>
          <w:b w:val="0"/>
        </w:rPr>
        <w:t>Email                                    : padilaulpa703@gmail.com</w:t>
      </w:r>
    </w:p>
    <w:p w:rsidR="009A5F20" w:rsidRPr="006009CD" w:rsidRDefault="009A5F20" w:rsidP="009A5F20">
      <w:pPr>
        <w:pStyle w:val="Heading1"/>
        <w:spacing w:line="480" w:lineRule="auto"/>
        <w:ind w:left="0"/>
        <w:rPr>
          <w:rFonts w:eastAsia="Calibri"/>
          <w:b w:val="0"/>
        </w:rPr>
      </w:pPr>
      <w:r w:rsidRPr="006009CD">
        <w:rPr>
          <w:rFonts w:eastAsia="Calibri"/>
          <w:b w:val="0"/>
        </w:rPr>
        <w:t>RIWAYAT PENDIDIKAN</w:t>
      </w:r>
    </w:p>
    <w:p w:rsidR="009A5F20" w:rsidRPr="006009CD" w:rsidRDefault="009A5F20" w:rsidP="009A5F20">
      <w:pPr>
        <w:pStyle w:val="Heading1"/>
        <w:spacing w:line="480" w:lineRule="auto"/>
        <w:ind w:left="0"/>
        <w:rPr>
          <w:rFonts w:eastAsia="Calibri"/>
          <w:b w:val="0"/>
        </w:rPr>
      </w:pPr>
      <w:r w:rsidRPr="006009CD">
        <w:rPr>
          <w:rFonts w:eastAsia="Calibri"/>
          <w:b w:val="0"/>
        </w:rPr>
        <w:t>2006 – 2011 : SD Negeri 04 TEBING TINGGI</w:t>
      </w:r>
    </w:p>
    <w:p w:rsidR="009A5F20" w:rsidRPr="006009CD" w:rsidRDefault="009A5F20" w:rsidP="009A5F20">
      <w:pPr>
        <w:pStyle w:val="Heading1"/>
        <w:spacing w:line="480" w:lineRule="auto"/>
        <w:ind w:left="0"/>
        <w:rPr>
          <w:rFonts w:eastAsia="Calibri"/>
          <w:b w:val="0"/>
        </w:rPr>
      </w:pPr>
      <w:r w:rsidRPr="006009CD">
        <w:rPr>
          <w:rFonts w:eastAsia="Calibri"/>
          <w:b w:val="0"/>
        </w:rPr>
        <w:t>2011– 2014 : SMP Negeri 06 TEBING TINGGI</w:t>
      </w:r>
    </w:p>
    <w:p w:rsidR="009A5F20" w:rsidRPr="006009CD" w:rsidRDefault="009A5F20" w:rsidP="009A5F20">
      <w:pPr>
        <w:pStyle w:val="Heading1"/>
        <w:spacing w:line="480" w:lineRule="auto"/>
        <w:ind w:left="0"/>
        <w:rPr>
          <w:b w:val="0"/>
        </w:rPr>
      </w:pPr>
      <w:r w:rsidRPr="006009CD">
        <w:rPr>
          <w:rFonts w:eastAsia="Calibri"/>
          <w:b w:val="0"/>
        </w:rPr>
        <w:t>2014 – 2017 : SMA Negeri 02 TEBING TINGGI</w:t>
      </w:r>
    </w:p>
    <w:p w:rsidR="009A5F20" w:rsidRDefault="009A5F20" w:rsidP="009A5F20">
      <w:pPr>
        <w:tabs>
          <w:tab w:val="left" w:pos="3549"/>
        </w:tabs>
        <w:rPr>
          <w:b/>
          <w:lang w:val="id-ID"/>
        </w:rPr>
      </w:pPr>
    </w:p>
    <w:p w:rsidR="009A5F20" w:rsidRDefault="009A5F20" w:rsidP="009A5F20">
      <w:pPr>
        <w:rPr>
          <w:lang w:val="id-ID"/>
        </w:rPr>
      </w:pPr>
    </w:p>
    <w:p w:rsidR="009A5F20" w:rsidRDefault="009A5F20" w:rsidP="009A5F20">
      <w:pPr>
        <w:rPr>
          <w:lang w:val="id-ID"/>
        </w:rPr>
      </w:pPr>
    </w:p>
    <w:p w:rsidR="003C215C" w:rsidRDefault="003C215C">
      <w:pPr>
        <w:tabs>
          <w:tab w:val="left" w:pos="3549"/>
        </w:tabs>
        <w:rPr>
          <w:b/>
          <w:sz w:val="24"/>
          <w:szCs w:val="24"/>
          <w:lang w:val="id-ID"/>
        </w:rPr>
      </w:pPr>
    </w:p>
    <w:p w:rsidR="003C215C" w:rsidRDefault="003C215C">
      <w:pPr>
        <w:tabs>
          <w:tab w:val="left" w:pos="3549"/>
        </w:tabs>
        <w:rPr>
          <w:b/>
          <w:sz w:val="24"/>
          <w:szCs w:val="24"/>
          <w:lang w:val="id-ID"/>
        </w:rPr>
      </w:pPr>
    </w:p>
    <w:p w:rsidR="003C215C" w:rsidRDefault="003C215C">
      <w:pPr>
        <w:tabs>
          <w:tab w:val="left" w:pos="3549"/>
        </w:tabs>
        <w:rPr>
          <w:b/>
          <w:sz w:val="24"/>
          <w:szCs w:val="24"/>
          <w:lang w:val="id-ID"/>
        </w:rPr>
      </w:pPr>
    </w:p>
    <w:p w:rsidR="003C215C" w:rsidRDefault="003C215C">
      <w:pPr>
        <w:tabs>
          <w:tab w:val="left" w:pos="3549"/>
        </w:tabs>
        <w:rPr>
          <w:b/>
          <w:sz w:val="24"/>
          <w:szCs w:val="24"/>
          <w:lang w:val="id-ID"/>
        </w:rPr>
      </w:pPr>
    </w:p>
    <w:p w:rsidR="003C215C" w:rsidRDefault="003C215C">
      <w:pPr>
        <w:tabs>
          <w:tab w:val="left" w:pos="3549"/>
        </w:tabs>
        <w:rPr>
          <w:b/>
          <w:sz w:val="24"/>
          <w:szCs w:val="24"/>
          <w:lang w:val="id-ID"/>
        </w:rPr>
      </w:pPr>
    </w:p>
    <w:p w:rsidR="003C215C" w:rsidRDefault="003C215C">
      <w:pPr>
        <w:tabs>
          <w:tab w:val="left" w:pos="3549"/>
        </w:tabs>
        <w:rPr>
          <w:b/>
          <w:sz w:val="24"/>
          <w:szCs w:val="24"/>
          <w:lang w:val="id-ID"/>
        </w:rPr>
      </w:pPr>
    </w:p>
    <w:p w:rsidR="003C215C" w:rsidRDefault="003C215C">
      <w:pPr>
        <w:tabs>
          <w:tab w:val="left" w:pos="3549"/>
        </w:tabs>
        <w:rPr>
          <w:b/>
          <w:sz w:val="24"/>
          <w:szCs w:val="24"/>
          <w:lang w:val="id-ID"/>
        </w:rPr>
      </w:pPr>
    </w:p>
    <w:p w:rsidR="003C215C" w:rsidRDefault="003C215C">
      <w:pPr>
        <w:tabs>
          <w:tab w:val="left" w:pos="3549"/>
        </w:tabs>
        <w:spacing w:line="480" w:lineRule="auto"/>
        <w:rPr>
          <w:b/>
          <w:sz w:val="24"/>
          <w:szCs w:val="24"/>
          <w:lang w:val="id-ID"/>
        </w:rPr>
      </w:pPr>
    </w:p>
    <w:sectPr w:rsidR="003C215C" w:rsidSect="008521AE">
      <w:pgSz w:w="12240" w:h="15840"/>
      <w:pgMar w:top="2268" w:right="1701" w:bottom="1701" w:left="2268" w:header="0" w:footer="10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06B6" w:rsidRDefault="008406B6" w:rsidP="003C215C">
      <w:r>
        <w:separator/>
      </w:r>
    </w:p>
  </w:endnote>
  <w:endnote w:type="continuationSeparator" w:id="0">
    <w:p w:rsidR="008406B6" w:rsidRDefault="008406B6" w:rsidP="003C2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555"/>
      <w:docPartObj>
        <w:docPartGallery w:val="Page Numbers (Bottom of Page)"/>
        <w:docPartUnique/>
      </w:docPartObj>
    </w:sdtPr>
    <w:sdtContent>
      <w:p w:rsidR="00936F89" w:rsidRDefault="00936F89">
        <w:pPr>
          <w:pStyle w:val="Footer"/>
          <w:jc w:val="center"/>
        </w:pPr>
        <w:r>
          <w:fldChar w:fldCharType="begin"/>
        </w:r>
        <w:r>
          <w:instrText xml:space="preserve"> PAGE   \* MERGEFORMAT </w:instrText>
        </w:r>
        <w:r>
          <w:fldChar w:fldCharType="separate"/>
        </w:r>
        <w:r w:rsidR="000C42BD">
          <w:rPr>
            <w:noProof/>
          </w:rPr>
          <w:t>xiv</w:t>
        </w:r>
        <w:r>
          <w:rPr>
            <w:noProof/>
          </w:rPr>
          <w:fldChar w:fldCharType="end"/>
        </w:r>
      </w:p>
    </w:sdtContent>
  </w:sdt>
  <w:p w:rsidR="00936F89" w:rsidRPr="00534051" w:rsidRDefault="00936F89" w:rsidP="00EF71EB">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608"/>
      <w:docPartObj>
        <w:docPartGallery w:val="Page Numbers (Bottom of Page)"/>
        <w:docPartUnique/>
      </w:docPartObj>
    </w:sdtPr>
    <w:sdtContent>
      <w:p w:rsidR="00936F89" w:rsidRDefault="00936F89">
        <w:pPr>
          <w:pStyle w:val="Footer"/>
          <w:jc w:val="center"/>
        </w:pPr>
        <w:r>
          <w:fldChar w:fldCharType="begin"/>
        </w:r>
        <w:r>
          <w:instrText xml:space="preserve"> PAGE   \* MERGEFORMAT </w:instrText>
        </w:r>
        <w:r>
          <w:fldChar w:fldCharType="separate"/>
        </w:r>
        <w:r w:rsidR="000C42BD">
          <w:rPr>
            <w:noProof/>
          </w:rPr>
          <w:t>i</w:t>
        </w:r>
        <w:r>
          <w:rPr>
            <w:noProof/>
          </w:rPr>
          <w:fldChar w:fldCharType="end"/>
        </w:r>
      </w:p>
    </w:sdtContent>
  </w:sdt>
  <w:p w:rsidR="00936F89" w:rsidRDefault="00936F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605"/>
      <w:docPartObj>
        <w:docPartGallery w:val="Page Numbers (Bottom of Page)"/>
        <w:docPartUnique/>
      </w:docPartObj>
    </w:sdtPr>
    <w:sdtContent>
      <w:p w:rsidR="00936F89" w:rsidRDefault="00936F89">
        <w:pPr>
          <w:pStyle w:val="Footer"/>
          <w:jc w:val="center"/>
        </w:pPr>
        <w:r>
          <w:fldChar w:fldCharType="begin"/>
        </w:r>
        <w:r>
          <w:instrText xml:space="preserve"> PAGE   \* MERGEFORMAT </w:instrText>
        </w:r>
        <w:r>
          <w:fldChar w:fldCharType="separate"/>
        </w:r>
        <w:r w:rsidR="007D0075">
          <w:rPr>
            <w:noProof/>
          </w:rPr>
          <w:t>12</w:t>
        </w:r>
        <w:r>
          <w:rPr>
            <w:noProof/>
          </w:rPr>
          <w:fldChar w:fldCharType="end"/>
        </w:r>
      </w:p>
    </w:sdtContent>
  </w:sdt>
  <w:p w:rsidR="00936F89" w:rsidRPr="00534051" w:rsidRDefault="00936F89" w:rsidP="00EF71EB">
    <w:pPr>
      <w:pStyle w:val="Foo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610"/>
      <w:docPartObj>
        <w:docPartGallery w:val="Page Numbers (Bottom of Page)"/>
        <w:docPartUnique/>
      </w:docPartObj>
    </w:sdtPr>
    <w:sdtContent>
      <w:p w:rsidR="00936F89" w:rsidRDefault="00936F89">
        <w:pPr>
          <w:pStyle w:val="Footer"/>
          <w:jc w:val="center"/>
        </w:pPr>
        <w:r>
          <w:fldChar w:fldCharType="begin"/>
        </w:r>
        <w:r>
          <w:instrText xml:space="preserve"> PAGE   \* MERGEFORMAT </w:instrText>
        </w:r>
        <w:r>
          <w:fldChar w:fldCharType="separate"/>
        </w:r>
        <w:r w:rsidR="007D0075">
          <w:rPr>
            <w:noProof/>
          </w:rPr>
          <w:t>1</w:t>
        </w:r>
        <w:r>
          <w:rPr>
            <w:noProof/>
          </w:rPr>
          <w:fldChar w:fldCharType="end"/>
        </w:r>
      </w:p>
    </w:sdtContent>
  </w:sdt>
  <w:p w:rsidR="00936F89" w:rsidRDefault="00936F8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611"/>
      <w:docPartObj>
        <w:docPartGallery w:val="Page Numbers (Bottom of Page)"/>
        <w:docPartUnique/>
      </w:docPartObj>
    </w:sdtPr>
    <w:sdtContent>
      <w:p w:rsidR="00936F89" w:rsidRDefault="00936F89">
        <w:pPr>
          <w:pStyle w:val="Footer"/>
          <w:jc w:val="center"/>
        </w:pPr>
        <w:r>
          <w:fldChar w:fldCharType="begin"/>
        </w:r>
        <w:r>
          <w:instrText xml:space="preserve"> PAGE   \* MERGEFORMAT </w:instrText>
        </w:r>
        <w:r>
          <w:fldChar w:fldCharType="separate"/>
        </w:r>
        <w:r w:rsidR="007D0075">
          <w:rPr>
            <w:noProof/>
          </w:rPr>
          <w:t>36</w:t>
        </w:r>
        <w:r>
          <w:rPr>
            <w:noProof/>
          </w:rPr>
          <w:fldChar w:fldCharType="end"/>
        </w:r>
      </w:p>
    </w:sdtContent>
  </w:sdt>
  <w:p w:rsidR="00936F89" w:rsidRDefault="00936F8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562"/>
      <w:docPartObj>
        <w:docPartGallery w:val="Page Numbers (Bottom of Page)"/>
        <w:docPartUnique/>
      </w:docPartObj>
    </w:sdtPr>
    <w:sdtContent>
      <w:p w:rsidR="00936F89" w:rsidRDefault="00936F89">
        <w:pPr>
          <w:pStyle w:val="Footer"/>
          <w:jc w:val="center"/>
        </w:pPr>
        <w:r>
          <w:fldChar w:fldCharType="begin"/>
        </w:r>
        <w:r>
          <w:instrText xml:space="preserve"> PAGE   \* MERGEFORMAT </w:instrText>
        </w:r>
        <w:r>
          <w:fldChar w:fldCharType="separate"/>
        </w:r>
        <w:r w:rsidR="007D0075">
          <w:rPr>
            <w:noProof/>
          </w:rPr>
          <w:t>75</w:t>
        </w:r>
        <w:r>
          <w:rPr>
            <w:noProof/>
          </w:rPr>
          <w:fldChar w:fldCharType="end"/>
        </w:r>
      </w:p>
    </w:sdtContent>
  </w:sdt>
  <w:p w:rsidR="00936F89" w:rsidRDefault="00936F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06B6" w:rsidRDefault="008406B6" w:rsidP="003C215C">
      <w:r>
        <w:separator/>
      </w:r>
    </w:p>
  </w:footnote>
  <w:footnote w:type="continuationSeparator" w:id="0">
    <w:p w:rsidR="008406B6" w:rsidRDefault="008406B6" w:rsidP="003C215C">
      <w:r>
        <w:continuationSeparator/>
      </w:r>
    </w:p>
  </w:footnote>
  <w:footnote w:id="1">
    <w:p w:rsidR="00936F89" w:rsidRPr="0017022B" w:rsidRDefault="00936F89" w:rsidP="009D052C">
      <w:pPr>
        <w:pStyle w:val="FootnoteText"/>
        <w:ind w:left="720"/>
        <w:rPr>
          <w:i/>
          <w:lang w:val="id-ID"/>
        </w:rPr>
      </w:pPr>
      <w:r w:rsidRPr="0017022B">
        <w:rPr>
          <w:rStyle w:val="FootnoteReference"/>
          <w:i/>
        </w:rPr>
        <w:footnoteRef/>
      </w:r>
      <w:r w:rsidRPr="0017022B">
        <w:rPr>
          <w:i/>
          <w:lang w:val="id-ID"/>
        </w:rPr>
        <w:t>Rustika  D.frida (2016)  pengaruh  inflasi, BI  rate  kurs  terhadap   pem</w:t>
      </w:r>
      <w:r w:rsidRPr="0017022B">
        <w:rPr>
          <w:i/>
        </w:rPr>
        <w:t>b</w:t>
      </w:r>
      <w:r w:rsidRPr="0017022B">
        <w:rPr>
          <w:i/>
          <w:lang w:val="id-ID"/>
        </w:rPr>
        <w:t>iayaan  bermasal</w:t>
      </w:r>
      <w:r>
        <w:rPr>
          <w:i/>
          <w:lang w:val="id-ID"/>
        </w:rPr>
        <w:t xml:space="preserve">ah  bank  umum  syariah jurnal, </w:t>
      </w:r>
      <w:r w:rsidRPr="0017022B">
        <w:rPr>
          <w:i/>
          <w:lang w:val="id-ID"/>
        </w:rPr>
        <w:t xml:space="preserve"> program  studi  manajemen  fakultas  ekonomi  universitas  neg</w:t>
      </w:r>
      <w:r w:rsidRPr="0017022B">
        <w:rPr>
          <w:i/>
        </w:rPr>
        <w:t>e</w:t>
      </w:r>
      <w:r w:rsidRPr="0017022B">
        <w:rPr>
          <w:i/>
          <w:lang w:val="id-ID"/>
        </w:rPr>
        <w:t>ri  yogyakarta.</w:t>
      </w:r>
    </w:p>
  </w:footnote>
  <w:footnote w:id="2">
    <w:p w:rsidR="00936F89" w:rsidRPr="00BD42E6" w:rsidRDefault="00936F89" w:rsidP="004051A1">
      <w:pPr>
        <w:pStyle w:val="FootnoteText"/>
        <w:ind w:firstLine="720"/>
        <w:rPr>
          <w:lang w:val="id-ID"/>
        </w:rPr>
      </w:pPr>
      <w:r>
        <w:rPr>
          <w:rStyle w:val="FootnoteReference"/>
        </w:rPr>
        <w:footnoteRef/>
      </w:r>
      <w:r>
        <w:t xml:space="preserve"> </w:t>
      </w:r>
      <w:r>
        <w:rPr>
          <w:lang w:val="id-ID"/>
        </w:rPr>
        <w:t>Tuti, bank dan lembaga keuangan, (jakarta</w:t>
      </w:r>
      <w:r w:rsidR="007D0075">
        <w:t xml:space="preserve"> </w:t>
      </w:r>
      <w:r>
        <w:rPr>
          <w:lang w:val="id-ID"/>
        </w:rPr>
        <w:t>:2014)</w:t>
      </w:r>
    </w:p>
  </w:footnote>
  <w:footnote w:id="3">
    <w:p w:rsidR="00936F89" w:rsidRPr="009F77BB" w:rsidRDefault="00936F89" w:rsidP="005B1432">
      <w:pPr>
        <w:pStyle w:val="FootnoteText"/>
        <w:ind w:left="720" w:firstLine="720"/>
        <w:rPr>
          <w:lang w:val="id-ID"/>
        </w:rPr>
      </w:pPr>
      <w:r>
        <w:rPr>
          <w:rStyle w:val="FootnoteReference"/>
        </w:rPr>
        <w:footnoteRef/>
      </w:r>
      <w:r>
        <w:t xml:space="preserve"> </w:t>
      </w:r>
      <w:r>
        <w:rPr>
          <w:lang w:val="id-ID"/>
        </w:rPr>
        <w:t xml:space="preserve">Kuncoro </w:t>
      </w:r>
      <w:r w:rsidRPr="009F77BB">
        <w:rPr>
          <w:i/>
          <w:lang w:val="id-ID"/>
        </w:rPr>
        <w:t>perkembangan inflasi,BI rate kurs terhadap pembiayaan bermasalah</w:t>
      </w:r>
      <w:r>
        <w:rPr>
          <w:lang w:val="id-ID"/>
        </w:rPr>
        <w:t>.(jakarta,2016).</w:t>
      </w:r>
    </w:p>
  </w:footnote>
  <w:footnote w:id="4">
    <w:p w:rsidR="00936F89" w:rsidRPr="007C513C" w:rsidRDefault="00936F89" w:rsidP="007C513C">
      <w:pPr>
        <w:pStyle w:val="FootnoteText"/>
        <w:ind w:left="720"/>
        <w:rPr>
          <w:i/>
          <w:lang w:val="id-ID"/>
        </w:rPr>
      </w:pPr>
      <w:r w:rsidRPr="007C513C">
        <w:rPr>
          <w:rStyle w:val="FootnoteReference"/>
          <w:i/>
        </w:rPr>
        <w:footnoteRef/>
      </w:r>
      <w:r w:rsidRPr="007C513C">
        <w:rPr>
          <w:i/>
        </w:rPr>
        <w:t xml:space="preserve"> </w:t>
      </w:r>
      <w:r w:rsidRPr="007C513C">
        <w:rPr>
          <w:i/>
          <w:lang w:val="id-ID"/>
        </w:rPr>
        <w:t>Martingsi</w:t>
      </w:r>
      <w:r>
        <w:rPr>
          <w:i/>
          <w:lang w:val="id-ID"/>
        </w:rPr>
        <w:t>h dan chasanah, hasil pengaruh</w:t>
      </w:r>
      <w:r w:rsidRPr="007C513C">
        <w:rPr>
          <w:i/>
          <w:lang w:val="id-ID"/>
        </w:rPr>
        <w:t xml:space="preserve"> inflasi BI rate kurs.(semarang.2017)</w:t>
      </w:r>
    </w:p>
  </w:footnote>
  <w:footnote w:id="5">
    <w:p w:rsidR="00936F89" w:rsidRPr="0082380E" w:rsidRDefault="00936F89" w:rsidP="00397F5B">
      <w:pPr>
        <w:pStyle w:val="FootnoteText"/>
        <w:ind w:firstLine="720"/>
        <w:rPr>
          <w:lang w:val="id-ID"/>
        </w:rPr>
      </w:pPr>
      <w:r>
        <w:rPr>
          <w:rStyle w:val="FootnoteReference"/>
        </w:rPr>
        <w:footnoteRef/>
      </w:r>
      <w:r>
        <w:t xml:space="preserve"> Wiranata</w:t>
      </w:r>
      <w:r>
        <w:rPr>
          <w:lang w:val="id-ID"/>
        </w:rPr>
        <w:t>,</w:t>
      </w:r>
      <w:r w:rsidRPr="004F52BD">
        <w:rPr>
          <w:i/>
          <w:iCs/>
        </w:rPr>
        <w:t xml:space="preserve"> pengaruh inflasi, bi rate kurs terhadap pembiayaan bermasalah bank syariah mandiri</w:t>
      </w:r>
      <w:r>
        <w:t xml:space="preserve"> </w:t>
      </w:r>
      <w:r>
        <w:rPr>
          <w:lang w:val="id-ID"/>
        </w:rPr>
        <w:t xml:space="preserve"> jurnal (2018 jakarta.) salemba empat</w:t>
      </w:r>
    </w:p>
  </w:footnote>
  <w:footnote w:id="6">
    <w:p w:rsidR="00936F89" w:rsidRPr="00DE321D" w:rsidRDefault="00936F89">
      <w:pPr>
        <w:pStyle w:val="FootnoteText"/>
        <w:ind w:left="720"/>
        <w:rPr>
          <w:i/>
        </w:rPr>
      </w:pPr>
      <w:r>
        <w:rPr>
          <w:rStyle w:val="FootnoteReference"/>
        </w:rPr>
        <w:footnoteRef/>
      </w:r>
      <w:r w:rsidRPr="00DE321D">
        <w:rPr>
          <w:i/>
        </w:rPr>
        <w:t>Donaldson lembaga</w:t>
      </w:r>
      <w:r>
        <w:rPr>
          <w:i/>
          <w:lang w:val="id-ID"/>
        </w:rPr>
        <w:t xml:space="preserve"> </w:t>
      </w:r>
      <w:r w:rsidRPr="00DE321D">
        <w:rPr>
          <w:i/>
        </w:rPr>
        <w:t>keuangan</w:t>
      </w:r>
      <w:r>
        <w:rPr>
          <w:i/>
          <w:lang w:val="id-ID"/>
        </w:rPr>
        <w:t xml:space="preserve"> </w:t>
      </w:r>
      <w:r w:rsidRPr="00DE321D">
        <w:rPr>
          <w:i/>
        </w:rPr>
        <w:t>lain.(</w:t>
      </w:r>
      <w:r>
        <w:rPr>
          <w:i/>
          <w:lang w:val="id-ID"/>
        </w:rPr>
        <w:t xml:space="preserve"> </w:t>
      </w:r>
      <w:r w:rsidRPr="00DE321D">
        <w:rPr>
          <w:i/>
        </w:rPr>
        <w:t>jakarta: KENCANA. 2016)</w:t>
      </w:r>
    </w:p>
  </w:footnote>
  <w:footnote w:id="7">
    <w:p w:rsidR="00936F89" w:rsidRPr="009310CE" w:rsidRDefault="00936F89" w:rsidP="00187C92">
      <w:pPr>
        <w:pStyle w:val="FootnoteText"/>
        <w:tabs>
          <w:tab w:val="left" w:pos="2955"/>
        </w:tabs>
        <w:rPr>
          <w:i/>
        </w:rPr>
      </w:pPr>
      <w:r>
        <w:rPr>
          <w:i/>
          <w:lang w:val="id-ID"/>
        </w:rPr>
        <w:t xml:space="preserve">                    </w:t>
      </w:r>
      <w:r>
        <w:rPr>
          <w:rStyle w:val="FootnoteReference"/>
        </w:rPr>
        <w:footnoteRef/>
      </w:r>
      <w:r w:rsidRPr="009310CE">
        <w:rPr>
          <w:i/>
        </w:rPr>
        <w:t>Ismail, perbankan</w:t>
      </w:r>
      <w:r>
        <w:rPr>
          <w:i/>
          <w:lang w:val="id-ID"/>
        </w:rPr>
        <w:t xml:space="preserve"> </w:t>
      </w:r>
      <w:r w:rsidRPr="009310CE">
        <w:rPr>
          <w:i/>
        </w:rPr>
        <w:t>syariah.</w:t>
      </w:r>
      <w:r>
        <w:rPr>
          <w:i/>
          <w:lang w:val="id-ID"/>
        </w:rPr>
        <w:t>(yogyakarta,2017)</w:t>
      </w:r>
      <w:r>
        <w:rPr>
          <w:i/>
        </w:rPr>
        <w:tab/>
      </w:r>
    </w:p>
  </w:footnote>
  <w:footnote w:id="8">
    <w:p w:rsidR="00936F89" w:rsidRPr="00BF2CF0" w:rsidRDefault="00936F89">
      <w:pPr>
        <w:pStyle w:val="FootnoteText"/>
        <w:rPr>
          <w:i/>
          <w:lang w:val="id-ID"/>
        </w:rPr>
      </w:pPr>
      <w:r>
        <w:rPr>
          <w:i/>
          <w:lang w:val="id-ID"/>
        </w:rPr>
        <w:t xml:space="preserve">             </w:t>
      </w:r>
      <w:r w:rsidRPr="009310CE">
        <w:rPr>
          <w:rStyle w:val="FootnoteReference"/>
          <w:i/>
        </w:rPr>
        <w:footnoteRef/>
      </w:r>
      <w:r w:rsidRPr="009310CE">
        <w:rPr>
          <w:i/>
        </w:rPr>
        <w:t xml:space="preserve">Muhammad </w:t>
      </w:r>
      <w:r>
        <w:rPr>
          <w:i/>
          <w:lang w:val="id-ID"/>
        </w:rPr>
        <w:t xml:space="preserve"> </w:t>
      </w:r>
      <w:r w:rsidRPr="009310CE">
        <w:rPr>
          <w:i/>
        </w:rPr>
        <w:t>syafi’iantoni. Bank syariah :dari</w:t>
      </w:r>
      <w:r>
        <w:rPr>
          <w:i/>
          <w:lang w:val="id-ID"/>
        </w:rPr>
        <w:t xml:space="preserve"> </w:t>
      </w:r>
      <w:r w:rsidRPr="009310CE">
        <w:rPr>
          <w:i/>
        </w:rPr>
        <w:t>teor</w:t>
      </w:r>
      <w:r>
        <w:rPr>
          <w:i/>
        </w:rPr>
        <w:t>i, (jakarta:.20</w:t>
      </w:r>
      <w:r w:rsidRPr="009310CE">
        <w:rPr>
          <w:i/>
        </w:rPr>
        <w:t>1</w:t>
      </w:r>
      <w:r>
        <w:rPr>
          <w:i/>
          <w:lang w:val="id-ID"/>
        </w:rPr>
        <w:t>9</w:t>
      </w:r>
      <w:r w:rsidRPr="009310CE">
        <w:rPr>
          <w:i/>
        </w:rPr>
        <w:t>)</w:t>
      </w:r>
    </w:p>
  </w:footnote>
  <w:footnote w:id="9">
    <w:p w:rsidR="00936F89" w:rsidRDefault="00936F89">
      <w:pPr>
        <w:pStyle w:val="BodyText"/>
        <w:tabs>
          <w:tab w:val="left" w:pos="426"/>
          <w:tab w:val="left" w:pos="1134"/>
        </w:tabs>
        <w:spacing w:before="1" w:line="480" w:lineRule="auto"/>
        <w:ind w:right="1001"/>
        <w:jc w:val="both"/>
        <w:rPr>
          <w:sz w:val="20"/>
          <w:szCs w:val="20"/>
        </w:rPr>
      </w:pPr>
      <w:r>
        <w:rPr>
          <w:sz w:val="20"/>
          <w:szCs w:val="20"/>
        </w:rPr>
        <w:tab/>
      </w:r>
      <w:r>
        <w:rPr>
          <w:sz w:val="20"/>
          <w:szCs w:val="20"/>
          <w:lang w:val="id-ID"/>
        </w:rPr>
        <w:t xml:space="preserve">    </w:t>
      </w:r>
      <w:r>
        <w:rPr>
          <w:rStyle w:val="FootnoteReference"/>
          <w:sz w:val="20"/>
          <w:szCs w:val="20"/>
        </w:rPr>
        <w:footnoteRef/>
      </w:r>
      <w:r>
        <w:rPr>
          <w:sz w:val="20"/>
          <w:szCs w:val="20"/>
        </w:rPr>
        <w:t>Rivai</w:t>
      </w:r>
      <w:r>
        <w:rPr>
          <w:sz w:val="20"/>
          <w:szCs w:val="20"/>
          <w:lang w:val="id-ID"/>
        </w:rPr>
        <w:t xml:space="preserve"> metode penelitian  </w:t>
      </w:r>
      <w:r>
        <w:rPr>
          <w:sz w:val="20"/>
          <w:szCs w:val="20"/>
        </w:rPr>
        <w:t>(</w:t>
      </w:r>
      <w:r>
        <w:rPr>
          <w:sz w:val="20"/>
          <w:szCs w:val="20"/>
          <w:lang w:val="id-ID"/>
        </w:rPr>
        <w:t>bandung,</w:t>
      </w:r>
      <w:r>
        <w:rPr>
          <w:sz w:val="20"/>
          <w:szCs w:val="20"/>
        </w:rPr>
        <w:t>20</w:t>
      </w:r>
      <w:r>
        <w:rPr>
          <w:sz w:val="20"/>
          <w:szCs w:val="20"/>
          <w:lang w:val="id-ID"/>
        </w:rPr>
        <w:t>1</w:t>
      </w:r>
      <w:r>
        <w:rPr>
          <w:sz w:val="20"/>
          <w:szCs w:val="20"/>
        </w:rPr>
        <w:t>7)</w:t>
      </w:r>
    </w:p>
  </w:footnote>
  <w:footnote w:id="10">
    <w:p w:rsidR="00936F89" w:rsidRPr="00CF0468" w:rsidRDefault="00936F89">
      <w:pPr>
        <w:pStyle w:val="FootnoteText"/>
        <w:rPr>
          <w:i/>
        </w:rPr>
      </w:pPr>
      <w:r>
        <w:rPr>
          <w:i/>
          <w:lang w:val="id-ID"/>
        </w:rPr>
        <w:t xml:space="preserve">              </w:t>
      </w:r>
      <w:r w:rsidRPr="00CF0468">
        <w:rPr>
          <w:rStyle w:val="FootnoteReference"/>
          <w:i/>
        </w:rPr>
        <w:footnoteRef/>
      </w:r>
      <w:r w:rsidRPr="00CF0468">
        <w:rPr>
          <w:i/>
        </w:rPr>
        <w:t>Adimarwan A karim, bank islam:analisisFiqh dan keuanga</w:t>
      </w:r>
      <w:r>
        <w:rPr>
          <w:i/>
        </w:rPr>
        <w:t>n,( jakarta: raja grrafindo, 20</w:t>
      </w:r>
      <w:r>
        <w:rPr>
          <w:i/>
          <w:lang w:val="id-ID"/>
        </w:rPr>
        <w:t>17</w:t>
      </w:r>
      <w:r w:rsidRPr="00CF0468">
        <w:rPr>
          <w:i/>
        </w:rPr>
        <w:t>)</w:t>
      </w:r>
    </w:p>
  </w:footnote>
  <w:footnote w:id="11">
    <w:p w:rsidR="00936F89" w:rsidRPr="00CA4C34" w:rsidRDefault="00936F89">
      <w:pPr>
        <w:pStyle w:val="FootnoteText"/>
        <w:ind w:firstLine="720"/>
        <w:rPr>
          <w:i/>
        </w:rPr>
      </w:pPr>
      <w:r>
        <w:rPr>
          <w:i/>
          <w:lang w:val="id-ID"/>
        </w:rPr>
        <w:t xml:space="preserve"> </w:t>
      </w:r>
      <w:r w:rsidRPr="00CA4C34">
        <w:rPr>
          <w:rStyle w:val="FootnoteReference"/>
          <w:i/>
        </w:rPr>
        <w:footnoteRef/>
      </w:r>
      <w:r w:rsidRPr="00CA4C34">
        <w:rPr>
          <w:i/>
        </w:rPr>
        <w:t>Rizky</w:t>
      </w:r>
      <w:r>
        <w:rPr>
          <w:i/>
          <w:lang w:val="id-ID"/>
        </w:rPr>
        <w:t xml:space="preserve"> </w:t>
      </w:r>
      <w:r w:rsidRPr="00CA4C34">
        <w:rPr>
          <w:i/>
        </w:rPr>
        <w:t>Gustianti, analisis</w:t>
      </w:r>
      <w:r>
        <w:rPr>
          <w:i/>
          <w:lang w:val="id-ID"/>
        </w:rPr>
        <w:t xml:space="preserve"> </w:t>
      </w:r>
      <w:r w:rsidRPr="00CA4C34">
        <w:rPr>
          <w:i/>
        </w:rPr>
        <w:t>faktor-faktor yang mempengaruhi</w:t>
      </w:r>
      <w:r>
        <w:rPr>
          <w:i/>
          <w:lang w:val="id-ID"/>
        </w:rPr>
        <w:t xml:space="preserve"> </w:t>
      </w:r>
      <w:r w:rsidRPr="00CA4C34">
        <w:rPr>
          <w:i/>
        </w:rPr>
        <w:t>pendapatan margin pada bank umum</w:t>
      </w:r>
      <w:r>
        <w:rPr>
          <w:i/>
          <w:lang w:val="id-ID"/>
        </w:rPr>
        <w:t xml:space="preserve"> </w:t>
      </w:r>
      <w:r w:rsidRPr="00CA4C34">
        <w:rPr>
          <w:i/>
        </w:rPr>
        <w:t>syariah</w:t>
      </w:r>
      <w:r>
        <w:rPr>
          <w:i/>
          <w:lang w:val="id-ID"/>
        </w:rPr>
        <w:t xml:space="preserve">  </w:t>
      </w:r>
      <w:r w:rsidRPr="00CA4C34">
        <w:rPr>
          <w:i/>
        </w:rPr>
        <w:t>priode 2015-20</w:t>
      </w:r>
      <w:r w:rsidRPr="00CA4C34">
        <w:rPr>
          <w:i/>
          <w:lang w:val="id-ID"/>
        </w:rPr>
        <w:t>1</w:t>
      </w:r>
      <w:r>
        <w:rPr>
          <w:i/>
        </w:rPr>
        <w:t>9.</w:t>
      </w:r>
      <w:r w:rsidRPr="00CA4C34">
        <w:rPr>
          <w:i/>
        </w:rPr>
        <w:t>(yogyakarta: universitas</w:t>
      </w:r>
      <w:r>
        <w:rPr>
          <w:i/>
          <w:lang w:val="id-ID"/>
        </w:rPr>
        <w:t xml:space="preserve"> </w:t>
      </w:r>
      <w:r w:rsidRPr="00CA4C34">
        <w:rPr>
          <w:i/>
        </w:rPr>
        <w:t>islam</w:t>
      </w:r>
      <w:r>
        <w:rPr>
          <w:i/>
          <w:lang w:val="id-ID"/>
        </w:rPr>
        <w:t xml:space="preserve"> </w:t>
      </w:r>
      <w:r>
        <w:rPr>
          <w:i/>
        </w:rPr>
        <w:t>indonesia, 2</w:t>
      </w:r>
      <w:r>
        <w:rPr>
          <w:i/>
          <w:lang w:val="id-ID"/>
        </w:rPr>
        <w:t>01</w:t>
      </w:r>
      <w:r w:rsidRPr="00CA4C34">
        <w:rPr>
          <w:i/>
        </w:rPr>
        <w:t>8)</w:t>
      </w:r>
    </w:p>
  </w:footnote>
  <w:footnote w:id="12">
    <w:p w:rsidR="00936F89" w:rsidRPr="0050602A" w:rsidRDefault="00936F89">
      <w:pPr>
        <w:pStyle w:val="FootnoteText"/>
        <w:ind w:firstLine="720"/>
        <w:rPr>
          <w:i/>
          <w:lang w:val="id-ID"/>
        </w:rPr>
      </w:pPr>
      <w:r w:rsidRPr="00DF4E0C">
        <w:rPr>
          <w:rStyle w:val="FootnoteReference"/>
          <w:i/>
        </w:rPr>
        <w:footnoteRef/>
      </w:r>
      <w:r w:rsidRPr="00DF4E0C">
        <w:rPr>
          <w:i/>
        </w:rPr>
        <w:t xml:space="preserve"> Siti muthia, akad</w:t>
      </w:r>
      <w:r>
        <w:rPr>
          <w:i/>
          <w:lang w:val="id-ID"/>
        </w:rPr>
        <w:t xml:space="preserve"> </w:t>
      </w:r>
      <w:r>
        <w:rPr>
          <w:i/>
        </w:rPr>
        <w:t>pembiayaa</w:t>
      </w:r>
      <w:r>
        <w:rPr>
          <w:i/>
          <w:lang w:val="id-ID"/>
        </w:rPr>
        <w:t>n jurnal ilmiah ( semarang</w:t>
      </w:r>
      <w:r w:rsidRPr="00DF4E0C">
        <w:rPr>
          <w:i/>
        </w:rPr>
        <w:t xml:space="preserve"> 2017</w:t>
      </w:r>
      <w:r>
        <w:rPr>
          <w:i/>
          <w:lang w:val="id-ID"/>
        </w:rPr>
        <w:t>)</w:t>
      </w:r>
    </w:p>
    <w:p w:rsidR="00936F89" w:rsidRPr="00DF4E0C" w:rsidRDefault="00936F89">
      <w:pPr>
        <w:pStyle w:val="FootnoteText"/>
        <w:rPr>
          <w:i/>
          <w:lang w:val="id-ID"/>
        </w:rPr>
      </w:pPr>
    </w:p>
    <w:p w:rsidR="00936F89" w:rsidRDefault="00936F89">
      <w:pPr>
        <w:pStyle w:val="FootnoteText"/>
        <w:rPr>
          <w:lang w:val="id-ID"/>
        </w:rPr>
      </w:pPr>
    </w:p>
    <w:p w:rsidR="00936F89" w:rsidRDefault="00936F89">
      <w:pPr>
        <w:pStyle w:val="FootnoteText"/>
        <w:rPr>
          <w:lang w:val="id-ID"/>
        </w:rPr>
      </w:pPr>
    </w:p>
  </w:footnote>
  <w:footnote w:id="13">
    <w:p w:rsidR="00936F89" w:rsidRPr="00617F9C" w:rsidRDefault="00936F89">
      <w:pPr>
        <w:pStyle w:val="FootnoteText"/>
        <w:ind w:firstLine="720"/>
        <w:rPr>
          <w:lang w:val="id-ID"/>
        </w:rPr>
      </w:pPr>
      <w:r>
        <w:rPr>
          <w:rStyle w:val="FootnoteReference"/>
        </w:rPr>
        <w:footnoteRef/>
      </w:r>
      <w:r>
        <w:rPr>
          <w:lang w:val="id-ID"/>
        </w:rPr>
        <w:t xml:space="preserve"> Karim adimarwan A  2011 pemasaran dan komunikasi keuangan </w:t>
      </w:r>
      <w:r>
        <w:t>,</w:t>
      </w:r>
    </w:p>
  </w:footnote>
  <w:footnote w:id="14">
    <w:p w:rsidR="00936F89" w:rsidRPr="00AE259F" w:rsidRDefault="00936F89">
      <w:pPr>
        <w:pStyle w:val="FootnoteText"/>
        <w:rPr>
          <w:i/>
          <w:lang w:val="id-ID"/>
        </w:rPr>
      </w:pPr>
      <w:r>
        <w:rPr>
          <w:lang w:val="id-ID"/>
        </w:rPr>
        <w:tab/>
      </w:r>
      <w:r>
        <w:rPr>
          <w:i/>
          <w:vertAlign w:val="superscript"/>
          <w:lang w:val="id-ID"/>
        </w:rPr>
        <w:t>13</w:t>
      </w:r>
      <w:r>
        <w:rPr>
          <w:i/>
          <w:lang w:val="id-ID"/>
        </w:rPr>
        <w:t xml:space="preserve"> yulita anatiia 2013. Bank islam analisis dan keuangan. semarang.</w:t>
      </w:r>
    </w:p>
  </w:footnote>
  <w:footnote w:id="15">
    <w:p w:rsidR="00936F89" w:rsidRPr="00AE259F" w:rsidRDefault="00936F89">
      <w:pPr>
        <w:pStyle w:val="FootnoteText"/>
        <w:rPr>
          <w:lang w:val="id-ID"/>
        </w:rPr>
      </w:pPr>
    </w:p>
  </w:footnote>
  <w:footnote w:id="16">
    <w:p w:rsidR="00936F89" w:rsidRPr="007B48A8" w:rsidRDefault="00936F89">
      <w:pPr>
        <w:tabs>
          <w:tab w:val="left" w:pos="1480"/>
        </w:tabs>
        <w:spacing w:before="66" w:line="237" w:lineRule="auto"/>
        <w:ind w:right="1111"/>
        <w:rPr>
          <w:i/>
          <w:sz w:val="20"/>
          <w:szCs w:val="20"/>
          <w:lang w:val="id-ID"/>
        </w:rPr>
      </w:pPr>
      <w:r>
        <w:rPr>
          <w:i/>
          <w:sz w:val="20"/>
          <w:szCs w:val="20"/>
          <w:vertAlign w:val="superscript"/>
          <w:lang w:val="id-ID"/>
        </w:rPr>
        <w:tab/>
      </w:r>
      <w:r w:rsidRPr="0050602A">
        <w:rPr>
          <w:i/>
          <w:sz w:val="20"/>
          <w:szCs w:val="20"/>
          <w:vertAlign w:val="superscript"/>
          <w:lang w:val="id-ID"/>
        </w:rPr>
        <w:t>14</w:t>
      </w:r>
      <w:r w:rsidRPr="00A3595B">
        <w:rPr>
          <w:i/>
          <w:sz w:val="20"/>
          <w:szCs w:val="20"/>
        </w:rPr>
        <w:t>Prathama Rahardja, dan Mandala Manurung, Teori</w:t>
      </w:r>
      <w:r>
        <w:rPr>
          <w:i/>
          <w:sz w:val="20"/>
          <w:szCs w:val="20"/>
          <w:lang w:val="id-ID"/>
        </w:rPr>
        <w:t xml:space="preserve"> </w:t>
      </w:r>
      <w:r>
        <w:rPr>
          <w:i/>
          <w:sz w:val="20"/>
          <w:szCs w:val="20"/>
        </w:rPr>
        <w:t>Ekonomi Makro</w:t>
      </w:r>
      <w:r>
        <w:rPr>
          <w:i/>
          <w:sz w:val="20"/>
          <w:szCs w:val="20"/>
          <w:lang w:val="id-ID"/>
        </w:rPr>
        <w:t>(surakarta 2011)</w:t>
      </w:r>
    </w:p>
    <w:p w:rsidR="00936F89" w:rsidRPr="00A3595B" w:rsidRDefault="00936F89">
      <w:pPr>
        <w:pStyle w:val="FootnoteText"/>
        <w:rPr>
          <w:i/>
        </w:rPr>
      </w:pPr>
    </w:p>
  </w:footnote>
  <w:footnote w:id="17">
    <w:p w:rsidR="00936F89" w:rsidRPr="00A3595B" w:rsidRDefault="00936F89" w:rsidP="007B48A8">
      <w:pPr>
        <w:pStyle w:val="FootnoteText"/>
        <w:ind w:firstLine="720"/>
        <w:rPr>
          <w:i/>
        </w:rPr>
      </w:pPr>
      <w:r w:rsidRPr="0050602A">
        <w:rPr>
          <w:i/>
          <w:vertAlign w:val="superscript"/>
          <w:lang w:val="id-ID"/>
        </w:rPr>
        <w:t>15</w:t>
      </w:r>
      <w:r w:rsidRPr="00A3595B">
        <w:rPr>
          <w:i/>
        </w:rPr>
        <w:t>Agung nugroho 2</w:t>
      </w:r>
      <w:r>
        <w:rPr>
          <w:i/>
        </w:rPr>
        <w:t>0</w:t>
      </w:r>
      <w:r>
        <w:rPr>
          <w:i/>
          <w:lang w:val="id-ID"/>
        </w:rPr>
        <w:t>1</w:t>
      </w:r>
      <w:r w:rsidRPr="00A3595B">
        <w:rPr>
          <w:i/>
        </w:rPr>
        <w:t>5. Faktor-faktor yang mempengaruhi margin pembiayaan</w:t>
      </w:r>
      <w:r>
        <w:rPr>
          <w:i/>
          <w:lang w:val="id-ID"/>
        </w:rPr>
        <w:t xml:space="preserve"> </w:t>
      </w:r>
      <w:r w:rsidRPr="00A3595B">
        <w:rPr>
          <w:i/>
        </w:rPr>
        <w:t>studi</w:t>
      </w:r>
      <w:r>
        <w:rPr>
          <w:i/>
          <w:lang w:val="id-ID"/>
        </w:rPr>
        <w:t xml:space="preserve"> </w:t>
      </w:r>
      <w:r w:rsidRPr="00A3595B">
        <w:rPr>
          <w:i/>
        </w:rPr>
        <w:t>kasus pada PT ba</w:t>
      </w:r>
      <w:r>
        <w:rPr>
          <w:i/>
        </w:rPr>
        <w:t>nk muamalat</w:t>
      </w:r>
      <w:r>
        <w:rPr>
          <w:i/>
          <w:lang w:val="id-ID"/>
        </w:rPr>
        <w:t xml:space="preserve"> </w:t>
      </w:r>
      <w:r>
        <w:rPr>
          <w:i/>
        </w:rPr>
        <w:t xml:space="preserve">indonesia TBK </w:t>
      </w:r>
      <w:r>
        <w:rPr>
          <w:i/>
          <w:lang w:val="id-ID"/>
        </w:rPr>
        <w:t xml:space="preserve">jurnal </w:t>
      </w:r>
      <w:r w:rsidRPr="00A3595B">
        <w:rPr>
          <w:i/>
        </w:rPr>
        <w:t>universitasindonesia</w:t>
      </w:r>
      <w:r>
        <w:rPr>
          <w:i/>
          <w:lang w:val="id-ID"/>
        </w:rPr>
        <w:t xml:space="preserve"> </w:t>
      </w:r>
      <w:r w:rsidRPr="00A3595B">
        <w:rPr>
          <w:i/>
        </w:rPr>
        <w:t>jakarta.</w:t>
      </w:r>
    </w:p>
  </w:footnote>
  <w:footnote w:id="18">
    <w:p w:rsidR="00936F89" w:rsidRPr="0014017F" w:rsidRDefault="00936F89">
      <w:pPr>
        <w:pStyle w:val="FootnoteText"/>
        <w:ind w:firstLine="720"/>
        <w:rPr>
          <w:i/>
          <w:lang w:val="id-ID"/>
        </w:rPr>
      </w:pPr>
      <w:r w:rsidRPr="0014017F">
        <w:rPr>
          <w:rStyle w:val="FootnoteReference"/>
          <w:i/>
        </w:rPr>
        <w:footnoteRef/>
      </w:r>
      <w:r w:rsidRPr="0014017F">
        <w:rPr>
          <w:i/>
          <w:lang w:val="id-ID"/>
        </w:rPr>
        <w:t>Hanafi  mamduh</w:t>
      </w:r>
      <w:r>
        <w:rPr>
          <w:i/>
          <w:lang w:val="id-ID"/>
        </w:rPr>
        <w:t xml:space="preserve"> (201</w:t>
      </w:r>
      <w:r w:rsidRPr="0014017F">
        <w:rPr>
          <w:i/>
          <w:lang w:val="id-ID"/>
        </w:rPr>
        <w:t>9)  pengaruh inflasi,BI  rate,kurs  terhadap pembiayaan  bermasalah pada bank umum  syariah  di  indonesia.</w:t>
      </w:r>
    </w:p>
  </w:footnote>
  <w:footnote w:id="19">
    <w:p w:rsidR="00936F89" w:rsidRPr="005452AF" w:rsidRDefault="00936F89">
      <w:pPr>
        <w:pStyle w:val="FootnoteText"/>
        <w:ind w:firstLine="720"/>
        <w:rPr>
          <w:i/>
          <w:lang w:val="id-ID"/>
        </w:rPr>
      </w:pPr>
      <w:r w:rsidRPr="005452AF">
        <w:rPr>
          <w:rStyle w:val="FootnoteReference"/>
          <w:i/>
        </w:rPr>
        <w:footnoteRef/>
      </w:r>
      <w:r w:rsidRPr="005452AF">
        <w:rPr>
          <w:i/>
          <w:lang w:val="id-ID"/>
        </w:rPr>
        <w:t>Yulita  anatia (2014) .  aplikasi analisis dengan program IBM SPSS 19  semarang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F89" w:rsidRDefault="00936F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F89" w:rsidRDefault="00936F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DC26519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000002"/>
    <w:multiLevelType w:val="hybridMultilevel"/>
    <w:tmpl w:val="4D6A2A64"/>
    <w:lvl w:ilvl="0" w:tplc="0421000F">
      <w:start w:val="1"/>
      <w:numFmt w:val="decimal"/>
      <w:lvlText w:val="%1."/>
      <w:lvlJc w:val="left"/>
      <w:pPr>
        <w:ind w:left="644"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0000003"/>
    <w:multiLevelType w:val="hybridMultilevel"/>
    <w:tmpl w:val="10828A6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0000004"/>
    <w:multiLevelType w:val="hybridMultilevel"/>
    <w:tmpl w:val="F33855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0000005"/>
    <w:multiLevelType w:val="hybridMultilevel"/>
    <w:tmpl w:val="0DBE6D0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0000006"/>
    <w:multiLevelType w:val="hybridMultilevel"/>
    <w:tmpl w:val="160077C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0000007"/>
    <w:multiLevelType w:val="hybridMultilevel"/>
    <w:tmpl w:val="3E4EA676"/>
    <w:lvl w:ilvl="0" w:tplc="E27A0B46">
      <w:start w:val="1"/>
      <w:numFmt w:val="lowerLetter"/>
      <w:lvlText w:val="%1."/>
      <w:lvlJc w:val="left"/>
      <w:pPr>
        <w:ind w:left="720" w:hanging="360"/>
      </w:pPr>
      <w:rPr>
        <w:rFonts w:ascii="Times New Roman" w:eastAsia="Times New Roman" w:hAnsi="Times New Roman" w:cs="Times New Roman" w:hint="default"/>
        <w:spacing w:val="0"/>
        <w:w w:val="100"/>
        <w:sz w:val="24"/>
        <w:szCs w:val="24"/>
        <w:lang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0000008"/>
    <w:multiLevelType w:val="hybridMultilevel"/>
    <w:tmpl w:val="28B02B7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0000009"/>
    <w:multiLevelType w:val="hybridMultilevel"/>
    <w:tmpl w:val="CF6E40F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0000000A"/>
    <w:multiLevelType w:val="hybridMultilevel"/>
    <w:tmpl w:val="EDD2440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000000B"/>
    <w:multiLevelType w:val="multilevel"/>
    <w:tmpl w:val="6E6EF112"/>
    <w:lvl w:ilvl="0">
      <w:start w:val="1"/>
      <w:numFmt w:val="decimal"/>
      <w:lvlText w:val="%1."/>
      <w:lvlJc w:val="left"/>
      <w:pPr>
        <w:ind w:left="720" w:hanging="360"/>
      </w:pPr>
    </w:lvl>
    <w:lvl w:ilvl="1">
      <w:start w:val="5"/>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000000C"/>
    <w:multiLevelType w:val="hybridMultilevel"/>
    <w:tmpl w:val="23A6F1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000000D"/>
    <w:multiLevelType w:val="hybridMultilevel"/>
    <w:tmpl w:val="969EB994"/>
    <w:lvl w:ilvl="0" w:tplc="ECAC33D2">
      <w:start w:val="1"/>
      <w:numFmt w:val="lowerLetter"/>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000000E"/>
    <w:multiLevelType w:val="hybridMultilevel"/>
    <w:tmpl w:val="F4B8C40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0000000F"/>
    <w:multiLevelType w:val="multilevel"/>
    <w:tmpl w:val="C0527FA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00000010"/>
    <w:multiLevelType w:val="hybridMultilevel"/>
    <w:tmpl w:val="AA341C0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00000011"/>
    <w:multiLevelType w:val="hybridMultilevel"/>
    <w:tmpl w:val="82A8D924"/>
    <w:lvl w:ilvl="0" w:tplc="04210015">
      <w:start w:val="1"/>
      <w:numFmt w:val="upperLetter"/>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7">
    <w:nsid w:val="00000012"/>
    <w:multiLevelType w:val="hybridMultilevel"/>
    <w:tmpl w:val="F926AE30"/>
    <w:lvl w:ilvl="0" w:tplc="04210019">
      <w:start w:val="1"/>
      <w:numFmt w:val="lowerLetter"/>
      <w:lvlText w:val="%1."/>
      <w:lvlJc w:val="left"/>
      <w:pPr>
        <w:ind w:left="36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00000013"/>
    <w:multiLevelType w:val="hybridMultilevel"/>
    <w:tmpl w:val="4390670E"/>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nsid w:val="00000014"/>
    <w:multiLevelType w:val="hybridMultilevel"/>
    <w:tmpl w:val="070A594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00000015"/>
    <w:multiLevelType w:val="hybridMultilevel"/>
    <w:tmpl w:val="03AC57D4"/>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00000016"/>
    <w:multiLevelType w:val="hybridMultilevel"/>
    <w:tmpl w:val="382412CC"/>
    <w:lvl w:ilvl="0" w:tplc="0421000F">
      <w:start w:val="1"/>
      <w:numFmt w:val="decimal"/>
      <w:lvlText w:val="%1."/>
      <w:lvlJc w:val="left"/>
      <w:pPr>
        <w:ind w:left="644"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00000017"/>
    <w:multiLevelType w:val="hybridMultilevel"/>
    <w:tmpl w:val="23586554"/>
    <w:lvl w:ilvl="0" w:tplc="BADAB6C6">
      <w:start w:val="1"/>
      <w:numFmt w:val="decimal"/>
      <w:pStyle w:val="babII21"/>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00000018"/>
    <w:multiLevelType w:val="hybridMultilevel"/>
    <w:tmpl w:val="0B4CC75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00000019"/>
    <w:multiLevelType w:val="hybridMultilevel"/>
    <w:tmpl w:val="97AE98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0000001A"/>
    <w:multiLevelType w:val="multilevel"/>
    <w:tmpl w:val="3A0069DE"/>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0000001B"/>
    <w:multiLevelType w:val="hybridMultilevel"/>
    <w:tmpl w:val="5F325C6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0000001C"/>
    <w:multiLevelType w:val="hybridMultilevel"/>
    <w:tmpl w:val="787456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0000001D"/>
    <w:multiLevelType w:val="hybridMultilevel"/>
    <w:tmpl w:val="3A8A32E6"/>
    <w:lvl w:ilvl="0" w:tplc="E27A0B46">
      <w:start w:val="1"/>
      <w:numFmt w:val="lowerLetter"/>
      <w:lvlText w:val="%1."/>
      <w:lvlJc w:val="left"/>
      <w:pPr>
        <w:ind w:left="720" w:hanging="360"/>
      </w:pPr>
      <w:rPr>
        <w:rFonts w:ascii="Times New Roman" w:eastAsia="Times New Roman" w:hAnsi="Times New Roman" w:cs="Times New Roman" w:hint="default"/>
        <w:spacing w:val="0"/>
        <w:w w:val="100"/>
        <w:sz w:val="24"/>
        <w:szCs w:val="24"/>
        <w:lang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0000001E"/>
    <w:multiLevelType w:val="hybridMultilevel"/>
    <w:tmpl w:val="75165910"/>
    <w:lvl w:ilvl="0" w:tplc="555657A2">
      <w:start w:val="1"/>
      <w:numFmt w:val="decimal"/>
      <w:lvlText w:val="%1)"/>
      <w:lvlJc w:val="left"/>
      <w:pPr>
        <w:ind w:left="720" w:hanging="360"/>
      </w:pPr>
      <w:rPr>
        <w:rFonts w:ascii="Times New Roman" w:eastAsia="Times New Roman" w:hAnsi="Times New Roman" w:cs="Times New Roman" w:hint="default"/>
        <w:w w:val="99"/>
        <w:sz w:val="24"/>
        <w:szCs w:val="24"/>
        <w:lang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010C506A"/>
    <w:multiLevelType w:val="hybridMultilevel"/>
    <w:tmpl w:val="086C6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B057C28"/>
    <w:multiLevelType w:val="hybridMultilevel"/>
    <w:tmpl w:val="C1AA1724"/>
    <w:lvl w:ilvl="0" w:tplc="3DC87D3E">
      <w:start w:val="1"/>
      <w:numFmt w:val="decimal"/>
      <w:lvlText w:val="%1"/>
      <w:lvlJc w:val="left"/>
      <w:pPr>
        <w:ind w:left="945" w:hanging="389"/>
      </w:pPr>
      <w:rPr>
        <w:rFonts w:hint="default"/>
        <w:lang w:eastAsia="en-US" w:bidi="ar-SA"/>
      </w:rPr>
    </w:lvl>
    <w:lvl w:ilvl="1" w:tplc="2E7A6D12">
      <w:start w:val="1"/>
      <w:numFmt w:val="none"/>
      <w:lvlText w:val=""/>
      <w:lvlJc w:val="left"/>
      <w:pPr>
        <w:tabs>
          <w:tab w:val="left" w:pos="360"/>
        </w:tabs>
      </w:pPr>
    </w:lvl>
    <w:lvl w:ilvl="2" w:tplc="BC7671FE">
      <w:start w:val="1"/>
      <w:numFmt w:val="decimal"/>
      <w:lvlText w:val="%3)"/>
      <w:lvlJc w:val="left"/>
      <w:pPr>
        <w:ind w:left="644" w:hanging="360"/>
      </w:pPr>
      <w:rPr>
        <w:rFonts w:ascii="Times New Roman" w:eastAsia="Times New Roman" w:hAnsi="Times New Roman" w:cs="Times New Roman" w:hint="default"/>
        <w:w w:val="99"/>
        <w:sz w:val="24"/>
        <w:szCs w:val="24"/>
        <w:lang w:eastAsia="en-US" w:bidi="ar-SA"/>
      </w:rPr>
    </w:lvl>
    <w:lvl w:ilvl="3" w:tplc="7A382848">
      <w:start w:val="1"/>
      <w:numFmt w:val="bullet"/>
      <w:lvlText w:val="•"/>
      <w:lvlJc w:val="left"/>
      <w:pPr>
        <w:ind w:left="2982" w:hanging="360"/>
      </w:pPr>
      <w:rPr>
        <w:rFonts w:hint="default"/>
        <w:lang w:eastAsia="en-US" w:bidi="ar-SA"/>
      </w:rPr>
    </w:lvl>
    <w:lvl w:ilvl="4" w:tplc="C14291CA">
      <w:start w:val="1"/>
      <w:numFmt w:val="bullet"/>
      <w:lvlText w:val="•"/>
      <w:lvlJc w:val="left"/>
      <w:pPr>
        <w:ind w:left="3833" w:hanging="360"/>
      </w:pPr>
      <w:rPr>
        <w:rFonts w:hint="default"/>
        <w:lang w:eastAsia="en-US" w:bidi="ar-SA"/>
      </w:rPr>
    </w:lvl>
    <w:lvl w:ilvl="5" w:tplc="55646596">
      <w:start w:val="1"/>
      <w:numFmt w:val="bullet"/>
      <w:lvlText w:val="•"/>
      <w:lvlJc w:val="left"/>
      <w:pPr>
        <w:ind w:left="4684" w:hanging="360"/>
      </w:pPr>
      <w:rPr>
        <w:rFonts w:hint="default"/>
        <w:lang w:eastAsia="en-US" w:bidi="ar-SA"/>
      </w:rPr>
    </w:lvl>
    <w:lvl w:ilvl="6" w:tplc="CA9433E8">
      <w:start w:val="1"/>
      <w:numFmt w:val="bullet"/>
      <w:lvlText w:val="•"/>
      <w:lvlJc w:val="left"/>
      <w:pPr>
        <w:ind w:left="5535" w:hanging="360"/>
      </w:pPr>
      <w:rPr>
        <w:rFonts w:hint="default"/>
        <w:lang w:eastAsia="en-US" w:bidi="ar-SA"/>
      </w:rPr>
    </w:lvl>
    <w:lvl w:ilvl="7" w:tplc="AE70A46C">
      <w:start w:val="1"/>
      <w:numFmt w:val="bullet"/>
      <w:lvlText w:val="•"/>
      <w:lvlJc w:val="left"/>
      <w:pPr>
        <w:ind w:left="6386" w:hanging="360"/>
      </w:pPr>
      <w:rPr>
        <w:rFonts w:hint="default"/>
        <w:lang w:eastAsia="en-US" w:bidi="ar-SA"/>
      </w:rPr>
    </w:lvl>
    <w:lvl w:ilvl="8" w:tplc="65A01560">
      <w:start w:val="1"/>
      <w:numFmt w:val="bullet"/>
      <w:lvlText w:val="•"/>
      <w:lvlJc w:val="left"/>
      <w:pPr>
        <w:ind w:left="7237" w:hanging="360"/>
      </w:pPr>
      <w:rPr>
        <w:rFonts w:hint="default"/>
        <w:lang w:eastAsia="en-US" w:bidi="ar-SA"/>
      </w:rPr>
    </w:lvl>
  </w:abstractNum>
  <w:abstractNum w:abstractNumId="32">
    <w:nsid w:val="0E7B35B8"/>
    <w:multiLevelType w:val="hybridMultilevel"/>
    <w:tmpl w:val="01A0AC4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12533DD7"/>
    <w:multiLevelType w:val="hybridMultilevel"/>
    <w:tmpl w:val="088098F0"/>
    <w:lvl w:ilvl="0" w:tplc="9FE48D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12C2601C"/>
    <w:multiLevelType w:val="hybridMultilevel"/>
    <w:tmpl w:val="D13C6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0964027"/>
    <w:multiLevelType w:val="multilevel"/>
    <w:tmpl w:val="C560AA62"/>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nsid w:val="23D4331A"/>
    <w:multiLevelType w:val="multilevel"/>
    <w:tmpl w:val="60CCDC50"/>
    <w:lvl w:ilvl="0">
      <w:start w:val="3"/>
      <w:numFmt w:val="decimal"/>
      <w:lvlText w:val="%1"/>
      <w:lvlJc w:val="left"/>
      <w:pPr>
        <w:ind w:left="480" w:hanging="480"/>
      </w:pPr>
      <w:rPr>
        <w:rFonts w:hint="default"/>
      </w:rPr>
    </w:lvl>
    <w:lvl w:ilvl="1">
      <w:start w:val="5"/>
      <w:numFmt w:val="decimal"/>
      <w:lvlText w:val="%1.%2"/>
      <w:lvlJc w:val="left"/>
      <w:pPr>
        <w:ind w:left="600" w:hanging="480"/>
      </w:pPr>
      <w:rPr>
        <w:rFonts w:hint="default"/>
      </w:rPr>
    </w:lvl>
    <w:lvl w:ilvl="2">
      <w:start w:val="2"/>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37">
    <w:nsid w:val="3A922908"/>
    <w:multiLevelType w:val="hybridMultilevel"/>
    <w:tmpl w:val="49FCAA1A"/>
    <w:lvl w:ilvl="0" w:tplc="3D008D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F4B6995"/>
    <w:multiLevelType w:val="hybridMultilevel"/>
    <w:tmpl w:val="BD2AA5BA"/>
    <w:lvl w:ilvl="0" w:tplc="5AE22CD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421A2244"/>
    <w:multiLevelType w:val="hybridMultilevel"/>
    <w:tmpl w:val="A5F6558C"/>
    <w:lvl w:ilvl="0" w:tplc="1ECAB7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4B8545E"/>
    <w:multiLevelType w:val="hybridMultilevel"/>
    <w:tmpl w:val="5BF2D240"/>
    <w:lvl w:ilvl="0" w:tplc="51AA4C16">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1">
    <w:nsid w:val="554B69AE"/>
    <w:multiLevelType w:val="hybridMultilevel"/>
    <w:tmpl w:val="36C0D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8143CC2"/>
    <w:multiLevelType w:val="hybridMultilevel"/>
    <w:tmpl w:val="4776F5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B6B40B4"/>
    <w:multiLevelType w:val="hybridMultilevel"/>
    <w:tmpl w:val="042C82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894278"/>
    <w:multiLevelType w:val="hybridMultilevel"/>
    <w:tmpl w:val="6E2E38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1"/>
  </w:num>
  <w:num w:numId="3">
    <w:abstractNumId w:val="14"/>
  </w:num>
  <w:num w:numId="4">
    <w:abstractNumId w:val="17"/>
  </w:num>
  <w:num w:numId="5">
    <w:abstractNumId w:val="2"/>
  </w:num>
  <w:num w:numId="6">
    <w:abstractNumId w:val="21"/>
  </w:num>
  <w:num w:numId="7">
    <w:abstractNumId w:val="29"/>
  </w:num>
  <w:num w:numId="8">
    <w:abstractNumId w:val="5"/>
  </w:num>
  <w:num w:numId="9">
    <w:abstractNumId w:val="26"/>
  </w:num>
  <w:num w:numId="10">
    <w:abstractNumId w:val="12"/>
  </w:num>
  <w:num w:numId="11">
    <w:abstractNumId w:val="23"/>
  </w:num>
  <w:num w:numId="12">
    <w:abstractNumId w:val="1"/>
  </w:num>
  <w:num w:numId="13">
    <w:abstractNumId w:val="25"/>
  </w:num>
  <w:num w:numId="14">
    <w:abstractNumId w:val="7"/>
  </w:num>
  <w:num w:numId="15">
    <w:abstractNumId w:val="19"/>
  </w:num>
  <w:num w:numId="16">
    <w:abstractNumId w:val="20"/>
  </w:num>
  <w:num w:numId="17">
    <w:abstractNumId w:val="8"/>
  </w:num>
  <w:num w:numId="18">
    <w:abstractNumId w:val="3"/>
  </w:num>
  <w:num w:numId="19">
    <w:abstractNumId w:val="27"/>
  </w:num>
  <w:num w:numId="20">
    <w:abstractNumId w:val="16"/>
  </w:num>
  <w:num w:numId="21">
    <w:abstractNumId w:val="10"/>
  </w:num>
  <w:num w:numId="22">
    <w:abstractNumId w:val="9"/>
  </w:num>
  <w:num w:numId="23">
    <w:abstractNumId w:val="18"/>
  </w:num>
  <w:num w:numId="24">
    <w:abstractNumId w:val="15"/>
  </w:num>
  <w:num w:numId="25">
    <w:abstractNumId w:val="4"/>
  </w:num>
  <w:num w:numId="26">
    <w:abstractNumId w:val="11"/>
  </w:num>
  <w:num w:numId="27">
    <w:abstractNumId w:val="0"/>
  </w:num>
  <w:num w:numId="28">
    <w:abstractNumId w:val="28"/>
  </w:num>
  <w:num w:numId="29">
    <w:abstractNumId w:val="6"/>
  </w:num>
  <w:num w:numId="30">
    <w:abstractNumId w:val="24"/>
  </w:num>
  <w:num w:numId="31">
    <w:abstractNumId w:val="13"/>
  </w:num>
  <w:num w:numId="32">
    <w:abstractNumId w:val="22"/>
  </w:num>
  <w:num w:numId="33">
    <w:abstractNumId w:val="22"/>
  </w:num>
  <w:num w:numId="34">
    <w:abstractNumId w:val="30"/>
  </w:num>
  <w:num w:numId="35">
    <w:abstractNumId w:val="36"/>
  </w:num>
  <w:num w:numId="36">
    <w:abstractNumId w:val="40"/>
  </w:num>
  <w:num w:numId="37">
    <w:abstractNumId w:val="38"/>
  </w:num>
  <w:num w:numId="38">
    <w:abstractNumId w:val="44"/>
  </w:num>
  <w:num w:numId="39">
    <w:abstractNumId w:val="42"/>
  </w:num>
  <w:num w:numId="40">
    <w:abstractNumId w:val="43"/>
  </w:num>
  <w:num w:numId="41">
    <w:abstractNumId w:val="39"/>
  </w:num>
  <w:num w:numId="42">
    <w:abstractNumId w:val="41"/>
  </w:num>
  <w:num w:numId="43">
    <w:abstractNumId w:val="34"/>
  </w:num>
  <w:num w:numId="44">
    <w:abstractNumId w:val="32"/>
  </w:num>
  <w:num w:numId="45">
    <w:abstractNumId w:val="33"/>
  </w:num>
  <w:num w:numId="46">
    <w:abstractNumId w:val="35"/>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15C"/>
    <w:rsid w:val="00002202"/>
    <w:rsid w:val="000254A9"/>
    <w:rsid w:val="00054356"/>
    <w:rsid w:val="000547EB"/>
    <w:rsid w:val="00061F2B"/>
    <w:rsid w:val="00065844"/>
    <w:rsid w:val="00066057"/>
    <w:rsid w:val="00072A06"/>
    <w:rsid w:val="00073F48"/>
    <w:rsid w:val="00080795"/>
    <w:rsid w:val="00092FB6"/>
    <w:rsid w:val="00095B50"/>
    <w:rsid w:val="000A2324"/>
    <w:rsid w:val="000B21D6"/>
    <w:rsid w:val="000B4579"/>
    <w:rsid w:val="000B5F8A"/>
    <w:rsid w:val="000C2128"/>
    <w:rsid w:val="000C42BD"/>
    <w:rsid w:val="000D0E12"/>
    <w:rsid w:val="000E07E8"/>
    <w:rsid w:val="000F0E8C"/>
    <w:rsid w:val="000F277A"/>
    <w:rsid w:val="000F5490"/>
    <w:rsid w:val="000F68CE"/>
    <w:rsid w:val="001020BC"/>
    <w:rsid w:val="0012115F"/>
    <w:rsid w:val="00123F5D"/>
    <w:rsid w:val="001310F8"/>
    <w:rsid w:val="001327A0"/>
    <w:rsid w:val="001344B2"/>
    <w:rsid w:val="0013627A"/>
    <w:rsid w:val="00137425"/>
    <w:rsid w:val="0014017F"/>
    <w:rsid w:val="0014512F"/>
    <w:rsid w:val="00153721"/>
    <w:rsid w:val="00155B67"/>
    <w:rsid w:val="00160C83"/>
    <w:rsid w:val="00162D1D"/>
    <w:rsid w:val="00162D1E"/>
    <w:rsid w:val="0017022B"/>
    <w:rsid w:val="001716BB"/>
    <w:rsid w:val="00181917"/>
    <w:rsid w:val="00185102"/>
    <w:rsid w:val="001859E4"/>
    <w:rsid w:val="00186061"/>
    <w:rsid w:val="00187C92"/>
    <w:rsid w:val="001923FB"/>
    <w:rsid w:val="001936ED"/>
    <w:rsid w:val="001943D5"/>
    <w:rsid w:val="001A6497"/>
    <w:rsid w:val="001B25F8"/>
    <w:rsid w:val="001B39B2"/>
    <w:rsid w:val="001C41DA"/>
    <w:rsid w:val="001D06D2"/>
    <w:rsid w:val="001D1523"/>
    <w:rsid w:val="001F156B"/>
    <w:rsid w:val="001F1CD1"/>
    <w:rsid w:val="001F5E47"/>
    <w:rsid w:val="00212BC6"/>
    <w:rsid w:val="002250CC"/>
    <w:rsid w:val="00232AEB"/>
    <w:rsid w:val="00237005"/>
    <w:rsid w:val="00241B73"/>
    <w:rsid w:val="00241B87"/>
    <w:rsid w:val="002430D0"/>
    <w:rsid w:val="0025190E"/>
    <w:rsid w:val="00280531"/>
    <w:rsid w:val="002936A4"/>
    <w:rsid w:val="002A0129"/>
    <w:rsid w:val="002A60D9"/>
    <w:rsid w:val="002A6FDA"/>
    <w:rsid w:val="002A70FE"/>
    <w:rsid w:val="002B1832"/>
    <w:rsid w:val="002B2F78"/>
    <w:rsid w:val="002B643C"/>
    <w:rsid w:val="002C4974"/>
    <w:rsid w:val="002D0F85"/>
    <w:rsid w:val="002E61C1"/>
    <w:rsid w:val="002F68C9"/>
    <w:rsid w:val="00302CEA"/>
    <w:rsid w:val="003047AC"/>
    <w:rsid w:val="00313185"/>
    <w:rsid w:val="003132C2"/>
    <w:rsid w:val="00317297"/>
    <w:rsid w:val="00334126"/>
    <w:rsid w:val="003366AA"/>
    <w:rsid w:val="003458AD"/>
    <w:rsid w:val="0036360A"/>
    <w:rsid w:val="00365EFD"/>
    <w:rsid w:val="003744A9"/>
    <w:rsid w:val="00381546"/>
    <w:rsid w:val="00384414"/>
    <w:rsid w:val="00393288"/>
    <w:rsid w:val="00394490"/>
    <w:rsid w:val="00397238"/>
    <w:rsid w:val="00397F5B"/>
    <w:rsid w:val="003A3FA9"/>
    <w:rsid w:val="003A4C76"/>
    <w:rsid w:val="003A60B1"/>
    <w:rsid w:val="003A6246"/>
    <w:rsid w:val="003B64B4"/>
    <w:rsid w:val="003B64D9"/>
    <w:rsid w:val="003C215C"/>
    <w:rsid w:val="003C37EC"/>
    <w:rsid w:val="003D5975"/>
    <w:rsid w:val="003F1DDF"/>
    <w:rsid w:val="00401879"/>
    <w:rsid w:val="004051A1"/>
    <w:rsid w:val="00415D57"/>
    <w:rsid w:val="00422120"/>
    <w:rsid w:val="00424AA5"/>
    <w:rsid w:val="00425E78"/>
    <w:rsid w:val="00440646"/>
    <w:rsid w:val="00452D14"/>
    <w:rsid w:val="00453937"/>
    <w:rsid w:val="00456848"/>
    <w:rsid w:val="00477C43"/>
    <w:rsid w:val="00490394"/>
    <w:rsid w:val="0049704F"/>
    <w:rsid w:val="0049792E"/>
    <w:rsid w:val="004A0839"/>
    <w:rsid w:val="004A76B0"/>
    <w:rsid w:val="004B2891"/>
    <w:rsid w:val="004B3D83"/>
    <w:rsid w:val="004B4052"/>
    <w:rsid w:val="004C30D5"/>
    <w:rsid w:val="004C3E42"/>
    <w:rsid w:val="004C65D9"/>
    <w:rsid w:val="004E0645"/>
    <w:rsid w:val="004E1F56"/>
    <w:rsid w:val="004F09DA"/>
    <w:rsid w:val="004F52BD"/>
    <w:rsid w:val="00505373"/>
    <w:rsid w:val="0050602A"/>
    <w:rsid w:val="00512873"/>
    <w:rsid w:val="00522CE9"/>
    <w:rsid w:val="00533EC0"/>
    <w:rsid w:val="00534051"/>
    <w:rsid w:val="00535F29"/>
    <w:rsid w:val="00540B6D"/>
    <w:rsid w:val="005452AF"/>
    <w:rsid w:val="00562B40"/>
    <w:rsid w:val="00564041"/>
    <w:rsid w:val="0056639A"/>
    <w:rsid w:val="00567BC9"/>
    <w:rsid w:val="0058440D"/>
    <w:rsid w:val="005861CF"/>
    <w:rsid w:val="00586426"/>
    <w:rsid w:val="0059650A"/>
    <w:rsid w:val="005A3DD0"/>
    <w:rsid w:val="005A4D82"/>
    <w:rsid w:val="005B1432"/>
    <w:rsid w:val="005B2037"/>
    <w:rsid w:val="005C5E39"/>
    <w:rsid w:val="005D36F0"/>
    <w:rsid w:val="005D4378"/>
    <w:rsid w:val="005D5E99"/>
    <w:rsid w:val="005D6F29"/>
    <w:rsid w:val="005E19FA"/>
    <w:rsid w:val="005E5A3D"/>
    <w:rsid w:val="005F07BC"/>
    <w:rsid w:val="005F07F2"/>
    <w:rsid w:val="005F58B1"/>
    <w:rsid w:val="0060357B"/>
    <w:rsid w:val="00605CC4"/>
    <w:rsid w:val="00606604"/>
    <w:rsid w:val="00610C9D"/>
    <w:rsid w:val="00613504"/>
    <w:rsid w:val="00617524"/>
    <w:rsid w:val="00617F9C"/>
    <w:rsid w:val="00621CA2"/>
    <w:rsid w:val="0063319A"/>
    <w:rsid w:val="006566C7"/>
    <w:rsid w:val="00656BE3"/>
    <w:rsid w:val="00657880"/>
    <w:rsid w:val="0066246A"/>
    <w:rsid w:val="00666891"/>
    <w:rsid w:val="00681A27"/>
    <w:rsid w:val="006867EB"/>
    <w:rsid w:val="0069597A"/>
    <w:rsid w:val="006969DE"/>
    <w:rsid w:val="006A7E85"/>
    <w:rsid w:val="006B3309"/>
    <w:rsid w:val="006B4154"/>
    <w:rsid w:val="006B4714"/>
    <w:rsid w:val="006C05B5"/>
    <w:rsid w:val="006C1E18"/>
    <w:rsid w:val="006D0C8C"/>
    <w:rsid w:val="006D1A97"/>
    <w:rsid w:val="006D33E1"/>
    <w:rsid w:val="006D4884"/>
    <w:rsid w:val="006D6CC8"/>
    <w:rsid w:val="006F02A6"/>
    <w:rsid w:val="006F27E4"/>
    <w:rsid w:val="006F3831"/>
    <w:rsid w:val="00702B8D"/>
    <w:rsid w:val="007145FC"/>
    <w:rsid w:val="007260CA"/>
    <w:rsid w:val="00734589"/>
    <w:rsid w:val="00743989"/>
    <w:rsid w:val="0074501F"/>
    <w:rsid w:val="00752039"/>
    <w:rsid w:val="007551CF"/>
    <w:rsid w:val="0076252C"/>
    <w:rsid w:val="00762B50"/>
    <w:rsid w:val="00762EDC"/>
    <w:rsid w:val="00764FE6"/>
    <w:rsid w:val="0077458B"/>
    <w:rsid w:val="00775844"/>
    <w:rsid w:val="00784AB6"/>
    <w:rsid w:val="00787761"/>
    <w:rsid w:val="00794A47"/>
    <w:rsid w:val="00794DD9"/>
    <w:rsid w:val="00796EC6"/>
    <w:rsid w:val="007A5C02"/>
    <w:rsid w:val="007A6C95"/>
    <w:rsid w:val="007B064C"/>
    <w:rsid w:val="007B1255"/>
    <w:rsid w:val="007B1903"/>
    <w:rsid w:val="007B349E"/>
    <w:rsid w:val="007B48A8"/>
    <w:rsid w:val="007B5595"/>
    <w:rsid w:val="007C1743"/>
    <w:rsid w:val="007C513C"/>
    <w:rsid w:val="007D0075"/>
    <w:rsid w:val="007D34DD"/>
    <w:rsid w:val="007D3C95"/>
    <w:rsid w:val="007D515D"/>
    <w:rsid w:val="007E0A8C"/>
    <w:rsid w:val="007F114C"/>
    <w:rsid w:val="007F5A9F"/>
    <w:rsid w:val="007F74C5"/>
    <w:rsid w:val="0081457B"/>
    <w:rsid w:val="008149AF"/>
    <w:rsid w:val="008158BC"/>
    <w:rsid w:val="008234D6"/>
    <w:rsid w:val="0082380E"/>
    <w:rsid w:val="00833EFC"/>
    <w:rsid w:val="00835BA5"/>
    <w:rsid w:val="00836294"/>
    <w:rsid w:val="008378D7"/>
    <w:rsid w:val="008406B6"/>
    <w:rsid w:val="00840AC1"/>
    <w:rsid w:val="00841AE7"/>
    <w:rsid w:val="008465B3"/>
    <w:rsid w:val="00846C65"/>
    <w:rsid w:val="0085219D"/>
    <w:rsid w:val="008521AE"/>
    <w:rsid w:val="00853612"/>
    <w:rsid w:val="00867953"/>
    <w:rsid w:val="008748F1"/>
    <w:rsid w:val="00880970"/>
    <w:rsid w:val="00887262"/>
    <w:rsid w:val="008934A5"/>
    <w:rsid w:val="008A387C"/>
    <w:rsid w:val="008A63ED"/>
    <w:rsid w:val="008B6E9D"/>
    <w:rsid w:val="008E1BFB"/>
    <w:rsid w:val="008E303A"/>
    <w:rsid w:val="008F0C6B"/>
    <w:rsid w:val="008F3E4F"/>
    <w:rsid w:val="008F4FAE"/>
    <w:rsid w:val="00902FA5"/>
    <w:rsid w:val="00910730"/>
    <w:rsid w:val="009122FC"/>
    <w:rsid w:val="00923D80"/>
    <w:rsid w:val="009310CE"/>
    <w:rsid w:val="00936F89"/>
    <w:rsid w:val="00947574"/>
    <w:rsid w:val="00951D1D"/>
    <w:rsid w:val="0096079E"/>
    <w:rsid w:val="00971C3F"/>
    <w:rsid w:val="00973D19"/>
    <w:rsid w:val="0098020D"/>
    <w:rsid w:val="00994E69"/>
    <w:rsid w:val="009A5F20"/>
    <w:rsid w:val="009B19DA"/>
    <w:rsid w:val="009B2C05"/>
    <w:rsid w:val="009D00F0"/>
    <w:rsid w:val="009D052C"/>
    <w:rsid w:val="009D150D"/>
    <w:rsid w:val="009D5C8B"/>
    <w:rsid w:val="009D6E81"/>
    <w:rsid w:val="009E6585"/>
    <w:rsid w:val="009F38EF"/>
    <w:rsid w:val="009F3A2C"/>
    <w:rsid w:val="009F3A53"/>
    <w:rsid w:val="009F3CA9"/>
    <w:rsid w:val="009F77BB"/>
    <w:rsid w:val="00A026BE"/>
    <w:rsid w:val="00A03A7D"/>
    <w:rsid w:val="00A10656"/>
    <w:rsid w:val="00A14994"/>
    <w:rsid w:val="00A20AEA"/>
    <w:rsid w:val="00A21754"/>
    <w:rsid w:val="00A3595B"/>
    <w:rsid w:val="00A36BBA"/>
    <w:rsid w:val="00A404D1"/>
    <w:rsid w:val="00A42017"/>
    <w:rsid w:val="00A478C1"/>
    <w:rsid w:val="00A61016"/>
    <w:rsid w:val="00A73DA8"/>
    <w:rsid w:val="00A80B87"/>
    <w:rsid w:val="00A847B7"/>
    <w:rsid w:val="00A86D41"/>
    <w:rsid w:val="00A93E83"/>
    <w:rsid w:val="00A93E9F"/>
    <w:rsid w:val="00A972E5"/>
    <w:rsid w:val="00AA072C"/>
    <w:rsid w:val="00AA0CC5"/>
    <w:rsid w:val="00AA3216"/>
    <w:rsid w:val="00AC0A3E"/>
    <w:rsid w:val="00AC2218"/>
    <w:rsid w:val="00AD2C25"/>
    <w:rsid w:val="00AD472A"/>
    <w:rsid w:val="00AD5A12"/>
    <w:rsid w:val="00AD600C"/>
    <w:rsid w:val="00AE060E"/>
    <w:rsid w:val="00AE09D8"/>
    <w:rsid w:val="00AE259F"/>
    <w:rsid w:val="00AF1495"/>
    <w:rsid w:val="00AF2550"/>
    <w:rsid w:val="00AF2C10"/>
    <w:rsid w:val="00AF33AC"/>
    <w:rsid w:val="00AF78C5"/>
    <w:rsid w:val="00B12028"/>
    <w:rsid w:val="00B23BC2"/>
    <w:rsid w:val="00B2777C"/>
    <w:rsid w:val="00B3045B"/>
    <w:rsid w:val="00B309B7"/>
    <w:rsid w:val="00B316B5"/>
    <w:rsid w:val="00B52E8C"/>
    <w:rsid w:val="00B61A40"/>
    <w:rsid w:val="00B63BA9"/>
    <w:rsid w:val="00B63C8D"/>
    <w:rsid w:val="00B66C36"/>
    <w:rsid w:val="00B67114"/>
    <w:rsid w:val="00B726A2"/>
    <w:rsid w:val="00B84E5A"/>
    <w:rsid w:val="00BA46DE"/>
    <w:rsid w:val="00BB109A"/>
    <w:rsid w:val="00BB4409"/>
    <w:rsid w:val="00BB45D7"/>
    <w:rsid w:val="00BC01FA"/>
    <w:rsid w:val="00BC23EA"/>
    <w:rsid w:val="00BC2D10"/>
    <w:rsid w:val="00BC60DB"/>
    <w:rsid w:val="00BD1661"/>
    <w:rsid w:val="00BD2CA1"/>
    <w:rsid w:val="00BD42E6"/>
    <w:rsid w:val="00BD62C8"/>
    <w:rsid w:val="00BE46B3"/>
    <w:rsid w:val="00BF1F87"/>
    <w:rsid w:val="00BF23C6"/>
    <w:rsid w:val="00BF27C2"/>
    <w:rsid w:val="00BF2CF0"/>
    <w:rsid w:val="00BF3D73"/>
    <w:rsid w:val="00BF6B08"/>
    <w:rsid w:val="00C04CE9"/>
    <w:rsid w:val="00C06612"/>
    <w:rsid w:val="00C117F2"/>
    <w:rsid w:val="00C17D3F"/>
    <w:rsid w:val="00C21104"/>
    <w:rsid w:val="00C406F0"/>
    <w:rsid w:val="00C44BF7"/>
    <w:rsid w:val="00C65F93"/>
    <w:rsid w:val="00C66369"/>
    <w:rsid w:val="00C81582"/>
    <w:rsid w:val="00C86222"/>
    <w:rsid w:val="00C878B4"/>
    <w:rsid w:val="00C87BAE"/>
    <w:rsid w:val="00C94106"/>
    <w:rsid w:val="00CA1CA7"/>
    <w:rsid w:val="00CA4C34"/>
    <w:rsid w:val="00CB7687"/>
    <w:rsid w:val="00CC0278"/>
    <w:rsid w:val="00CC3707"/>
    <w:rsid w:val="00CC4A1E"/>
    <w:rsid w:val="00CC6CD1"/>
    <w:rsid w:val="00CD4985"/>
    <w:rsid w:val="00CD619D"/>
    <w:rsid w:val="00CD708A"/>
    <w:rsid w:val="00CD77B6"/>
    <w:rsid w:val="00CD7CF8"/>
    <w:rsid w:val="00CD7F31"/>
    <w:rsid w:val="00CE0B37"/>
    <w:rsid w:val="00CF0468"/>
    <w:rsid w:val="00CF1D99"/>
    <w:rsid w:val="00CF79BB"/>
    <w:rsid w:val="00CF7B78"/>
    <w:rsid w:val="00D125BF"/>
    <w:rsid w:val="00D1342C"/>
    <w:rsid w:val="00D21B8C"/>
    <w:rsid w:val="00D229F9"/>
    <w:rsid w:val="00D26D57"/>
    <w:rsid w:val="00D33D07"/>
    <w:rsid w:val="00D41387"/>
    <w:rsid w:val="00D547B9"/>
    <w:rsid w:val="00D568E3"/>
    <w:rsid w:val="00D60BB5"/>
    <w:rsid w:val="00D619D1"/>
    <w:rsid w:val="00D63686"/>
    <w:rsid w:val="00D729E2"/>
    <w:rsid w:val="00D80401"/>
    <w:rsid w:val="00D94DB3"/>
    <w:rsid w:val="00D968DD"/>
    <w:rsid w:val="00DA0641"/>
    <w:rsid w:val="00DA3445"/>
    <w:rsid w:val="00DA640E"/>
    <w:rsid w:val="00DB0687"/>
    <w:rsid w:val="00DC03F6"/>
    <w:rsid w:val="00DC6960"/>
    <w:rsid w:val="00DD4268"/>
    <w:rsid w:val="00DE0058"/>
    <w:rsid w:val="00DE1FD0"/>
    <w:rsid w:val="00DE321D"/>
    <w:rsid w:val="00DF4E0C"/>
    <w:rsid w:val="00E02DFF"/>
    <w:rsid w:val="00E06FF0"/>
    <w:rsid w:val="00E13A65"/>
    <w:rsid w:val="00E20B4E"/>
    <w:rsid w:val="00E24211"/>
    <w:rsid w:val="00E35501"/>
    <w:rsid w:val="00E52A31"/>
    <w:rsid w:val="00E52CFA"/>
    <w:rsid w:val="00E55F48"/>
    <w:rsid w:val="00E65248"/>
    <w:rsid w:val="00E7222F"/>
    <w:rsid w:val="00E7663C"/>
    <w:rsid w:val="00E77CEB"/>
    <w:rsid w:val="00E9029C"/>
    <w:rsid w:val="00EA0197"/>
    <w:rsid w:val="00EA424F"/>
    <w:rsid w:val="00EA790A"/>
    <w:rsid w:val="00EB2A42"/>
    <w:rsid w:val="00EB57EA"/>
    <w:rsid w:val="00EB5D96"/>
    <w:rsid w:val="00EB77CE"/>
    <w:rsid w:val="00ED09D9"/>
    <w:rsid w:val="00EE3D72"/>
    <w:rsid w:val="00EF71EB"/>
    <w:rsid w:val="00F07245"/>
    <w:rsid w:val="00F271E4"/>
    <w:rsid w:val="00F3455B"/>
    <w:rsid w:val="00F34BD4"/>
    <w:rsid w:val="00F442B2"/>
    <w:rsid w:val="00F45A01"/>
    <w:rsid w:val="00F6140A"/>
    <w:rsid w:val="00F720E4"/>
    <w:rsid w:val="00F73C1E"/>
    <w:rsid w:val="00F75A1B"/>
    <w:rsid w:val="00F835FB"/>
    <w:rsid w:val="00F8728F"/>
    <w:rsid w:val="00FA0D00"/>
    <w:rsid w:val="00FA2C38"/>
    <w:rsid w:val="00FA5285"/>
    <w:rsid w:val="00FB52F1"/>
    <w:rsid w:val="00FC1125"/>
    <w:rsid w:val="00FC57CD"/>
    <w:rsid w:val="00FE042E"/>
    <w:rsid w:val="00FE1EB9"/>
    <w:rsid w:val="00FE5E6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C215C"/>
    <w:rPr>
      <w:rFonts w:ascii="Times New Roman" w:eastAsia="Times New Roman" w:hAnsi="Times New Roman" w:cs="Times New Roman"/>
    </w:rPr>
  </w:style>
  <w:style w:type="paragraph" w:styleId="Heading1">
    <w:name w:val="heading 1"/>
    <w:basedOn w:val="Normal"/>
    <w:link w:val="Heading1Char"/>
    <w:uiPriority w:val="1"/>
    <w:qFormat/>
    <w:rsid w:val="003C215C"/>
    <w:pPr>
      <w:spacing w:line="360" w:lineRule="auto"/>
      <w:ind w:left="2880"/>
      <w:outlineLvl w:val="0"/>
    </w:pPr>
    <w:rPr>
      <w:b/>
      <w:sz w:val="24"/>
      <w:szCs w:val="24"/>
    </w:rPr>
  </w:style>
  <w:style w:type="paragraph" w:styleId="Heading2">
    <w:name w:val="heading 2"/>
    <w:basedOn w:val="Normal"/>
    <w:link w:val="Heading2Char"/>
    <w:uiPriority w:val="1"/>
    <w:qFormat/>
    <w:rsid w:val="003C215C"/>
    <w:pPr>
      <w:ind w:left="2069"/>
      <w:outlineLvl w:val="1"/>
    </w:pPr>
    <w:rPr>
      <w:b/>
      <w:bCs/>
      <w:sz w:val="24"/>
      <w:szCs w:val="24"/>
      <w:lang w:val="id-ID"/>
    </w:rPr>
  </w:style>
  <w:style w:type="paragraph" w:styleId="Heading3">
    <w:name w:val="heading 3"/>
    <w:basedOn w:val="Normal"/>
    <w:link w:val="Heading3Char"/>
    <w:uiPriority w:val="1"/>
    <w:qFormat/>
    <w:rsid w:val="003C215C"/>
    <w:pPr>
      <w:ind w:left="2068"/>
      <w:outlineLvl w:val="2"/>
    </w:pPr>
    <w:rPr>
      <w:b/>
      <w:bCs/>
      <w:i/>
      <w:iCs/>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C215C"/>
    <w:rPr>
      <w:rFonts w:ascii="Times New Roman" w:eastAsia="Times New Roman" w:hAnsi="Times New Roman" w:cs="Times New Roman"/>
      <w:b/>
      <w:sz w:val="24"/>
      <w:szCs w:val="24"/>
    </w:rPr>
  </w:style>
  <w:style w:type="character" w:customStyle="1" w:styleId="Heading2Char">
    <w:name w:val="Heading 2 Char"/>
    <w:basedOn w:val="DefaultParagraphFont"/>
    <w:link w:val="Heading2"/>
    <w:uiPriority w:val="1"/>
    <w:rsid w:val="003C215C"/>
    <w:rPr>
      <w:rFonts w:ascii="Times New Roman" w:eastAsia="Times New Roman" w:hAnsi="Times New Roman" w:cs="Times New Roman"/>
      <w:b/>
      <w:bCs/>
      <w:sz w:val="24"/>
      <w:szCs w:val="24"/>
      <w:lang w:val="id-ID"/>
    </w:rPr>
  </w:style>
  <w:style w:type="character" w:customStyle="1" w:styleId="Heading3Char">
    <w:name w:val="Heading 3 Char"/>
    <w:basedOn w:val="DefaultParagraphFont"/>
    <w:link w:val="Heading3"/>
    <w:uiPriority w:val="1"/>
    <w:rsid w:val="003C215C"/>
    <w:rPr>
      <w:rFonts w:ascii="Times New Roman" w:eastAsia="Times New Roman" w:hAnsi="Times New Roman" w:cs="Times New Roman"/>
      <w:b/>
      <w:bCs/>
      <w:i/>
      <w:iCs/>
      <w:sz w:val="24"/>
      <w:szCs w:val="24"/>
      <w:lang w:val="id-ID"/>
    </w:rPr>
  </w:style>
  <w:style w:type="table" w:customStyle="1" w:styleId="TableNormal1">
    <w:name w:val="Table Normal1"/>
    <w:uiPriority w:val="2"/>
    <w:qFormat/>
    <w:rsid w:val="003C215C"/>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3C215C"/>
    <w:rPr>
      <w:sz w:val="24"/>
      <w:szCs w:val="24"/>
    </w:rPr>
  </w:style>
  <w:style w:type="character" w:customStyle="1" w:styleId="BodyTextChar">
    <w:name w:val="Body Text Char"/>
    <w:basedOn w:val="DefaultParagraphFont"/>
    <w:link w:val="BodyText"/>
    <w:uiPriority w:val="1"/>
    <w:rsid w:val="003C215C"/>
    <w:rPr>
      <w:rFonts w:ascii="Times New Roman" w:eastAsia="Times New Roman" w:hAnsi="Times New Roman" w:cs="Times New Roman"/>
      <w:sz w:val="24"/>
      <w:szCs w:val="24"/>
    </w:rPr>
  </w:style>
  <w:style w:type="paragraph" w:customStyle="1" w:styleId="Heading11">
    <w:name w:val="Heading 11"/>
    <w:basedOn w:val="Normal"/>
    <w:uiPriority w:val="1"/>
    <w:qFormat/>
    <w:rsid w:val="003C215C"/>
    <w:pPr>
      <w:spacing w:before="90"/>
      <w:jc w:val="both"/>
    </w:pPr>
    <w:rPr>
      <w:b/>
      <w:sz w:val="24"/>
      <w:szCs w:val="24"/>
    </w:rPr>
  </w:style>
  <w:style w:type="paragraph" w:styleId="ListParagraph">
    <w:name w:val="List Paragraph"/>
    <w:basedOn w:val="Normal"/>
    <w:uiPriority w:val="1"/>
    <w:qFormat/>
    <w:rsid w:val="003C215C"/>
    <w:pPr>
      <w:ind w:left="1276" w:hanging="360"/>
    </w:pPr>
  </w:style>
  <w:style w:type="paragraph" w:customStyle="1" w:styleId="TableParagraph">
    <w:name w:val="Table Paragraph"/>
    <w:basedOn w:val="Normal"/>
    <w:uiPriority w:val="1"/>
    <w:qFormat/>
    <w:rsid w:val="003C215C"/>
    <w:pPr>
      <w:spacing w:line="258" w:lineRule="exact"/>
      <w:ind w:left="200" w:right="81"/>
      <w:jc w:val="center"/>
    </w:pPr>
  </w:style>
  <w:style w:type="paragraph" w:styleId="FootnoteText">
    <w:name w:val="footnote text"/>
    <w:basedOn w:val="Normal"/>
    <w:link w:val="FootnoteTextChar"/>
    <w:uiPriority w:val="99"/>
    <w:rsid w:val="003C215C"/>
    <w:rPr>
      <w:sz w:val="20"/>
      <w:szCs w:val="20"/>
    </w:rPr>
  </w:style>
  <w:style w:type="character" w:customStyle="1" w:styleId="FootnoteTextChar">
    <w:name w:val="Footnote Text Char"/>
    <w:basedOn w:val="DefaultParagraphFont"/>
    <w:link w:val="FootnoteText"/>
    <w:uiPriority w:val="99"/>
    <w:rsid w:val="003C215C"/>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3C215C"/>
    <w:rPr>
      <w:vertAlign w:val="superscript"/>
    </w:rPr>
  </w:style>
  <w:style w:type="paragraph" w:styleId="EndnoteText">
    <w:name w:val="endnote text"/>
    <w:basedOn w:val="Normal"/>
    <w:link w:val="EndnoteTextChar"/>
    <w:uiPriority w:val="99"/>
    <w:rsid w:val="003C215C"/>
    <w:rPr>
      <w:sz w:val="20"/>
      <w:szCs w:val="20"/>
    </w:rPr>
  </w:style>
  <w:style w:type="character" w:customStyle="1" w:styleId="EndnoteTextChar">
    <w:name w:val="Endnote Text Char"/>
    <w:basedOn w:val="DefaultParagraphFont"/>
    <w:link w:val="EndnoteText"/>
    <w:uiPriority w:val="99"/>
    <w:rsid w:val="003C215C"/>
    <w:rPr>
      <w:rFonts w:ascii="Times New Roman" w:eastAsia="Times New Roman" w:hAnsi="Times New Roman" w:cs="Times New Roman"/>
      <w:sz w:val="20"/>
      <w:szCs w:val="20"/>
    </w:rPr>
  </w:style>
  <w:style w:type="character" w:styleId="EndnoteReference">
    <w:name w:val="endnote reference"/>
    <w:basedOn w:val="DefaultParagraphFont"/>
    <w:uiPriority w:val="99"/>
    <w:rsid w:val="003C215C"/>
    <w:rPr>
      <w:vertAlign w:val="superscript"/>
    </w:rPr>
  </w:style>
  <w:style w:type="paragraph" w:customStyle="1" w:styleId="babII21">
    <w:name w:val="bab II 2.1"/>
    <w:basedOn w:val="BodyText"/>
    <w:link w:val="babII21Char"/>
    <w:qFormat/>
    <w:rsid w:val="003C215C"/>
    <w:pPr>
      <w:numPr>
        <w:numId w:val="1"/>
      </w:numPr>
    </w:pPr>
    <w:rPr>
      <w:b/>
      <w:sz w:val="28"/>
      <w:szCs w:val="28"/>
      <w:lang w:val="id-ID"/>
    </w:rPr>
  </w:style>
  <w:style w:type="character" w:customStyle="1" w:styleId="babII21Char">
    <w:name w:val="bab II 2.1 Char"/>
    <w:basedOn w:val="BodyTextChar"/>
    <w:link w:val="babII21"/>
    <w:rsid w:val="003C215C"/>
    <w:rPr>
      <w:rFonts w:ascii="Times New Roman" w:eastAsia="Times New Roman" w:hAnsi="Times New Roman" w:cs="Times New Roman"/>
      <w:b/>
      <w:sz w:val="28"/>
      <w:szCs w:val="28"/>
      <w:lang w:val="id-ID"/>
    </w:rPr>
  </w:style>
  <w:style w:type="paragraph" w:customStyle="1" w:styleId="bab2211">
    <w:name w:val="bab 2  2.1.1"/>
    <w:basedOn w:val="Heading3"/>
    <w:link w:val="bab2211Char"/>
    <w:qFormat/>
    <w:rsid w:val="003C215C"/>
    <w:pPr>
      <w:tabs>
        <w:tab w:val="left" w:pos="360"/>
        <w:tab w:val="left" w:pos="2265"/>
      </w:tabs>
      <w:spacing w:before="1"/>
      <w:jc w:val="both"/>
    </w:pPr>
  </w:style>
  <w:style w:type="character" w:customStyle="1" w:styleId="bab2211Char">
    <w:name w:val="bab 2  2.1.1 Char"/>
    <w:basedOn w:val="Heading3Char"/>
    <w:link w:val="bab2211"/>
    <w:rsid w:val="003C215C"/>
    <w:rPr>
      <w:rFonts w:ascii="Times New Roman" w:eastAsia="Times New Roman" w:hAnsi="Times New Roman" w:cs="Times New Roman"/>
      <w:b/>
      <w:bCs/>
      <w:i/>
      <w:iCs/>
      <w:sz w:val="24"/>
      <w:szCs w:val="24"/>
      <w:lang w:val="id-ID"/>
    </w:rPr>
  </w:style>
  <w:style w:type="table" w:styleId="TableGrid">
    <w:name w:val="Table Grid"/>
    <w:basedOn w:val="TableNormal"/>
    <w:uiPriority w:val="39"/>
    <w:rsid w:val="003C215C"/>
    <w:rPr>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3C215C"/>
    <w:pPr>
      <w:tabs>
        <w:tab w:val="center" w:pos="4513"/>
        <w:tab w:val="right" w:pos="9026"/>
      </w:tabs>
    </w:pPr>
    <w:rPr>
      <w:rFonts w:ascii="Calibri" w:eastAsia="Calibri" w:hAnsi="Calibri" w:cs="SimSun"/>
      <w:lang w:val="id-ID"/>
    </w:rPr>
  </w:style>
  <w:style w:type="character" w:customStyle="1" w:styleId="HeaderChar">
    <w:name w:val="Header Char"/>
    <w:basedOn w:val="DefaultParagraphFont"/>
    <w:link w:val="Header"/>
    <w:uiPriority w:val="99"/>
    <w:rsid w:val="003C215C"/>
    <w:rPr>
      <w:rFonts w:ascii="Calibri" w:eastAsia="Calibri" w:hAnsi="Calibri" w:cs="SimSun"/>
      <w:lang w:val="id-ID"/>
    </w:rPr>
  </w:style>
  <w:style w:type="paragraph" w:styleId="Footer">
    <w:name w:val="footer"/>
    <w:basedOn w:val="Normal"/>
    <w:link w:val="FooterChar"/>
    <w:uiPriority w:val="99"/>
    <w:rsid w:val="003C215C"/>
    <w:pPr>
      <w:tabs>
        <w:tab w:val="center" w:pos="4513"/>
        <w:tab w:val="right" w:pos="9026"/>
      </w:tabs>
    </w:pPr>
    <w:rPr>
      <w:rFonts w:ascii="Calibri" w:eastAsia="Calibri" w:hAnsi="Calibri" w:cs="SimSun"/>
      <w:lang w:val="id-ID"/>
    </w:rPr>
  </w:style>
  <w:style w:type="character" w:customStyle="1" w:styleId="FooterChar">
    <w:name w:val="Footer Char"/>
    <w:basedOn w:val="DefaultParagraphFont"/>
    <w:link w:val="Footer"/>
    <w:uiPriority w:val="99"/>
    <w:rsid w:val="003C215C"/>
    <w:rPr>
      <w:rFonts w:ascii="Calibri" w:eastAsia="Calibri" w:hAnsi="Calibri" w:cs="SimSun"/>
      <w:lang w:val="id-ID"/>
    </w:rPr>
  </w:style>
  <w:style w:type="character" w:customStyle="1" w:styleId="BalloonTextChar">
    <w:name w:val="Balloon Text Char"/>
    <w:basedOn w:val="DefaultParagraphFont"/>
    <w:link w:val="BalloonText"/>
    <w:uiPriority w:val="99"/>
    <w:rsid w:val="003C215C"/>
    <w:rPr>
      <w:rFonts w:ascii="Tahoma" w:eastAsia="Calibri" w:hAnsi="Tahoma" w:cs="Tahoma"/>
      <w:sz w:val="16"/>
      <w:szCs w:val="16"/>
      <w:lang w:val="id-ID"/>
    </w:rPr>
  </w:style>
  <w:style w:type="paragraph" w:styleId="BalloonText">
    <w:name w:val="Balloon Text"/>
    <w:basedOn w:val="Normal"/>
    <w:link w:val="BalloonTextChar"/>
    <w:uiPriority w:val="99"/>
    <w:rsid w:val="003C215C"/>
    <w:rPr>
      <w:rFonts w:ascii="Tahoma" w:eastAsia="Calibri" w:hAnsi="Tahoma" w:cs="Tahoma"/>
      <w:sz w:val="16"/>
      <w:szCs w:val="16"/>
      <w:lang w:val="id-ID"/>
    </w:rPr>
  </w:style>
  <w:style w:type="character" w:styleId="Hyperlink">
    <w:name w:val="Hyperlink"/>
    <w:basedOn w:val="DefaultParagraphFont"/>
    <w:uiPriority w:val="99"/>
    <w:rsid w:val="003C215C"/>
    <w:rPr>
      <w:color w:val="0000FF"/>
      <w:u w:val="single"/>
    </w:rPr>
  </w:style>
  <w:style w:type="paragraph" w:customStyle="1" w:styleId="Default">
    <w:name w:val="Default"/>
    <w:rsid w:val="003C215C"/>
    <w:pPr>
      <w:adjustRightInd w:val="0"/>
    </w:pPr>
    <w:rPr>
      <w:rFonts w:ascii="Times New Roman" w:hAnsi="Times New Roman" w:cs="Times New Roman"/>
      <w:color w:val="000000"/>
      <w:sz w:val="24"/>
      <w:szCs w:val="24"/>
      <w:lang w:val="id-ID"/>
    </w:rPr>
  </w:style>
  <w:style w:type="paragraph" w:styleId="DocumentMap">
    <w:name w:val="Document Map"/>
    <w:basedOn w:val="Normal"/>
    <w:link w:val="DocumentMapChar"/>
    <w:uiPriority w:val="99"/>
    <w:rsid w:val="003C215C"/>
    <w:rPr>
      <w:rFonts w:ascii="Tahoma" w:hAnsi="Tahoma" w:cs="Tahoma"/>
      <w:sz w:val="16"/>
      <w:szCs w:val="16"/>
    </w:rPr>
  </w:style>
  <w:style w:type="character" w:customStyle="1" w:styleId="DocumentMapChar">
    <w:name w:val="Document Map Char"/>
    <w:basedOn w:val="DefaultParagraphFont"/>
    <w:link w:val="DocumentMap"/>
    <w:uiPriority w:val="99"/>
    <w:rsid w:val="003C215C"/>
    <w:rPr>
      <w:rFonts w:ascii="Tahoma" w:eastAsia="Times New Roman" w:hAnsi="Tahoma" w:cs="Tahoma"/>
      <w:sz w:val="16"/>
      <w:szCs w:val="16"/>
    </w:rPr>
  </w:style>
  <w:style w:type="character" w:customStyle="1" w:styleId="UnresolvedMention">
    <w:name w:val="Unresolved Mention"/>
    <w:basedOn w:val="DefaultParagraphFont"/>
    <w:uiPriority w:val="99"/>
    <w:rsid w:val="003C215C"/>
    <w:rPr>
      <w:color w:val="605E5C"/>
      <w:shd w:val="clear" w:color="auto" w:fill="E1DFDD"/>
    </w:rPr>
  </w:style>
  <w:style w:type="paragraph" w:styleId="HTMLPreformatted">
    <w:name w:val="HTML Preformatted"/>
    <w:basedOn w:val="Normal"/>
    <w:link w:val="HTMLPreformattedChar"/>
    <w:uiPriority w:val="99"/>
    <w:semiHidden/>
    <w:unhideWhenUsed/>
    <w:rsid w:val="006A7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6A7E85"/>
    <w:rPr>
      <w:rFonts w:ascii="Courier New" w:eastAsia="Times New Roman" w:hAnsi="Courier New" w:cs="Courier New"/>
      <w:sz w:val="20"/>
      <w:szCs w:val="20"/>
      <w:lang w:val="id-ID" w:eastAsia="id-ID"/>
    </w:rPr>
  </w:style>
  <w:style w:type="character" w:customStyle="1" w:styleId="y2iqfc">
    <w:name w:val="y2iqfc"/>
    <w:basedOn w:val="DefaultParagraphFont"/>
    <w:rsid w:val="006A7E85"/>
  </w:style>
  <w:style w:type="character" w:styleId="PlaceholderText">
    <w:name w:val="Placeholder Text"/>
    <w:basedOn w:val="DefaultParagraphFont"/>
    <w:uiPriority w:val="99"/>
    <w:semiHidden/>
    <w:rsid w:val="006C1E1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C215C"/>
    <w:rPr>
      <w:rFonts w:ascii="Times New Roman" w:eastAsia="Times New Roman" w:hAnsi="Times New Roman" w:cs="Times New Roman"/>
    </w:rPr>
  </w:style>
  <w:style w:type="paragraph" w:styleId="Heading1">
    <w:name w:val="heading 1"/>
    <w:basedOn w:val="Normal"/>
    <w:link w:val="Heading1Char"/>
    <w:uiPriority w:val="1"/>
    <w:qFormat/>
    <w:rsid w:val="003C215C"/>
    <w:pPr>
      <w:spacing w:line="360" w:lineRule="auto"/>
      <w:ind w:left="2880"/>
      <w:outlineLvl w:val="0"/>
    </w:pPr>
    <w:rPr>
      <w:b/>
      <w:sz w:val="24"/>
      <w:szCs w:val="24"/>
    </w:rPr>
  </w:style>
  <w:style w:type="paragraph" w:styleId="Heading2">
    <w:name w:val="heading 2"/>
    <w:basedOn w:val="Normal"/>
    <w:link w:val="Heading2Char"/>
    <w:uiPriority w:val="1"/>
    <w:qFormat/>
    <w:rsid w:val="003C215C"/>
    <w:pPr>
      <w:ind w:left="2069"/>
      <w:outlineLvl w:val="1"/>
    </w:pPr>
    <w:rPr>
      <w:b/>
      <w:bCs/>
      <w:sz w:val="24"/>
      <w:szCs w:val="24"/>
      <w:lang w:val="id-ID"/>
    </w:rPr>
  </w:style>
  <w:style w:type="paragraph" w:styleId="Heading3">
    <w:name w:val="heading 3"/>
    <w:basedOn w:val="Normal"/>
    <w:link w:val="Heading3Char"/>
    <w:uiPriority w:val="1"/>
    <w:qFormat/>
    <w:rsid w:val="003C215C"/>
    <w:pPr>
      <w:ind w:left="2068"/>
      <w:outlineLvl w:val="2"/>
    </w:pPr>
    <w:rPr>
      <w:b/>
      <w:bCs/>
      <w:i/>
      <w:iCs/>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C215C"/>
    <w:rPr>
      <w:rFonts w:ascii="Times New Roman" w:eastAsia="Times New Roman" w:hAnsi="Times New Roman" w:cs="Times New Roman"/>
      <w:b/>
      <w:sz w:val="24"/>
      <w:szCs w:val="24"/>
    </w:rPr>
  </w:style>
  <w:style w:type="character" w:customStyle="1" w:styleId="Heading2Char">
    <w:name w:val="Heading 2 Char"/>
    <w:basedOn w:val="DefaultParagraphFont"/>
    <w:link w:val="Heading2"/>
    <w:uiPriority w:val="1"/>
    <w:rsid w:val="003C215C"/>
    <w:rPr>
      <w:rFonts w:ascii="Times New Roman" w:eastAsia="Times New Roman" w:hAnsi="Times New Roman" w:cs="Times New Roman"/>
      <w:b/>
      <w:bCs/>
      <w:sz w:val="24"/>
      <w:szCs w:val="24"/>
      <w:lang w:val="id-ID"/>
    </w:rPr>
  </w:style>
  <w:style w:type="character" w:customStyle="1" w:styleId="Heading3Char">
    <w:name w:val="Heading 3 Char"/>
    <w:basedOn w:val="DefaultParagraphFont"/>
    <w:link w:val="Heading3"/>
    <w:uiPriority w:val="1"/>
    <w:rsid w:val="003C215C"/>
    <w:rPr>
      <w:rFonts w:ascii="Times New Roman" w:eastAsia="Times New Roman" w:hAnsi="Times New Roman" w:cs="Times New Roman"/>
      <w:b/>
      <w:bCs/>
      <w:i/>
      <w:iCs/>
      <w:sz w:val="24"/>
      <w:szCs w:val="24"/>
      <w:lang w:val="id-ID"/>
    </w:rPr>
  </w:style>
  <w:style w:type="table" w:customStyle="1" w:styleId="TableNormal1">
    <w:name w:val="Table Normal1"/>
    <w:uiPriority w:val="2"/>
    <w:qFormat/>
    <w:rsid w:val="003C215C"/>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3C215C"/>
    <w:rPr>
      <w:sz w:val="24"/>
      <w:szCs w:val="24"/>
    </w:rPr>
  </w:style>
  <w:style w:type="character" w:customStyle="1" w:styleId="BodyTextChar">
    <w:name w:val="Body Text Char"/>
    <w:basedOn w:val="DefaultParagraphFont"/>
    <w:link w:val="BodyText"/>
    <w:uiPriority w:val="1"/>
    <w:rsid w:val="003C215C"/>
    <w:rPr>
      <w:rFonts w:ascii="Times New Roman" w:eastAsia="Times New Roman" w:hAnsi="Times New Roman" w:cs="Times New Roman"/>
      <w:sz w:val="24"/>
      <w:szCs w:val="24"/>
    </w:rPr>
  </w:style>
  <w:style w:type="paragraph" w:customStyle="1" w:styleId="Heading11">
    <w:name w:val="Heading 11"/>
    <w:basedOn w:val="Normal"/>
    <w:uiPriority w:val="1"/>
    <w:qFormat/>
    <w:rsid w:val="003C215C"/>
    <w:pPr>
      <w:spacing w:before="90"/>
      <w:jc w:val="both"/>
    </w:pPr>
    <w:rPr>
      <w:b/>
      <w:sz w:val="24"/>
      <w:szCs w:val="24"/>
    </w:rPr>
  </w:style>
  <w:style w:type="paragraph" w:styleId="ListParagraph">
    <w:name w:val="List Paragraph"/>
    <w:basedOn w:val="Normal"/>
    <w:uiPriority w:val="1"/>
    <w:qFormat/>
    <w:rsid w:val="003C215C"/>
    <w:pPr>
      <w:ind w:left="1276" w:hanging="360"/>
    </w:pPr>
  </w:style>
  <w:style w:type="paragraph" w:customStyle="1" w:styleId="TableParagraph">
    <w:name w:val="Table Paragraph"/>
    <w:basedOn w:val="Normal"/>
    <w:uiPriority w:val="1"/>
    <w:qFormat/>
    <w:rsid w:val="003C215C"/>
    <w:pPr>
      <w:spacing w:line="258" w:lineRule="exact"/>
      <w:ind w:left="200" w:right="81"/>
      <w:jc w:val="center"/>
    </w:pPr>
  </w:style>
  <w:style w:type="paragraph" w:styleId="FootnoteText">
    <w:name w:val="footnote text"/>
    <w:basedOn w:val="Normal"/>
    <w:link w:val="FootnoteTextChar"/>
    <w:uiPriority w:val="99"/>
    <w:rsid w:val="003C215C"/>
    <w:rPr>
      <w:sz w:val="20"/>
      <w:szCs w:val="20"/>
    </w:rPr>
  </w:style>
  <w:style w:type="character" w:customStyle="1" w:styleId="FootnoteTextChar">
    <w:name w:val="Footnote Text Char"/>
    <w:basedOn w:val="DefaultParagraphFont"/>
    <w:link w:val="FootnoteText"/>
    <w:uiPriority w:val="99"/>
    <w:rsid w:val="003C215C"/>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3C215C"/>
    <w:rPr>
      <w:vertAlign w:val="superscript"/>
    </w:rPr>
  </w:style>
  <w:style w:type="paragraph" w:styleId="EndnoteText">
    <w:name w:val="endnote text"/>
    <w:basedOn w:val="Normal"/>
    <w:link w:val="EndnoteTextChar"/>
    <w:uiPriority w:val="99"/>
    <w:rsid w:val="003C215C"/>
    <w:rPr>
      <w:sz w:val="20"/>
      <w:szCs w:val="20"/>
    </w:rPr>
  </w:style>
  <w:style w:type="character" w:customStyle="1" w:styleId="EndnoteTextChar">
    <w:name w:val="Endnote Text Char"/>
    <w:basedOn w:val="DefaultParagraphFont"/>
    <w:link w:val="EndnoteText"/>
    <w:uiPriority w:val="99"/>
    <w:rsid w:val="003C215C"/>
    <w:rPr>
      <w:rFonts w:ascii="Times New Roman" w:eastAsia="Times New Roman" w:hAnsi="Times New Roman" w:cs="Times New Roman"/>
      <w:sz w:val="20"/>
      <w:szCs w:val="20"/>
    </w:rPr>
  </w:style>
  <w:style w:type="character" w:styleId="EndnoteReference">
    <w:name w:val="endnote reference"/>
    <w:basedOn w:val="DefaultParagraphFont"/>
    <w:uiPriority w:val="99"/>
    <w:rsid w:val="003C215C"/>
    <w:rPr>
      <w:vertAlign w:val="superscript"/>
    </w:rPr>
  </w:style>
  <w:style w:type="paragraph" w:customStyle="1" w:styleId="babII21">
    <w:name w:val="bab II 2.1"/>
    <w:basedOn w:val="BodyText"/>
    <w:link w:val="babII21Char"/>
    <w:qFormat/>
    <w:rsid w:val="003C215C"/>
    <w:pPr>
      <w:numPr>
        <w:numId w:val="1"/>
      </w:numPr>
    </w:pPr>
    <w:rPr>
      <w:b/>
      <w:sz w:val="28"/>
      <w:szCs w:val="28"/>
      <w:lang w:val="id-ID"/>
    </w:rPr>
  </w:style>
  <w:style w:type="character" w:customStyle="1" w:styleId="babII21Char">
    <w:name w:val="bab II 2.1 Char"/>
    <w:basedOn w:val="BodyTextChar"/>
    <w:link w:val="babII21"/>
    <w:rsid w:val="003C215C"/>
    <w:rPr>
      <w:rFonts w:ascii="Times New Roman" w:eastAsia="Times New Roman" w:hAnsi="Times New Roman" w:cs="Times New Roman"/>
      <w:b/>
      <w:sz w:val="28"/>
      <w:szCs w:val="28"/>
      <w:lang w:val="id-ID"/>
    </w:rPr>
  </w:style>
  <w:style w:type="paragraph" w:customStyle="1" w:styleId="bab2211">
    <w:name w:val="bab 2  2.1.1"/>
    <w:basedOn w:val="Heading3"/>
    <w:link w:val="bab2211Char"/>
    <w:qFormat/>
    <w:rsid w:val="003C215C"/>
    <w:pPr>
      <w:tabs>
        <w:tab w:val="left" w:pos="360"/>
        <w:tab w:val="left" w:pos="2265"/>
      </w:tabs>
      <w:spacing w:before="1"/>
      <w:jc w:val="both"/>
    </w:pPr>
  </w:style>
  <w:style w:type="character" w:customStyle="1" w:styleId="bab2211Char">
    <w:name w:val="bab 2  2.1.1 Char"/>
    <w:basedOn w:val="Heading3Char"/>
    <w:link w:val="bab2211"/>
    <w:rsid w:val="003C215C"/>
    <w:rPr>
      <w:rFonts w:ascii="Times New Roman" w:eastAsia="Times New Roman" w:hAnsi="Times New Roman" w:cs="Times New Roman"/>
      <w:b/>
      <w:bCs/>
      <w:i/>
      <w:iCs/>
      <w:sz w:val="24"/>
      <w:szCs w:val="24"/>
      <w:lang w:val="id-ID"/>
    </w:rPr>
  </w:style>
  <w:style w:type="table" w:styleId="TableGrid">
    <w:name w:val="Table Grid"/>
    <w:basedOn w:val="TableNormal"/>
    <w:uiPriority w:val="39"/>
    <w:rsid w:val="003C215C"/>
    <w:rPr>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3C215C"/>
    <w:pPr>
      <w:tabs>
        <w:tab w:val="center" w:pos="4513"/>
        <w:tab w:val="right" w:pos="9026"/>
      </w:tabs>
    </w:pPr>
    <w:rPr>
      <w:rFonts w:ascii="Calibri" w:eastAsia="Calibri" w:hAnsi="Calibri" w:cs="SimSun"/>
      <w:lang w:val="id-ID"/>
    </w:rPr>
  </w:style>
  <w:style w:type="character" w:customStyle="1" w:styleId="HeaderChar">
    <w:name w:val="Header Char"/>
    <w:basedOn w:val="DefaultParagraphFont"/>
    <w:link w:val="Header"/>
    <w:uiPriority w:val="99"/>
    <w:rsid w:val="003C215C"/>
    <w:rPr>
      <w:rFonts w:ascii="Calibri" w:eastAsia="Calibri" w:hAnsi="Calibri" w:cs="SimSun"/>
      <w:lang w:val="id-ID"/>
    </w:rPr>
  </w:style>
  <w:style w:type="paragraph" w:styleId="Footer">
    <w:name w:val="footer"/>
    <w:basedOn w:val="Normal"/>
    <w:link w:val="FooterChar"/>
    <w:uiPriority w:val="99"/>
    <w:rsid w:val="003C215C"/>
    <w:pPr>
      <w:tabs>
        <w:tab w:val="center" w:pos="4513"/>
        <w:tab w:val="right" w:pos="9026"/>
      </w:tabs>
    </w:pPr>
    <w:rPr>
      <w:rFonts w:ascii="Calibri" w:eastAsia="Calibri" w:hAnsi="Calibri" w:cs="SimSun"/>
      <w:lang w:val="id-ID"/>
    </w:rPr>
  </w:style>
  <w:style w:type="character" w:customStyle="1" w:styleId="FooterChar">
    <w:name w:val="Footer Char"/>
    <w:basedOn w:val="DefaultParagraphFont"/>
    <w:link w:val="Footer"/>
    <w:uiPriority w:val="99"/>
    <w:rsid w:val="003C215C"/>
    <w:rPr>
      <w:rFonts w:ascii="Calibri" w:eastAsia="Calibri" w:hAnsi="Calibri" w:cs="SimSun"/>
      <w:lang w:val="id-ID"/>
    </w:rPr>
  </w:style>
  <w:style w:type="character" w:customStyle="1" w:styleId="BalloonTextChar">
    <w:name w:val="Balloon Text Char"/>
    <w:basedOn w:val="DefaultParagraphFont"/>
    <w:link w:val="BalloonText"/>
    <w:uiPriority w:val="99"/>
    <w:rsid w:val="003C215C"/>
    <w:rPr>
      <w:rFonts w:ascii="Tahoma" w:eastAsia="Calibri" w:hAnsi="Tahoma" w:cs="Tahoma"/>
      <w:sz w:val="16"/>
      <w:szCs w:val="16"/>
      <w:lang w:val="id-ID"/>
    </w:rPr>
  </w:style>
  <w:style w:type="paragraph" w:styleId="BalloonText">
    <w:name w:val="Balloon Text"/>
    <w:basedOn w:val="Normal"/>
    <w:link w:val="BalloonTextChar"/>
    <w:uiPriority w:val="99"/>
    <w:rsid w:val="003C215C"/>
    <w:rPr>
      <w:rFonts w:ascii="Tahoma" w:eastAsia="Calibri" w:hAnsi="Tahoma" w:cs="Tahoma"/>
      <w:sz w:val="16"/>
      <w:szCs w:val="16"/>
      <w:lang w:val="id-ID"/>
    </w:rPr>
  </w:style>
  <w:style w:type="character" w:styleId="Hyperlink">
    <w:name w:val="Hyperlink"/>
    <w:basedOn w:val="DefaultParagraphFont"/>
    <w:uiPriority w:val="99"/>
    <w:rsid w:val="003C215C"/>
    <w:rPr>
      <w:color w:val="0000FF"/>
      <w:u w:val="single"/>
    </w:rPr>
  </w:style>
  <w:style w:type="paragraph" w:customStyle="1" w:styleId="Default">
    <w:name w:val="Default"/>
    <w:rsid w:val="003C215C"/>
    <w:pPr>
      <w:adjustRightInd w:val="0"/>
    </w:pPr>
    <w:rPr>
      <w:rFonts w:ascii="Times New Roman" w:hAnsi="Times New Roman" w:cs="Times New Roman"/>
      <w:color w:val="000000"/>
      <w:sz w:val="24"/>
      <w:szCs w:val="24"/>
      <w:lang w:val="id-ID"/>
    </w:rPr>
  </w:style>
  <w:style w:type="paragraph" w:styleId="DocumentMap">
    <w:name w:val="Document Map"/>
    <w:basedOn w:val="Normal"/>
    <w:link w:val="DocumentMapChar"/>
    <w:uiPriority w:val="99"/>
    <w:rsid w:val="003C215C"/>
    <w:rPr>
      <w:rFonts w:ascii="Tahoma" w:hAnsi="Tahoma" w:cs="Tahoma"/>
      <w:sz w:val="16"/>
      <w:szCs w:val="16"/>
    </w:rPr>
  </w:style>
  <w:style w:type="character" w:customStyle="1" w:styleId="DocumentMapChar">
    <w:name w:val="Document Map Char"/>
    <w:basedOn w:val="DefaultParagraphFont"/>
    <w:link w:val="DocumentMap"/>
    <w:uiPriority w:val="99"/>
    <w:rsid w:val="003C215C"/>
    <w:rPr>
      <w:rFonts w:ascii="Tahoma" w:eastAsia="Times New Roman" w:hAnsi="Tahoma" w:cs="Tahoma"/>
      <w:sz w:val="16"/>
      <w:szCs w:val="16"/>
    </w:rPr>
  </w:style>
  <w:style w:type="character" w:customStyle="1" w:styleId="UnresolvedMention">
    <w:name w:val="Unresolved Mention"/>
    <w:basedOn w:val="DefaultParagraphFont"/>
    <w:uiPriority w:val="99"/>
    <w:rsid w:val="003C215C"/>
    <w:rPr>
      <w:color w:val="605E5C"/>
      <w:shd w:val="clear" w:color="auto" w:fill="E1DFDD"/>
    </w:rPr>
  </w:style>
  <w:style w:type="paragraph" w:styleId="HTMLPreformatted">
    <w:name w:val="HTML Preformatted"/>
    <w:basedOn w:val="Normal"/>
    <w:link w:val="HTMLPreformattedChar"/>
    <w:uiPriority w:val="99"/>
    <w:semiHidden/>
    <w:unhideWhenUsed/>
    <w:rsid w:val="006A7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6A7E85"/>
    <w:rPr>
      <w:rFonts w:ascii="Courier New" w:eastAsia="Times New Roman" w:hAnsi="Courier New" w:cs="Courier New"/>
      <w:sz w:val="20"/>
      <w:szCs w:val="20"/>
      <w:lang w:val="id-ID" w:eastAsia="id-ID"/>
    </w:rPr>
  </w:style>
  <w:style w:type="character" w:customStyle="1" w:styleId="y2iqfc">
    <w:name w:val="y2iqfc"/>
    <w:basedOn w:val="DefaultParagraphFont"/>
    <w:rsid w:val="006A7E85"/>
  </w:style>
  <w:style w:type="character" w:styleId="PlaceholderText">
    <w:name w:val="Placeholder Text"/>
    <w:basedOn w:val="DefaultParagraphFont"/>
    <w:uiPriority w:val="99"/>
    <w:semiHidden/>
    <w:rsid w:val="006C1E1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152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5.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emf"/><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7.emf"/><Relationship Id="rId28"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312F7-63A8-4CBB-9134-816A8499C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14779</Words>
  <Characters>84244</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YANTO</dc:creator>
  <cp:lastModifiedBy>MyBook14E</cp:lastModifiedBy>
  <cp:revision>2</cp:revision>
  <dcterms:created xsi:type="dcterms:W3CDTF">2023-09-11T06:19:00Z</dcterms:created>
  <dcterms:modified xsi:type="dcterms:W3CDTF">2023-09-11T06:19:00Z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2022-03-22T00:00:00Z</vt:filetime>
  </property>
  <property fmtid="{D5CDD505-2E9C-101B-9397-08002B2CF9AE}" pid="3" name="Creator">
    <vt:lpwstr>Microsoft® Word 2016</vt:lpwstr>
  </property>
  <property fmtid="{D5CDD505-2E9C-101B-9397-08002B2CF9AE}" pid="4" name="LastSaved">
    <vt:filetime>2022-05-22T00:00:00Z</vt:filetime>
  </property>
  <property fmtid="{D5CDD505-2E9C-101B-9397-08002B2CF9AE}" pid="5" name="ICV">
    <vt:lpwstr>045d743d1fb9478dba3908e08c31c1ac</vt:lpwstr>
  </property>
</Properties>
</file>