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7C9DE" w14:textId="77777777" w:rsidR="001A5BD6" w:rsidRPr="00E0720F" w:rsidRDefault="001A5BD6" w:rsidP="00043AF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Hlk122089885"/>
      <w:bookmarkStart w:id="1" w:name="_Hlk141447947"/>
      <w:r w:rsidRPr="00E07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TINJAUAN HUKUM EKONOMI SYARIAH</w:t>
      </w:r>
    </w:p>
    <w:p w14:paraId="1DB527B3" w14:textId="77777777" w:rsidR="009412A7" w:rsidRDefault="001A5BD6" w:rsidP="00043AF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7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TERHADAP PENUNDAAN PEMBAYARAN UTANG SEMBAKO</w:t>
      </w:r>
    </w:p>
    <w:p w14:paraId="2BF83300" w14:textId="15D81548" w:rsidR="001A5BD6" w:rsidRPr="00E0720F" w:rsidRDefault="009412A7" w:rsidP="00043AF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DI TOKO</w:t>
      </w:r>
    </w:p>
    <w:p w14:paraId="6BC9494F" w14:textId="52C0831A" w:rsidR="001A5BD6" w:rsidRPr="00E0720F" w:rsidRDefault="001A5BD6" w:rsidP="00043AF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7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(STUDI KASUS DESA ULAK PACEH JAYA SEKAYU</w:t>
      </w:r>
      <w:r w:rsidR="009412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KAB. MUBA</w:t>
      </w:r>
      <w:r w:rsidRPr="00E07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240E5263" w14:textId="77777777" w:rsidR="001A5BD6" w:rsidRPr="00E0720F" w:rsidRDefault="001A5BD6" w:rsidP="00043AF7">
      <w:pPr>
        <w:rPr>
          <w:color w:val="000000" w:themeColor="text1"/>
        </w:rPr>
      </w:pPr>
    </w:p>
    <w:p w14:paraId="547B6F03" w14:textId="77777777" w:rsidR="001A5BD6" w:rsidRPr="00E0720F" w:rsidRDefault="001A5BD6" w:rsidP="00043AF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7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SKRIPSI</w:t>
      </w:r>
    </w:p>
    <w:p w14:paraId="1E5EB822" w14:textId="77777777" w:rsidR="001A5BD6" w:rsidRPr="00E0720F" w:rsidRDefault="001A5BD6" w:rsidP="00043AF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E07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Disusun</w:t>
      </w:r>
      <w:proofErr w:type="spellEnd"/>
      <w:r w:rsidRPr="00E07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07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Untuk</w:t>
      </w:r>
      <w:proofErr w:type="spellEnd"/>
      <w:r w:rsidRPr="00E07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07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Memenuhi</w:t>
      </w:r>
      <w:proofErr w:type="spellEnd"/>
      <w:r w:rsidRPr="00E07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Salah </w:t>
      </w:r>
      <w:proofErr w:type="spellStart"/>
      <w:r w:rsidRPr="00E07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Satu</w:t>
      </w:r>
      <w:proofErr w:type="spellEnd"/>
      <w:r w:rsidRPr="00E07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07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Syarat</w:t>
      </w:r>
      <w:proofErr w:type="spellEnd"/>
    </w:p>
    <w:p w14:paraId="32CAB55D" w14:textId="77777777" w:rsidR="001A5BD6" w:rsidRPr="00E0720F" w:rsidRDefault="001A5BD6" w:rsidP="00043AF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E07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Memperoleh</w:t>
      </w:r>
      <w:proofErr w:type="spellEnd"/>
      <w:r w:rsidRPr="00E07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07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Gelar</w:t>
      </w:r>
      <w:proofErr w:type="spellEnd"/>
      <w:r w:rsidRPr="00E07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07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Sarjana</w:t>
      </w:r>
      <w:proofErr w:type="spellEnd"/>
      <w:r w:rsidRPr="00E07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07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Hukum</w:t>
      </w:r>
      <w:proofErr w:type="spellEnd"/>
      <w:r w:rsidRPr="00E07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(S.H)</w:t>
      </w:r>
    </w:p>
    <w:p w14:paraId="259C6F6D" w14:textId="77777777" w:rsidR="001A5BD6" w:rsidRPr="00E0720F" w:rsidRDefault="001A5BD6" w:rsidP="00043AF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D6B7CBD" w14:textId="77777777" w:rsidR="001A5BD6" w:rsidRPr="00E0720F" w:rsidRDefault="001A5BD6" w:rsidP="00043AF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7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OLEH:</w:t>
      </w:r>
    </w:p>
    <w:p w14:paraId="1F9D5E31" w14:textId="77777777" w:rsidR="001A5BD6" w:rsidRPr="00E0720F" w:rsidRDefault="001A5BD6" w:rsidP="00043AF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7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SHINTA AYU WULAN</w:t>
      </w:r>
    </w:p>
    <w:p w14:paraId="73333745" w14:textId="77777777" w:rsidR="001A5BD6" w:rsidRPr="00E0720F" w:rsidRDefault="001A5BD6" w:rsidP="00043AF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7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1920104087</w:t>
      </w:r>
    </w:p>
    <w:p w14:paraId="0EDC381F" w14:textId="77777777" w:rsidR="001A5BD6" w:rsidRPr="00E0720F" w:rsidRDefault="001A5BD6" w:rsidP="00043AF7">
      <w:pPr>
        <w:jc w:val="center"/>
        <w:rPr>
          <w:color w:val="000000" w:themeColor="text1"/>
        </w:rPr>
      </w:pPr>
      <w:r w:rsidRPr="00E0720F">
        <w:rPr>
          <w:noProof/>
          <w:color w:val="000000" w:themeColor="text1"/>
        </w:rPr>
        <w:drawing>
          <wp:inline distT="0" distB="0" distL="0" distR="0" wp14:anchorId="007BCC3A" wp14:editId="2856820C">
            <wp:extent cx="2286000" cy="2000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i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1C006" w14:textId="77777777" w:rsidR="001A5BD6" w:rsidRDefault="001A5BD6" w:rsidP="00043AF7">
      <w:pPr>
        <w:rPr>
          <w:color w:val="000000" w:themeColor="text1"/>
        </w:rPr>
      </w:pPr>
    </w:p>
    <w:p w14:paraId="2F9EB1E6" w14:textId="77777777" w:rsidR="005165B2" w:rsidRPr="00E0720F" w:rsidRDefault="005165B2" w:rsidP="00043AF7">
      <w:pPr>
        <w:rPr>
          <w:color w:val="000000" w:themeColor="text1"/>
        </w:rPr>
      </w:pPr>
    </w:p>
    <w:p w14:paraId="0E1079F4" w14:textId="77777777" w:rsidR="001A5BD6" w:rsidRPr="00E0720F" w:rsidRDefault="001A5BD6" w:rsidP="00043AF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9233BF7" w14:textId="77777777" w:rsidR="001A5BD6" w:rsidRPr="00E0720F" w:rsidRDefault="001A5BD6" w:rsidP="00043AF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7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PROGRAM STUDI HUKUM EKONOMI SYARIAH</w:t>
      </w:r>
    </w:p>
    <w:p w14:paraId="47C040A8" w14:textId="77777777" w:rsidR="001A5BD6" w:rsidRPr="00E0720F" w:rsidRDefault="001A5BD6" w:rsidP="00043AF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7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FAKULTAS SYARIAH DAN HUKUM</w:t>
      </w:r>
    </w:p>
    <w:p w14:paraId="357D4346" w14:textId="77777777" w:rsidR="001A5BD6" w:rsidRPr="00E0720F" w:rsidRDefault="001A5BD6" w:rsidP="00043AF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7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UNIVERSITAS ISLAM NEGERI RADEN FATAH</w:t>
      </w:r>
    </w:p>
    <w:p w14:paraId="218AB0E5" w14:textId="77777777" w:rsidR="001A5BD6" w:rsidRPr="00E0720F" w:rsidRDefault="001A5BD6" w:rsidP="00043AF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7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PALEMBANG</w:t>
      </w:r>
    </w:p>
    <w:p w14:paraId="31AF72D9" w14:textId="17580E58" w:rsidR="00480304" w:rsidRPr="00FA0904" w:rsidRDefault="005165B2" w:rsidP="00FA090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480304" w:rsidRPr="00FA0904" w:rsidSect="00BA4CAD">
          <w:headerReference w:type="default" r:id="rId9"/>
          <w:footerReference w:type="default" r:id="rId10"/>
          <w:footerReference w:type="first" r:id="rId11"/>
          <w:pgSz w:w="11907" w:h="16840" w:code="9"/>
          <w:pgMar w:top="2268" w:right="1701" w:bottom="1701" w:left="2268" w:header="720" w:footer="720" w:gutter="0"/>
          <w:pgNumType w:start="0"/>
          <w:cols w:space="720"/>
          <w:titlePg/>
          <w:docGrid w:linePitch="360"/>
        </w:sect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53FFA" wp14:editId="1ED2CAE1">
                <wp:simplePos x="0" y="0"/>
                <wp:positionH relativeFrom="column">
                  <wp:posOffset>2188237</wp:posOffset>
                </wp:positionH>
                <wp:positionV relativeFrom="paragraph">
                  <wp:posOffset>741491</wp:posOffset>
                </wp:positionV>
                <wp:extent cx="642026" cy="437745"/>
                <wp:effectExtent l="0" t="0" r="2476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026" cy="43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A7C13" w14:textId="77777777" w:rsidR="00EC37D4" w:rsidRPr="009909F2" w:rsidRDefault="00EC37D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853FF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72.3pt;margin-top:58.4pt;width:50.55pt;height:34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" fillcolor="white [3201]" strokecolor="white [3212]" strokeweight=".5pt">
                <v:textbox>
                  <w:txbxContent>
                    <w:p w14:paraId="588A7C13" w14:textId="77777777" w:rsidR="00EC37D4" w:rsidRPr="009909F2" w:rsidRDefault="00EC37D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5BD6" w:rsidRPr="00E07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2023</w:t>
      </w:r>
    </w:p>
    <w:p w14:paraId="381324E4" w14:textId="77777777" w:rsidR="00480304" w:rsidRPr="00480304" w:rsidRDefault="00480304" w:rsidP="00FA09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0A93BF" w14:textId="691074EF" w:rsidR="00480304" w:rsidRPr="00480304" w:rsidRDefault="00042D34" w:rsidP="004803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62DF26" wp14:editId="7F90650F">
                <wp:simplePos x="0" y="0"/>
                <wp:positionH relativeFrom="column">
                  <wp:posOffset>4740812</wp:posOffset>
                </wp:positionH>
                <wp:positionV relativeFrom="paragraph">
                  <wp:posOffset>-1176411</wp:posOffset>
                </wp:positionV>
                <wp:extent cx="500673" cy="457200"/>
                <wp:effectExtent l="0" t="0" r="1397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673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30188" w14:textId="77777777" w:rsidR="00EC37D4" w:rsidRDefault="00EC37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62DF26" id="Text Box 7" o:spid="_x0000_s1027" type="#_x0000_t202" style="position:absolute;left:0;text-align:left;margin-left:373.3pt;margin-top:-92.65pt;width:39.4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" fillcolor="white [3201]" strokecolor="white [3212]" strokeweight=".5pt">
                <v:textbox>
                  <w:txbxContent>
                    <w:p w14:paraId="40430188" w14:textId="77777777" w:rsidR="00EC37D4" w:rsidRDefault="00EC37D4"/>
                  </w:txbxContent>
                </v:textbox>
              </v:shape>
            </w:pict>
          </mc:Fallback>
        </mc:AlternateContent>
      </w:r>
      <w:r w:rsidR="00480304" w:rsidRPr="00480304">
        <w:rPr>
          <w:rFonts w:ascii="Times New Roman" w:hAnsi="Times New Roman" w:cs="Times New Roman"/>
          <w:b/>
          <w:sz w:val="24"/>
          <w:szCs w:val="24"/>
        </w:rPr>
        <w:t>ABSTRAK</w:t>
      </w:r>
    </w:p>
    <w:p w14:paraId="52D2C21B" w14:textId="77777777" w:rsidR="00480304" w:rsidRPr="00480304" w:rsidRDefault="00480304" w:rsidP="004803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6D56BA" w14:textId="77777777" w:rsidR="00480304" w:rsidRPr="00480304" w:rsidRDefault="00480304" w:rsidP="00110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7BDFEA" w14:textId="7F6D2555" w:rsidR="00337A25" w:rsidRPr="00110362" w:rsidRDefault="00337A25" w:rsidP="00110362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berjudul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Tinjauan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Penundaan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Sembako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Toko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Latar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belakang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permasalahan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hanya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berlandaskan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unsur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saling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percaya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tolong-menolong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sesama</w:t>
      </w:r>
      <w:proofErr w:type="spellEnd"/>
      <w:r w:rsid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praktiknya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timbul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ketika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disepakati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bersama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awal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perjanjian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pengambilan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barang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justru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pelanggan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seringkali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mengalami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penundaan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berdampak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toko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tempat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pelanggan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mengambil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barang</w:t>
      </w:r>
      <w:proofErr w:type="spellEnd"/>
      <w:r w:rsidRPr="00337A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80304"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>Penggalian</w:t>
      </w:r>
      <w:proofErr w:type="spellEnd"/>
      <w:r w:rsidR="00480304"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80304"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>studi</w:t>
      </w:r>
      <w:proofErr w:type="spellEnd"/>
      <w:r w:rsidR="00480304"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80304"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480304"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80304"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480304"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80304"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>rumusan</w:t>
      </w:r>
      <w:proofErr w:type="spellEnd"/>
      <w:r w:rsidR="00480304"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80304"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="00480304"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1103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80304"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80304"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>Bagaimana</w:t>
      </w:r>
      <w:proofErr w:type="spellEnd"/>
      <w:r w:rsidR="00480304"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80304"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>Praktik</w:t>
      </w:r>
      <w:proofErr w:type="spellEnd"/>
      <w:r w:rsidR="00480304"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80304"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>Penundaan</w:t>
      </w:r>
      <w:proofErr w:type="spellEnd"/>
      <w:r w:rsidR="00480304"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80304"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="00480304"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80304"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480304"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80304"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>Sembalko</w:t>
      </w:r>
      <w:proofErr w:type="spellEnd"/>
      <w:r w:rsidR="00480304"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="00480304"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="00480304"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80304"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>Ulalk</w:t>
      </w:r>
      <w:proofErr w:type="spellEnd"/>
      <w:r w:rsidR="00480304"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80304"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 w:rsidR="00480304"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Jaya 2</w:t>
      </w:r>
      <w:r w:rsid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480304"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>Bagaimana</w:t>
      </w:r>
      <w:proofErr w:type="spellEnd"/>
      <w:r w:rsidR="00480304"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80304"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>Tinjauan</w:t>
      </w:r>
      <w:proofErr w:type="spellEnd"/>
      <w:r w:rsidR="00480304"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80304"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="00480304"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80304"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="00480304"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80304"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="00480304"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80304"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="00480304"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80304"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>Penundaan</w:t>
      </w:r>
      <w:proofErr w:type="spellEnd"/>
      <w:r w:rsidR="00480304"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80304"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="00480304"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80304"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480304"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80304"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>Sembalko</w:t>
      </w:r>
      <w:proofErr w:type="spellEnd"/>
      <w:r w:rsidR="00480304"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="00480304"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="00480304"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80304"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 w:rsidR="00480304"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80304"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 w:rsidR="00480304"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Jaya.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 w:rsid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berikut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Mengetahui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Bagaimana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Praktik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Penundaan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Sembako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Jaya. Dan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Mengetahui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Bagaimana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Tinjauan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Penundaan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Sembako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Jaya.</w:t>
      </w:r>
      <w:r w:rsid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Adapun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kegunaan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teoritis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diharapkan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bagaimana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praktik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penundaan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sembako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ditinjau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terdapat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Jaya.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>Sedangkan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FA5245E" w14:textId="6A1ADC21" w:rsidR="00480304" w:rsidRPr="00480304" w:rsidRDefault="00480304" w:rsidP="00110362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Metode</w:t>
      </w:r>
      <w:proofErr w:type="spellEnd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penelitian</w:t>
      </w:r>
      <w:proofErr w:type="spellEnd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digunakan</w:t>
      </w:r>
      <w:proofErr w:type="spellEnd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penelitian</w:t>
      </w:r>
      <w:proofErr w:type="spellEnd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adalah</w:t>
      </w:r>
      <w:proofErr w:type="spellEnd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penelitian</w:t>
      </w:r>
      <w:proofErr w:type="spellEnd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lapangan</w:t>
      </w:r>
      <w:proofErr w:type="spellEnd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8030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Field Research</w:t>
      </w:r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jenis</w:t>
      </w:r>
      <w:proofErr w:type="spellEnd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sumber</w:t>
      </w:r>
      <w:proofErr w:type="spellEnd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data </w:t>
      </w:r>
      <w:proofErr w:type="spellStart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berupa</w:t>
      </w:r>
      <w:proofErr w:type="spellEnd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data primer </w:t>
      </w:r>
      <w:proofErr w:type="spellStart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sekunder</w:t>
      </w:r>
      <w:proofErr w:type="spellEnd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teknik</w:t>
      </w:r>
      <w:proofErr w:type="spellEnd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pengumpulan</w:t>
      </w:r>
      <w:proofErr w:type="spellEnd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datanya</w:t>
      </w:r>
      <w:proofErr w:type="spellEnd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diperoleh</w:t>
      </w:r>
      <w:proofErr w:type="spellEnd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hasil</w:t>
      </w:r>
      <w:proofErr w:type="spellEnd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wawancara</w:t>
      </w:r>
      <w:proofErr w:type="spellEnd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dokumentasi</w:t>
      </w:r>
      <w:proofErr w:type="spellEnd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bahan-bahan</w:t>
      </w:r>
      <w:proofErr w:type="spellEnd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penelitian</w:t>
      </w:r>
      <w:proofErr w:type="spellEnd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bersumber</w:t>
      </w:r>
      <w:proofErr w:type="spellEnd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buku</w:t>
      </w:r>
      <w:proofErr w:type="spellEnd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jurnal</w:t>
      </w:r>
      <w:proofErr w:type="spellEnd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Penelitian</w:t>
      </w:r>
      <w:proofErr w:type="spellEnd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dianalisis</w:t>
      </w:r>
      <w:proofErr w:type="spellEnd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secara</w:t>
      </w:r>
      <w:proofErr w:type="spellEnd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deskriptif</w:t>
      </w:r>
      <w:proofErr w:type="spellEnd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kualitatif</w:t>
      </w:r>
      <w:proofErr w:type="spellEnd"/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11A660DD" w14:textId="2E72018F" w:rsidR="00110362" w:rsidRDefault="00480304" w:rsidP="00110362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>menyimpulkan</w:t>
      </w:r>
      <w:proofErr w:type="spellEnd"/>
      <w:r w:rsidRPr="0048030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8030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pertama</w:t>
      </w:r>
      <w:proofErr w:type="spellEnd"/>
      <w:r w:rsidRPr="0048030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</w:t>
      </w:r>
      <w:r w:rsidRPr="0048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Praktik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Penundaan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Pembayaran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Utang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Sembako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desa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Ulak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Paceh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Jaya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dilaksanakan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berdasarkan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kepercayaan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berteman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sehingga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akad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secara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lisan</w:t>
      </w:r>
      <w:proofErr w:type="spellEnd"/>
      <w:r w:rsidR="00B048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Akad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diucapkan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hanya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berdasarkan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saling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percaya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antara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penjual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pelanggan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praktik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utang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piutang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disepakati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oleh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bersama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terdapat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masalah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proses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pelunasan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utang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kepada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penjual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sembako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ada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toko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sembako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Soleh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pada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desa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Ulak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Paceh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Jaya.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Pihak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berutang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sudah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berjanji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membayar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utang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tetapi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malah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mengingkari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janji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membayar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utang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tersebut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sampai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waktu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telah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ditentukan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Kedua</w:t>
      </w:r>
      <w:proofErr w:type="spellEnd"/>
      <w:r w:rsid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</w:t>
      </w:r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alam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Hukum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Ekonomi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Syariah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Penundaan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Pembayaran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Utang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Sembako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desa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Ulak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Paceh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Jaya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merupakan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akad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mengandung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nilai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ta'awun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tolong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menolong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telah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sesuai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telah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memenuhi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syarat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rukun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utang-piutang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hukum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ekonomi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syariah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kerena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ada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bertentangan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hukum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syarat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tetapi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jika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tinjau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prinsip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Hukum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Ekonomi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Syariah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termasuk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melanggar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prinsip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amanah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mendatangkan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mudharat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bagi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pihak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memberi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utang</w:t>
      </w:r>
      <w:proofErr w:type="spellEnd"/>
      <w:r w:rsidR="00110362" w:rsidRPr="00110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5EC33D83" w14:textId="2FF2B20C" w:rsidR="00110362" w:rsidRDefault="00110362" w:rsidP="0011036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513266C" w14:textId="0CA552D3" w:rsidR="00480304" w:rsidRPr="00110362" w:rsidRDefault="00B0484C" w:rsidP="001103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472D3F" wp14:editId="18CE78B3">
                <wp:simplePos x="0" y="0"/>
                <wp:positionH relativeFrom="column">
                  <wp:posOffset>2298065</wp:posOffset>
                </wp:positionH>
                <wp:positionV relativeFrom="paragraph">
                  <wp:posOffset>193040</wp:posOffset>
                </wp:positionV>
                <wp:extent cx="642026" cy="437745"/>
                <wp:effectExtent l="0" t="0" r="24765" b="1968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026" cy="43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ABD886" w14:textId="35BFAF99" w:rsidR="00EC37D4" w:rsidRPr="009909F2" w:rsidRDefault="00EC37D4" w:rsidP="009909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72D3F" id="Text Box 18" o:spid="_x0000_s1028" type="#_x0000_t202" style="position:absolute;left:0;text-align:left;margin-left:180.95pt;margin-top:15.2pt;width:50.55pt;height:34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" fillcolor="white [3201]" strokecolor="white [3212]" strokeweight=".5pt">
                <v:textbox>
                  <w:txbxContent>
                    <w:p w14:paraId="21ABD886" w14:textId="35BFAF99" w:rsidR="00EC37D4" w:rsidRPr="009909F2" w:rsidRDefault="00EC37D4" w:rsidP="009909F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ii</w:t>
                      </w:r>
                    </w:p>
                  </w:txbxContent>
                </v:textbox>
              </v:shape>
            </w:pict>
          </mc:Fallback>
        </mc:AlternateContent>
      </w:r>
      <w:r w:rsidR="00480304" w:rsidRPr="004803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Kata </w:t>
      </w:r>
      <w:proofErr w:type="spellStart"/>
      <w:r w:rsidR="00480304" w:rsidRPr="004803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Kunci</w:t>
      </w:r>
      <w:proofErr w:type="spellEnd"/>
      <w:r w:rsidR="00480304" w:rsidRPr="004803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480304" w:rsidRPr="004803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Utang-piutang</w:t>
      </w:r>
      <w:proofErr w:type="spellEnd"/>
      <w:r w:rsidR="00480304" w:rsidRPr="004803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480304" w:rsidRPr="004803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Penundaan</w:t>
      </w:r>
      <w:proofErr w:type="spellEnd"/>
      <w:r w:rsidR="00480304" w:rsidRPr="004803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80304" w:rsidRPr="004803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pembayaran</w:t>
      </w:r>
      <w:proofErr w:type="spellEnd"/>
    </w:p>
    <w:p w14:paraId="40ADE444" w14:textId="77777777" w:rsidR="00480304" w:rsidRPr="00480304" w:rsidRDefault="00480304" w:rsidP="00EB0EF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A1AD600" w14:textId="77777777" w:rsidR="00480304" w:rsidRPr="00480304" w:rsidRDefault="00480304" w:rsidP="0048030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909AEA" w14:textId="77777777" w:rsidR="00480304" w:rsidRPr="00480304" w:rsidRDefault="00480304" w:rsidP="0048030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3BF7A" w14:textId="77777777" w:rsidR="00480304" w:rsidRPr="00480304" w:rsidRDefault="00480304" w:rsidP="0048030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257533" w14:textId="77777777" w:rsidR="00480304" w:rsidRPr="00480304" w:rsidRDefault="00480304" w:rsidP="0048030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E031D" w14:textId="77777777" w:rsidR="00480304" w:rsidRPr="00480304" w:rsidRDefault="00480304" w:rsidP="0048030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EE38B4" w14:textId="77777777" w:rsidR="00480304" w:rsidRDefault="00480304" w:rsidP="0048030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DAFD55" w14:textId="46081442" w:rsidR="00480304" w:rsidRDefault="00480304" w:rsidP="0048030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2CB622" w14:textId="77777777" w:rsidR="00480304" w:rsidRDefault="00480304" w:rsidP="0048030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809436" w14:textId="77777777" w:rsidR="00946C37" w:rsidRDefault="00946C37" w:rsidP="0048030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F91348" w14:textId="77777777" w:rsidR="00480304" w:rsidRDefault="00480304" w:rsidP="0048030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82468" w14:textId="724B3EE2" w:rsidR="00480304" w:rsidRPr="00480304" w:rsidRDefault="00480304" w:rsidP="00601AA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DD951F1" w14:textId="77777777" w:rsidR="00480304" w:rsidRPr="00480304" w:rsidRDefault="00480304" w:rsidP="00480304">
      <w:pPr>
        <w:tabs>
          <w:tab w:val="left" w:leader="dot" w:pos="7371"/>
          <w:tab w:val="lef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29722D" w14:textId="77777777" w:rsidR="00480304" w:rsidRPr="00480304" w:rsidRDefault="00480304">
      <w:pPr>
        <w:rPr>
          <w:rFonts w:ascii="Times New Roman" w:hAnsi="Times New Roman" w:cs="Times New Roman"/>
          <w:sz w:val="24"/>
          <w:szCs w:val="24"/>
        </w:rPr>
      </w:pPr>
    </w:p>
    <w:p w14:paraId="4A0B4E10" w14:textId="58BBC69A" w:rsidR="00DC4C64" w:rsidRDefault="00DC4C64" w:rsidP="004C6D14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sectPr w:rsidR="00DC4C64" w:rsidSect="00BA4CAD">
          <w:footerReference w:type="first" r:id="rId12"/>
          <w:pgSz w:w="11907" w:h="16840" w:code="9"/>
          <w:pgMar w:top="2268" w:right="1701" w:bottom="1701" w:left="2268" w:header="720" w:footer="720" w:gutter="0"/>
          <w:pgNumType w:fmt="lowerRoman" w:start="1"/>
          <w:cols w:space="720"/>
          <w:titlePg/>
          <w:docGrid w:linePitch="360"/>
        </w:sectPr>
      </w:pPr>
    </w:p>
    <w:p w14:paraId="334FCA97" w14:textId="60B2E515" w:rsidR="00674514" w:rsidRDefault="00674514" w:rsidP="00DC4C64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BAB I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  <w:t>PENDAHULUAN</w:t>
      </w:r>
    </w:p>
    <w:p w14:paraId="56846C5F" w14:textId="77777777" w:rsidR="00674514" w:rsidRPr="00674514" w:rsidRDefault="00674514" w:rsidP="00674514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5837DE0" w14:textId="377C36D1" w:rsidR="00823794" w:rsidRPr="00674514" w:rsidRDefault="00823794" w:rsidP="00674514">
      <w:pPr>
        <w:pStyle w:val="DaftarParagraf"/>
        <w:numPr>
          <w:ilvl w:val="0"/>
          <w:numId w:val="1"/>
        </w:numPr>
        <w:spacing w:line="360" w:lineRule="auto"/>
        <w:ind w:left="42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6745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Latar</w:t>
      </w:r>
      <w:proofErr w:type="spellEnd"/>
      <w:r w:rsidRPr="006745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745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Belakan</w:t>
      </w:r>
      <w:r w:rsidR="00305039" w:rsidRPr="006745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g</w:t>
      </w:r>
      <w:proofErr w:type="spellEnd"/>
    </w:p>
    <w:p w14:paraId="080400A4" w14:textId="298C150C" w:rsidR="00F16871" w:rsidRPr="000E4616" w:rsidRDefault="00610893" w:rsidP="002F6992">
      <w:pPr>
        <w:pStyle w:val="DaftarParagraf"/>
        <w:spacing w:line="36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bookmarkStart w:id="2" w:name="_Hlk122089942"/>
      <w:bookmarkEnd w:id="0"/>
      <w:proofErr w:type="spellStart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Utang</w:t>
      </w:r>
      <w:r w:rsidR="007D23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pinjam</w:t>
      </w:r>
      <w:proofErr w:type="spellEnd"/>
      <w:r w:rsid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meminjam</w:t>
      </w:r>
      <w:proofErr w:type="spellEnd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uang</w:t>
      </w:r>
      <w:proofErr w:type="spellEnd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barang</w:t>
      </w:r>
      <w:proofErr w:type="spellEnd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orang yang </w:t>
      </w:r>
      <w:proofErr w:type="spellStart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membutuhkan</w:t>
      </w:r>
      <w:proofErr w:type="spellEnd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orang yang </w:t>
      </w:r>
      <w:proofErr w:type="spellStart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uang</w:t>
      </w:r>
      <w:proofErr w:type="spellEnd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barang</w:t>
      </w:r>
      <w:proofErr w:type="spellEnd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kemudian</w:t>
      </w:r>
      <w:proofErr w:type="spellEnd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dipinjamkan</w:t>
      </w:r>
      <w:proofErr w:type="spellEnd"/>
      <w:r w:rsid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kemudian</w:t>
      </w:r>
      <w:proofErr w:type="spellEnd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hari</w:t>
      </w:r>
      <w:proofErr w:type="spellEnd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uang</w:t>
      </w:r>
      <w:proofErr w:type="spellEnd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barang</w:t>
      </w:r>
      <w:proofErr w:type="spellEnd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dikembalikan</w:t>
      </w:r>
      <w:proofErr w:type="spellEnd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jumlah</w:t>
      </w:r>
      <w:proofErr w:type="spellEnd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barang</w:t>
      </w:r>
      <w:proofErr w:type="spellEnd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yangsama</w:t>
      </w:r>
      <w:proofErr w:type="spellEnd"/>
      <w:r w:rsidR="00D47EEF" w:rsidRPr="00D47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16871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F16871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16871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="00F16871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16871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F16871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16871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islam</w:t>
      </w:r>
      <w:proofErr w:type="spellEnd"/>
      <w:r w:rsidR="00F16871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16871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</w:t>
      </w:r>
      <w:r w:rsidR="00502871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F16871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pakan</w:t>
      </w:r>
      <w:proofErr w:type="spellEnd"/>
      <w:r w:rsidR="00F16871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16871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salah</w:t>
      </w:r>
      <w:proofErr w:type="spellEnd"/>
      <w:r w:rsidR="00F16871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16871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="00F16871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16871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="00F16871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16871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pendekatan</w:t>
      </w:r>
      <w:proofErr w:type="spellEnd"/>
      <w:r w:rsidR="00F16871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16871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F16871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16871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bertabarru</w:t>
      </w:r>
      <w:proofErr w:type="spellEnd"/>
      <w:r w:rsidR="00F16871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’ </w:t>
      </w:r>
      <w:proofErr w:type="spellStart"/>
      <w:r w:rsidR="00F16871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="00F16871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Allah SWT, </w:t>
      </w:r>
      <w:proofErr w:type="spellStart"/>
      <w:r w:rsidR="00F16871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F16871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16871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mengasihai</w:t>
      </w:r>
      <w:proofErr w:type="spellEnd"/>
      <w:r w:rsidR="00F16871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16871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="00F16871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16871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kemudahan</w:t>
      </w:r>
      <w:proofErr w:type="spellEnd"/>
      <w:r w:rsidR="00F16871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16871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="00F16871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16871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="00F16871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yang </w:t>
      </w:r>
      <w:proofErr w:type="spellStart"/>
      <w:r w:rsidR="00F16871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="00F16871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16871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</w:t>
      </w:r>
      <w:r w:rsidR="007D23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="007D23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16871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ditunjukkan</w:t>
      </w:r>
      <w:proofErr w:type="spellEnd"/>
      <w:r w:rsidR="00F16871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16871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hanya</w:t>
      </w:r>
      <w:proofErr w:type="spellEnd"/>
      <w:r w:rsidR="00F16871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16871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F16871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16871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mendapat</w:t>
      </w:r>
      <w:proofErr w:type="spellEnd"/>
      <w:r w:rsidR="00F16871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16871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ridha</w:t>
      </w:r>
      <w:proofErr w:type="spellEnd"/>
      <w:r w:rsidR="00F16871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Allah SWT</w:t>
      </w:r>
      <w:r w:rsidR="00E7069B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069B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semata</w:t>
      </w:r>
      <w:proofErr w:type="spellEnd"/>
      <w:r w:rsidR="00E7069B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852E13">
        <w:rPr>
          <w:rStyle w:val="ReferensiCatatanKaki"/>
          <w:rFonts w:ascii="Times New Roman" w:eastAsia="Times New Roman" w:hAnsi="Times New Roman" w:cs="Times New Roman"/>
          <w:color w:val="000000" w:themeColor="text1"/>
          <w:sz w:val="24"/>
          <w:szCs w:val="24"/>
        </w:rPr>
        <w:footnoteReference w:id="1"/>
      </w:r>
      <w:r w:rsidR="00E7069B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069B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="00E7069B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069B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E7069B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069B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="00E7069B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069B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E7069B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069B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asalnya</w:t>
      </w:r>
      <w:proofErr w:type="spellEnd"/>
      <w:r w:rsidR="00E7069B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069B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diperbolehkan</w:t>
      </w:r>
      <w:proofErr w:type="spellEnd"/>
      <w:r w:rsidR="00E7069B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069B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E7069B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069B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syariat</w:t>
      </w:r>
      <w:proofErr w:type="spellEnd"/>
      <w:r w:rsidR="00E7069B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Islam. </w:t>
      </w:r>
      <w:proofErr w:type="spellStart"/>
      <w:r w:rsidR="00E7069B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Bahkan</w:t>
      </w:r>
      <w:proofErr w:type="spellEnd"/>
      <w:r w:rsidR="00E7069B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orang yang </w:t>
      </w:r>
      <w:proofErr w:type="spellStart"/>
      <w:r w:rsidR="00E7069B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="00E7069B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069B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E7069B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069B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="00E7069B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orang lain yang </w:t>
      </w:r>
      <w:proofErr w:type="spellStart"/>
      <w:r w:rsidR="00E7069B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r w:rsidR="00E7069B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069B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membutuhkan</w:t>
      </w:r>
      <w:proofErr w:type="spellEnd"/>
      <w:r w:rsidR="00E7069B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069B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="00E7069B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069B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="00E7069B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E7069B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dianj</w:t>
      </w:r>
      <w:r w:rsidR="000E4616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E7069B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rkan</w:t>
      </w:r>
      <w:proofErr w:type="spellEnd"/>
      <w:r w:rsidR="00E7069B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7069B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="00E7069B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="00E7069B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dalamnya</w:t>
      </w:r>
      <w:proofErr w:type="spellEnd"/>
      <w:r w:rsidR="00E7069B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069B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terdapat</w:t>
      </w:r>
      <w:proofErr w:type="spellEnd"/>
      <w:r w:rsidR="00E7069B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069B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pahala</w:t>
      </w:r>
      <w:proofErr w:type="spellEnd"/>
      <w:r w:rsidR="00E7069B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E7069B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besar</w:t>
      </w:r>
      <w:proofErr w:type="spellEnd"/>
      <w:r w:rsidR="00E7069B" w:rsidRPr="000E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BD683EC" w14:textId="56C814AF" w:rsidR="003F3A23" w:rsidRPr="003F3A23" w:rsidRDefault="00E7069B" w:rsidP="002F6992">
      <w:pPr>
        <w:pStyle w:val="DaftarParagraf"/>
        <w:spacing w:line="36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</w:t>
      </w:r>
      <w:r w:rsidRPr="006927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 w:rsidRPr="006927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</w:t>
      </w:r>
      <w:r w:rsidRPr="006927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</w:t>
      </w:r>
      <w:r w:rsidRPr="006927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diat</w:t>
      </w:r>
      <w:r w:rsidRPr="006927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alam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Pr="006927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’amalah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berm</w:t>
      </w:r>
      <w:r w:rsidRPr="006927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’amalah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</w:t>
      </w:r>
      <w:r w:rsidRPr="006927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diberi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kelel</w:t>
      </w:r>
      <w:r w:rsidRPr="006927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asaan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7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nt</w:t>
      </w:r>
      <w:r w:rsidRPr="006927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menjalankannya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nam</w:t>
      </w:r>
      <w:r w:rsidRPr="006927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kelel</w:t>
      </w:r>
      <w:r w:rsidRPr="006927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asaan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</w:t>
      </w:r>
      <w:r w:rsidRPr="006927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 w:rsidR="003F3A23" w:rsidRPr="006927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kanlah</w:t>
      </w:r>
      <w:proofErr w:type="spellEnd"/>
      <w:r w:rsid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berarti</w:t>
      </w:r>
      <w:proofErr w:type="spellEnd"/>
      <w:r w:rsid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</w:t>
      </w:r>
      <w:r w:rsidR="003F3A23" w:rsidRPr="006927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</w:t>
      </w:r>
      <w:proofErr w:type="spellEnd"/>
      <w:r w:rsid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dilak</w:t>
      </w:r>
      <w:r w:rsidR="003F3A23" w:rsidRPr="006927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</w:t>
      </w:r>
      <w:proofErr w:type="spellEnd"/>
      <w:r w:rsid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termas</w:t>
      </w:r>
      <w:r w:rsidR="003F3A23" w:rsidRPr="006927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kedalam</w:t>
      </w:r>
      <w:proofErr w:type="spellEnd"/>
      <w:r w:rsid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="003F3A23" w:rsidRPr="006927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ang</w:t>
      </w:r>
      <w:proofErr w:type="spellEnd"/>
      <w:r w:rsid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lingk</w:t>
      </w:r>
      <w:r w:rsidR="003F3A23" w:rsidRPr="006927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proofErr w:type="spellEnd"/>
      <w:r w:rsid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="003F3A23" w:rsidRPr="006927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’amalah</w:t>
      </w:r>
      <w:proofErr w:type="spellEnd"/>
      <w:r w:rsid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diantaranya</w:t>
      </w:r>
      <w:proofErr w:type="spellEnd"/>
      <w:r w:rsid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 w:rsidRPr="006927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tang</w:t>
      </w:r>
      <w:r w:rsidR="007D23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</w:t>
      </w:r>
      <w:r w:rsidR="003F3A23" w:rsidRPr="006927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tang</w:t>
      </w:r>
      <w:proofErr w:type="spellEnd"/>
      <w:r w:rsid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utang</w:t>
      </w:r>
      <w:r w:rsidR="007D23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tindakan</w:t>
      </w:r>
      <w:proofErr w:type="spellEnd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terpuji</w:t>
      </w:r>
      <w:proofErr w:type="spellEnd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terdapat</w:t>
      </w:r>
      <w:proofErr w:type="spellEnd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unsur</w:t>
      </w:r>
      <w:proofErr w:type="spellEnd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sifat</w:t>
      </w:r>
      <w:proofErr w:type="spellEnd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tolong-menolong</w:t>
      </w:r>
      <w:proofErr w:type="spellEnd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antar</w:t>
      </w:r>
      <w:proofErr w:type="spellEnd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sesama</w:t>
      </w:r>
      <w:proofErr w:type="spellEnd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konsep</w:t>
      </w:r>
      <w:proofErr w:type="spellEnd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Islam </w:t>
      </w:r>
      <w:proofErr w:type="spellStart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boleh</w:t>
      </w:r>
      <w:proofErr w:type="spellEnd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tanpa</w:t>
      </w:r>
      <w:proofErr w:type="spellEnd"/>
      <w:r w:rsid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tambahan</w:t>
      </w:r>
      <w:proofErr w:type="spellEnd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sedangkan</w:t>
      </w:r>
      <w:proofErr w:type="spellEnd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pelaksanaannya</w:t>
      </w:r>
      <w:proofErr w:type="spellEnd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tergantung</w:t>
      </w:r>
      <w:proofErr w:type="spellEnd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keadaan</w:t>
      </w:r>
      <w:proofErr w:type="spellEnd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bersangkutan</w:t>
      </w:r>
      <w:proofErr w:type="spellEnd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pinjaman</w:t>
      </w:r>
      <w:proofErr w:type="spellEnd"/>
      <w:r w:rsid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perbuatan</w:t>
      </w:r>
      <w:proofErr w:type="spellEnd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salah</w:t>
      </w:r>
      <w:proofErr w:type="spellEnd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terdapat</w:t>
      </w:r>
      <w:proofErr w:type="spellEnd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unsur</w:t>
      </w:r>
      <w:proofErr w:type="spellEnd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tolong</w:t>
      </w:r>
      <w:proofErr w:type="spellEnd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menolong</w:t>
      </w:r>
      <w:proofErr w:type="spellEnd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sesama</w:t>
      </w:r>
      <w:proofErr w:type="spellEnd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makhluk</w:t>
      </w:r>
      <w:proofErr w:type="spellEnd"/>
      <w:r w:rsidR="003F3A23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sosial</w:t>
      </w:r>
      <w:proofErr w:type="spellEnd"/>
      <w:r w:rsid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7D6572">
        <w:rPr>
          <w:rStyle w:val="ReferensiCatatanKaki"/>
          <w:rFonts w:ascii="Times New Roman" w:eastAsia="Times New Roman" w:hAnsi="Times New Roman" w:cs="Times New Roman"/>
          <w:color w:val="000000" w:themeColor="text1"/>
          <w:sz w:val="24"/>
          <w:szCs w:val="24"/>
        </w:rPr>
        <w:footnoteReference w:id="2"/>
      </w:r>
    </w:p>
    <w:p w14:paraId="3BA44F7E" w14:textId="308FF499" w:rsidR="00E7069B" w:rsidRDefault="003F3A23" w:rsidP="002F6992">
      <w:pPr>
        <w:pStyle w:val="DaftarParagraf"/>
        <w:spacing w:line="36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dasarnya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6927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nat</w:t>
      </w:r>
      <w:r w:rsidR="00AE0769" w:rsidRPr="003F3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llah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</w:t>
      </w:r>
      <w:r w:rsidRPr="006927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028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hid</w:t>
      </w:r>
      <w:r w:rsidR="00502871" w:rsidRPr="006927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5028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proofErr w:type="spellEnd"/>
      <w:r w:rsidR="005028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028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bermasyarakat</w:t>
      </w:r>
      <w:proofErr w:type="spellEnd"/>
      <w:r w:rsidR="005028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028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5028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028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saling</w:t>
      </w:r>
      <w:proofErr w:type="spellEnd"/>
      <w:r w:rsidR="005028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028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tolong-menolong</w:t>
      </w:r>
      <w:proofErr w:type="spellEnd"/>
      <w:r w:rsidR="005028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028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="005028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5028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</w:t>
      </w:r>
      <w:r w:rsidR="00502871" w:rsidRPr="006927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="005028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028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5028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5028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lainnya</w:t>
      </w:r>
      <w:proofErr w:type="spellEnd"/>
      <w:r w:rsidR="005028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Islam </w:t>
      </w:r>
      <w:proofErr w:type="spellStart"/>
      <w:r w:rsidR="005028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mengajarkan</w:t>
      </w:r>
      <w:proofErr w:type="spellEnd"/>
      <w:r w:rsidR="005028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028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prinsip</w:t>
      </w:r>
      <w:proofErr w:type="spellEnd"/>
      <w:r w:rsidR="005028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028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tolong-menolong</w:t>
      </w:r>
      <w:proofErr w:type="spellEnd"/>
      <w:r w:rsidR="005028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028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5028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028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kebaikan</w:t>
      </w:r>
      <w:proofErr w:type="spellEnd"/>
      <w:r w:rsidR="005028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028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sebagaimana</w:t>
      </w:r>
      <w:proofErr w:type="spellEnd"/>
      <w:r w:rsidR="005028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028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tercermin</w:t>
      </w:r>
      <w:proofErr w:type="spellEnd"/>
      <w:r w:rsidR="005028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028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5028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028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ayat</w:t>
      </w:r>
      <w:proofErr w:type="spellEnd"/>
      <w:r w:rsidR="005028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al-Q</w:t>
      </w:r>
      <w:r w:rsidR="00502871" w:rsidRPr="006927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5028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r’an </w:t>
      </w:r>
      <w:proofErr w:type="spellStart"/>
      <w:r w:rsidR="005028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yait</w:t>
      </w:r>
      <w:r w:rsidR="00502871" w:rsidRPr="006927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="005028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251A7212" w14:textId="66FCAA1E" w:rsidR="00502871" w:rsidRPr="00747311" w:rsidRDefault="00EC37D4" w:rsidP="00502871">
      <w:pPr>
        <w:pStyle w:val="DaftarParagraf"/>
        <w:spacing w:line="360" w:lineRule="auto"/>
        <w:ind w:left="284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EC37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وَتَعَاوَنُوْا</w:t>
      </w:r>
      <w:proofErr w:type="spellEnd"/>
      <w:r w:rsidRPr="00EC37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C37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عَلَى</w:t>
      </w:r>
      <w:proofErr w:type="spellEnd"/>
      <w:r w:rsidRPr="00EC37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C37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الْبِرِّ</w:t>
      </w:r>
      <w:proofErr w:type="spellEnd"/>
      <w:r w:rsidRPr="00EC37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C37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وَالتَّقْوٰىۖ</w:t>
      </w:r>
      <w:proofErr w:type="spellEnd"/>
      <w:r w:rsidRPr="00EC37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C37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وَلَا</w:t>
      </w:r>
      <w:proofErr w:type="spellEnd"/>
      <w:r w:rsidRPr="00EC37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C37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تَعَاوَنُوْا</w:t>
      </w:r>
      <w:proofErr w:type="spellEnd"/>
      <w:r w:rsidRPr="00EC37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C37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عَلَى</w:t>
      </w:r>
      <w:proofErr w:type="spellEnd"/>
      <w:r w:rsidRPr="00EC37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C37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الْاِثْمِ</w:t>
      </w:r>
      <w:proofErr w:type="spellEnd"/>
      <w:r w:rsidRPr="00EC37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C37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وَالْعُدْوَانِ</w:t>
      </w:r>
      <w:proofErr w:type="spellEnd"/>
      <w:r w:rsidRPr="00EC37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C37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ۖوَاتَّقُوا</w:t>
      </w:r>
      <w:proofErr w:type="spellEnd"/>
      <w:r w:rsidRPr="00EC37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C37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اللّٰهَ</w:t>
      </w:r>
      <w:proofErr w:type="spellEnd"/>
      <w:r w:rsidRPr="00EC37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C37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ۗاِنَّ</w:t>
      </w:r>
      <w:proofErr w:type="spellEnd"/>
      <w:r w:rsidRPr="00EC37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C37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اللّٰهَ</w:t>
      </w:r>
      <w:proofErr w:type="spellEnd"/>
      <w:r w:rsidRPr="00EC37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C37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شَدِيْدُ</w:t>
      </w:r>
      <w:proofErr w:type="spellEnd"/>
      <w:r w:rsidRPr="00EC37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C37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الْعِقَابِ</w:t>
      </w:r>
      <w:proofErr w:type="spellEnd"/>
    </w:p>
    <w:p w14:paraId="539A944B" w14:textId="3B149573" w:rsidR="00FD2939" w:rsidRDefault="00FD2939" w:rsidP="002F6992">
      <w:pPr>
        <w:pStyle w:val="DaftarParagraf"/>
        <w:spacing w:line="360" w:lineRule="auto"/>
        <w:ind w:left="142" w:firstLine="57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_Hlk146117225"/>
      <w:r w:rsidRPr="00FD2939">
        <w:rPr>
          <w:rFonts w:ascii="Times New Roman" w:hAnsi="Times New Roman" w:cs="Times New Roman"/>
          <w:bCs/>
          <w:sz w:val="24"/>
          <w:szCs w:val="24"/>
        </w:rPr>
        <w:t xml:space="preserve">Dan </w:t>
      </w:r>
      <w:proofErr w:type="spellStart"/>
      <w:r w:rsidRPr="00FD2939">
        <w:rPr>
          <w:rFonts w:ascii="Times New Roman" w:hAnsi="Times New Roman" w:cs="Times New Roman"/>
          <w:bCs/>
          <w:sz w:val="24"/>
          <w:szCs w:val="24"/>
        </w:rPr>
        <w:t>tolong-menolonglah</w:t>
      </w:r>
      <w:proofErr w:type="spellEnd"/>
      <w:r w:rsidRPr="00FD29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2939">
        <w:rPr>
          <w:rFonts w:ascii="Times New Roman" w:hAnsi="Times New Roman" w:cs="Times New Roman"/>
          <w:bCs/>
          <w:sz w:val="24"/>
          <w:szCs w:val="24"/>
        </w:rPr>
        <w:t>kamu</w:t>
      </w:r>
      <w:proofErr w:type="spellEnd"/>
      <w:r w:rsidRPr="00FD29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2939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FD2939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FD2939">
        <w:rPr>
          <w:rFonts w:ascii="Times New Roman" w:hAnsi="Times New Roman" w:cs="Times New Roman"/>
          <w:bCs/>
          <w:sz w:val="24"/>
          <w:szCs w:val="24"/>
        </w:rPr>
        <w:t>mengerjakan</w:t>
      </w:r>
      <w:proofErr w:type="spellEnd"/>
      <w:r w:rsidRPr="00FD2939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FD2939">
        <w:rPr>
          <w:rFonts w:ascii="Times New Roman" w:hAnsi="Times New Roman" w:cs="Times New Roman"/>
          <w:bCs/>
          <w:sz w:val="24"/>
          <w:szCs w:val="24"/>
        </w:rPr>
        <w:t>kebajikan</w:t>
      </w:r>
      <w:proofErr w:type="spellEnd"/>
      <w:r w:rsidRPr="00FD29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2939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FD29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2939">
        <w:rPr>
          <w:rFonts w:ascii="Times New Roman" w:hAnsi="Times New Roman" w:cs="Times New Roman"/>
          <w:bCs/>
          <w:sz w:val="24"/>
          <w:szCs w:val="24"/>
        </w:rPr>
        <w:t>takwa</w:t>
      </w:r>
      <w:proofErr w:type="spellEnd"/>
      <w:r w:rsidRPr="00FD293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D2939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FD29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2939">
        <w:rPr>
          <w:rFonts w:ascii="Times New Roman" w:hAnsi="Times New Roman" w:cs="Times New Roman"/>
          <w:bCs/>
          <w:sz w:val="24"/>
          <w:szCs w:val="24"/>
        </w:rPr>
        <w:t>jangan</w:t>
      </w:r>
      <w:proofErr w:type="spellEnd"/>
      <w:r w:rsidRPr="00FD29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2939">
        <w:rPr>
          <w:rFonts w:ascii="Times New Roman" w:hAnsi="Times New Roman" w:cs="Times New Roman"/>
          <w:bCs/>
          <w:sz w:val="24"/>
          <w:szCs w:val="24"/>
        </w:rPr>
        <w:t>tolong-menolong</w:t>
      </w:r>
      <w:proofErr w:type="spellEnd"/>
      <w:r w:rsidRPr="00FD29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2939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FD29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2939">
        <w:rPr>
          <w:rFonts w:ascii="Times New Roman" w:hAnsi="Times New Roman" w:cs="Times New Roman"/>
          <w:bCs/>
          <w:sz w:val="24"/>
          <w:szCs w:val="24"/>
        </w:rPr>
        <w:t>berbuat</w:t>
      </w:r>
      <w:proofErr w:type="spellEnd"/>
      <w:r w:rsidRPr="00FD29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2939">
        <w:rPr>
          <w:rFonts w:ascii="Times New Roman" w:hAnsi="Times New Roman" w:cs="Times New Roman"/>
          <w:bCs/>
          <w:sz w:val="24"/>
          <w:szCs w:val="24"/>
        </w:rPr>
        <w:t>dosa</w:t>
      </w:r>
      <w:proofErr w:type="spellEnd"/>
      <w:r w:rsidRPr="00FD29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2939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FD29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2939">
        <w:rPr>
          <w:rFonts w:ascii="Times New Roman" w:hAnsi="Times New Roman" w:cs="Times New Roman"/>
          <w:bCs/>
          <w:sz w:val="24"/>
          <w:szCs w:val="24"/>
        </w:rPr>
        <w:t>permusuhan</w:t>
      </w:r>
      <w:proofErr w:type="spellEnd"/>
      <w:r w:rsidRPr="00FD293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D2939">
        <w:rPr>
          <w:rFonts w:ascii="Times New Roman" w:hAnsi="Times New Roman" w:cs="Times New Roman"/>
          <w:bCs/>
          <w:sz w:val="24"/>
          <w:szCs w:val="24"/>
        </w:rPr>
        <w:t>Bertakwalah</w:t>
      </w:r>
      <w:proofErr w:type="spellEnd"/>
      <w:r w:rsidRPr="00FD29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2939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Pr="00FD2939">
        <w:rPr>
          <w:rFonts w:ascii="Times New Roman" w:hAnsi="Times New Roman" w:cs="Times New Roman"/>
          <w:bCs/>
          <w:sz w:val="24"/>
          <w:szCs w:val="24"/>
        </w:rPr>
        <w:t xml:space="preserve"> Allah, </w:t>
      </w:r>
      <w:proofErr w:type="spellStart"/>
      <w:r w:rsidRPr="00FD2939">
        <w:rPr>
          <w:rFonts w:ascii="Times New Roman" w:hAnsi="Times New Roman" w:cs="Times New Roman"/>
          <w:bCs/>
          <w:sz w:val="24"/>
          <w:szCs w:val="24"/>
        </w:rPr>
        <w:t>sungguh</w:t>
      </w:r>
      <w:proofErr w:type="spellEnd"/>
      <w:r w:rsidRPr="00FD2939">
        <w:rPr>
          <w:rFonts w:ascii="Times New Roman" w:hAnsi="Times New Roman" w:cs="Times New Roman"/>
          <w:bCs/>
          <w:sz w:val="24"/>
          <w:szCs w:val="24"/>
        </w:rPr>
        <w:t xml:space="preserve">, Allah </w:t>
      </w:r>
      <w:proofErr w:type="spellStart"/>
      <w:r w:rsidRPr="00FD2939">
        <w:rPr>
          <w:rFonts w:ascii="Times New Roman" w:hAnsi="Times New Roman" w:cs="Times New Roman"/>
          <w:bCs/>
          <w:sz w:val="24"/>
          <w:szCs w:val="24"/>
        </w:rPr>
        <w:t>sangat</w:t>
      </w:r>
      <w:proofErr w:type="spellEnd"/>
      <w:r w:rsidRPr="00FD29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2939">
        <w:rPr>
          <w:rFonts w:ascii="Times New Roman" w:hAnsi="Times New Roman" w:cs="Times New Roman"/>
          <w:bCs/>
          <w:sz w:val="24"/>
          <w:szCs w:val="24"/>
        </w:rPr>
        <w:t>berat</w:t>
      </w:r>
      <w:proofErr w:type="spellEnd"/>
      <w:r w:rsidRPr="00FD29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2939">
        <w:rPr>
          <w:rFonts w:ascii="Times New Roman" w:hAnsi="Times New Roman" w:cs="Times New Roman"/>
          <w:bCs/>
          <w:sz w:val="24"/>
          <w:szCs w:val="24"/>
        </w:rPr>
        <w:t>siksaan</w:t>
      </w:r>
      <w:proofErr w:type="spellEnd"/>
      <w:r w:rsidRPr="00FD2939">
        <w:rPr>
          <w:rFonts w:ascii="Times New Roman" w:hAnsi="Times New Roman" w:cs="Times New Roman"/>
          <w:bCs/>
          <w:sz w:val="24"/>
          <w:szCs w:val="24"/>
        </w:rPr>
        <w:t>-Nya.</w:t>
      </w:r>
      <w:bookmarkEnd w:id="5"/>
      <w:r w:rsidR="000E4616">
        <w:rPr>
          <w:rFonts w:ascii="Times New Roman" w:hAnsi="Times New Roman" w:cs="Times New Roman"/>
          <w:bCs/>
          <w:sz w:val="24"/>
          <w:szCs w:val="24"/>
        </w:rPr>
        <w:t xml:space="preserve"> (Q.S Al-</w:t>
      </w:r>
      <w:proofErr w:type="spellStart"/>
      <w:r w:rsidR="000E4616">
        <w:rPr>
          <w:rFonts w:ascii="Times New Roman" w:hAnsi="Times New Roman" w:cs="Times New Roman"/>
          <w:bCs/>
          <w:sz w:val="24"/>
          <w:szCs w:val="24"/>
        </w:rPr>
        <w:t>Maidah</w:t>
      </w:r>
      <w:proofErr w:type="spellEnd"/>
      <w:r w:rsidR="000E4616">
        <w:rPr>
          <w:rFonts w:ascii="Times New Roman" w:hAnsi="Times New Roman" w:cs="Times New Roman"/>
          <w:bCs/>
          <w:sz w:val="24"/>
          <w:szCs w:val="24"/>
        </w:rPr>
        <w:t xml:space="preserve"> 5: 2)</w:t>
      </w:r>
      <w:r w:rsidR="007D6572">
        <w:rPr>
          <w:rStyle w:val="ReferensiCatatanKaki"/>
          <w:rFonts w:ascii="Times New Roman" w:hAnsi="Times New Roman" w:cs="Times New Roman"/>
          <w:bCs/>
          <w:sz w:val="24"/>
          <w:szCs w:val="24"/>
        </w:rPr>
        <w:footnoteReference w:id="3"/>
      </w:r>
    </w:p>
    <w:p w14:paraId="2AC0A206" w14:textId="77777777" w:rsidR="007D6572" w:rsidRDefault="007D6572" w:rsidP="002F6992">
      <w:pPr>
        <w:pStyle w:val="DaftarParagraf"/>
        <w:spacing w:line="360" w:lineRule="auto"/>
        <w:ind w:left="142" w:firstLine="57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2F39E8" w14:textId="4646A4FD" w:rsidR="00FD2939" w:rsidRPr="004F7FA9" w:rsidRDefault="006E07D5" w:rsidP="002F6992">
      <w:pPr>
        <w:pStyle w:val="DaftarParagraf"/>
        <w:spacing w:line="360" w:lineRule="auto"/>
        <w:ind w:left="142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U</w:t>
      </w:r>
      <w:r w:rsidR="00FD2939">
        <w:rPr>
          <w:rFonts w:ascii="Times New Roman" w:hAnsi="Times New Roman" w:cs="Times New Roman"/>
          <w:bCs/>
          <w:sz w:val="24"/>
          <w:szCs w:val="24"/>
        </w:rPr>
        <w:t>tang</w:t>
      </w:r>
      <w:proofErr w:type="spellEnd"/>
      <w:r w:rsidR="00FD2939" w:rsidRPr="00FD29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2939" w:rsidRPr="00FD2939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FD2939" w:rsidRPr="00FD29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2939" w:rsidRPr="00FD2939">
        <w:rPr>
          <w:rFonts w:ascii="Times New Roman" w:hAnsi="Times New Roman" w:cs="Times New Roman"/>
          <w:bCs/>
          <w:sz w:val="24"/>
          <w:szCs w:val="24"/>
        </w:rPr>
        <w:t>Kompilasi</w:t>
      </w:r>
      <w:proofErr w:type="spellEnd"/>
      <w:r w:rsidR="00FD2939" w:rsidRPr="00FD29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2939" w:rsidRPr="00FD2939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="00FD2939" w:rsidRPr="00FD29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2939" w:rsidRPr="00FD2939">
        <w:rPr>
          <w:rFonts w:ascii="Times New Roman" w:hAnsi="Times New Roman" w:cs="Times New Roman"/>
          <w:bCs/>
          <w:sz w:val="24"/>
          <w:szCs w:val="24"/>
        </w:rPr>
        <w:t>Ekonomi</w:t>
      </w:r>
      <w:proofErr w:type="spellEnd"/>
      <w:r w:rsidR="00FD2939" w:rsidRPr="00FD29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2939" w:rsidRPr="00FD2939">
        <w:rPr>
          <w:rFonts w:ascii="Times New Roman" w:hAnsi="Times New Roman" w:cs="Times New Roman"/>
          <w:bCs/>
          <w:sz w:val="24"/>
          <w:szCs w:val="24"/>
        </w:rPr>
        <w:t>Syariah</w:t>
      </w:r>
      <w:proofErr w:type="spellEnd"/>
      <w:r w:rsidR="00FD2939" w:rsidRPr="00FD2939">
        <w:rPr>
          <w:rFonts w:ascii="Times New Roman" w:hAnsi="Times New Roman" w:cs="Times New Roman"/>
          <w:bCs/>
          <w:sz w:val="24"/>
          <w:szCs w:val="24"/>
        </w:rPr>
        <w:t xml:space="preserve"> (KHES) </w:t>
      </w:r>
      <w:proofErr w:type="spellStart"/>
      <w:r w:rsidR="00FD2939" w:rsidRPr="00FD2939">
        <w:rPr>
          <w:rFonts w:ascii="Times New Roman" w:hAnsi="Times New Roman" w:cs="Times New Roman"/>
          <w:bCs/>
          <w:sz w:val="24"/>
          <w:szCs w:val="24"/>
        </w:rPr>
        <w:t>Pasal</w:t>
      </w:r>
      <w:proofErr w:type="spellEnd"/>
      <w:r w:rsidR="00FD2939" w:rsidRPr="00FD2939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FD29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2939" w:rsidRPr="00FD2939">
        <w:rPr>
          <w:rFonts w:ascii="Times New Roman" w:hAnsi="Times New Roman" w:cs="Times New Roman"/>
          <w:bCs/>
          <w:sz w:val="24"/>
          <w:szCs w:val="24"/>
        </w:rPr>
        <w:t>didefinisikan</w:t>
      </w:r>
      <w:proofErr w:type="spellEnd"/>
      <w:r w:rsidR="00FD2939" w:rsidRPr="00FD29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2939" w:rsidRPr="00FD2939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="00FD2939" w:rsidRPr="00FD29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2939" w:rsidRPr="00FD2939">
        <w:rPr>
          <w:rFonts w:ascii="Times New Roman" w:hAnsi="Times New Roman" w:cs="Times New Roman"/>
          <w:bCs/>
          <w:sz w:val="24"/>
          <w:szCs w:val="24"/>
        </w:rPr>
        <w:t>penyediaan</w:t>
      </w:r>
      <w:proofErr w:type="spellEnd"/>
      <w:r w:rsidR="00FD2939" w:rsidRPr="00FD2939">
        <w:rPr>
          <w:rFonts w:ascii="Times New Roman" w:hAnsi="Times New Roman" w:cs="Times New Roman"/>
          <w:bCs/>
          <w:sz w:val="24"/>
          <w:szCs w:val="24"/>
        </w:rPr>
        <w:t xml:space="preserve"> dana </w:t>
      </w:r>
      <w:proofErr w:type="spellStart"/>
      <w:r w:rsidR="00FD2939" w:rsidRPr="00FD2939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="00FD2939" w:rsidRPr="00FD29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2939" w:rsidRPr="00FD2939">
        <w:rPr>
          <w:rFonts w:ascii="Times New Roman" w:hAnsi="Times New Roman" w:cs="Times New Roman"/>
          <w:bCs/>
          <w:sz w:val="24"/>
          <w:szCs w:val="24"/>
        </w:rPr>
        <w:t>tagihan</w:t>
      </w:r>
      <w:proofErr w:type="spellEnd"/>
      <w:r w:rsidR="00FD2939" w:rsidRPr="00FD29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2939" w:rsidRPr="00FD2939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="00FD2939" w:rsidRPr="00FD29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2939" w:rsidRPr="00FD2939">
        <w:rPr>
          <w:rFonts w:ascii="Times New Roman" w:hAnsi="Times New Roman" w:cs="Times New Roman"/>
          <w:bCs/>
          <w:sz w:val="24"/>
          <w:szCs w:val="24"/>
        </w:rPr>
        <w:t>lembaga</w:t>
      </w:r>
      <w:proofErr w:type="spellEnd"/>
      <w:r w:rsidR="00FD2939" w:rsidRPr="00FD29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2939" w:rsidRPr="00FD2939">
        <w:rPr>
          <w:rFonts w:ascii="Times New Roman" w:hAnsi="Times New Roman" w:cs="Times New Roman"/>
          <w:bCs/>
          <w:sz w:val="24"/>
          <w:szCs w:val="24"/>
        </w:rPr>
        <w:t>keuangan</w:t>
      </w:r>
      <w:proofErr w:type="spellEnd"/>
      <w:r w:rsidR="00FD29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2939" w:rsidRPr="00FD2939">
        <w:rPr>
          <w:rFonts w:ascii="Times New Roman" w:hAnsi="Times New Roman" w:cs="Times New Roman"/>
          <w:bCs/>
          <w:sz w:val="24"/>
          <w:szCs w:val="24"/>
        </w:rPr>
        <w:t>syariah</w:t>
      </w:r>
      <w:proofErr w:type="spellEnd"/>
      <w:r w:rsidR="00FD2939" w:rsidRPr="00FD29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2939" w:rsidRPr="00FD2939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FD2939" w:rsidRPr="00FD29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2939" w:rsidRPr="00FD2939">
        <w:rPr>
          <w:rFonts w:ascii="Times New Roman" w:hAnsi="Times New Roman" w:cs="Times New Roman"/>
          <w:bCs/>
          <w:sz w:val="24"/>
          <w:szCs w:val="24"/>
        </w:rPr>
        <w:t>pihak</w:t>
      </w:r>
      <w:proofErr w:type="spellEnd"/>
      <w:r w:rsidR="00FD2939" w:rsidRPr="00FD29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2939" w:rsidRPr="00FD2939">
        <w:rPr>
          <w:rFonts w:ascii="Times New Roman" w:hAnsi="Times New Roman" w:cs="Times New Roman"/>
          <w:bCs/>
          <w:sz w:val="24"/>
          <w:szCs w:val="24"/>
        </w:rPr>
        <w:t>peminjam</w:t>
      </w:r>
      <w:proofErr w:type="spellEnd"/>
      <w:r w:rsidR="00FD2939" w:rsidRPr="00FD293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FD2939" w:rsidRPr="00FD2939">
        <w:rPr>
          <w:rFonts w:ascii="Times New Roman" w:hAnsi="Times New Roman" w:cs="Times New Roman"/>
          <w:bCs/>
          <w:sz w:val="24"/>
          <w:szCs w:val="24"/>
        </w:rPr>
        <w:t>mewajibkan</w:t>
      </w:r>
      <w:proofErr w:type="spellEnd"/>
      <w:r w:rsidR="00FD2939" w:rsidRPr="00FD29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2939" w:rsidRPr="00FD2939">
        <w:rPr>
          <w:rFonts w:ascii="Times New Roman" w:hAnsi="Times New Roman" w:cs="Times New Roman"/>
          <w:bCs/>
          <w:sz w:val="24"/>
          <w:szCs w:val="24"/>
        </w:rPr>
        <w:t>pihak</w:t>
      </w:r>
      <w:proofErr w:type="spellEnd"/>
      <w:r w:rsidR="00FD2939" w:rsidRPr="00FD29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2939" w:rsidRPr="00FD2939">
        <w:rPr>
          <w:rFonts w:ascii="Times New Roman" w:hAnsi="Times New Roman" w:cs="Times New Roman"/>
          <w:bCs/>
          <w:sz w:val="24"/>
          <w:szCs w:val="24"/>
        </w:rPr>
        <w:t>peminjam</w:t>
      </w:r>
      <w:proofErr w:type="spellEnd"/>
      <w:r w:rsidR="00FD2939" w:rsidRPr="00FD29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2939" w:rsidRPr="00FD2939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FD29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2939" w:rsidRPr="00FD2939"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 w:rsidR="00FD2939" w:rsidRPr="00FD29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2939" w:rsidRPr="00FD2939">
        <w:rPr>
          <w:rFonts w:ascii="Times New Roman" w:hAnsi="Times New Roman" w:cs="Times New Roman"/>
          <w:bCs/>
          <w:sz w:val="24"/>
          <w:szCs w:val="24"/>
        </w:rPr>
        <w:t>pembayaran</w:t>
      </w:r>
      <w:proofErr w:type="spellEnd"/>
      <w:r w:rsidR="00FD2939" w:rsidRPr="00FD29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2939" w:rsidRPr="00FD2939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="00FD2939" w:rsidRPr="00FD29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2939" w:rsidRPr="00FD2939">
        <w:rPr>
          <w:rFonts w:ascii="Times New Roman" w:hAnsi="Times New Roman" w:cs="Times New Roman"/>
          <w:bCs/>
          <w:sz w:val="24"/>
          <w:szCs w:val="24"/>
        </w:rPr>
        <w:t>tunai</w:t>
      </w:r>
      <w:proofErr w:type="spellEnd"/>
      <w:r w:rsidR="00FD2939" w:rsidRPr="00FD29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2939" w:rsidRPr="00FD2939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="00FD2939" w:rsidRPr="00FD29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2939" w:rsidRPr="00FD2939">
        <w:rPr>
          <w:rFonts w:ascii="Times New Roman" w:hAnsi="Times New Roman" w:cs="Times New Roman"/>
          <w:bCs/>
          <w:sz w:val="24"/>
          <w:szCs w:val="24"/>
        </w:rPr>
        <w:t>cicilan</w:t>
      </w:r>
      <w:proofErr w:type="spellEnd"/>
      <w:r w:rsidR="00FD2939" w:rsidRPr="00FD29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2939" w:rsidRPr="00FD2939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FD2939" w:rsidRPr="00FD29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2939" w:rsidRPr="00FD2939">
        <w:rPr>
          <w:rFonts w:ascii="Times New Roman" w:hAnsi="Times New Roman" w:cs="Times New Roman"/>
          <w:bCs/>
          <w:sz w:val="24"/>
          <w:szCs w:val="24"/>
        </w:rPr>
        <w:t>jangka</w:t>
      </w:r>
      <w:proofErr w:type="spellEnd"/>
      <w:r w:rsidR="00FD2939" w:rsidRPr="00FD29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2939" w:rsidRPr="00FD2939">
        <w:rPr>
          <w:rFonts w:ascii="Times New Roman" w:hAnsi="Times New Roman" w:cs="Times New Roman"/>
          <w:bCs/>
          <w:sz w:val="24"/>
          <w:szCs w:val="24"/>
        </w:rPr>
        <w:t>waktu</w:t>
      </w:r>
      <w:proofErr w:type="spellEnd"/>
      <w:r w:rsidR="00FD2939" w:rsidRPr="00FD29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2939" w:rsidRPr="00FD2939">
        <w:rPr>
          <w:rFonts w:ascii="Times New Roman" w:hAnsi="Times New Roman" w:cs="Times New Roman"/>
          <w:bCs/>
          <w:sz w:val="24"/>
          <w:szCs w:val="24"/>
        </w:rPr>
        <w:t>tertentu</w:t>
      </w:r>
      <w:proofErr w:type="spellEnd"/>
      <w:r w:rsidR="00FD2939" w:rsidRPr="00FD2939">
        <w:rPr>
          <w:rFonts w:ascii="Times New Roman" w:hAnsi="Times New Roman" w:cs="Times New Roman"/>
          <w:bCs/>
          <w:sz w:val="24"/>
          <w:szCs w:val="24"/>
        </w:rPr>
        <w:t>.</w:t>
      </w:r>
      <w:r w:rsidR="00CC28AE">
        <w:rPr>
          <w:rStyle w:val="ReferensiCatatanKaki"/>
          <w:rFonts w:ascii="Times New Roman" w:hAnsi="Times New Roman" w:cs="Times New Roman"/>
          <w:bCs/>
          <w:sz w:val="24"/>
          <w:szCs w:val="24"/>
        </w:rPr>
        <w:footnoteReference w:id="4"/>
      </w:r>
      <w:r w:rsidR="00FD29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7FA9">
        <w:rPr>
          <w:rFonts w:ascii="Times New Roman" w:hAnsi="Times New Roman" w:cs="Times New Roman"/>
          <w:bCs/>
          <w:sz w:val="24"/>
          <w:szCs w:val="24"/>
        </w:rPr>
        <w:t>Adap</w:t>
      </w:r>
      <w:r w:rsidR="004F7FA9" w:rsidRPr="004F7FA9">
        <w:rPr>
          <w:rFonts w:ascii="Times New Roman" w:hAnsi="Times New Roman" w:cs="Times New Roman"/>
          <w:bCs/>
          <w:sz w:val="24"/>
          <w:szCs w:val="24"/>
        </w:rPr>
        <w:t>u</w:t>
      </w:r>
      <w:r w:rsidR="004F7FA9">
        <w:rPr>
          <w:rFonts w:ascii="Times New Roman" w:hAnsi="Times New Roman" w:cs="Times New Roman"/>
          <w:bCs/>
          <w:sz w:val="24"/>
          <w:szCs w:val="24"/>
        </w:rPr>
        <w:t>n</w:t>
      </w:r>
      <w:proofErr w:type="spellEnd"/>
      <w:r w:rsidR="004F7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7FA9">
        <w:rPr>
          <w:rFonts w:ascii="Times New Roman" w:hAnsi="Times New Roman" w:cs="Times New Roman"/>
          <w:bCs/>
          <w:sz w:val="24"/>
          <w:szCs w:val="24"/>
        </w:rPr>
        <w:t>pengertian</w:t>
      </w:r>
      <w:proofErr w:type="spellEnd"/>
      <w:r w:rsidR="004F7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hAnsi="Times New Roman" w:cs="Times New Roman"/>
          <w:bCs/>
          <w:sz w:val="24"/>
          <w:szCs w:val="24"/>
        </w:rPr>
        <w:t>utang</w:t>
      </w:r>
      <w:proofErr w:type="spellEnd"/>
      <w:r w:rsidR="004F7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7FA9">
        <w:rPr>
          <w:rFonts w:ascii="Times New Roman" w:hAnsi="Times New Roman" w:cs="Times New Roman"/>
          <w:bCs/>
          <w:sz w:val="24"/>
          <w:szCs w:val="24"/>
        </w:rPr>
        <w:t>lainnya</w:t>
      </w:r>
      <w:proofErr w:type="spellEnd"/>
      <w:r w:rsidR="004F7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7FA9">
        <w:rPr>
          <w:rFonts w:ascii="Times New Roman" w:hAnsi="Times New Roman" w:cs="Times New Roman"/>
          <w:bCs/>
          <w:sz w:val="24"/>
          <w:szCs w:val="24"/>
        </w:rPr>
        <w:t>ialah</w:t>
      </w:r>
      <w:proofErr w:type="spellEnd"/>
      <w:r w:rsidR="004F7FA9" w:rsidRPr="004F7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hAnsi="Times New Roman" w:cs="Times New Roman"/>
          <w:bCs/>
          <w:sz w:val="24"/>
          <w:szCs w:val="24"/>
        </w:rPr>
        <w:t>sejumlah</w:t>
      </w:r>
      <w:proofErr w:type="spellEnd"/>
      <w:r w:rsidR="004F7FA9" w:rsidRPr="004F7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hAnsi="Times New Roman" w:cs="Times New Roman"/>
          <w:bCs/>
          <w:sz w:val="24"/>
          <w:szCs w:val="24"/>
        </w:rPr>
        <w:t>materi</w:t>
      </w:r>
      <w:proofErr w:type="spellEnd"/>
      <w:r w:rsidR="004F7FA9" w:rsidRPr="004F7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="004F7FA9" w:rsidRPr="004F7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hAnsi="Times New Roman" w:cs="Times New Roman"/>
          <w:bCs/>
          <w:sz w:val="24"/>
          <w:szCs w:val="24"/>
        </w:rPr>
        <w:t>barang</w:t>
      </w:r>
      <w:proofErr w:type="spellEnd"/>
      <w:r w:rsidR="004F7FA9" w:rsidRPr="004F7FA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4F7FA9" w:rsidRPr="004F7FA9">
        <w:rPr>
          <w:rFonts w:ascii="Times New Roman" w:hAnsi="Times New Roman" w:cs="Times New Roman"/>
          <w:bCs/>
          <w:sz w:val="24"/>
          <w:szCs w:val="24"/>
        </w:rPr>
        <w:t>dipinjam</w:t>
      </w:r>
      <w:proofErr w:type="spellEnd"/>
      <w:r w:rsidR="004F7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="004F7FA9" w:rsidRPr="004F7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hAnsi="Times New Roman" w:cs="Times New Roman"/>
          <w:bCs/>
          <w:sz w:val="24"/>
          <w:szCs w:val="24"/>
        </w:rPr>
        <w:t>seseorang</w:t>
      </w:r>
      <w:proofErr w:type="spellEnd"/>
      <w:r w:rsidR="004F7FA9" w:rsidRPr="004F7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="004F7FA9" w:rsidRPr="004F7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hAnsi="Times New Roman" w:cs="Times New Roman"/>
          <w:bCs/>
          <w:sz w:val="24"/>
          <w:szCs w:val="24"/>
        </w:rPr>
        <w:t>wajib</w:t>
      </w:r>
      <w:proofErr w:type="spellEnd"/>
      <w:r w:rsidR="004F7FA9" w:rsidRPr="004F7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hAnsi="Times New Roman" w:cs="Times New Roman"/>
          <w:bCs/>
          <w:sz w:val="24"/>
          <w:szCs w:val="24"/>
        </w:rPr>
        <w:t>dikembalikan</w:t>
      </w:r>
      <w:proofErr w:type="spellEnd"/>
      <w:r w:rsidR="004F7FA9" w:rsidRPr="004F7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4F7FA9" w:rsidRPr="004F7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hAnsi="Times New Roman" w:cs="Times New Roman"/>
          <w:bCs/>
          <w:sz w:val="24"/>
          <w:szCs w:val="24"/>
        </w:rPr>
        <w:t>jumlah</w:t>
      </w:r>
      <w:proofErr w:type="spellEnd"/>
      <w:r w:rsidR="004F7FA9" w:rsidRPr="004F7FA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4F7FA9" w:rsidRPr="004F7FA9">
        <w:rPr>
          <w:rFonts w:ascii="Times New Roman" w:hAnsi="Times New Roman" w:cs="Times New Roman"/>
          <w:bCs/>
          <w:sz w:val="24"/>
          <w:szCs w:val="24"/>
        </w:rPr>
        <w:t>sama</w:t>
      </w:r>
      <w:proofErr w:type="spellEnd"/>
      <w:r w:rsidR="004F7FA9" w:rsidRPr="004F7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4F7F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7FA9" w:rsidRPr="004F7FA9">
        <w:rPr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 w:rsidR="004F7FA9" w:rsidRPr="004F7FA9">
        <w:rPr>
          <w:rFonts w:ascii="Times New Roman" w:hAnsi="Times New Roman" w:cs="Times New Roman"/>
          <w:bCs/>
          <w:sz w:val="24"/>
          <w:szCs w:val="24"/>
        </w:rPr>
        <w:t>diterima</w:t>
      </w:r>
      <w:proofErr w:type="spellEnd"/>
      <w:r w:rsidR="004F7FA9" w:rsidRPr="004F7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="004F7FA9" w:rsidRPr="004F7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hAnsi="Times New Roman" w:cs="Times New Roman"/>
          <w:bCs/>
          <w:sz w:val="24"/>
          <w:szCs w:val="24"/>
        </w:rPr>
        <w:t>pemiliknya</w:t>
      </w:r>
      <w:proofErr w:type="spellEnd"/>
      <w:r w:rsidR="004F7FA9" w:rsidRPr="004F7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4F7FA9" w:rsidRPr="004F7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hAnsi="Times New Roman" w:cs="Times New Roman"/>
          <w:bCs/>
          <w:sz w:val="24"/>
          <w:szCs w:val="24"/>
        </w:rPr>
        <w:t>jangka</w:t>
      </w:r>
      <w:proofErr w:type="spellEnd"/>
      <w:r w:rsidR="004F7FA9" w:rsidRPr="004F7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hAnsi="Times New Roman" w:cs="Times New Roman"/>
          <w:bCs/>
          <w:sz w:val="24"/>
          <w:szCs w:val="24"/>
        </w:rPr>
        <w:t>waktu</w:t>
      </w:r>
      <w:proofErr w:type="spellEnd"/>
      <w:r w:rsidR="004F7FA9" w:rsidRPr="004F7FA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4F7FA9" w:rsidRPr="004F7FA9">
        <w:rPr>
          <w:rFonts w:ascii="Times New Roman" w:hAnsi="Times New Roman" w:cs="Times New Roman"/>
          <w:bCs/>
          <w:sz w:val="24"/>
          <w:szCs w:val="24"/>
        </w:rPr>
        <w:t>ditetapkan</w:t>
      </w:r>
      <w:proofErr w:type="spellEnd"/>
      <w:r w:rsidR="004F7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4F7FA9" w:rsidRPr="004F7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hAnsi="Times New Roman" w:cs="Times New Roman"/>
          <w:bCs/>
          <w:sz w:val="24"/>
          <w:szCs w:val="24"/>
        </w:rPr>
        <w:t>perjanjian</w:t>
      </w:r>
      <w:proofErr w:type="spellEnd"/>
      <w:r w:rsidR="004F7FA9" w:rsidRPr="004F7FA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4F7FA9" w:rsidRPr="004F7FA9">
        <w:rPr>
          <w:rFonts w:ascii="Times New Roman" w:hAnsi="Times New Roman" w:cs="Times New Roman"/>
          <w:bCs/>
          <w:sz w:val="24"/>
          <w:szCs w:val="24"/>
        </w:rPr>
        <w:t>Apabila</w:t>
      </w:r>
      <w:proofErr w:type="spellEnd"/>
      <w:r w:rsidR="004F7FA9" w:rsidRPr="004F7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hAnsi="Times New Roman" w:cs="Times New Roman"/>
          <w:bCs/>
          <w:sz w:val="24"/>
          <w:szCs w:val="24"/>
        </w:rPr>
        <w:t>waktu</w:t>
      </w:r>
      <w:proofErr w:type="spellEnd"/>
      <w:r w:rsidR="004F7FA9" w:rsidRPr="004F7FA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4F7FA9" w:rsidRPr="004F7FA9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="004F7FA9" w:rsidRPr="004F7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hAnsi="Times New Roman" w:cs="Times New Roman"/>
          <w:bCs/>
          <w:sz w:val="24"/>
          <w:szCs w:val="24"/>
        </w:rPr>
        <w:t>disepakati</w:t>
      </w:r>
      <w:proofErr w:type="spellEnd"/>
      <w:r w:rsidR="004F7FA9" w:rsidRPr="004F7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hAnsi="Times New Roman" w:cs="Times New Roman"/>
          <w:bCs/>
          <w:sz w:val="24"/>
          <w:szCs w:val="24"/>
        </w:rPr>
        <w:t>sudah</w:t>
      </w:r>
      <w:proofErr w:type="spellEnd"/>
      <w:r w:rsidR="004F7FA9" w:rsidRPr="004F7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hAnsi="Times New Roman" w:cs="Times New Roman"/>
          <w:bCs/>
          <w:sz w:val="24"/>
          <w:szCs w:val="24"/>
        </w:rPr>
        <w:t>jatuh</w:t>
      </w:r>
      <w:proofErr w:type="spellEnd"/>
      <w:r w:rsidR="004F7F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7FA9" w:rsidRPr="004F7FA9">
        <w:rPr>
          <w:rFonts w:ascii="Times New Roman" w:hAnsi="Times New Roman" w:cs="Times New Roman"/>
          <w:bCs/>
          <w:sz w:val="24"/>
          <w:szCs w:val="24"/>
        </w:rPr>
        <w:t xml:space="preserve">tempo </w:t>
      </w:r>
      <w:proofErr w:type="spellStart"/>
      <w:r w:rsidR="004F7FA9" w:rsidRPr="004F7FA9"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 w:rsidR="004F7FA9" w:rsidRPr="004F7FA9">
        <w:rPr>
          <w:rFonts w:ascii="Times New Roman" w:hAnsi="Times New Roman" w:cs="Times New Roman"/>
          <w:bCs/>
          <w:sz w:val="24"/>
          <w:szCs w:val="24"/>
        </w:rPr>
        <w:t xml:space="preserve"> orang </w:t>
      </w:r>
      <w:proofErr w:type="spellStart"/>
      <w:r w:rsidR="004F7FA9" w:rsidRPr="004F7FA9">
        <w:rPr>
          <w:rFonts w:ascii="Times New Roman" w:hAnsi="Times New Roman" w:cs="Times New Roman"/>
          <w:bCs/>
          <w:sz w:val="24"/>
          <w:szCs w:val="24"/>
        </w:rPr>
        <w:t>yangberutang</w:t>
      </w:r>
      <w:proofErr w:type="spellEnd"/>
      <w:r w:rsidR="004F7FA9" w:rsidRPr="004F7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hAnsi="Times New Roman" w:cs="Times New Roman"/>
          <w:bCs/>
          <w:sz w:val="24"/>
          <w:szCs w:val="24"/>
        </w:rPr>
        <w:t>wajib</w:t>
      </w:r>
      <w:proofErr w:type="spellEnd"/>
      <w:r w:rsidR="004F7FA9" w:rsidRPr="004F7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hAnsi="Times New Roman" w:cs="Times New Roman"/>
          <w:bCs/>
          <w:sz w:val="24"/>
          <w:szCs w:val="24"/>
        </w:rPr>
        <w:t>segera</w:t>
      </w:r>
      <w:proofErr w:type="spellEnd"/>
      <w:r w:rsidR="004F7FA9" w:rsidRPr="004F7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hAnsi="Times New Roman" w:cs="Times New Roman"/>
          <w:bCs/>
          <w:sz w:val="24"/>
          <w:szCs w:val="24"/>
        </w:rPr>
        <w:t>melunasi</w:t>
      </w:r>
      <w:proofErr w:type="spellEnd"/>
      <w:r w:rsidR="004F7FA9" w:rsidRPr="004F7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hAnsi="Times New Roman" w:cs="Times New Roman"/>
          <w:bCs/>
          <w:sz w:val="24"/>
          <w:szCs w:val="24"/>
        </w:rPr>
        <w:t>utangnya</w:t>
      </w:r>
      <w:proofErr w:type="spellEnd"/>
      <w:r w:rsidR="004F7FA9" w:rsidRPr="004F7FA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A960A87" w14:textId="5B3914AC" w:rsidR="00553494" w:rsidRPr="002E6B94" w:rsidRDefault="003F2A1A" w:rsidP="002F6992">
      <w:pPr>
        <w:spacing w:line="36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9" w:name="_Hlk122090212"/>
      <w:bookmarkEnd w:id="2"/>
      <w:r w:rsidRPr="006927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bookmarkEnd w:id="9"/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Membayar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Islam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hukumnya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wajib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boleh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menunda-nunda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melunasinya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Orang yang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berutang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membayarnya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padahal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mendapatkan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dosa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ajaran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Islam, orang yang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berutang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memberi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diatur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dicatat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agar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kemudian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hari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Selain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orang yang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meminjam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uang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berutang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mempunyai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niat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kuat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mengembalikannya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melunasi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batas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ditentukan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hendaknya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dimusyawarkan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kedua</w:t>
      </w:r>
      <w:proofErr w:type="spellEnd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4F7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="00CC28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0" w:name="_Hlk141448178"/>
      <w:bookmarkEnd w:id="1"/>
      <w:proofErr w:type="spellStart"/>
      <w:r w:rsidR="004F7FA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="004F7FA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="004F7FA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 w:rsidR="004F7FA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konflik</w:t>
      </w:r>
      <w:proofErr w:type="spellEnd"/>
      <w:r w:rsidR="004F7FA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4F7FA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Sebab</w:t>
      </w:r>
      <w:proofErr w:type="spellEnd"/>
      <w:r w:rsidR="004F7FA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4F7FA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="004F7FA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konflik</w:t>
      </w:r>
      <w:proofErr w:type="spellEnd"/>
      <w:r w:rsidR="004F7FA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akibat</w:t>
      </w:r>
      <w:proofErr w:type="spellEnd"/>
      <w:r w:rsidR="004F7FA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="004F7FA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membayar</w:t>
      </w:r>
      <w:proofErr w:type="spellEnd"/>
      <w:r w:rsidR="004F7FA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4F7FA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tepat</w:t>
      </w:r>
      <w:proofErr w:type="spellEnd"/>
      <w:r w:rsidR="004F7FA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="004F7FA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hingga</w:t>
      </w:r>
      <w:proofErr w:type="spellEnd"/>
      <w:r w:rsidR="004F7FA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berujung</w:t>
      </w:r>
      <w:proofErr w:type="spellEnd"/>
      <w:r w:rsidR="004F7FA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4F7FA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7FA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pembunuhan</w:t>
      </w:r>
      <w:proofErr w:type="spellEnd"/>
      <w:r w:rsidR="004F7FA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0E4616" w:rsidRPr="002E6B94">
        <w:rPr>
          <w:rStyle w:val="ReferensiCatatanKaki"/>
          <w:rFonts w:ascii="Times New Roman" w:eastAsia="Times New Roman" w:hAnsi="Times New Roman" w:cs="Times New Roman"/>
          <w:color w:val="000000" w:themeColor="text1"/>
          <w:sz w:val="24"/>
          <w:szCs w:val="24"/>
        </w:rPr>
        <w:footnoteReference w:id="5"/>
      </w:r>
    </w:p>
    <w:p w14:paraId="147474E9" w14:textId="20864C1D" w:rsidR="000E3BDD" w:rsidRPr="002E6B94" w:rsidRDefault="004F7FA9" w:rsidP="000E3BDD">
      <w:pPr>
        <w:spacing w:line="36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12" w:name="_Hlk139629645"/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Kegiatan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utang-piutang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ternyata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sudah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tradisi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sering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dijumpai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kehidupan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Jaya, </w:t>
      </w:r>
      <w:proofErr w:type="spellStart"/>
      <w:r w:rsidR="006A1C8D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alam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praktiknya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E07D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beberapa</w:t>
      </w:r>
      <w:proofErr w:type="spellEnd"/>
      <w:r w:rsidR="006E07D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E07D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konsumen</w:t>
      </w:r>
      <w:proofErr w:type="spellEnd"/>
      <w:r w:rsidR="006E07D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E07D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="006E07D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E07D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pedagang</w:t>
      </w:r>
      <w:proofErr w:type="spellEnd"/>
      <w:r w:rsidR="006E07D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E07D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kecil</w:t>
      </w:r>
      <w:proofErr w:type="spellEnd"/>
      <w:r w:rsidR="006E07D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E07D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6E07D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E07D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petani</w:t>
      </w:r>
      <w:proofErr w:type="spellEnd"/>
      <w:r w:rsidR="006E07D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E07D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membeli</w:t>
      </w:r>
      <w:proofErr w:type="spellEnd"/>
      <w:r w:rsidR="006E07D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E07D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barang</w:t>
      </w:r>
      <w:proofErr w:type="spellEnd"/>
      <w:r w:rsidR="006E07D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E07D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6E07D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E07D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</w:t>
      </w:r>
      <w:proofErr w:type="spellEnd"/>
      <w:r w:rsidR="006E07D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E07D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berutang</w:t>
      </w:r>
      <w:proofErr w:type="spellEnd"/>
      <w:r w:rsidR="0000576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E07D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="006E07D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E07D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toko</w:t>
      </w:r>
      <w:proofErr w:type="spellEnd"/>
      <w:r w:rsidR="006E07D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E07D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sembako</w:t>
      </w:r>
      <w:proofErr w:type="spellEnd"/>
      <w:r w:rsidR="006E07D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E07D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kesembilan</w:t>
      </w:r>
      <w:proofErr w:type="spellEnd"/>
      <w:r w:rsidR="006E07D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E07D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 w:rsidR="006E07D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E07D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pokok</w:t>
      </w:r>
      <w:proofErr w:type="spellEnd"/>
      <w:r w:rsidR="006E07D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E07D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menurut</w:t>
      </w:r>
      <w:proofErr w:type="spellEnd"/>
      <w:r w:rsidR="006E07D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E07D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keputusan</w:t>
      </w:r>
      <w:proofErr w:type="spellEnd"/>
      <w:r w:rsidR="006E07D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3BDD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Menteri</w:t>
      </w:r>
      <w:proofErr w:type="spellEnd"/>
      <w:r w:rsidR="000E3BDD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3BDD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industri</w:t>
      </w:r>
      <w:proofErr w:type="spellEnd"/>
      <w:r w:rsidR="000E3BDD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3BDD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0E3BDD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3BDD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perdagangan</w:t>
      </w:r>
      <w:proofErr w:type="spellEnd"/>
      <w:r w:rsidR="000E3BDD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Nomor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115/MPP/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Kep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/2/1998</w:t>
      </w:r>
      <w:r w:rsidR="000E3BDD" w:rsidRPr="002E6B94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yaitu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beras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gula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pasir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mentega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daging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sapi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daging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ayam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telur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ayam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susu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bawang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merah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bawang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putih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gas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elpiji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minyak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tanah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garam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Kesembilan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bahan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poko</w:t>
      </w:r>
      <w:r w:rsidR="00005760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nanti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akan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peneliti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sembut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sembako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sangat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dibutuhkan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kehidupan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sehari-hari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jika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itu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terpenuhi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maka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akan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menyebabkan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kelaparan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kesengsaraan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lain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sebagainya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bookmarkEnd w:id="12"/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Adapun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sembako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dibeli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berutang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dapat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jual</w:t>
      </w:r>
      <w:proofErr w:type="spellEnd"/>
      <w:r w:rsidR="00005760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kembali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seperti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dialami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toko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sembako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soleh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yang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memberikan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utang</w:t>
      </w:r>
      <w:proofErr w:type="spellEnd"/>
      <w:r w:rsidR="00005760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05760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sembako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kepada</w:t>
      </w:r>
      <w:proofErr w:type="spellEnd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para </w:t>
      </w:r>
      <w:proofErr w:type="spellStart"/>
      <w:r w:rsidR="000E3BDD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pelanggan</w:t>
      </w:r>
      <w:r w:rsidR="00005760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nya</w:t>
      </w:r>
      <w:proofErr w:type="spellEnd"/>
      <w:r w:rsidR="00005760" w:rsidRPr="002E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2F95F71F" w14:textId="542B5FE8" w:rsidR="002A091F" w:rsidRPr="002E6B94" w:rsidRDefault="001D5745" w:rsidP="002A091F">
      <w:pPr>
        <w:spacing w:line="36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 w:rsidR="0050634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rd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="00FC6802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159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informasi</w:t>
      </w:r>
      <w:proofErr w:type="spellEnd"/>
      <w:r w:rsidR="003D159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3" w:name="_Hlk122090515"/>
      <w:proofErr w:type="spellStart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penjual</w:t>
      </w:r>
      <w:proofErr w:type="spellEnd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barang</w:t>
      </w:r>
      <w:proofErr w:type="spellEnd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asal</w:t>
      </w:r>
      <w:proofErr w:type="spellEnd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Jaya </w:t>
      </w:r>
      <w:proofErr w:type="spellStart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menjelaskan</w:t>
      </w:r>
      <w:proofErr w:type="spellEnd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hanya</w:t>
      </w:r>
      <w:proofErr w:type="spellEnd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berlandaskan</w:t>
      </w:r>
      <w:proofErr w:type="spellEnd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unsur</w:t>
      </w:r>
      <w:proofErr w:type="spellEnd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saling</w:t>
      </w:r>
      <w:proofErr w:type="spellEnd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percaya</w:t>
      </w:r>
      <w:proofErr w:type="spellEnd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tolong-menolong</w:t>
      </w:r>
      <w:proofErr w:type="spellEnd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sesama</w:t>
      </w:r>
      <w:proofErr w:type="spellEnd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Unsur</w:t>
      </w:r>
      <w:proofErr w:type="spellEnd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saling</w:t>
      </w:r>
      <w:proofErr w:type="spellEnd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percaya</w:t>
      </w:r>
      <w:proofErr w:type="spellEnd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praktik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="00337A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toko</w:t>
      </w:r>
      <w:proofErr w:type="spellEnd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sembako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</w:t>
      </w:r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langgan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barang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dikarenakan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terdapat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hubungan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kekerabatan</w:t>
      </w:r>
      <w:proofErr w:type="spellEnd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pertemanan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sudah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cukup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lama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pelanggan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tetap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praktiknya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timbul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ketika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disepakati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bersama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awal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perjanjian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pengambilan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barang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justru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pelanggan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seringkali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mengalami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penundaan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berdampak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toko</w:t>
      </w:r>
      <w:proofErr w:type="spellEnd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</w:t>
      </w:r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ang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tempat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</w:t>
      </w:r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langgan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mengambil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barang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Selain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toko</w:t>
      </w:r>
      <w:proofErr w:type="spellEnd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sembako</w:t>
      </w:r>
      <w:proofErr w:type="spellEnd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soleh</w:t>
      </w:r>
      <w:proofErr w:type="spellEnd"/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menjelaskan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perjanjian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awal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disepakati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batas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apabila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jangka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ternyata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</w:t>
      </w:r>
      <w:r w:rsid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langgan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belum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melunasi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barang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diambilnya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="002A091F" w:rsidRPr="002A0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29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="004729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29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toko</w:t>
      </w:r>
      <w:proofErr w:type="spellEnd"/>
      <w:r w:rsidR="004729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29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meminta</w:t>
      </w:r>
      <w:proofErr w:type="spellEnd"/>
      <w:r w:rsidR="004729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29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jaminan</w:t>
      </w:r>
      <w:proofErr w:type="spellEnd"/>
      <w:r w:rsidR="004729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29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="004729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29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bukti</w:t>
      </w:r>
      <w:proofErr w:type="spellEnd"/>
      <w:r w:rsidR="004729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163A018" w14:textId="6333F8CC" w:rsidR="000E4616" w:rsidRPr="002E6B94" w:rsidRDefault="007476A2" w:rsidP="002F6992">
      <w:pPr>
        <w:spacing w:line="360" w:lineRule="auto"/>
        <w:ind w:left="142"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garis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besar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mengkaji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="0068277A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tinjauan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="003E0873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E0873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penundaan</w:t>
      </w:r>
      <w:proofErr w:type="spellEnd"/>
      <w:r w:rsidR="003E0873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E0873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="003E0873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E0873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3E0873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E0873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sembako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3E0873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3E0873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mana</w:t>
      </w:r>
      <w:proofErr w:type="spellEnd"/>
      <w:r w:rsidR="003E0873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75A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="00CA75A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75A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dikaji</w:t>
      </w:r>
      <w:proofErr w:type="spellEnd"/>
      <w:r w:rsidR="00CA75A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75A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="00CA75A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75A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lanjut</w:t>
      </w:r>
      <w:proofErr w:type="spellEnd"/>
      <w:r w:rsidR="00CA75A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75A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CA75A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75A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aspek</w:t>
      </w:r>
      <w:proofErr w:type="spellEnd"/>
      <w:r w:rsidR="00CA75A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75A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="00CA75A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75A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="00CA75A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75A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="003E0873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59A7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="005F59A7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59A7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tert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pacing w:val="-20"/>
          <w:w w:val="1"/>
          <w:sz w:val="24"/>
          <w:szCs w:val="24"/>
        </w:rPr>
        <w:t>l</w:t>
      </w:r>
      <w:r w:rsidR="005F59A7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rik</w:t>
      </w:r>
      <w:proofErr w:type="spellEnd"/>
      <w:r w:rsidR="005F59A7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59A7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5F59A7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59A7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pacing w:val="-20"/>
          <w:w w:val="1"/>
          <w:sz w:val="24"/>
          <w:szCs w:val="24"/>
        </w:rPr>
        <w:t>l</w:t>
      </w:r>
      <w:r w:rsidR="005F59A7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kuk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pacing w:val="-20"/>
          <w:w w:val="1"/>
          <w:sz w:val="24"/>
          <w:szCs w:val="24"/>
        </w:rPr>
        <w:t>l</w:t>
      </w:r>
      <w:r w:rsidR="005F59A7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5F59A7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59A7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pacing w:val="-20"/>
          <w:w w:val="1"/>
          <w:sz w:val="24"/>
          <w:szCs w:val="24"/>
        </w:rPr>
        <w:t>l</w:t>
      </w:r>
      <w:r w:rsidR="005F59A7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5F59A7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59A7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="005F59A7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59A7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mend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pacing w:val="-20"/>
          <w:w w:val="1"/>
          <w:sz w:val="24"/>
          <w:szCs w:val="24"/>
        </w:rPr>
        <w:t>l</w:t>
      </w:r>
      <w:r w:rsidR="005F59A7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pacing w:val="-20"/>
          <w:w w:val="1"/>
          <w:sz w:val="24"/>
          <w:szCs w:val="24"/>
        </w:rPr>
        <w:t>l</w:t>
      </w:r>
      <w:r w:rsidR="005F59A7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="005F59A7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59A7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ked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pacing w:val="-20"/>
          <w:w w:val="1"/>
          <w:sz w:val="24"/>
          <w:szCs w:val="24"/>
        </w:rPr>
        <w:t>l</w:t>
      </w:r>
      <w:r w:rsidR="005F59A7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pacing w:val="-20"/>
          <w:w w:val="1"/>
          <w:sz w:val="24"/>
          <w:szCs w:val="24"/>
        </w:rPr>
        <w:t>l</w:t>
      </w:r>
      <w:r w:rsidR="005F59A7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="005F59A7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59A7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pacing w:val="-20"/>
          <w:w w:val="1"/>
          <w:sz w:val="24"/>
          <w:szCs w:val="24"/>
        </w:rPr>
        <w:t>l</w:t>
      </w:r>
      <w:r w:rsidR="005F59A7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ry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pacing w:val="-20"/>
          <w:w w:val="1"/>
          <w:sz w:val="24"/>
          <w:szCs w:val="24"/>
        </w:rPr>
        <w:t>l</w:t>
      </w:r>
      <w:proofErr w:type="spellEnd"/>
      <w:r w:rsidR="005F59A7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59A7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ilmi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pacing w:val="-20"/>
          <w:w w:val="1"/>
          <w:sz w:val="24"/>
          <w:szCs w:val="24"/>
        </w:rPr>
        <w:t>l</w:t>
      </w:r>
      <w:r w:rsidR="005F59A7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="005F59A7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59A7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pacing w:val="-20"/>
          <w:w w:val="1"/>
          <w:sz w:val="24"/>
          <w:szCs w:val="24"/>
        </w:rPr>
        <w:t>l</w:t>
      </w:r>
      <w:r w:rsidR="005F59A7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</w:t>
      </w:r>
      <w:proofErr w:type="spellEnd"/>
      <w:r w:rsidR="005F59A7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59A7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berbentuk</w:t>
      </w:r>
      <w:proofErr w:type="spellEnd"/>
      <w:r w:rsidR="005F59A7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59A7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="005F59A7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59A7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pacing w:val="-20"/>
          <w:w w:val="1"/>
          <w:sz w:val="24"/>
          <w:szCs w:val="24"/>
        </w:rPr>
        <w:t>l</w:t>
      </w:r>
      <w:r w:rsidR="005F59A7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5F59A7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59A7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judul</w:t>
      </w:r>
      <w:proofErr w:type="spellEnd"/>
      <w:r w:rsidR="005F59A7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59A7"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“</w:t>
      </w:r>
      <w:proofErr w:type="spellStart"/>
      <w:r w:rsidR="005F59A7"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Tinj</w:t>
      </w:r>
      <w:r w:rsidR="00C24C7F"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 w:rsidR="005F59A7"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u</w:t>
      </w:r>
      <w:r w:rsidR="00C24C7F"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 w:rsidR="005F59A7"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</w:t>
      </w:r>
      <w:proofErr w:type="spellEnd"/>
      <w:r w:rsidR="005F59A7"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F59A7"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Hukum</w:t>
      </w:r>
      <w:proofErr w:type="spellEnd"/>
      <w:r w:rsidR="005F59A7"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F59A7"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Ekonomi</w:t>
      </w:r>
      <w:proofErr w:type="spellEnd"/>
      <w:r w:rsidR="005F59A7"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F59A7"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Sy</w:t>
      </w:r>
      <w:r w:rsidR="00C24C7F"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 w:rsidR="005F59A7"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ri</w:t>
      </w:r>
      <w:r w:rsidR="00C24C7F"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 w:rsidR="005F59A7"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h</w:t>
      </w:r>
      <w:proofErr w:type="spellEnd"/>
      <w:r w:rsidR="005F59A7"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F59A7"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Te</w:t>
      </w:r>
      <w:r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</w:t>
      </w:r>
      <w:r w:rsidR="005F59A7"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h</w:t>
      </w:r>
      <w:r w:rsidR="00C24C7F"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 w:rsidR="005F59A7"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</w:t>
      </w:r>
      <w:r w:rsidR="00C24C7F"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 w:rsidR="005F59A7"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</w:t>
      </w:r>
      <w:proofErr w:type="spellEnd"/>
      <w:r w:rsidR="005F59A7"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03057D"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Penundaan</w:t>
      </w:r>
      <w:proofErr w:type="spellEnd"/>
      <w:r w:rsidR="0003057D"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E0873"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</w:t>
      </w:r>
      <w:r w:rsidR="0003057D"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embayaran</w:t>
      </w:r>
      <w:proofErr w:type="spellEnd"/>
      <w:r w:rsidR="0003057D"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F59A7"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Ut</w:t>
      </w:r>
      <w:r w:rsidR="00C24C7F"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 w:rsidR="005F59A7"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ng</w:t>
      </w:r>
      <w:proofErr w:type="spellEnd"/>
      <w:r w:rsidR="005F59A7"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993AF2"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Sembako</w:t>
      </w:r>
      <w:proofErr w:type="spellEnd"/>
      <w:r w:rsidR="005F59A7"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.” </w:t>
      </w:r>
      <w:bookmarkEnd w:id="13"/>
    </w:p>
    <w:p w14:paraId="5BDC958E" w14:textId="77777777" w:rsidR="00CC28AE" w:rsidRPr="002E6B94" w:rsidRDefault="00CC28AE" w:rsidP="00CC28AE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7BC44E5" w14:textId="65DC1E55" w:rsidR="003F2A1A" w:rsidRPr="002E6B94" w:rsidRDefault="003F2A1A" w:rsidP="00C513A7">
      <w:pPr>
        <w:pStyle w:val="DaftarParagraf"/>
        <w:numPr>
          <w:ilvl w:val="0"/>
          <w:numId w:val="1"/>
        </w:numPr>
        <w:spacing w:line="360" w:lineRule="auto"/>
        <w:ind w:left="426" w:hanging="42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14" w:name="_Hlk122090741"/>
      <w:proofErr w:type="spellStart"/>
      <w:r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Rumus</w:t>
      </w:r>
      <w:r w:rsidR="00C24C7F"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</w:t>
      </w:r>
      <w:r w:rsidR="00C24C7F"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</w:t>
      </w:r>
      <w:r w:rsidR="00C24C7F"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</w:t>
      </w:r>
      <w:r w:rsidR="00C24C7F"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h</w:t>
      </w:r>
      <w:proofErr w:type="spellEnd"/>
      <w:r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7CABD343" w14:textId="276724FE" w:rsidR="003F2A1A" w:rsidRPr="002E6B94" w:rsidRDefault="003F2A1A" w:rsidP="002F6992">
      <w:pPr>
        <w:spacing w:line="360" w:lineRule="auto"/>
        <w:ind w:left="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Berd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rk</w:t>
      </w:r>
      <w:r w:rsidR="006060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D574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oko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perm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bel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pacing w:val="-20"/>
          <w:w w:val="1"/>
          <w:sz w:val="24"/>
          <w:szCs w:val="24"/>
        </w:rPr>
        <w:t>l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ng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tel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diur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ik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pacing w:val="-20"/>
          <w:w w:val="1"/>
          <w:sz w:val="24"/>
          <w:szCs w:val="24"/>
        </w:rPr>
        <w:t>l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rumus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hny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</w:t>
      </w:r>
      <w:r w:rsidR="006060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berikut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66D4BBE1" w14:textId="0A6F079E" w:rsidR="003F2A1A" w:rsidRPr="002E6B94" w:rsidRDefault="003F2A1A" w:rsidP="00485B0D">
      <w:pPr>
        <w:pStyle w:val="DaftarParagraf"/>
        <w:numPr>
          <w:ilvl w:val="0"/>
          <w:numId w:val="2"/>
        </w:numPr>
        <w:spacing w:line="360" w:lineRule="auto"/>
        <w:ind w:left="851" w:hanging="49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5" w:name="_Hlk131015822"/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="006060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060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35334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raktik</w:t>
      </w:r>
      <w:proofErr w:type="spellEnd"/>
      <w:r w:rsidR="007E45F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E45F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Penundaan</w:t>
      </w:r>
      <w:proofErr w:type="spellEnd"/>
      <w:r w:rsidR="007E45F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334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="0035334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334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35334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Semb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pacing w:val="-20"/>
          <w:w w:val="1"/>
          <w:sz w:val="24"/>
          <w:szCs w:val="24"/>
        </w:rPr>
        <w:t>l</w:t>
      </w:r>
      <w:r w:rsidR="001D574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</w:t>
      </w:r>
      <w:proofErr w:type="spellEnd"/>
      <w:r w:rsidR="001D574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</w:t>
      </w:r>
      <w:r w:rsidR="006060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Ul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pacing w:val="-20"/>
          <w:w w:val="1"/>
          <w:sz w:val="24"/>
          <w:szCs w:val="24"/>
        </w:rPr>
        <w:t>l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ceh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14:paraId="07F71277" w14:textId="722B05C8" w:rsidR="006972FA" w:rsidRPr="002E6B94" w:rsidRDefault="003F2A1A" w:rsidP="00485B0D">
      <w:pPr>
        <w:pStyle w:val="DaftarParagraf"/>
        <w:numPr>
          <w:ilvl w:val="0"/>
          <w:numId w:val="2"/>
        </w:numPr>
        <w:spacing w:line="360" w:lineRule="auto"/>
        <w:ind w:left="851" w:hanging="49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6" w:name="_Hlk131015859"/>
      <w:bookmarkEnd w:id="15"/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Tinj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Sy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Terh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334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Penundaan</w:t>
      </w:r>
      <w:proofErr w:type="spellEnd"/>
      <w:r w:rsidR="0035334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334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="0035334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334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Semb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pacing w:val="-20"/>
          <w:w w:val="1"/>
          <w:sz w:val="24"/>
          <w:szCs w:val="24"/>
        </w:rPr>
        <w:t>l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60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 </w:t>
      </w:r>
      <w:proofErr w:type="spellStart"/>
      <w:r w:rsidR="006060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="006060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060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 w:rsidR="006060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060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 w:rsidR="006060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Jaya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  <w:bookmarkEnd w:id="16"/>
    </w:p>
    <w:p w14:paraId="1243D79F" w14:textId="77777777" w:rsidR="006972FA" w:rsidRPr="002E6B94" w:rsidRDefault="006972FA" w:rsidP="006927EB">
      <w:pPr>
        <w:pStyle w:val="DaftarParagraf"/>
        <w:spacing w:line="36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99486CB" w14:textId="09C29B99" w:rsidR="003F2A1A" w:rsidRPr="002E6B94" w:rsidRDefault="003F2A1A" w:rsidP="006927EB">
      <w:pPr>
        <w:pStyle w:val="DaftarParagraf"/>
        <w:numPr>
          <w:ilvl w:val="0"/>
          <w:numId w:val="1"/>
        </w:numPr>
        <w:spacing w:line="360" w:lineRule="auto"/>
        <w:ind w:left="42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Tuju</w:t>
      </w:r>
      <w:r w:rsidR="00C24C7F"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Peneliti</w:t>
      </w:r>
      <w:r w:rsidR="00C24C7F"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5047A"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dan</w:t>
      </w:r>
      <w:proofErr w:type="spellEnd"/>
      <w:r w:rsidR="00E5047A"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5047A"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Kegunaan</w:t>
      </w:r>
      <w:proofErr w:type="spellEnd"/>
      <w:r w:rsidR="00E5047A"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5047A"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Penelitian</w:t>
      </w:r>
      <w:proofErr w:type="spellEnd"/>
    </w:p>
    <w:p w14:paraId="6BE99E76" w14:textId="217A0343" w:rsidR="00076945" w:rsidRPr="002E6B94" w:rsidRDefault="003F2A1A" w:rsidP="003D1599">
      <w:pPr>
        <w:spacing w:line="360" w:lineRule="auto"/>
        <w:ind w:left="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Berd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rk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rumus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pacing w:val="-20"/>
          <w:w w:val="1"/>
          <w:sz w:val="24"/>
          <w:szCs w:val="24"/>
        </w:rPr>
        <w:t>l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="007D23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tuju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berikut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E5047A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Menget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hui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8B6BDC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E0873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Praktik</w:t>
      </w:r>
      <w:proofErr w:type="spellEnd"/>
      <w:r w:rsidR="003E0873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334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Penundaan</w:t>
      </w:r>
      <w:proofErr w:type="spellEnd"/>
      <w:r w:rsidR="0035334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334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="0035334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334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35334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Semb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Ul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ceh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E5047A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Menget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hui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Tinj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Sy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pacing w:val="-20"/>
          <w:w w:val="1"/>
          <w:sz w:val="24"/>
          <w:szCs w:val="24"/>
        </w:rPr>
        <w:t>l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Terh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334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Penundaan</w:t>
      </w:r>
      <w:proofErr w:type="spellEnd"/>
      <w:r w:rsidR="0035334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334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="0035334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334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35334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334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Sembako</w:t>
      </w:r>
      <w:proofErr w:type="spellEnd"/>
      <w:r w:rsidR="0035334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6BDC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 </w:t>
      </w:r>
      <w:proofErr w:type="spellStart"/>
      <w:r w:rsidR="008B6BDC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="008B6BDC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B6BDC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 w:rsidR="008B6BDC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B6BDC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 w:rsidR="008B6BDC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Jaya.</w:t>
      </w:r>
    </w:p>
    <w:p w14:paraId="3A6BA8DB" w14:textId="5AB99130" w:rsidR="00F17E28" w:rsidRDefault="00E5047A" w:rsidP="003D1599">
      <w:pPr>
        <w:spacing w:line="360" w:lineRule="auto"/>
        <w:ind w:left="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Adapun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kegunaan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teoritis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diharapkan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bagaimana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praktik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penundaan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pembayara</w:t>
      </w:r>
      <w:r w:rsidR="00D6273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D6273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6273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D6273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6273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sembako</w:t>
      </w:r>
      <w:proofErr w:type="spellEnd"/>
      <w:r w:rsidR="00D6273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D6273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ditinjau</w:t>
      </w:r>
      <w:proofErr w:type="spellEnd"/>
      <w:r w:rsidR="00D6273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6273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D6273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6273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="00D6273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6273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="00D6273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6273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="00D6273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D6273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terdapat</w:t>
      </w:r>
      <w:proofErr w:type="spellEnd"/>
      <w:r w:rsidR="00D6273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="00D6273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="00D6273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6273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 w:rsidR="00D6273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6273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 w:rsidR="00D6273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Jaya. </w:t>
      </w:r>
      <w:proofErr w:type="spellStart"/>
      <w:r w:rsidR="00D6273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Sedangkan</w:t>
      </w:r>
      <w:proofErr w:type="spellEnd"/>
      <w:r w:rsidR="00D6273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6273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="00D6273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6273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praktis</w:t>
      </w:r>
      <w:proofErr w:type="spellEnd"/>
      <w:r w:rsidR="00D6273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6273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="00D6273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6273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D6273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7" w:name="_Hlk141448213"/>
      <w:bookmarkEnd w:id="10"/>
      <w:proofErr w:type="spellStart"/>
      <w:r w:rsidR="00D6273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diharapkan</w:t>
      </w:r>
      <w:proofErr w:type="spellEnd"/>
      <w:r w:rsidR="00D6273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6273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="00D6273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6273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memberi</w:t>
      </w:r>
      <w:proofErr w:type="spellEnd"/>
      <w:r w:rsidR="00D6273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6273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masukan</w:t>
      </w:r>
      <w:proofErr w:type="spellEnd"/>
      <w:r w:rsidR="00D6273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159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="003D159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159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toko</w:t>
      </w:r>
      <w:proofErr w:type="spellEnd"/>
      <w:r w:rsidR="003D159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159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sembako</w:t>
      </w:r>
      <w:proofErr w:type="spellEnd"/>
      <w:r w:rsidR="003D159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159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soleh</w:t>
      </w:r>
      <w:proofErr w:type="spellEnd"/>
      <w:r w:rsidR="003D159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159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3D159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03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para </w:t>
      </w:r>
      <w:proofErr w:type="spellStart"/>
      <w:r w:rsidR="001103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pelanggan</w:t>
      </w:r>
      <w:proofErr w:type="spellEnd"/>
      <w:r w:rsidR="001103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159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3D159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159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penundaa</w:t>
      </w:r>
      <w:proofErr w:type="spellEnd"/>
      <w:r w:rsidR="003D159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159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="003D159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159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3D159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159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sembako</w:t>
      </w:r>
      <w:proofErr w:type="spellEnd"/>
      <w:r w:rsidR="003D159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="003D159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="003D159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159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 w:rsidR="003D159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159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 w:rsidR="003D159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Jaya.</w:t>
      </w:r>
    </w:p>
    <w:p w14:paraId="1C03D820" w14:textId="77777777" w:rsidR="00E46448" w:rsidRPr="002E6B94" w:rsidRDefault="00E46448" w:rsidP="003D1599">
      <w:pPr>
        <w:spacing w:line="360" w:lineRule="auto"/>
        <w:ind w:left="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9881FEC" w14:textId="26DD8550" w:rsidR="003F2A1A" w:rsidRPr="002E6B94" w:rsidRDefault="003F2A1A" w:rsidP="006927EB">
      <w:pPr>
        <w:pStyle w:val="DaftarParagraf"/>
        <w:numPr>
          <w:ilvl w:val="0"/>
          <w:numId w:val="1"/>
        </w:numPr>
        <w:spacing w:line="360" w:lineRule="auto"/>
        <w:ind w:left="42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18" w:name="_Hlk122090765"/>
      <w:bookmarkEnd w:id="14"/>
      <w:proofErr w:type="spellStart"/>
      <w:r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Peneliti</w:t>
      </w:r>
      <w:r w:rsidR="00C24C7F"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Terd</w:t>
      </w:r>
      <w:r w:rsidR="00C24C7F"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hulu</w:t>
      </w:r>
      <w:proofErr w:type="spellEnd"/>
    </w:p>
    <w:p w14:paraId="16D8E030" w14:textId="7CF538CA" w:rsidR="00C70F25" w:rsidRPr="002E6B94" w:rsidRDefault="00497C07" w:rsidP="00485B0D">
      <w:pPr>
        <w:pStyle w:val="DaftarParagraf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="00C76A0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9773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Lola </w:t>
      </w:r>
      <w:proofErr w:type="spellStart"/>
      <w:r w:rsidR="0089773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Aprilian</w:t>
      </w:r>
      <w:proofErr w:type="spellEnd"/>
      <w:r w:rsidR="00C76A0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89773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773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Nim</w:t>
      </w:r>
      <w:proofErr w:type="spellEnd"/>
      <w:r w:rsidR="0089773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1711130056 </w:t>
      </w:r>
      <w:r w:rsidR="00C76A0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0F549B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2021</w:t>
      </w:r>
      <w:r w:rsidR="00C76A0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0E461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0E461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Fakultas</w:t>
      </w:r>
      <w:proofErr w:type="spellEnd"/>
      <w:r w:rsidR="0089773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773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="0089773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773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89773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773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Bisnis</w:t>
      </w:r>
      <w:proofErr w:type="spellEnd"/>
      <w:r w:rsidR="0089773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Islam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4E5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334E5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ng </w:t>
      </w:r>
      <w:proofErr w:type="spellStart"/>
      <w:r w:rsidR="00334E5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berjudul</w:t>
      </w:r>
      <w:proofErr w:type="spellEnd"/>
      <w:r w:rsidR="00334E5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="00334E5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334E5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nd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334E5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334E5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334E5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34E5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="00334E5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Isl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334E5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 </w:t>
      </w:r>
      <w:proofErr w:type="spellStart"/>
      <w:r w:rsidR="00334E5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Terh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334E5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334E5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proofErr w:type="spellEnd"/>
      <w:r w:rsidR="00334E5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34E5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pacing w:val="-20"/>
          <w:w w:val="1"/>
          <w:sz w:val="24"/>
          <w:szCs w:val="24"/>
        </w:rPr>
        <w:t>l</w:t>
      </w:r>
      <w:r w:rsidR="00334E5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ktik</w:t>
      </w:r>
      <w:proofErr w:type="spellEnd"/>
      <w:r w:rsidR="00334E5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34E5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334E5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</w:t>
      </w:r>
      <w:proofErr w:type="spellEnd"/>
      <w:r w:rsidR="00334E5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34E5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Semb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334E5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</w:t>
      </w:r>
      <w:proofErr w:type="spellEnd"/>
      <w:r w:rsidR="00334E5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B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334E5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334E5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 Ten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334E5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334E5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="00897739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34E5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334E5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</w:t>
      </w:r>
      <w:proofErr w:type="spellEnd"/>
      <w:r w:rsidR="00334E5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</w:t>
      </w:r>
      <w:r w:rsidR="006143A8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rogram </w:t>
      </w:r>
      <w:proofErr w:type="spellStart"/>
      <w:r w:rsidR="006143A8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studi</w:t>
      </w:r>
      <w:proofErr w:type="spellEnd"/>
      <w:r w:rsidR="00334E5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34E5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="00334E5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34E5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Sy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334E5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334E5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Kesimpulan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pelaksanaan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praktik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yang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mana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jasa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tenaga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bekerja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tempat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yang </w:t>
      </w:r>
      <w:proofErr w:type="spellStart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memberi</w:t>
      </w:r>
      <w:proofErr w:type="spellEnd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Adapun</w:t>
      </w:r>
      <w:proofErr w:type="spellEnd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praktik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="006143A8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memenuhi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unsur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pelanggaran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sudut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pandang</w:t>
      </w:r>
      <w:proofErr w:type="spellEnd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agama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sudut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pandang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undang-undang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Praktik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membuat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hubungan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persaudaraan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kehidupan</w:t>
      </w:r>
      <w:proofErr w:type="spellEnd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bermasyarakat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terjalin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unsur</w:t>
      </w:r>
      <w:proofErr w:type="spellEnd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tolong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menolong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didalamnya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Selain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praktik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sembako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dibayar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tenaga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membantu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muqtaridh</w:t>
      </w:r>
      <w:proofErr w:type="spellEnd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pengutang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pemenuhan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kebutuhan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rumah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tangganya</w:t>
      </w:r>
      <w:proofErr w:type="spellEnd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kesejahteraan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muqtaridh</w:t>
      </w:r>
      <w:proofErr w:type="spellEnd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pengutang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). </w:t>
      </w:r>
      <w:proofErr w:type="spellStart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Praktik</w:t>
      </w:r>
      <w:proofErr w:type="spellEnd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sembako</w:t>
      </w:r>
      <w:proofErr w:type="spellEnd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dibayar</w:t>
      </w:r>
      <w:proofErr w:type="spellEnd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tenaga</w:t>
      </w:r>
      <w:proofErr w:type="spellEnd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diawali</w:t>
      </w:r>
      <w:proofErr w:type="spellEnd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ketidaksanggupan</w:t>
      </w:r>
      <w:proofErr w:type="spellEnd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muqtaridh</w:t>
      </w:r>
      <w:proofErr w:type="spellEnd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pengutang</w:t>
      </w:r>
      <w:proofErr w:type="spellEnd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memenuhi</w:t>
      </w:r>
      <w:proofErr w:type="spellEnd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kebutuhan</w:t>
      </w:r>
      <w:proofErr w:type="spellEnd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pokok</w:t>
      </w:r>
      <w:proofErr w:type="spellEnd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ia</w:t>
      </w:r>
      <w:proofErr w:type="spellEnd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memutusan</w:t>
      </w:r>
      <w:proofErr w:type="spellEnd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berutang</w:t>
      </w:r>
      <w:proofErr w:type="spellEnd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agar </w:t>
      </w:r>
      <w:proofErr w:type="spellStart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kebutuhan</w:t>
      </w:r>
      <w:proofErr w:type="spellEnd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pokoknya</w:t>
      </w:r>
      <w:proofErr w:type="spellEnd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tetap</w:t>
      </w:r>
      <w:proofErr w:type="spellEnd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terpenuhi</w:t>
      </w:r>
      <w:proofErr w:type="spellEnd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Kondisi</w:t>
      </w:r>
      <w:proofErr w:type="spellEnd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minim </w:t>
      </w:r>
      <w:proofErr w:type="spellStart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memungkinkan</w:t>
      </w:r>
      <w:proofErr w:type="spellEnd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sembako</w:t>
      </w:r>
      <w:proofErr w:type="spellEnd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dibayar</w:t>
      </w:r>
      <w:proofErr w:type="spellEnd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uang</w:t>
      </w:r>
      <w:proofErr w:type="spellEnd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digunakanlah</w:t>
      </w:r>
      <w:proofErr w:type="spellEnd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tenaga</w:t>
      </w:r>
      <w:proofErr w:type="spellEnd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melunasi</w:t>
      </w:r>
      <w:proofErr w:type="spellEnd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hutang</w:t>
      </w:r>
      <w:proofErr w:type="spellEnd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="00A829B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829B7" w:rsidRPr="002E6B94">
        <w:rPr>
          <w:color w:val="000000" w:themeColor="text1"/>
        </w:rPr>
        <w:t xml:space="preserve"> </w:t>
      </w:r>
      <w:proofErr w:type="spellStart"/>
      <w:r w:rsidR="00A829B7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uqridh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pemberi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terbantu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tenaga</w:t>
      </w:r>
      <w:proofErr w:type="spellEnd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dikeluarkan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muqtaridh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pengutang</w:t>
      </w:r>
      <w:proofErr w:type="spellEnd"/>
      <w:r w:rsidR="00C70F25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  <w:r w:rsidR="008069A0" w:rsidRPr="002E6B94">
        <w:rPr>
          <w:rStyle w:val="ReferensiCatatanKaki"/>
          <w:rFonts w:ascii="Times New Roman" w:eastAsia="Times New Roman" w:hAnsi="Times New Roman" w:cs="Times New Roman"/>
          <w:color w:val="000000" w:themeColor="text1"/>
          <w:sz w:val="24"/>
          <w:szCs w:val="24"/>
        </w:rPr>
        <w:footnoteReference w:id="6"/>
      </w:r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Sedangkan</w:t>
      </w:r>
      <w:proofErr w:type="spellEnd"/>
      <w:r w:rsidR="006143A8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3A8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perbedaan</w:t>
      </w:r>
      <w:proofErr w:type="spellEnd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20" w:name="_Hlk137835470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yang </w:t>
      </w:r>
      <w:proofErr w:type="spellStart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lakukan</w:t>
      </w:r>
      <w:proofErr w:type="spellEnd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sekarang</w:t>
      </w:r>
      <w:proofErr w:type="spellEnd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penundaan</w:t>
      </w:r>
      <w:proofErr w:type="spellEnd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sembako</w:t>
      </w:r>
      <w:proofErr w:type="spellEnd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mana</w:t>
      </w:r>
      <w:proofErr w:type="spellEnd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sudah</w:t>
      </w:r>
      <w:proofErr w:type="spellEnd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lama </w:t>
      </w:r>
      <w:proofErr w:type="spellStart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belum</w:t>
      </w:r>
      <w:proofErr w:type="spellEnd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dibayar</w:t>
      </w:r>
      <w:proofErr w:type="spellEnd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sampai</w:t>
      </w:r>
      <w:proofErr w:type="spellEnd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sekarang</w:t>
      </w:r>
      <w:proofErr w:type="spellEnd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merugikan</w:t>
      </w:r>
      <w:proofErr w:type="spellEnd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penjual</w:t>
      </w:r>
      <w:proofErr w:type="spellEnd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sembako</w:t>
      </w:r>
      <w:proofErr w:type="spellEnd"/>
      <w:r w:rsidR="008069A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bookmarkEnd w:id="20"/>
    <w:p w14:paraId="2F7B3AA6" w14:textId="748CB115" w:rsidR="00334E55" w:rsidRPr="002E6B94" w:rsidRDefault="00334E55" w:rsidP="00485B0D">
      <w:pPr>
        <w:pStyle w:val="DaftarParagraf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="000E461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549B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Muhyusron</w:t>
      </w:r>
      <w:proofErr w:type="spellEnd"/>
      <w:r w:rsidR="000F549B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549B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Fauzi</w:t>
      </w:r>
      <w:proofErr w:type="spellEnd"/>
      <w:r w:rsidR="000F549B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549B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Alkbar</w:t>
      </w:r>
      <w:proofErr w:type="spellEnd"/>
      <w:r w:rsidR="000F549B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549B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Allwi</w:t>
      </w:r>
      <w:proofErr w:type="spellEnd"/>
      <w:r w:rsidR="000E461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0F549B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549B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Nim</w:t>
      </w:r>
      <w:proofErr w:type="spellEnd"/>
      <w:r w:rsidR="000F549B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102180062</w:t>
      </w:r>
      <w:r w:rsidR="000E461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0F549B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61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0F549B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2022</w:t>
      </w:r>
      <w:r w:rsidR="000E461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  <w:r w:rsidR="000F549B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461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</w:t>
      </w:r>
      <w:r w:rsidR="000F549B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akultas</w:t>
      </w:r>
      <w:proofErr w:type="spellEnd"/>
      <w:r w:rsidR="000F549B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768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="00B5768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768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="00B5768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768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="00B5768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ng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berjudul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Tinj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92435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Terh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Pr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24C7F" w:rsidRPr="002E6B94">
        <w:rPr>
          <w:rFonts w:ascii="Times New Roman" w:hAnsi="Times New Roman" w:cs="Times New Roman"/>
          <w:color w:val="000000" w:themeColor="text1"/>
          <w:spacing w:val="-20"/>
          <w:w w:val="1"/>
          <w:sz w:val="24"/>
          <w:szCs w:val="24"/>
        </w:rPr>
        <w:t>l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ktik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Piut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Semb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ko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Toko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bil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Syif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8C69D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8C69D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Adap</w:t>
      </w:r>
      <w:r w:rsidR="008C69D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</w:t>
      </w:r>
      <w:proofErr w:type="spellEnd"/>
      <w:r w:rsidR="008C69D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69D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kesimpulan</w:t>
      </w:r>
      <w:proofErr w:type="spellEnd"/>
      <w:r w:rsidR="008C69D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69D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8C69D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69D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="008C69D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69D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8C69D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69D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="008C69D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69D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8C69D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69D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penerapan</w:t>
      </w:r>
      <w:proofErr w:type="spellEnd"/>
      <w:r w:rsidR="008C69D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="008C69D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Toko</w:t>
      </w:r>
      <w:proofErr w:type="spellEnd"/>
      <w:r w:rsidR="008C69D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Abila </w:t>
      </w:r>
      <w:proofErr w:type="spellStart"/>
      <w:r w:rsidR="008C69D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Syifa</w:t>
      </w:r>
      <w:proofErr w:type="spellEnd"/>
      <w:r w:rsidR="008C69D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69D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="008C69D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69D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Balerejo</w:t>
      </w:r>
      <w:proofErr w:type="spellEnd"/>
      <w:r w:rsidR="008C69D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69D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Kecamatan</w:t>
      </w:r>
      <w:proofErr w:type="spellEnd"/>
      <w:r w:rsidR="008C69D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69D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Kebonsari</w:t>
      </w:r>
      <w:proofErr w:type="spellEnd"/>
      <w:r w:rsidR="008C69D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69D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Kabupaten</w:t>
      </w:r>
      <w:proofErr w:type="spellEnd"/>
      <w:r w:rsidR="008C69D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69D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Madiun</w:t>
      </w:r>
      <w:proofErr w:type="spellEnd"/>
      <w:r w:rsidR="008C69D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69D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terdapat</w:t>
      </w:r>
      <w:proofErr w:type="spellEnd"/>
      <w:r w:rsidR="008C69D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69D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="008C69D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8C69D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="008C69D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69D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="008C69D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69D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8C69D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69D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="008C69D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69D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8C69D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69D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="008C69D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69D6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padi</w:t>
      </w:r>
      <w:proofErr w:type="spellEnd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tetapi</w:t>
      </w:r>
      <w:proofErr w:type="spellEnd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bermasalah</w:t>
      </w:r>
      <w:proofErr w:type="spellEnd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mana</w:t>
      </w:r>
      <w:proofErr w:type="spellEnd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toko</w:t>
      </w:r>
      <w:proofErr w:type="spellEnd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</w:t>
      </w:r>
      <w:r w:rsidR="006143A8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rangan</w:t>
      </w:r>
      <w:proofErr w:type="spellEnd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harga</w:t>
      </w:r>
      <w:proofErr w:type="spellEnd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padi</w:t>
      </w:r>
      <w:proofErr w:type="spellEnd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Pengurangan</w:t>
      </w:r>
      <w:proofErr w:type="spellEnd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harga</w:t>
      </w:r>
      <w:proofErr w:type="spellEnd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sepihak</w:t>
      </w:r>
      <w:proofErr w:type="spellEnd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Toko</w:t>
      </w:r>
      <w:proofErr w:type="spellEnd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tanpa</w:t>
      </w:r>
      <w:proofErr w:type="spellEnd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sepengetahuan</w:t>
      </w:r>
      <w:proofErr w:type="spellEnd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pengutang</w:t>
      </w:r>
      <w:proofErr w:type="spellEnd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awal</w:t>
      </w:r>
      <w:proofErr w:type="spellEnd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perjanjian</w:t>
      </w:r>
      <w:proofErr w:type="spellEnd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akad</w:t>
      </w:r>
      <w:proofErr w:type="spellEnd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soal</w:t>
      </w:r>
      <w:proofErr w:type="spellEnd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pengurangan</w:t>
      </w:r>
      <w:proofErr w:type="spellEnd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harga</w:t>
      </w:r>
      <w:proofErr w:type="spellEnd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padi</w:t>
      </w:r>
      <w:proofErr w:type="spellEnd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saat</w:t>
      </w:r>
      <w:proofErr w:type="spellEnd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Alasan</w:t>
      </w:r>
      <w:proofErr w:type="spellEnd"/>
      <w:r w:rsidR="00383AC0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Muqrid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pemberi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sengaja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pengurangan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harga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padi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ketika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sepihak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padi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berkisar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setiap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kilonya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kurangi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hargnya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Rp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200 – 300.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contoh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padinya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harganya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Rp.5.800/kg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setelah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pengurangan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harga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Rp.5.500/kg.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muqrid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biaya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transportasi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mengambil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padi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dirumah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pengutang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menyuruh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orang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pekerjanya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berniat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mengambil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keuntungan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pengurangan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harga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padi</w:t>
      </w:r>
      <w:proofErr w:type="spellEnd"/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83AC0" w:rsidRPr="002E6B94">
        <w:rPr>
          <w:rStyle w:val="ReferensiCatatanKaki"/>
          <w:rFonts w:ascii="Times New Roman" w:hAnsi="Times New Roman" w:cs="Times New Roman"/>
          <w:color w:val="000000" w:themeColor="text1"/>
          <w:sz w:val="24"/>
          <w:szCs w:val="24"/>
        </w:rPr>
        <w:footnoteReference w:id="7"/>
      </w:r>
      <w:r w:rsidR="00383AC0" w:rsidRPr="002E6B94">
        <w:rPr>
          <w:color w:val="000000" w:themeColor="text1"/>
        </w:rPr>
        <w:t xml:space="preserve"> </w:t>
      </w:r>
    </w:p>
    <w:p w14:paraId="0995D45C" w14:textId="449C9E3C" w:rsidR="00E17A5E" w:rsidRDefault="00C66375" w:rsidP="00E17A5E">
      <w:pPr>
        <w:pStyle w:val="DaftarParagraf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="00C513A7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549B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Amelia </w:t>
      </w:r>
      <w:proofErr w:type="spellStart"/>
      <w:r w:rsidR="000F549B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Andriyani</w:t>
      </w:r>
      <w:proofErr w:type="spellEnd"/>
      <w:r w:rsidR="000F549B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F549B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Nim</w:t>
      </w:r>
      <w:proofErr w:type="spellEnd"/>
      <w:r w:rsidR="000F549B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1321030168</w:t>
      </w:r>
      <w:r w:rsidR="00C513A7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B5768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2017</w:t>
      </w:r>
      <w:r w:rsidR="00C513A7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). </w:t>
      </w:r>
      <w:proofErr w:type="spellStart"/>
      <w:r w:rsidR="00C513A7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</w:t>
      </w:r>
      <w:r w:rsidR="00B5768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akultas</w:t>
      </w:r>
      <w:proofErr w:type="spellEnd"/>
      <w:r w:rsidR="00B5768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768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="00B5768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513A7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B5768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konomi</w:t>
      </w:r>
      <w:proofErr w:type="spellEnd"/>
      <w:r w:rsidR="00B5768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768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="00B5768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</w:t>
      </w:r>
      <w:r w:rsidR="00C24C7F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ng </w:t>
      </w:r>
      <w:proofErr w:type="spellStart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berjudul</w:t>
      </w:r>
      <w:proofErr w:type="spellEnd"/>
      <w:r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Tinj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Terh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pr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ktek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Hut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Piut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Bersy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383AC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45F7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22" w:name="_Hlk122090860"/>
      <w:bookmarkEnd w:id="18"/>
      <w:proofErr w:type="spellStart"/>
      <w:r w:rsidR="00E17A5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Kesimp</w:t>
      </w:r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ulan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Tri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makmur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</w:t>
      </w:r>
      <w:r w:rsidR="00E17A5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E17A5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="00E17A5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juragan</w:t>
      </w:r>
      <w:proofErr w:type="spellEnd"/>
      <w:r w:rsidR="00E17A5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="00E17A5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perlu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sertifikat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barang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jaminan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lainnya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Kreditur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juragan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hanya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meminta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panennya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diberikan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kreditur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juragan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yang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memberi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hutang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debitur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utangnya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Walaupun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merasa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dirugikan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panennya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sama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kreditur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juragan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memberi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panennya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harga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bawah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pasar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Misalnya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harga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bandeng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 kilo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Rp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10.000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kreditur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juragan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hanya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membeli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harga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Rp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8.000 per kilo. Di situ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kreditur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juragan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mendapat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keuntungan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20 %.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merugikan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orang yang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berutang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juragan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Dikarenakan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membutuhkan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uang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23" w:name="_Hlk141448250"/>
      <w:bookmarkEnd w:id="17"/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cepat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mudah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tetap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utang-piutang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sudah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tradisi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DesaTri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Makmur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E17A5E" w:rsidRPr="002E6B94">
        <w:rPr>
          <w:rStyle w:val="ReferensiCatatanKaki"/>
          <w:rFonts w:ascii="Times New Roman" w:eastAsia="Times New Roman" w:hAnsi="Times New Roman" w:cs="Times New Roman"/>
          <w:color w:val="000000" w:themeColor="text1"/>
          <w:sz w:val="24"/>
          <w:szCs w:val="24"/>
        </w:rPr>
        <w:footnoteReference w:id="8"/>
      </w:r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Sedangkan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6847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perbedaan</w:t>
      </w:r>
      <w:proofErr w:type="spellEnd"/>
      <w:r w:rsidR="001E6847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lakukan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sekarang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penundaan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sembako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mana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sudah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lama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belum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dibayar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sampai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sekarang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merugikan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penjual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sembako</w:t>
      </w:r>
      <w:proofErr w:type="spellEnd"/>
      <w:r w:rsidR="00E17A5E" w:rsidRPr="002E6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76F3C70" w14:textId="77777777" w:rsidR="004D4E71" w:rsidRPr="004D4E71" w:rsidRDefault="004D4E71" w:rsidP="004D4E71">
      <w:pPr>
        <w:pStyle w:val="DaftarParagra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bookmarkEnd w:id="22"/>
    <w:p w14:paraId="7110A480" w14:textId="77777777" w:rsidR="0095586C" w:rsidRPr="002E6B94" w:rsidRDefault="00A204DF" w:rsidP="000E4616">
      <w:pPr>
        <w:pStyle w:val="DaftarParagraf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Metode</w:t>
      </w:r>
      <w:proofErr w:type="spellEnd"/>
      <w:r w:rsidR="0012505C"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12505C"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Penelitian</w:t>
      </w:r>
      <w:proofErr w:type="spellEnd"/>
      <w:r w:rsidR="0012505C"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7D1C3744" w14:textId="4B002CA8" w:rsidR="00E17A5E" w:rsidRPr="002E6B94" w:rsidRDefault="0095586C" w:rsidP="0095586C">
      <w:pPr>
        <w:pStyle w:val="DaftarParagraf"/>
        <w:spacing w:line="36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cara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tersistematis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terat</w:t>
      </w:r>
      <w:r w:rsidR="00110362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terpikir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terstruktur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ilmiah</w:t>
      </w:r>
      <w:proofErr w:type="spellEnd"/>
      <w:r w:rsid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yang</w:t>
      </w:r>
      <w:r w:rsid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bertujuan</w:t>
      </w:r>
      <w:proofErr w:type="spellEnd"/>
      <w:r w:rsidR="0047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menemukan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menguji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kebenaran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ataupun</w:t>
      </w:r>
      <w:proofErr w:type="spellEnd"/>
      <w:r w:rsid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ketidak</w:t>
      </w:r>
      <w:proofErr w:type="spellEnd"/>
      <w:r w:rsidR="00110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benaran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gejala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hipotesa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langsung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berjalan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lancer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tepat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5334F"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menggun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cu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pedom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berikut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DC10C9C" w14:textId="77777777" w:rsidR="00076945" w:rsidRPr="002E6B94" w:rsidRDefault="00A204DF" w:rsidP="00485B0D">
      <w:pPr>
        <w:pStyle w:val="DaftarParagraf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Jenis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</w:p>
    <w:p w14:paraId="4ABFE09C" w14:textId="42DD8F4A" w:rsidR="00466B7D" w:rsidRPr="002E6B94" w:rsidRDefault="004F7076" w:rsidP="00076945">
      <w:pPr>
        <w:pStyle w:val="DaftarParagraf"/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Pengertian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menurut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Sugeng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Susanto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diterapkan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berlakukan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khusus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Pengertian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tersebt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berfokus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penerapan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mana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penerapan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E6B94">
        <w:rPr>
          <w:rStyle w:val="ReferensiCatatanKaki"/>
          <w:rFonts w:ascii="Times New Roman" w:hAnsi="Times New Roman" w:cs="Times New Roman"/>
          <w:color w:val="000000" w:themeColor="text1"/>
          <w:sz w:val="24"/>
          <w:szCs w:val="24"/>
        </w:rPr>
        <w:footnoteReference w:id="9"/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jenis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yuridis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empiris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ren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term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suk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field</w:t>
      </w:r>
      <w:r w:rsidR="00A204DF"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rese</w:t>
      </w:r>
      <w:r w:rsidR="00C24C7F"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rch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) y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 </w:t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sec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ngsung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24C7F" w:rsidRPr="002E6B94">
        <w:rPr>
          <w:rFonts w:ascii="Times New Roman" w:hAnsi="Times New Roman" w:cs="Times New Roman"/>
          <w:color w:val="000000" w:themeColor="text1"/>
          <w:spacing w:val="-20"/>
          <w:w w:val="1"/>
          <w:sz w:val="24"/>
          <w:szCs w:val="24"/>
        </w:rPr>
        <w:t>l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kuk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ng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tu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 </w:t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lisis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kerj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ny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tu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24C7F" w:rsidRPr="002E6B94">
        <w:rPr>
          <w:rFonts w:ascii="Times New Roman" w:hAnsi="Times New Roman" w:cs="Times New Roman"/>
          <w:color w:val="000000" w:themeColor="text1"/>
          <w:spacing w:val="-20"/>
          <w:w w:val="1"/>
          <w:sz w:val="24"/>
          <w:szCs w:val="24"/>
        </w:rPr>
        <w:t>l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berhubung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sec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ngsung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mengen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Tinj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ri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Terh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E0873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Penundaan</w:t>
      </w:r>
      <w:proofErr w:type="spellEnd"/>
      <w:r w:rsidR="003E0873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E0873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="003E0873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E0873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3E0873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Semb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884ED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proofErr w:type="spellEnd"/>
      <w:r w:rsidR="00884ED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 </w:t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Des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ceh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427CC9B" w14:textId="0432993D" w:rsidR="00466B7D" w:rsidRPr="002E6B94" w:rsidRDefault="00466B7D" w:rsidP="00485B0D">
      <w:pPr>
        <w:pStyle w:val="DaftarParagraf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Lokasi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A46A43E" w14:textId="0A794F7E" w:rsidR="00076945" w:rsidRDefault="00466B7D" w:rsidP="00076945">
      <w:pPr>
        <w:pStyle w:val="DaftarParagraf"/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dilaksanakan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Jaya </w:t>
      </w:r>
      <w:proofErr w:type="spellStart"/>
      <w:r w:rsidR="001E684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ekayu</w:t>
      </w:r>
      <w:proofErr w:type="spellEnd"/>
      <w:r w:rsidR="001E684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684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0603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ecamatan</w:t>
      </w:r>
      <w:proofErr w:type="spellEnd"/>
      <w:r w:rsidR="000603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03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Lawang</w:t>
      </w:r>
      <w:proofErr w:type="spellEnd"/>
      <w:r w:rsidR="000603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684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0603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etan</w:t>
      </w:r>
      <w:proofErr w:type="spellEnd"/>
      <w:r w:rsidR="001E684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603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684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abupaten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Banyuasin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AEB5B21" w14:textId="77777777" w:rsidR="00AF5667" w:rsidRPr="002E6B94" w:rsidRDefault="00AF5667" w:rsidP="00076945">
      <w:pPr>
        <w:pStyle w:val="DaftarParagraf"/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8295EB" w14:textId="644D02CF" w:rsidR="001E4BE1" w:rsidRPr="002E6B94" w:rsidRDefault="001E4BE1" w:rsidP="00485B0D">
      <w:pPr>
        <w:pStyle w:val="DaftarParagraf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Informan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B6F3483" w14:textId="718EF971" w:rsidR="00076945" w:rsidRPr="002E6B94" w:rsidRDefault="001E4BE1" w:rsidP="00076945">
      <w:pPr>
        <w:pStyle w:val="DaftarParagraf"/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objek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dimintai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bantuannya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menjawab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pertanyaan-pertanyaan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dis</w:t>
      </w:r>
      <w:r w:rsidR="00E17A5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apkan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mengajukan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pertanyaan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penjual</w:t>
      </w:r>
      <w:proofErr w:type="spellEnd"/>
      <w:r w:rsidR="00E17A5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sembako</w:t>
      </w:r>
      <w:proofErr w:type="spellEnd"/>
      <w:r w:rsidR="00E17A5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E17A5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="00E17A5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5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pembeli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D7EF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7EF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Sedangkan</w:t>
      </w:r>
      <w:proofErr w:type="spellEnd"/>
      <w:r w:rsidR="00ED7EF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7EF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Informan</w:t>
      </w:r>
      <w:proofErr w:type="spellEnd"/>
      <w:r w:rsidR="00ED7EF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7EF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="00ED7EF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yang </w:t>
      </w:r>
      <w:proofErr w:type="spellStart"/>
      <w:r w:rsidR="00ED7EF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="00ED7EF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7EF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="00ED7EF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7EF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informasi</w:t>
      </w:r>
      <w:proofErr w:type="spellEnd"/>
      <w:r w:rsidR="00ED7EF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7EF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ED7EF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7EF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="00ED7EF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7EF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ED7EF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3C305EC" w14:textId="77777777" w:rsidR="00076945" w:rsidRPr="002E6B94" w:rsidRDefault="00A204DF" w:rsidP="00485B0D">
      <w:pPr>
        <w:pStyle w:val="DaftarParagraf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Jenis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</w:p>
    <w:p w14:paraId="2A81DF6F" w14:textId="0F1FF822" w:rsidR="00A204DF" w:rsidRPr="002E6B94" w:rsidRDefault="00A204DF" w:rsidP="00076945">
      <w:pPr>
        <w:pStyle w:val="DaftarParagraf"/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Jenis</w:t>
      </w:r>
      <w:proofErr w:type="spellEnd"/>
      <w:r w:rsidR="0019426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9426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19426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9426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digun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24C7F" w:rsidRPr="002E6B94">
        <w:rPr>
          <w:rFonts w:ascii="Times New Roman" w:hAnsi="Times New Roman" w:cs="Times New Roman"/>
          <w:color w:val="000000" w:themeColor="text1"/>
          <w:spacing w:val="-20"/>
          <w:w w:val="1"/>
          <w:sz w:val="24"/>
          <w:szCs w:val="24"/>
        </w:rPr>
        <w:t>l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mengk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C683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empiris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CC683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ai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B2D13D4" w14:textId="24D9388B" w:rsidR="00194265" w:rsidRPr="002E6B94" w:rsidRDefault="00194265" w:rsidP="00485B0D">
      <w:pPr>
        <w:pStyle w:val="DaftarParagraf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Jenis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</w:p>
    <w:p w14:paraId="3C5AF9F9" w14:textId="26872E1D" w:rsidR="00194265" w:rsidRPr="002E6B94" w:rsidRDefault="00194265" w:rsidP="00194265">
      <w:pPr>
        <w:pStyle w:val="DaftarParagraf"/>
        <w:spacing w:line="360" w:lineRule="auto"/>
        <w:ind w:left="7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Jenis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meliputi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5B32CB3" w14:textId="1BD43AEE" w:rsidR="00194265" w:rsidRPr="002E6B94" w:rsidRDefault="00194265" w:rsidP="00485B0D">
      <w:pPr>
        <w:pStyle w:val="DaftarParagraf"/>
        <w:numPr>
          <w:ilvl w:val="1"/>
          <w:numId w:val="26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Bahan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primer,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utama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bersifat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autoritarif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yakni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mempunyai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otoritas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primer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meliputi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peraturan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undang-undang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segala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dokumen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resmi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memuat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ketentuan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5C684E6" w14:textId="5B6924F8" w:rsidR="00194265" w:rsidRPr="002E6B94" w:rsidRDefault="00194265" w:rsidP="00485B0D">
      <w:pPr>
        <w:pStyle w:val="DaftarParagraf"/>
        <w:numPr>
          <w:ilvl w:val="1"/>
          <w:numId w:val="26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sekunder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penjelasan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primer,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misalnya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buku-buku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artikel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jurnal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Makalah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lain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sebagainya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relevan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permasalahan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r w:rsidR="004F5C8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bahas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Contoh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buku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fiqh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Muamalah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(AW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Muslich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Fikih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Muamalah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Kontemporer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(Abu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Azam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Hadi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Fikih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Muamalah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maliyyah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Akad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Tabarru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’ (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Jaih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Mubarok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Hasanudin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Jurnal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Ilmiah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Hikmah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, Al-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Fatih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Global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Mulia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37E1DB9" w14:textId="2D538278" w:rsidR="004F5C87" w:rsidRDefault="00194265" w:rsidP="004F5C87">
      <w:pPr>
        <w:pStyle w:val="DaftarParagraf"/>
        <w:numPr>
          <w:ilvl w:val="1"/>
          <w:numId w:val="26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tersier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penjelasan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primer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sekunder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misalnya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kamus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ensiklopedia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sebagainya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F5C87" w:rsidRPr="002E6B94">
        <w:rPr>
          <w:rStyle w:val="ReferensiCatatanKaki"/>
          <w:rFonts w:ascii="Times New Roman" w:hAnsi="Times New Roman" w:cs="Times New Roman"/>
          <w:color w:val="000000" w:themeColor="text1"/>
          <w:sz w:val="24"/>
          <w:szCs w:val="24"/>
        </w:rPr>
        <w:footnoteReference w:id="10"/>
      </w:r>
    </w:p>
    <w:p w14:paraId="77C0FA26" w14:textId="77777777" w:rsidR="007D23DC" w:rsidRPr="007D23DC" w:rsidRDefault="007D23DC" w:rsidP="007D23DC">
      <w:pPr>
        <w:pStyle w:val="DaftarParagraf"/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0A8E87" w14:textId="771693B7" w:rsidR="004F5C87" w:rsidRPr="002E6B94" w:rsidRDefault="004F5C87" w:rsidP="00485B0D">
      <w:pPr>
        <w:pStyle w:val="DaftarParagraf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</w:t>
      </w:r>
    </w:p>
    <w:p w14:paraId="5D5400F0" w14:textId="0D917975" w:rsidR="007D23DC" w:rsidRPr="00E46448" w:rsidRDefault="004F5C87" w:rsidP="00E46448">
      <w:pPr>
        <w:pStyle w:val="DaftarParagraf"/>
        <w:spacing w:line="360" w:lineRule="auto"/>
        <w:ind w:left="7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meliputi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6E2A7B6" w14:textId="28769ADF" w:rsidR="00A63B7D" w:rsidRPr="002E6B94" w:rsidRDefault="00A204DF" w:rsidP="00485B0D">
      <w:pPr>
        <w:pStyle w:val="DaftarParagraf"/>
        <w:numPr>
          <w:ilvl w:val="0"/>
          <w:numId w:val="4"/>
        </w:numPr>
        <w:spacing w:line="360" w:lineRule="auto"/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primer </w:t>
      </w:r>
    </w:p>
    <w:p w14:paraId="724D5919" w14:textId="1C6270F8" w:rsidR="00EC06D6" w:rsidRPr="002E6B94" w:rsidRDefault="004F7076" w:rsidP="004F5C87">
      <w:pPr>
        <w:pStyle w:val="DaftarParagraf"/>
        <w:spacing w:line="360" w:lineRule="auto"/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primer </w:t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diperoleh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ri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mber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wawancara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penjual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sembako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piha</w:t>
      </w:r>
      <w:r w:rsidR="004729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="0047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29D0">
        <w:rPr>
          <w:rFonts w:ascii="Times New Roman" w:hAnsi="Times New Roman" w:cs="Times New Roman"/>
          <w:color w:val="000000" w:themeColor="text1"/>
          <w:sz w:val="24"/>
          <w:szCs w:val="24"/>
        </w:rPr>
        <w:t>pelanggan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penundaan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sembako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des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24C7F" w:rsidRPr="002E6B94">
        <w:rPr>
          <w:rFonts w:ascii="Times New Roman" w:hAnsi="Times New Roman" w:cs="Times New Roman"/>
          <w:color w:val="000000" w:themeColor="text1"/>
          <w:spacing w:val="-20"/>
          <w:w w:val="1"/>
          <w:sz w:val="24"/>
          <w:szCs w:val="24"/>
        </w:rPr>
        <w:t>l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ceh</w:t>
      </w:r>
      <w:proofErr w:type="spellEnd"/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4D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32C3CB0" w14:textId="71F9DF52" w:rsidR="00A204DF" w:rsidRPr="002E6B94" w:rsidRDefault="00A204DF" w:rsidP="00485B0D">
      <w:pPr>
        <w:pStyle w:val="DaftarParagraf"/>
        <w:numPr>
          <w:ilvl w:val="0"/>
          <w:numId w:val="4"/>
        </w:numPr>
        <w:spacing w:line="360" w:lineRule="auto"/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Sekunder</w:t>
      </w:r>
      <w:proofErr w:type="spellEnd"/>
    </w:p>
    <w:p w14:paraId="65BCE98A" w14:textId="2A5D65DD" w:rsidR="00076945" w:rsidRPr="002E6B94" w:rsidRDefault="00A204DF" w:rsidP="004F5C87">
      <w:pPr>
        <w:pStyle w:val="DaftarParagraf"/>
        <w:spacing w:line="360" w:lineRule="auto"/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sekunder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tersedi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sehingg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tingg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menc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mengumpulk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diperoleh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, 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diperoleh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perpust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beber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jurn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C683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buku-buku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24C7F" w:rsidRPr="002E6B94">
        <w:rPr>
          <w:rFonts w:ascii="Times New Roman" w:hAnsi="Times New Roman" w:cs="Times New Roman"/>
          <w:color w:val="000000" w:themeColor="text1"/>
          <w:spacing w:val="-20"/>
          <w:w w:val="1"/>
          <w:sz w:val="24"/>
          <w:szCs w:val="24"/>
        </w:rPr>
        <w:t>l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dist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ijm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sil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ry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ilmi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24C7F" w:rsidRPr="002E6B94">
        <w:rPr>
          <w:rFonts w:ascii="Times New Roman" w:hAnsi="Times New Roman" w:cs="Times New Roman"/>
          <w:color w:val="000000" w:themeColor="text1"/>
          <w:spacing w:val="-20"/>
          <w:w w:val="1"/>
          <w:sz w:val="24"/>
          <w:szCs w:val="24"/>
        </w:rPr>
        <w:t>l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inny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berk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it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digun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cu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pengumpul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memec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hk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118A7" w:rsidRPr="002E6B94">
        <w:rPr>
          <w:rStyle w:val="ReferensiCatatanKaki"/>
          <w:rFonts w:ascii="Times New Roman" w:hAnsi="Times New Roman" w:cs="Times New Roman"/>
          <w:color w:val="000000" w:themeColor="text1"/>
          <w:sz w:val="24"/>
          <w:szCs w:val="24"/>
        </w:rPr>
        <w:footnoteReference w:id="11"/>
      </w:r>
    </w:p>
    <w:p w14:paraId="07E263FE" w14:textId="10744985" w:rsidR="00A204DF" w:rsidRPr="002E6B94" w:rsidRDefault="00A204DF" w:rsidP="009C72FE">
      <w:pPr>
        <w:pStyle w:val="DaftarParagraf"/>
        <w:numPr>
          <w:ilvl w:val="0"/>
          <w:numId w:val="3"/>
        </w:numPr>
        <w:spacing w:line="360" w:lineRule="auto"/>
        <w:ind w:left="426" w:hanging="3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Pengumpul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</w:p>
    <w:p w14:paraId="02D3C47F" w14:textId="7A2D429F" w:rsidR="002B7F8E" w:rsidRPr="002E6B94" w:rsidRDefault="002B7F8E" w:rsidP="002F6992">
      <w:pPr>
        <w:pStyle w:val="DaftarParagraf"/>
        <w:spacing w:line="36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Metode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pengumpul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merup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24C7F" w:rsidRPr="002E6B94">
        <w:rPr>
          <w:rFonts w:ascii="Times New Roman" w:hAnsi="Times New Roman" w:cs="Times New Roman"/>
          <w:color w:val="000000" w:themeColor="text1"/>
          <w:spacing w:val="-20"/>
          <w:w w:val="1"/>
          <w:sz w:val="24"/>
          <w:szCs w:val="24"/>
        </w:rPr>
        <w:t>l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ngk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str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tegis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ren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tuju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tk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np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menget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pengumpul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pene</w:t>
      </w:r>
      <w:r w:rsidR="00CC683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iti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tk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memenuhi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st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pengumpu</w:t>
      </w:r>
      <w:r w:rsidR="00436B6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menggun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beber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141511A" w14:textId="7B350428" w:rsidR="005247C4" w:rsidRPr="002E6B94" w:rsidRDefault="005247C4" w:rsidP="00485B0D">
      <w:pPr>
        <w:pStyle w:val="Daftar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Peng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Observ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C084726" w14:textId="3561B9A9" w:rsidR="005247C4" w:rsidRPr="002E6B94" w:rsidRDefault="005247C4" w:rsidP="006927EB">
      <w:pPr>
        <w:pStyle w:val="DaftarParagraf"/>
        <w:spacing w:line="360" w:lineRule="auto"/>
        <w:ind w:left="709" w:firstLine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Observ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pengumpul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ks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menc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sec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sistemtis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 </w:t>
      </w:r>
      <w:proofErr w:type="spellStart"/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diteliti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9891CA" w14:textId="22CB527A" w:rsidR="009B20CB" w:rsidRPr="002E6B94" w:rsidRDefault="005247C4" w:rsidP="006927EB">
      <w:pPr>
        <w:pStyle w:val="DaftarParagraf"/>
        <w:spacing w:line="360" w:lineRule="auto"/>
        <w:ind w:left="709" w:firstLine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Observ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 </w:t>
      </w:r>
      <w:proofErr w:type="spellStart"/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ks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24C7F" w:rsidRPr="002E6B94">
        <w:rPr>
          <w:rFonts w:ascii="Times New Roman" w:hAnsi="Times New Roman" w:cs="Times New Roman"/>
          <w:color w:val="000000" w:themeColor="text1"/>
          <w:spacing w:val="-20"/>
          <w:w w:val="1"/>
          <w:sz w:val="24"/>
          <w:szCs w:val="24"/>
        </w:rPr>
        <w:t>l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ks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peng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proofErr w:type="spellEnd"/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perj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nji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ng</w:t>
      </w:r>
      <w:proofErr w:type="spellEnd"/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piut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ng</w:t>
      </w:r>
      <w:proofErr w:type="spellEnd"/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semb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24C7F" w:rsidRPr="002E6B94">
        <w:rPr>
          <w:rFonts w:ascii="Times New Roman" w:hAnsi="Times New Roman" w:cs="Times New Roman"/>
          <w:color w:val="000000" w:themeColor="text1"/>
          <w:spacing w:val="-20"/>
          <w:w w:val="1"/>
          <w:sz w:val="24"/>
          <w:szCs w:val="24"/>
        </w:rPr>
        <w:t>l</w:t>
      </w:r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ko</w:t>
      </w:r>
      <w:proofErr w:type="spellEnd"/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65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jaminan</w:t>
      </w:r>
      <w:proofErr w:type="spellEnd"/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2E94204" w14:textId="6F431013" w:rsidR="009B20CB" w:rsidRPr="002E6B94" w:rsidRDefault="009B20CB" w:rsidP="00485B0D">
      <w:pPr>
        <w:pStyle w:val="Daftar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nc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8B9EA94" w14:textId="09B64EEB" w:rsidR="000134D5" w:rsidRPr="002E6B94" w:rsidRDefault="009B20CB" w:rsidP="006927EB">
      <w:pPr>
        <w:pStyle w:val="DaftarParagraf"/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nc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merup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prose</w:t>
      </w:r>
      <w:r w:rsidR="00E01B3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ny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nt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du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pih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ngsung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sec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lis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F03D6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3D6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="00F03D6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3D6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wawancara</w:t>
      </w:r>
      <w:proofErr w:type="spellEnd"/>
      <w:r w:rsidR="00F03D6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3D6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dibagi</w:t>
      </w:r>
      <w:proofErr w:type="spellEnd"/>
      <w:r w:rsidR="00F03D6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3D6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="00F03D6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3D6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tiga</w:t>
      </w:r>
      <w:proofErr w:type="spellEnd"/>
      <w:r w:rsidR="00F03D6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3D6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="00F03D6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1B6BDCE" w14:textId="7D4E9F48" w:rsidR="00F03D61" w:rsidRPr="002E6B94" w:rsidRDefault="00F03D61" w:rsidP="00485B0D">
      <w:pPr>
        <w:pStyle w:val="Daftar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Wawancara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langsung</w:t>
      </w:r>
      <w:proofErr w:type="spellEnd"/>
      <w:r w:rsidR="00CD098A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CD098A"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Direct Interview</w:t>
      </w:r>
      <w:r w:rsidR="00CD098A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wawancara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langsung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pewawancara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yang di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wawancari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FDA2CDD" w14:textId="28CCA51A" w:rsidR="00F03D61" w:rsidRPr="002E6B94" w:rsidRDefault="00F03D61" w:rsidP="00485B0D">
      <w:pPr>
        <w:pStyle w:val="Daftar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9" w:name="_Hlk141448275"/>
      <w:bookmarkEnd w:id="23"/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Wawancara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mendalam</w:t>
      </w:r>
      <w:proofErr w:type="spellEnd"/>
      <w:r w:rsidR="00C36A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C36ACB"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In-depth Interview</w:t>
      </w:r>
      <w:r w:rsidR="00C36A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36A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proses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mandapatkan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keterangan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cara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bertatap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pewawancara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informan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50AD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yang </w:t>
      </w:r>
      <w:proofErr w:type="spellStart"/>
      <w:r w:rsidR="007D50AD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mana</w:t>
      </w:r>
      <w:proofErr w:type="spellEnd"/>
      <w:r w:rsidR="007D50AD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D50AD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wawancara</w:t>
      </w:r>
      <w:proofErr w:type="spellEnd"/>
      <w:r w:rsidR="007D50AD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D50AD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terlibat</w:t>
      </w:r>
      <w:proofErr w:type="spellEnd"/>
      <w:r w:rsidR="007D50AD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D50AD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7D50AD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D50AD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kehidupan</w:t>
      </w:r>
      <w:proofErr w:type="spellEnd"/>
      <w:r w:rsidR="007D50AD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D50AD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informan</w:t>
      </w:r>
      <w:proofErr w:type="spellEnd"/>
      <w:r w:rsidR="007D50AD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D50AD" w:rsidRPr="002E6B94">
        <w:rPr>
          <w:rStyle w:val="ReferensiCatatanKaki"/>
          <w:rFonts w:ascii="Times New Roman" w:hAnsi="Times New Roman" w:cs="Times New Roman"/>
          <w:color w:val="000000" w:themeColor="text1"/>
          <w:sz w:val="24"/>
          <w:szCs w:val="24"/>
        </w:rPr>
        <w:footnoteReference w:id="12"/>
      </w:r>
    </w:p>
    <w:p w14:paraId="725ADA57" w14:textId="1D70D306" w:rsidR="00F03D61" w:rsidRPr="002E6B94" w:rsidRDefault="007D50AD" w:rsidP="00485B0D">
      <w:pPr>
        <w:pStyle w:val="Daftar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pedoman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wawancara</w:t>
      </w:r>
      <w:proofErr w:type="spellEnd"/>
      <w:r w:rsidR="00C36A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C36ACB"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Guid</w:t>
      </w:r>
      <w:proofErr w:type="spellEnd"/>
      <w:r w:rsidR="00C36ACB"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Interview</w:t>
      </w:r>
      <w:r w:rsidR="00C36A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informan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utama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tambahan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menghasikan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informasi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melaksanakan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dilapangan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4E06AD9" w14:textId="4B71C410" w:rsidR="009B20CB" w:rsidRPr="002E6B94" w:rsidRDefault="009B20CB" w:rsidP="00485B0D">
      <w:pPr>
        <w:pStyle w:val="Daftar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Dokument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9E89143" w14:textId="3562B1C5" w:rsidR="008D207F" w:rsidRPr="002E6B94" w:rsidRDefault="00A3761E" w:rsidP="008D207F">
      <w:pPr>
        <w:pStyle w:val="DaftarParagraf"/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Dokumen</w:t>
      </w:r>
      <w:r w:rsidR="003F65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tasi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peristiw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Dokumen</w:t>
      </w:r>
      <w:proofErr w:type="spellEnd"/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D29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D29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ik</w:t>
      </w:r>
      <w:proofErr w:type="spellEnd"/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berup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tr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nskrip</w:t>
      </w:r>
      <w:proofErr w:type="spellEnd"/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buku</w:t>
      </w:r>
      <w:proofErr w:type="spellEnd"/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D29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D29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jurn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D29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="00BD29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sur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gend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proofErr w:type="spellStart"/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iny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="009B20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Studi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dokumen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merup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pelengk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penggun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="003F65C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95D5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observ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95D5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="00395D5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95D5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95D5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395D5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95D5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95D5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95D5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nc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95D5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="00395D5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95D5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95D5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95D5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="00395D5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95D5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95D5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395D5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95D5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ku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95D5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lit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95D5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tif</w:t>
      </w:r>
      <w:proofErr w:type="spellEnd"/>
      <w:r w:rsidR="00395D5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8F02AF7" w14:textId="3F7E9A63" w:rsidR="00BD294F" w:rsidRPr="002E6B94" w:rsidRDefault="00C24C7F" w:rsidP="00485B0D">
      <w:pPr>
        <w:pStyle w:val="DaftarParagraf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</w:t>
      </w:r>
      <w:r w:rsidR="00BD29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D29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lisi</w:t>
      </w:r>
      <w:proofErr w:type="spellEnd"/>
      <w:r w:rsidR="00BD29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D29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</w:p>
    <w:p w14:paraId="4230E1B6" w14:textId="532E1288" w:rsidR="00BD294F" w:rsidRPr="002E6B94" w:rsidRDefault="00BD294F" w:rsidP="002F6992">
      <w:pPr>
        <w:pStyle w:val="DaftarParagraf"/>
        <w:spacing w:line="360" w:lineRule="auto"/>
        <w:ind w:left="142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Teknik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lisis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digun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24C7F" w:rsidRPr="002E6B94">
        <w:rPr>
          <w:rFonts w:ascii="Times New Roman" w:hAnsi="Times New Roman" w:cs="Times New Roman"/>
          <w:color w:val="000000" w:themeColor="text1"/>
          <w:spacing w:val="-20"/>
          <w:w w:val="1"/>
          <w:sz w:val="24"/>
          <w:szCs w:val="24"/>
        </w:rPr>
        <w:t>l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lisis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deskriptif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ku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lit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tif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6B6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proses </w:t>
      </w:r>
      <w:proofErr w:type="spellStart"/>
      <w:r w:rsidR="00436B6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menc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36B6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ri</w:t>
      </w:r>
      <w:proofErr w:type="spellEnd"/>
      <w:r w:rsidR="00436B6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36B6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36B6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436B6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36B6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menyusun</w:t>
      </w:r>
      <w:proofErr w:type="spellEnd"/>
      <w:r w:rsidR="00436B6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36B6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sec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36B6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="00436B6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36B6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36B6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tis</w:t>
      </w:r>
      <w:proofErr w:type="spellEnd"/>
      <w:r w:rsidR="00436B6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 </w:t>
      </w:r>
      <w:proofErr w:type="spellStart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diperoleh</w:t>
      </w:r>
      <w:proofErr w:type="spellEnd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ri</w:t>
      </w:r>
      <w:proofErr w:type="spellEnd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sil</w:t>
      </w:r>
      <w:proofErr w:type="spellEnd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nc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ng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dokument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mengorg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nis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sik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tegori</w:t>
      </w:r>
      <w:proofErr w:type="spellEnd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menj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rk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unit-unit, </w:t>
      </w:r>
      <w:proofErr w:type="spellStart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menyusun</w:t>
      </w:r>
      <w:proofErr w:type="spellEnd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pol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memilih</w:t>
      </w:r>
      <w:proofErr w:type="spellEnd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 </w:t>
      </w:r>
      <w:proofErr w:type="spellStart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penting</w:t>
      </w:r>
      <w:proofErr w:type="spellEnd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 </w:t>
      </w:r>
      <w:proofErr w:type="spellStart"/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24C7F" w:rsidRPr="002E6B94">
        <w:rPr>
          <w:rFonts w:ascii="Times New Roman" w:hAnsi="Times New Roman" w:cs="Times New Roman"/>
          <w:color w:val="000000" w:themeColor="text1"/>
          <w:spacing w:val="-20"/>
          <w:w w:val="1"/>
          <w:sz w:val="24"/>
          <w:szCs w:val="24"/>
        </w:rPr>
        <w:t>l</w:t>
      </w:r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dipel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24C7F" w:rsidRPr="002E6B94">
        <w:rPr>
          <w:rFonts w:ascii="Times New Roman" w:hAnsi="Times New Roman" w:cs="Times New Roman"/>
          <w:color w:val="000000" w:themeColor="text1"/>
          <w:spacing w:val="-20"/>
          <w:w w:val="1"/>
          <w:sz w:val="24"/>
          <w:szCs w:val="24"/>
        </w:rPr>
        <w:t>l</w:t>
      </w:r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ri</w:t>
      </w:r>
      <w:proofErr w:type="spellEnd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membu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kesimpul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sehingg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24C7F" w:rsidRPr="002E6B94">
        <w:rPr>
          <w:rFonts w:ascii="Times New Roman" w:hAnsi="Times New Roman" w:cs="Times New Roman"/>
          <w:color w:val="000000" w:themeColor="text1"/>
          <w:spacing w:val="-20"/>
          <w:w w:val="1"/>
          <w:sz w:val="24"/>
          <w:szCs w:val="24"/>
        </w:rPr>
        <w:t>l</w:t>
      </w:r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dip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mi</w:t>
      </w:r>
      <w:proofErr w:type="spellEnd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sendiri</w:t>
      </w:r>
      <w:proofErr w:type="spellEnd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upun</w:t>
      </w:r>
      <w:proofErr w:type="spellEnd"/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ng 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C788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in. </w:t>
      </w:r>
      <w:r w:rsidR="002C788F" w:rsidRPr="002E6B94">
        <w:rPr>
          <w:rStyle w:val="ReferensiCatatanKaki"/>
          <w:rFonts w:ascii="Times New Roman" w:hAnsi="Times New Roman" w:cs="Times New Roman"/>
          <w:color w:val="000000" w:themeColor="text1"/>
          <w:sz w:val="24"/>
          <w:szCs w:val="24"/>
        </w:rPr>
        <w:footnoteReference w:id="13"/>
      </w:r>
    </w:p>
    <w:p w14:paraId="5880A549" w14:textId="77777777" w:rsidR="00A204DF" w:rsidRPr="002E6B94" w:rsidRDefault="00A204DF" w:rsidP="006927EB">
      <w:pPr>
        <w:pStyle w:val="DaftarParagraf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BE6433" w14:textId="06D746B1" w:rsidR="00BD294F" w:rsidRPr="002E6B94" w:rsidRDefault="00BD294F" w:rsidP="006927EB">
      <w:pPr>
        <w:pStyle w:val="DaftarParagraf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Sistem</w:t>
      </w:r>
      <w:r w:rsidR="00C24C7F"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tik</w:t>
      </w:r>
      <w:r w:rsidR="00C24C7F"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proofErr w:type="spellEnd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Pemb</w:t>
      </w:r>
      <w:r w:rsidR="00C24C7F"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="00C24C7F"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C24C7F"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46807BF" w14:textId="51F31C92" w:rsidR="00C66375" w:rsidRPr="002E6B94" w:rsidRDefault="00C24C7F" w:rsidP="00076945">
      <w:pPr>
        <w:pStyle w:val="DaftarParagraf"/>
        <w:spacing w:line="36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D29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D29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pun</w:t>
      </w:r>
      <w:proofErr w:type="spellEnd"/>
      <w:r w:rsidR="00BD29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D29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D29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tik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="00BD29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D29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D29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D29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D29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BD29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D29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D29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="00BD29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D29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D29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D29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BD29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D29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berikut</w:t>
      </w:r>
      <w:proofErr w:type="spellEnd"/>
      <w:r w:rsidR="00BD29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B6263F4" w14:textId="59CFF19D" w:rsidR="00EC06D6" w:rsidRPr="002E6B94" w:rsidRDefault="00BD294F" w:rsidP="002F6992">
      <w:pPr>
        <w:spacing w:line="360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</w:t>
      </w:r>
      <w:r w:rsidR="00C24C7F"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</w:t>
      </w:r>
      <w:r w:rsid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 </w:t>
      </w:r>
      <w:r w:rsidR="00BE36AA"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676D2"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menyedi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mb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umum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berisi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tent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pol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0E461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461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E461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umus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461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E461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uju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47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29D0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47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461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egun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461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eneliti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E461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D4E2D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eneliti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D4E2D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0D4E2D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D4E2D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D4E2D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hulu</w:t>
      </w:r>
      <w:proofErr w:type="spellEnd"/>
      <w:r w:rsidR="000D4E2D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E461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0D4E2D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etede</w:t>
      </w:r>
      <w:proofErr w:type="spellEnd"/>
      <w:r w:rsidR="00BE36AA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E36AA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="000D4E2D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D4E2D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D4E2D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0D4E2D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D4E2D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D4E2D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tik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="000D4E2D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D4E2D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24C7F" w:rsidRPr="002E6B94">
        <w:rPr>
          <w:rFonts w:ascii="Times New Roman" w:hAnsi="Times New Roman" w:cs="Times New Roman"/>
          <w:color w:val="000000" w:themeColor="text1"/>
          <w:spacing w:val="-20"/>
          <w:w w:val="1"/>
          <w:sz w:val="24"/>
          <w:szCs w:val="24"/>
        </w:rPr>
        <w:t>l</w:t>
      </w:r>
      <w:r w:rsidR="000D4E2D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D4E2D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D4E2D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0D4E2D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 B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D4E2D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 </w:t>
      </w:r>
      <w:proofErr w:type="spellStart"/>
      <w:r w:rsidR="000D4E2D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pert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D4E2D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="000D4E2D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D4E2D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0D4E2D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D4E2D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D4E2D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D4E2D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0D4E2D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D4E2D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peng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D4E2D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nt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D4E2D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="000D4E2D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B9F7409" w14:textId="23E9FBE1" w:rsidR="002C788F" w:rsidRPr="002E6B94" w:rsidRDefault="000D4E2D" w:rsidP="002F6992">
      <w:pPr>
        <w:spacing w:line="360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</w:t>
      </w:r>
      <w:r w:rsidR="00C24C7F"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 II</w:t>
      </w:r>
      <w:r w:rsidR="00B676D2"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berisi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tent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teori-teori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meliputi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4D4BD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pengerti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D4BD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4D4BD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dasar</w:t>
      </w:r>
      <w:proofErr w:type="spellEnd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rukun</w:t>
      </w:r>
      <w:proofErr w:type="spellEnd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syarat</w:t>
      </w:r>
      <w:proofErr w:type="spellEnd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="00E80EE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80EE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E80EE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EE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="00E80EE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EE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E80EE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EE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="00E80EE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EE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perdata</w:t>
      </w:r>
      <w:proofErr w:type="spellEnd"/>
      <w:r w:rsidR="00E80EE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etika</w:t>
      </w:r>
      <w:proofErr w:type="spellEnd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berutang</w:t>
      </w:r>
      <w:proofErr w:type="spellEnd"/>
      <w:r w:rsidR="00E80EE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603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03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Pengertian</w:t>
      </w:r>
      <w:proofErr w:type="spellEnd"/>
      <w:r w:rsidR="000603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03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penundaan</w:t>
      </w:r>
      <w:proofErr w:type="spellEnd"/>
      <w:r w:rsidR="000603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03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="000603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03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0603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603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="000603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03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penundaan</w:t>
      </w:r>
      <w:proofErr w:type="spellEnd"/>
      <w:r w:rsidR="000603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03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="000603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03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0603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03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dampak</w:t>
      </w:r>
      <w:proofErr w:type="spellEnd"/>
      <w:r w:rsidR="000603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03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penundaan</w:t>
      </w:r>
      <w:proofErr w:type="spellEnd"/>
      <w:r w:rsidR="000603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03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="000603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03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0603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80EE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Pengertian</w:t>
      </w:r>
      <w:proofErr w:type="spellEnd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kedudukan</w:t>
      </w:r>
      <w:proofErr w:type="spellEnd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Islam </w:t>
      </w:r>
      <w:proofErr w:type="spellStart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Indonesia, </w:t>
      </w:r>
      <w:proofErr w:type="spellStart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prinsip</w:t>
      </w:r>
      <w:proofErr w:type="spellEnd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E80EE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kum</w:t>
      </w:r>
      <w:proofErr w:type="spellEnd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="008D20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D20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keduduka</w:t>
      </w:r>
      <w:proofErr w:type="spellEnd"/>
      <w:r w:rsidR="008D20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20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="008D20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20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="008D20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20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="008D20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3F4ABD0" w14:textId="1A364F90" w:rsidR="00B676D2" w:rsidRPr="002E6B94" w:rsidRDefault="006E431C" w:rsidP="002F6992">
      <w:pPr>
        <w:spacing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</w:t>
      </w:r>
      <w:r w:rsidR="00C24C7F"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 III </w:t>
      </w:r>
      <w:r w:rsidR="00B676D2"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24C7F" w:rsidRPr="002E6B94">
        <w:rPr>
          <w:rFonts w:ascii="Times New Roman" w:hAnsi="Times New Roman" w:cs="Times New Roman"/>
          <w:color w:val="000000" w:themeColor="text1"/>
          <w:spacing w:val="-20"/>
          <w:w w:val="1"/>
          <w:sz w:val="24"/>
          <w:szCs w:val="24"/>
        </w:rPr>
        <w:t>l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="00BE36AA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sec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mengen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mb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umum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profil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lok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des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ceh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nt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in: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sej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lok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80EE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letak</w:t>
      </w:r>
      <w:proofErr w:type="spellEnd"/>
      <w:r w:rsidR="009F453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geogr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fis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E36AA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03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="000603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03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</w:t>
      </w:r>
      <w:r w:rsidR="008916D3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gh</w:t>
      </w:r>
      <w:r w:rsidR="000603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asilan</w:t>
      </w:r>
      <w:proofErr w:type="spellEnd"/>
      <w:r w:rsidR="008916D3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16D3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penduduk</w:t>
      </w:r>
      <w:proofErr w:type="spellEnd"/>
      <w:r w:rsidR="000603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603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keberagamaan</w:t>
      </w:r>
      <w:proofErr w:type="spellEnd"/>
      <w:r w:rsidR="0006034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273E5A7" w14:textId="77092C87" w:rsidR="00B676D2" w:rsidRPr="002E6B94" w:rsidRDefault="00A204DF" w:rsidP="002F6992">
      <w:pPr>
        <w:spacing w:line="360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B</w:t>
      </w:r>
      <w:r w:rsidR="00C24C7F"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 IV</w:t>
      </w:r>
      <w:r w:rsidR="00B676D2"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berisi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E36AA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24C7F" w:rsidRPr="002E6B94">
        <w:rPr>
          <w:rFonts w:ascii="Times New Roman" w:hAnsi="Times New Roman" w:cs="Times New Roman"/>
          <w:color w:val="000000" w:themeColor="text1"/>
          <w:spacing w:val="-20"/>
          <w:w w:val="1"/>
          <w:sz w:val="24"/>
          <w:szCs w:val="24"/>
        </w:rPr>
        <w:t>l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mengen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penundaan</w:t>
      </w:r>
      <w:proofErr w:type="spellEnd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pemabayaran</w:t>
      </w:r>
      <w:proofErr w:type="spellEnd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60A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860A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ng</w:t>
      </w:r>
      <w:proofErr w:type="spellEnd"/>
      <w:r w:rsidR="00C860A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60A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piut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860A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ng</w:t>
      </w:r>
      <w:proofErr w:type="spellEnd"/>
      <w:r w:rsidR="00C860A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60A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semb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860A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ko</w:t>
      </w:r>
      <w:proofErr w:type="spellEnd"/>
      <w:r w:rsidR="00C860A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60A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860A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C860A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60A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tinj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860A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860A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C860A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60A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BE36AA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C860A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kum</w:t>
      </w:r>
      <w:proofErr w:type="spellEnd"/>
      <w:r w:rsidR="00C860A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60A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="00C860A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56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860A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860A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ri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860A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="00C860A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60A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terh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860A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860A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proofErr w:type="spellEnd"/>
      <w:r w:rsidR="00C860A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501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penundaan</w:t>
      </w:r>
      <w:proofErr w:type="spellEnd"/>
      <w:r w:rsidR="0042501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501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="0042501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501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42501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501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="0042501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501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semba</w:t>
      </w:r>
      <w:r w:rsidR="00425011" w:rsidRPr="002E6B94">
        <w:rPr>
          <w:rFonts w:ascii="Times New Roman" w:hAnsi="Times New Roman" w:cs="Times New Roman"/>
          <w:color w:val="000000" w:themeColor="text1"/>
          <w:spacing w:val="-20"/>
          <w:w w:val="1"/>
          <w:sz w:val="24"/>
          <w:szCs w:val="24"/>
        </w:rPr>
        <w:t>l</w:t>
      </w:r>
      <w:r w:rsidR="0042501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ko</w:t>
      </w:r>
      <w:proofErr w:type="spellEnd"/>
      <w:r w:rsidR="0042501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D795E26" w14:textId="025F12AF" w:rsidR="00C860A0" w:rsidRPr="002E6B94" w:rsidRDefault="00C860A0" w:rsidP="002F6992">
      <w:pPr>
        <w:spacing w:line="360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</w:t>
      </w:r>
      <w:r w:rsidR="00C24C7F"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 V</w:t>
      </w:r>
      <w:r w:rsidR="00B676D2"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berisi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kesimpul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0F0F7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 y</w:t>
      </w:r>
      <w:r w:rsidR="00C24C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dit</w:t>
      </w:r>
      <w:r w:rsidR="000F0F7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</w:t>
      </w:r>
      <w:r w:rsidR="00B676D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eliti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33BF7F6" w14:textId="77777777" w:rsidR="00BD294F" w:rsidRPr="002E6B94" w:rsidRDefault="00BD294F" w:rsidP="006927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74EE10" w14:textId="4F871E86" w:rsidR="004F7076" w:rsidRPr="002E6B94" w:rsidRDefault="00BD294F" w:rsidP="00514EE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bookmarkEnd w:id="29"/>
    <w:p w14:paraId="0551A4F7" w14:textId="77777777" w:rsidR="00AF5667" w:rsidRPr="002E6B94" w:rsidRDefault="00AF5667" w:rsidP="00514EE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11C9A5" w14:textId="77777777" w:rsidR="0075427F" w:rsidRDefault="0075427F" w:rsidP="00C828A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75427F" w:rsidSect="00BA4CAD">
          <w:headerReference w:type="first" r:id="rId13"/>
          <w:footerReference w:type="first" r:id="rId14"/>
          <w:pgSz w:w="11907" w:h="16840" w:code="9"/>
          <w:pgMar w:top="2268" w:right="1701" w:bottom="1701" w:left="2268" w:header="720" w:footer="720" w:gutter="0"/>
          <w:pgNumType w:start="1"/>
          <w:cols w:space="720"/>
          <w:titlePg/>
          <w:docGrid w:linePitch="360"/>
        </w:sectPr>
      </w:pPr>
    </w:p>
    <w:p w14:paraId="17C62BDF" w14:textId="70AF1DA9" w:rsidR="00C828A4" w:rsidRPr="00940370" w:rsidRDefault="00C828A4" w:rsidP="00C828A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03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BAB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</w:t>
      </w:r>
    </w:p>
    <w:p w14:paraId="288DC428" w14:textId="77777777" w:rsidR="00C828A4" w:rsidRPr="00940370" w:rsidRDefault="00C828A4" w:rsidP="00C828A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03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TINJAUAN UMUM</w:t>
      </w:r>
    </w:p>
    <w:p w14:paraId="61AB0A92" w14:textId="77777777" w:rsidR="00C828A4" w:rsidRPr="00940370" w:rsidRDefault="00C828A4" w:rsidP="00C828A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16D49" w14:textId="77777777" w:rsidR="00C828A4" w:rsidRPr="002E6B94" w:rsidRDefault="00C828A4" w:rsidP="00485B0D">
      <w:pPr>
        <w:pStyle w:val="DaftarParagraf"/>
        <w:numPr>
          <w:ilvl w:val="0"/>
          <w:numId w:val="8"/>
        </w:numPr>
        <w:spacing w:line="360" w:lineRule="auto"/>
        <w:ind w:left="284" w:hanging="29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proofErr w:type="spellStart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Piutang</w:t>
      </w:r>
      <w:proofErr w:type="spellEnd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C8A7917" w14:textId="77777777" w:rsidR="00C828A4" w:rsidRPr="002E6B94" w:rsidRDefault="00C828A4" w:rsidP="00485B0D">
      <w:pPr>
        <w:pStyle w:val="DaftarParagraf"/>
        <w:numPr>
          <w:ilvl w:val="0"/>
          <w:numId w:val="9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Pengertian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Dasar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</w:p>
    <w:p w14:paraId="37542CAA" w14:textId="77777777" w:rsidR="00C828A4" w:rsidRPr="002E6B94" w:rsidRDefault="00C828A4" w:rsidP="002F6992">
      <w:pPr>
        <w:pStyle w:val="DaftarParagraf"/>
        <w:spacing w:line="36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bahasa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arab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disebut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Al-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Qardh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Qardh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arti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Bahasa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berasal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kata: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qaradha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sinonimya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qatha’a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artinya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memotong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Diartikan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demikian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memotong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sebagian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hartanya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diberikan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menerima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mutaqridh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pengertian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istilah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sayid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sabiq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definisi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qardh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berikut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 “al-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qardh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harta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diberikan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pemberi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muqridh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penerima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muqtaridh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kemudia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dikembalikan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kepadnya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muqtaridh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diterimanya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ketika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membayarnya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Sedangkan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menurut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Fikri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definisi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qardh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berikut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:”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qardh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harta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memanfaatkannya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kemudian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mengembalikan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penggantinya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”. </w:t>
      </w:r>
    </w:p>
    <w:p w14:paraId="33425046" w14:textId="767A1639" w:rsidR="00C828A4" w:rsidRPr="002E6B94" w:rsidRDefault="00C828A4" w:rsidP="002F6992">
      <w:pPr>
        <w:pStyle w:val="DaftarParagraf"/>
        <w:spacing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Dari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definisi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diambil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intisari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qardh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akad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dua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dimana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barang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kedua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dimanfaatkan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ketentuan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barang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dikembalikan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persis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terima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pertama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terminologi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harta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memanfaatkannya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mengembalikan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ganti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rugi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dikemudian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Pengertian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utang-piutang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sama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perjanjian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pinjam-meminjam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dijumpai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ketentuan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kita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Undang-Undang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Perdata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pasal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1754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berbunyi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:”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pinjam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meminjam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adal</w:t>
      </w:r>
      <w:r w:rsidR="0023469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perjanjian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mana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469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ihak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lain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jumlah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barang-barang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tertentudan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habis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pemakaian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belakangan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mengembalikan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sejumlah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sama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macam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keadaan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sama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pula. </w:t>
      </w:r>
      <w:r w:rsidRPr="002E6B94">
        <w:rPr>
          <w:rStyle w:val="ReferensiCatatanKaki"/>
          <w:rFonts w:ascii="Times New Roman" w:hAnsi="Times New Roman" w:cs="Times New Roman"/>
          <w:color w:val="000000" w:themeColor="text1"/>
          <w:sz w:val="24"/>
          <w:szCs w:val="24"/>
        </w:rPr>
        <w:footnoteReference w:id="14"/>
      </w:r>
    </w:p>
    <w:p w14:paraId="120E5118" w14:textId="77777777" w:rsidR="00C828A4" w:rsidRPr="002E6B94" w:rsidRDefault="00C828A4" w:rsidP="00B05A9F">
      <w:pPr>
        <w:pStyle w:val="DaftarParagraf"/>
        <w:spacing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Qardh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perbuatan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diperintahkan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Allah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Rasul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Al-Qur’an,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qardh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disebut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beberapa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ayat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lain:</w:t>
      </w:r>
    </w:p>
    <w:p w14:paraId="4A49BA05" w14:textId="11E40498" w:rsidR="00C828A4" w:rsidRDefault="00C828A4" w:rsidP="00B05A9F">
      <w:pPr>
        <w:pStyle w:val="DaftarParagraf"/>
        <w:spacing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Surah Al-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Hadid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(57)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ayat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</w:t>
      </w:r>
    </w:p>
    <w:p w14:paraId="7390F403" w14:textId="2614333F" w:rsidR="00E46448" w:rsidRPr="00E46448" w:rsidRDefault="00E46448" w:rsidP="00E46448">
      <w:pPr>
        <w:pStyle w:val="DaftarParagraf"/>
        <w:spacing w:line="360" w:lineRule="auto"/>
        <w:ind w:left="14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>مَنْ</w:t>
      </w:r>
      <w:proofErr w:type="spellEnd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>ذَا</w:t>
      </w:r>
      <w:proofErr w:type="spellEnd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>الَّذِيْ</w:t>
      </w:r>
      <w:proofErr w:type="spellEnd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>يُقْرِضُ</w:t>
      </w:r>
      <w:proofErr w:type="spellEnd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>اللّٰهَ</w:t>
      </w:r>
      <w:proofErr w:type="spellEnd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>قَرْضًا</w:t>
      </w:r>
      <w:proofErr w:type="spellEnd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>حَسَنًا</w:t>
      </w:r>
      <w:proofErr w:type="spellEnd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>فَيُضٰعِفَه</w:t>
      </w:r>
      <w:proofErr w:type="spellEnd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ٗ </w:t>
      </w:r>
      <w:proofErr w:type="spellStart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>لَه</w:t>
      </w:r>
      <w:proofErr w:type="spellEnd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ٗ </w:t>
      </w:r>
      <w:proofErr w:type="spellStart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>وَلَهٗٓ</w:t>
      </w:r>
      <w:proofErr w:type="spellEnd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>اَجْرٌ</w:t>
      </w:r>
      <w:proofErr w:type="spellEnd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>كَرِيْمٌ</w:t>
      </w:r>
      <w:proofErr w:type="spellEnd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7AC56BED" w14:textId="081111C9" w:rsidR="00C828A4" w:rsidRPr="002E6B94" w:rsidRDefault="00E46448" w:rsidP="00B05A9F">
      <w:pPr>
        <w:pStyle w:val="DaftarParagraf"/>
        <w:spacing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Siapakah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mau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meminjamkan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Allah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pinjaman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Allah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melipatgandakan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balasan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pinjaman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untuknya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ia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memperoleh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pahala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.”</w:t>
      </w:r>
      <w:r w:rsidR="00C828A4" w:rsidRPr="002E6B94">
        <w:rPr>
          <w:rStyle w:val="ReferensiCatatanKaki"/>
          <w:rFonts w:ascii="Times New Roman" w:hAnsi="Times New Roman" w:cs="Times New Roman"/>
          <w:color w:val="000000" w:themeColor="text1"/>
          <w:sz w:val="24"/>
          <w:szCs w:val="24"/>
        </w:rPr>
        <w:footnoteReference w:id="15"/>
      </w:r>
    </w:p>
    <w:p w14:paraId="02CA5BD0" w14:textId="77777777" w:rsidR="00C828A4" w:rsidRPr="002E6B94" w:rsidRDefault="00C828A4" w:rsidP="00B05A9F">
      <w:pPr>
        <w:pStyle w:val="DaftarParagraf"/>
        <w:spacing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Ayat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dasarnya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berisi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anjuran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perbuatan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qardh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lain,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imbalannya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dilipatgandakan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Allah SWT.</w:t>
      </w:r>
    </w:p>
    <w:p w14:paraId="2830DFA7" w14:textId="77777777" w:rsidR="00C828A4" w:rsidRPr="002E6B94" w:rsidRDefault="00C828A4" w:rsidP="00B05A9F">
      <w:pPr>
        <w:pStyle w:val="DaftarParagraf"/>
        <w:spacing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Dari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sisi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muqridh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(orang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Islam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menganjurkan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umatnya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bantuan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lain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membutuhkan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cara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memberi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Dari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sisi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muqtaridh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bukan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perbuatan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dilarang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melainkan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dibolehkan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seseorang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memanfaatkan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barang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diutangnya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memenuhi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kebutuhan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hidupnya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mengembalikan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persis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diterimanya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600E022" w14:textId="77777777" w:rsidR="00C828A4" w:rsidRPr="002E6B94" w:rsidRDefault="00C828A4" w:rsidP="00B05A9F">
      <w:pPr>
        <w:pStyle w:val="DaftarParagraf"/>
        <w:spacing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Dasar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bersumber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Hadits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Ibnu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Mas’ud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Artinya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1AA380B9" w14:textId="77777777" w:rsidR="00C828A4" w:rsidRPr="002E6B94" w:rsidRDefault="00C828A4" w:rsidP="00B05A9F">
      <w:pPr>
        <w:pStyle w:val="DaftarParagraf"/>
        <w:spacing w:line="36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Dari Abdullah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Ibnu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Mas’ud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sesungguhnya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Nabi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Muhammad SAW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bersabda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Barangsiapa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pinjaman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Allah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dua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kali,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memperoleh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pahala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pahala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satunya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andaikan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menyedekahkannya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(HR.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Ibnu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Hibban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E6B94">
        <w:rPr>
          <w:rStyle w:val="ReferensiCatatanKaki"/>
          <w:rFonts w:ascii="Times New Roman" w:hAnsi="Times New Roman" w:cs="Times New Roman"/>
          <w:color w:val="000000" w:themeColor="text1"/>
          <w:sz w:val="24"/>
          <w:szCs w:val="24"/>
        </w:rPr>
        <w:footnoteReference w:id="16"/>
      </w:r>
    </w:p>
    <w:p w14:paraId="0D8E032A" w14:textId="77777777" w:rsidR="00C828A4" w:rsidRPr="002E6B94" w:rsidRDefault="00C828A4" w:rsidP="00B05A9F">
      <w:pPr>
        <w:pStyle w:val="DaftarParagraf"/>
        <w:spacing w:line="36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Dari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hadis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dipahami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qardh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pinjaman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perbatan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dianjurkan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diberi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imbalan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Allah SWT.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mana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meru</w:t>
      </w:r>
      <w:proofErr w:type="spellEnd"/>
      <w:r w:rsidRPr="002E6B94">
        <w:rPr>
          <w:color w:val="000000" w:themeColor="text1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perbuatan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terpuji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meringankan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beban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lain.</w:t>
      </w:r>
    </w:p>
    <w:p w14:paraId="6E9797E0" w14:textId="77777777" w:rsidR="00E11C6F" w:rsidRPr="002E6B94" w:rsidRDefault="00C828A4" w:rsidP="00B05A9F">
      <w:pPr>
        <w:pStyle w:val="DaftarParagraf"/>
        <w:spacing w:line="36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Dasar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bersumber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ijma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menjelaskan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ulama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sepakat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pertentangan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kebolehan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kesepakatan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didasarkan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tabiat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hidup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tanpa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pertolongan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bantuan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saudaranya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sudah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bagian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kehidupan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dunia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E6B94">
        <w:rPr>
          <w:rStyle w:val="ReferensiCatatanKaki"/>
          <w:rFonts w:ascii="Times New Roman" w:hAnsi="Times New Roman" w:cs="Times New Roman"/>
          <w:color w:val="000000" w:themeColor="text1"/>
          <w:sz w:val="24"/>
          <w:szCs w:val="24"/>
        </w:rPr>
        <w:footnoteReference w:id="17"/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1C1C2073" w14:textId="08C0FC31" w:rsidR="00C828A4" w:rsidRPr="002E6B94" w:rsidRDefault="00C828A4" w:rsidP="00C513A7">
      <w:pPr>
        <w:pStyle w:val="DaftarParagraf"/>
        <w:spacing w:line="36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E15AC79" w14:textId="18979004" w:rsidR="00C828A4" w:rsidRPr="002E6B94" w:rsidRDefault="00C828A4" w:rsidP="00485B0D">
      <w:pPr>
        <w:pStyle w:val="DaftarParagraf"/>
        <w:numPr>
          <w:ilvl w:val="0"/>
          <w:numId w:val="9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Rukun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</w:p>
    <w:p w14:paraId="20868FDA" w14:textId="77777777" w:rsidR="00C828A4" w:rsidRPr="002E6B94" w:rsidRDefault="00C828A4" w:rsidP="00B05A9F">
      <w:pPr>
        <w:pStyle w:val="DaftarParagraf"/>
        <w:spacing w:line="36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Ulama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berbeda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pendapat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menetapkan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rukun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qardh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menurut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ulama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hanafiyah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rukun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qardh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dua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ijab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qabul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lafal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memberi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maksud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ijab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qabul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muqaridah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mudharabah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kata-kata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semakna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perjanjian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E6B94">
        <w:rPr>
          <w:rStyle w:val="ReferensiCatatanKaki"/>
          <w:rFonts w:ascii="Times New Roman" w:hAnsi="Times New Roman" w:cs="Times New Roman"/>
          <w:color w:val="000000" w:themeColor="text1"/>
          <w:sz w:val="24"/>
          <w:szCs w:val="24"/>
        </w:rPr>
        <w:footnoteReference w:id="18"/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Sedangkan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jumhur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ulama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lain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menyatakan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rukun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akad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qardh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lain:</w:t>
      </w:r>
    </w:p>
    <w:p w14:paraId="65495544" w14:textId="77777777" w:rsidR="00C828A4" w:rsidRPr="002E6B94" w:rsidRDefault="00C828A4" w:rsidP="00485B0D">
      <w:pPr>
        <w:pStyle w:val="DaftarParagraf"/>
        <w:numPr>
          <w:ilvl w:val="0"/>
          <w:numId w:val="10"/>
        </w:num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Sighat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ijab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qabul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disyaratkan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lafadz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menunjukkan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maksud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misalnya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memberimu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qabulnya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menerima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Pernyataan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didasarkan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rasa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saling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ridho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958FEF3" w14:textId="77777777" w:rsidR="00C828A4" w:rsidRPr="002E6B94" w:rsidRDefault="00C828A4" w:rsidP="00485B0D">
      <w:pPr>
        <w:pStyle w:val="DaftarParagraf"/>
        <w:numPr>
          <w:ilvl w:val="0"/>
          <w:numId w:val="10"/>
        </w:num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Aqidain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dua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akad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disyaratkan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keduanya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kecakapan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bertindak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sempurna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artinya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samping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sudah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baligh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berakal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sifat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ruyd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kematangan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berpikir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mengelola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14:paraId="763983AB" w14:textId="77777777" w:rsidR="00C828A4" w:rsidRPr="002E6B94" w:rsidRDefault="00C828A4" w:rsidP="00485B0D">
      <w:pPr>
        <w:pStyle w:val="DaftarParagraf"/>
        <w:numPr>
          <w:ilvl w:val="0"/>
          <w:numId w:val="10"/>
        </w:num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harta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dipinjamkan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disyaratkan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harta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dipinjamkan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bersifat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benda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materi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berupa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manfaat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menurut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ulama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Haafiyah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Hanbillah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sedang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jumhur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ulama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mengatakan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boleh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mengutangkan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herta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berupa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manfaat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jasa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Harta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dipinjamkan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diserahterimakan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77D3DB2" w14:textId="592E1D4A" w:rsidR="00C828A4" w:rsidRPr="002E6B94" w:rsidRDefault="00C828A4" w:rsidP="00485B0D">
      <w:pPr>
        <w:pStyle w:val="DaftarParagraf"/>
        <w:numPr>
          <w:ilvl w:val="0"/>
          <w:numId w:val="10"/>
        </w:num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Harta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dipinjamkan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harta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padananya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harta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mitsli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bis</w:t>
      </w:r>
      <w:r w:rsidR="00265248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ditimbang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diukur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dihitung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maksudnya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harta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sama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lain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jenis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sama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berbeda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mengakibatkan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perbedaan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barang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sama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barang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ditakar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ditimbang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ditanam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dihitung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Malikiyah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Shafi’iyah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menurut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pendapat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paling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benar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dikalangan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menyatakan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bahwa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boleh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menghutangkan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harta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padanya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Bahkan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barang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boleh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ditransaksikan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cara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berupa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hewan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lainnya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yakni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boleh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diperjualbelikan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dijelaskam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sifat-sifatnya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meskipun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harta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berupa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sesuatu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berubah-ubah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harganya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berargumen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Nabi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Saw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pernah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berhutang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dikiaskan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AB491D5" w14:textId="68BDAFEE" w:rsidR="00C828A4" w:rsidRPr="002E6B94" w:rsidRDefault="00C828A4" w:rsidP="00485B0D">
      <w:pPr>
        <w:pStyle w:val="DaftarParagraf"/>
        <w:numPr>
          <w:ilvl w:val="0"/>
          <w:numId w:val="10"/>
        </w:num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Harta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dipinjamkan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boleh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tambahan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bunga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membawa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riba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sebagaimana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hadits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Nabi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saw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melarang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setiap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pinjaman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unsur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tambahan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manfaat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E6B94">
        <w:rPr>
          <w:rStyle w:val="ReferensiCatatanKaki"/>
          <w:rFonts w:ascii="Times New Roman" w:hAnsi="Times New Roman" w:cs="Times New Roman"/>
          <w:color w:val="000000" w:themeColor="text1"/>
          <w:sz w:val="24"/>
          <w:szCs w:val="24"/>
        </w:rPr>
        <w:footnoteReference w:id="19"/>
      </w:r>
    </w:p>
    <w:p w14:paraId="50133A5E" w14:textId="77777777" w:rsidR="00D8190C" w:rsidRPr="002E6B94" w:rsidRDefault="00D8190C" w:rsidP="00D8190C">
      <w:pPr>
        <w:pStyle w:val="DaftarParagraf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4B6CC0" w14:textId="0F67B290" w:rsidR="00C828A4" w:rsidRPr="002E6B94" w:rsidRDefault="00C828A4" w:rsidP="00485B0D">
      <w:pPr>
        <w:pStyle w:val="DaftarParagraf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5" w:name="_Hlk131317212"/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36" w:name="_Hlk131244661"/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bookmarkEnd w:id="36"/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Perdata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3497C975" w14:textId="77777777" w:rsidR="00C828A4" w:rsidRPr="002E6B94" w:rsidRDefault="00C828A4" w:rsidP="00B05A9F">
      <w:pPr>
        <w:pStyle w:val="DaftarParagraf"/>
        <w:spacing w:line="36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7" w:name="_Hlk131241562"/>
      <w:bookmarkEnd w:id="35"/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37"/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diambil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lain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dipinjamkan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lain,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KUH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Perdata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disebut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akad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kredit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Pasal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1754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diatur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akad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barang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milik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lain. Dan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penggunaan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dimaksudkan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asalkan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lain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mengembalikan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jumlah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sama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kondisi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sama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Pinjaman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diawali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perjanjian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dua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dikenal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nama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debitur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kreditur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kemudian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dilanjutkan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perjanjian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penyerahan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barang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jaminan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Jaminan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jaminan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kreditur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debitur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memenuhi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kewajiban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moneter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diperkirakan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Setiap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kreditur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menerima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pinjaman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selalu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mengharapkan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pinjaman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dijamin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Barang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dialihkan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debitur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kreditur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perjanjian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pinjam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meminjam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barang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milik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lain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barang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milik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lain.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Kontrak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penerimaan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kontrak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jaminan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disepakati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kontrak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Pasal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1320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KUHPerdata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menjelaskan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sahnya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kontrak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berikut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: </w:t>
      </w:r>
    </w:p>
    <w:p w14:paraId="3E1860D3" w14:textId="77777777" w:rsidR="00C828A4" w:rsidRPr="002E6B94" w:rsidRDefault="00C828A4" w:rsidP="00485B0D">
      <w:pPr>
        <w:pStyle w:val="DaftarParagraf"/>
        <w:numPr>
          <w:ilvl w:val="0"/>
          <w:numId w:val="17"/>
        </w:numPr>
        <w:spacing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Kedua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menerima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pokok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kontrak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ditandatangani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sukarela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saling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menguntungkan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</w:p>
    <w:p w14:paraId="484757E4" w14:textId="77777777" w:rsidR="00C828A4" w:rsidRPr="002E6B94" w:rsidRDefault="00C828A4" w:rsidP="00485B0D">
      <w:pPr>
        <w:pStyle w:val="DaftarParagraf"/>
        <w:numPr>
          <w:ilvl w:val="0"/>
          <w:numId w:val="17"/>
        </w:numPr>
        <w:spacing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menolak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apa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diinginkan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lain.</w:t>
      </w:r>
    </w:p>
    <w:p w14:paraId="7403AC7A" w14:textId="77777777" w:rsidR="00C828A4" w:rsidRPr="002E6B94" w:rsidRDefault="00C828A4" w:rsidP="00485B0D">
      <w:pPr>
        <w:pStyle w:val="DaftarParagraf"/>
        <w:numPr>
          <w:ilvl w:val="0"/>
          <w:numId w:val="17"/>
        </w:numPr>
        <w:spacing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Ada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kesepakatan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kesepakatan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sana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kesepakatan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mengikat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kedua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dilaksanakan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</w:p>
    <w:p w14:paraId="4BFCBEAE" w14:textId="77777777" w:rsidR="00C828A4" w:rsidRPr="002E6B94" w:rsidRDefault="00C828A4" w:rsidP="00B05A9F">
      <w:pPr>
        <w:spacing w:line="36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sesuatu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seseorang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perjanjian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seseorang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Debitur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mengembalikan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sesuatu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diterimanya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jangka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disepakati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Tentu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saja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mengubah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keadaannya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wilayah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koridor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perdata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yakni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aturan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mengatur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hubungan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lainnya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menitikberatkan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kepentingan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perorangan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pribadi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dianggap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apabila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dibuat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perjanjian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Yakni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perjanjian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sahnya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perjanjian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diatur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pasal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1320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Kitab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Undang-Undang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Perdata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KUHPerdata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Akan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tetapi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apabila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debitur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menjalankan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prestasi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kewajiabannya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ketentuan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perjanjian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kreditur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berhak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menuntut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membawa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permasalahan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pengadilan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E6B94">
        <w:rPr>
          <w:rStyle w:val="ReferensiCatatanKaki"/>
          <w:rFonts w:ascii="Times New Roman" w:hAnsi="Times New Roman" w:cs="Times New Roman"/>
          <w:color w:val="000000" w:themeColor="text1"/>
          <w:sz w:val="24"/>
          <w:szCs w:val="24"/>
        </w:rPr>
        <w:footnoteReference w:id="20"/>
      </w:r>
    </w:p>
    <w:p w14:paraId="3A2BE484" w14:textId="71D4E6A7" w:rsidR="00C828A4" w:rsidRPr="002E6B94" w:rsidRDefault="00C828A4" w:rsidP="00B05A9F">
      <w:pPr>
        <w:pStyle w:val="DaftarParagraf"/>
        <w:spacing w:line="36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Menurut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ketentuan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Pasal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1243 KUH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Perdata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ganti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rugi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perdata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menitik</w:t>
      </w:r>
      <w:proofErr w:type="spellEnd"/>
      <w:r w:rsidR="007236C8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beratkan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ganti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rugi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terlaksananya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kontrak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terutama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kewajiban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pelunasan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kerugian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kreditur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wanprestasi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Kompensasi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meliputi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Kehilangan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harta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milik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percaya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biaya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dikeluarkan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kerugian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aktual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akibat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kerusakan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wanprestasi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bunga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keuntungan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diharapkan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E6B94">
        <w:rPr>
          <w:rStyle w:val="ReferensiCatatanKaki"/>
          <w:rFonts w:ascii="Times New Roman" w:hAnsi="Times New Roman" w:cs="Times New Roman"/>
          <w:color w:val="000000" w:themeColor="text1"/>
          <w:sz w:val="24"/>
          <w:szCs w:val="24"/>
        </w:rPr>
        <w:footnoteReference w:id="21"/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0EA647C" w14:textId="77777777" w:rsidR="00C828A4" w:rsidRPr="002E6B94" w:rsidRDefault="00C828A4" w:rsidP="00485B0D">
      <w:pPr>
        <w:pStyle w:val="DaftarParagraf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Etika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</w:p>
    <w:p w14:paraId="7B1DBC4A" w14:textId="77777777" w:rsidR="00C828A4" w:rsidRPr="002E6B94" w:rsidRDefault="00C828A4" w:rsidP="00485B0D">
      <w:pPr>
        <w:pStyle w:val="DaftarParagraf"/>
        <w:numPr>
          <w:ilvl w:val="0"/>
          <w:numId w:val="11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Etika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Pemberi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</w:p>
    <w:p w14:paraId="3ECD5B85" w14:textId="77777777" w:rsidR="00C828A4" w:rsidRPr="002E6B94" w:rsidRDefault="00C828A4" w:rsidP="00B05A9F">
      <w:pPr>
        <w:pStyle w:val="DaftarParagraf"/>
        <w:spacing w:line="36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Beberapa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sebuah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amal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ibadah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antar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sesama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Hablun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minannaas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menghindari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dikemudian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akibat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adab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diketahui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pemberi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penerima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Adab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pemberi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73CC1E0" w14:textId="77777777" w:rsidR="00C828A4" w:rsidRPr="002E6B94" w:rsidRDefault="00C828A4" w:rsidP="00485B0D">
      <w:pPr>
        <w:pStyle w:val="DaftarParagraf"/>
        <w:numPr>
          <w:ilvl w:val="0"/>
          <w:numId w:val="13"/>
        </w:numPr>
        <w:spacing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Sebaiknya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benar-benar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membutuhkan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0E68FEF" w14:textId="77777777" w:rsidR="00C828A4" w:rsidRPr="002E6B94" w:rsidRDefault="00C828A4" w:rsidP="00485B0D">
      <w:pPr>
        <w:pStyle w:val="DaftarParagraf"/>
        <w:numPr>
          <w:ilvl w:val="0"/>
          <w:numId w:val="13"/>
        </w:numPr>
        <w:spacing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Memberi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niat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bertolong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menolong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kebajikan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82C8A55" w14:textId="77777777" w:rsidR="00C828A4" w:rsidRPr="002E6B94" w:rsidRDefault="00C828A4" w:rsidP="00485B0D">
      <w:pPr>
        <w:pStyle w:val="DaftarParagraf"/>
        <w:numPr>
          <w:ilvl w:val="0"/>
          <w:numId w:val="13"/>
        </w:numPr>
        <w:spacing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Sebaiknya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/tempo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meminjam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agar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kemampuan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kemudahan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membayar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FC3B5CB" w14:textId="77777777" w:rsidR="00C828A4" w:rsidRPr="002E6B94" w:rsidRDefault="00C828A4" w:rsidP="00485B0D">
      <w:pPr>
        <w:pStyle w:val="DaftarParagraf"/>
        <w:numPr>
          <w:ilvl w:val="0"/>
          <w:numId w:val="13"/>
        </w:numPr>
        <w:spacing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Sebaiknya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jangan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menagih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sebelum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disepakati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sebelumnya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222218F" w14:textId="77777777" w:rsidR="00C828A4" w:rsidRPr="002E6B94" w:rsidRDefault="00C828A4" w:rsidP="00485B0D">
      <w:pPr>
        <w:pStyle w:val="DaftarParagraf"/>
        <w:numPr>
          <w:ilvl w:val="0"/>
          <w:numId w:val="13"/>
        </w:numPr>
        <w:spacing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Hendaknya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menagih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sikap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lembut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persuasif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Diperkenankan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meminta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lain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menagih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terlebih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dahulu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memberi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nasihat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agar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bersikap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bertutur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kata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lembut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penuh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pemaaf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ditagih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26E4BAF" w14:textId="77777777" w:rsidR="00C828A4" w:rsidRPr="002E6B94" w:rsidRDefault="00C828A4" w:rsidP="00485B0D">
      <w:pPr>
        <w:pStyle w:val="DaftarParagraf"/>
        <w:numPr>
          <w:ilvl w:val="0"/>
          <w:numId w:val="13"/>
        </w:numPr>
        <w:spacing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mensyaratkan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tambahan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imbalan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jumlah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kaidah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fiqih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, “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Setiap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membawa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keuntungan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riba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</w:p>
    <w:p w14:paraId="429C7F09" w14:textId="2E758B16" w:rsidR="00D8190C" w:rsidRPr="002E6B94" w:rsidRDefault="00C828A4" w:rsidP="00485B0D">
      <w:pPr>
        <w:pStyle w:val="DaftarParagraf"/>
        <w:numPr>
          <w:ilvl w:val="0"/>
          <w:numId w:val="13"/>
        </w:numPr>
        <w:spacing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penangguhan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mengalami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kesulitan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pelunasan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setelah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jatuh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tempo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mengikhlaskan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sedekah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sebagian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keseluruhan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D35BF6B" w14:textId="77777777" w:rsidR="00C828A4" w:rsidRPr="002E6B94" w:rsidRDefault="00C828A4" w:rsidP="00485B0D">
      <w:pPr>
        <w:pStyle w:val="DaftarParagraf"/>
        <w:numPr>
          <w:ilvl w:val="0"/>
          <w:numId w:val="11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Etika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Berutang</w:t>
      </w:r>
      <w:proofErr w:type="spellEnd"/>
    </w:p>
    <w:p w14:paraId="51FD3633" w14:textId="77777777" w:rsidR="00C828A4" w:rsidRPr="002E6B94" w:rsidRDefault="00C828A4" w:rsidP="00B05A9F">
      <w:pPr>
        <w:pStyle w:val="DaftarParagraf"/>
        <w:spacing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Adab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Peminjam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Penerima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A15238E" w14:textId="77777777" w:rsidR="00C828A4" w:rsidRPr="002E6B94" w:rsidRDefault="00C828A4" w:rsidP="00485B0D">
      <w:pPr>
        <w:pStyle w:val="DaftarParagraf"/>
        <w:numPr>
          <w:ilvl w:val="1"/>
          <w:numId w:val="12"/>
        </w:numPr>
        <w:spacing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keadaan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terpaksa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sulit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8020768" w14:textId="77777777" w:rsidR="00C828A4" w:rsidRPr="002E6B94" w:rsidRDefault="00C828A4" w:rsidP="00485B0D">
      <w:pPr>
        <w:pStyle w:val="DaftarParagraf"/>
        <w:numPr>
          <w:ilvl w:val="1"/>
          <w:numId w:val="12"/>
        </w:numPr>
        <w:spacing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menunda-nunda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membayar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0E2EE56" w14:textId="77777777" w:rsidR="00C828A4" w:rsidRPr="002E6B94" w:rsidRDefault="00C828A4" w:rsidP="00485B0D">
      <w:pPr>
        <w:pStyle w:val="DaftarParagraf"/>
        <w:numPr>
          <w:ilvl w:val="1"/>
          <w:numId w:val="12"/>
        </w:numPr>
        <w:spacing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Berniat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sungguh-sungguh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melunasi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CDE0CA5" w14:textId="77777777" w:rsidR="00C828A4" w:rsidRPr="002E6B94" w:rsidRDefault="00C828A4" w:rsidP="00485B0D">
      <w:pPr>
        <w:pStyle w:val="DaftarParagraf"/>
        <w:numPr>
          <w:ilvl w:val="1"/>
          <w:numId w:val="12"/>
        </w:numPr>
        <w:spacing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Menunda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pelunasan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kezaliman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sebagaimana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hadits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Rasulullah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, “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Memperlambat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kaya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perbuatan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zhalim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kamu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dialihkan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mudah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membayar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hendaklah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beralih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diterima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pengalihan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”. (HR. Bukhari, Muslim).</w:t>
      </w:r>
    </w:p>
    <w:p w14:paraId="2D97E0A5" w14:textId="77777777" w:rsidR="00C828A4" w:rsidRPr="002E6B94" w:rsidRDefault="00C828A4" w:rsidP="00485B0D">
      <w:pPr>
        <w:pStyle w:val="DaftarParagraf"/>
        <w:numPr>
          <w:ilvl w:val="1"/>
          <w:numId w:val="12"/>
        </w:numPr>
        <w:spacing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Menunda-nunda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padahal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diberikan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kelapangan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membayar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bertambah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dosanya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setiap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selama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penundaan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(HR.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Baihaqi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3691F774" w14:textId="77777777" w:rsidR="00C828A4" w:rsidRPr="002E6B94" w:rsidRDefault="00C828A4" w:rsidP="00485B0D">
      <w:pPr>
        <w:pStyle w:val="DaftarParagraf"/>
        <w:numPr>
          <w:ilvl w:val="1"/>
          <w:numId w:val="12"/>
        </w:numPr>
        <w:spacing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Apabila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belum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diberikan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kemampuan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membayar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hendaknya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berdoa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Allah agar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diberikan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kemudahan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melunasi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8CEEAFE" w14:textId="77777777" w:rsidR="00C828A4" w:rsidRPr="002E6B94" w:rsidRDefault="00C828A4" w:rsidP="00485B0D">
      <w:pPr>
        <w:pStyle w:val="DaftarParagraf"/>
        <w:numPr>
          <w:ilvl w:val="1"/>
          <w:numId w:val="12"/>
        </w:numPr>
        <w:spacing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Berupaya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sholeh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profesi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penghasilan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halal,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demikian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diharapkan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menenangkan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jiwa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mendatangkan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keberkahan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519E18C" w14:textId="77777777" w:rsidR="00C828A4" w:rsidRPr="002E6B94" w:rsidRDefault="00C828A4" w:rsidP="00485B0D">
      <w:pPr>
        <w:pStyle w:val="DaftarParagraf"/>
        <w:numPr>
          <w:ilvl w:val="1"/>
          <w:numId w:val="12"/>
        </w:numPr>
        <w:spacing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keterlambatan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membayar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kesulitan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hendaklah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memberitahukan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pinjaman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E6B94">
        <w:rPr>
          <w:rStyle w:val="ReferensiCatatanKaki"/>
          <w:rFonts w:ascii="Times New Roman" w:hAnsi="Times New Roman" w:cs="Times New Roman"/>
          <w:color w:val="000000" w:themeColor="text1"/>
          <w:sz w:val="24"/>
          <w:szCs w:val="24"/>
        </w:rPr>
        <w:footnoteReference w:id="22"/>
      </w:r>
    </w:p>
    <w:p w14:paraId="5CEE9871" w14:textId="77777777" w:rsidR="00C828A4" w:rsidRPr="00955F15" w:rsidRDefault="00C828A4" w:rsidP="00D8190C">
      <w:pPr>
        <w:pStyle w:val="DaftarParagraf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CEA3EC" w14:textId="217AC84D" w:rsidR="00D8190C" w:rsidRPr="002E6B94" w:rsidRDefault="00D8190C" w:rsidP="00485B0D">
      <w:pPr>
        <w:pStyle w:val="DaftarParagraf"/>
        <w:numPr>
          <w:ilvl w:val="0"/>
          <w:numId w:val="8"/>
        </w:numPr>
        <w:spacing w:line="360" w:lineRule="auto"/>
        <w:ind w:left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Penundaan</w:t>
      </w:r>
      <w:proofErr w:type="spellEnd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Pembayaran</w:t>
      </w:r>
      <w:proofErr w:type="spellEnd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D382F"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56270C4D" w14:textId="6AD77C5E" w:rsidR="00707B94" w:rsidRPr="002E6B94" w:rsidRDefault="00707B94" w:rsidP="00485B0D">
      <w:pPr>
        <w:pStyle w:val="DaftarParagraf"/>
        <w:numPr>
          <w:ilvl w:val="3"/>
          <w:numId w:val="12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Pengertian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Penundaan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="00BD382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D382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</w:p>
    <w:p w14:paraId="2E2F1AC2" w14:textId="6876FB05" w:rsidR="00E070A4" w:rsidRPr="002E6B94" w:rsidRDefault="00E070A4" w:rsidP="00B05A9F">
      <w:pPr>
        <w:pStyle w:val="DaftarParagraf"/>
        <w:spacing w:line="36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Penundaa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pengunduran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dikaitkan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utang-piutang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seseorang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disebut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debitur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mempunyai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dana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disebut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kreditur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E6B94">
        <w:rPr>
          <w:rStyle w:val="ReferensiCatatanKaki"/>
          <w:rFonts w:ascii="Times New Roman" w:hAnsi="Times New Roman" w:cs="Times New Roman"/>
          <w:color w:val="000000" w:themeColor="text1"/>
          <w:sz w:val="24"/>
          <w:szCs w:val="24"/>
        </w:rPr>
        <w:footnoteReference w:id="23"/>
      </w:r>
      <w:r w:rsidR="00245FD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5FD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Keadaan</w:t>
      </w:r>
      <w:proofErr w:type="spellEnd"/>
      <w:r w:rsidR="00245FD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5FD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berhenti</w:t>
      </w:r>
      <w:proofErr w:type="spellEnd"/>
      <w:r w:rsidR="00245FD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5FD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membayar</w:t>
      </w:r>
      <w:proofErr w:type="spellEnd"/>
      <w:r w:rsidR="00245FD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5FD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245FD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5FD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="00245FD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5FD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 w:rsidR="00245FD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5FD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="00245FD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3A2AFA0" w14:textId="171D0B65" w:rsidR="00245FD4" w:rsidRPr="002E6B94" w:rsidRDefault="00245FD4" w:rsidP="00245FD4">
      <w:pPr>
        <w:pStyle w:val="DaftarParagraf"/>
        <w:numPr>
          <w:ilvl w:val="2"/>
          <w:numId w:val="26"/>
        </w:num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membayar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04AEB1F" w14:textId="6B9E4043" w:rsidR="00245FD4" w:rsidRPr="002E6B94" w:rsidRDefault="00245FD4" w:rsidP="00245FD4">
      <w:pPr>
        <w:pStyle w:val="DaftarParagraf"/>
        <w:numPr>
          <w:ilvl w:val="2"/>
          <w:numId w:val="26"/>
        </w:num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membayar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E6B94">
        <w:rPr>
          <w:rStyle w:val="ReferensiCatatanKaki"/>
          <w:rFonts w:ascii="Times New Roman" w:hAnsi="Times New Roman" w:cs="Times New Roman"/>
          <w:color w:val="000000" w:themeColor="text1"/>
          <w:sz w:val="24"/>
          <w:szCs w:val="24"/>
        </w:rPr>
        <w:footnoteReference w:id="24"/>
      </w:r>
    </w:p>
    <w:p w14:paraId="113C9EB2" w14:textId="135C6BB4" w:rsidR="00707B94" w:rsidRPr="002E6B94" w:rsidRDefault="00707B94" w:rsidP="00B05A9F">
      <w:pPr>
        <w:pStyle w:val="DaftarParagraf"/>
        <w:spacing w:line="36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Penundaan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masa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diberikan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undang-undang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putusan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hakim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niaga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mana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kreditur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debitur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diberikan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kesempatan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memusyawarakan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cara-cara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seluruh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045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sebagian</w:t>
      </w:r>
      <w:proofErr w:type="spellEnd"/>
      <w:r w:rsidR="0078045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045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utangnya</w:t>
      </w:r>
      <w:proofErr w:type="spellEnd"/>
      <w:r w:rsidR="0078045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78045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termasuk</w:t>
      </w:r>
      <w:proofErr w:type="spellEnd"/>
      <w:r w:rsidR="0078045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045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apabila</w:t>
      </w:r>
      <w:proofErr w:type="spellEnd"/>
      <w:r w:rsidR="0078045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045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perlu</w:t>
      </w:r>
      <w:proofErr w:type="spellEnd"/>
      <w:r w:rsidR="0078045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045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78045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045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merestrukturisasi</w:t>
      </w:r>
      <w:proofErr w:type="spellEnd"/>
      <w:r w:rsidR="0078045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045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utangnya</w:t>
      </w:r>
      <w:proofErr w:type="spellEnd"/>
      <w:r w:rsidR="00F015EA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045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="0078045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B9CA3B2" w14:textId="5E3F2098" w:rsidR="00010262" w:rsidRDefault="00010262" w:rsidP="00010262">
      <w:pPr>
        <w:pStyle w:val="DaftarParagraf"/>
        <w:spacing w:line="36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dipinjam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Kamus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Besar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Bahasa Indonesia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penundaan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artinya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perbuatan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menunda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sedangkan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menunda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artinya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mengundurkan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pelaksanaan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Kewajiban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artinya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sesuatu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diwajibkan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sesuatu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dilaksanakan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artinya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proses,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perbuatan,cara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membayar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artinya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orang lain;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kewajiban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membayar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kembali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apa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sudah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diterima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demikian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disimpulkan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3A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6D242C8" w14:textId="3B58CB26" w:rsidR="00043AF7" w:rsidRPr="002E6B94" w:rsidRDefault="00043AF7" w:rsidP="00010262">
      <w:pPr>
        <w:pStyle w:val="DaftarParagraf"/>
        <w:spacing w:line="36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7220C57" w14:textId="1F2508F7" w:rsidR="005669F1" w:rsidRPr="002E6B94" w:rsidRDefault="005669F1" w:rsidP="00B05A9F">
      <w:pPr>
        <w:pStyle w:val="DaftarParagraf"/>
        <w:spacing w:line="36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dasarnya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penundaan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kewajiban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(PKP</w:t>
      </w:r>
      <w:r w:rsidR="009B67F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kondisi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dimana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debitur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memperkirakan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melanjutkan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membayar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melunasi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utang-utangnya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sudah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jatuh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tempo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ditagih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kreditur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Debitur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diperbolehkan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memohon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penundaan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kewajiban</w:t>
      </w:r>
      <w:proofErr w:type="spellEnd"/>
      <w:r w:rsidR="00076DD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maks</w:t>
      </w:r>
      <w:r w:rsidR="00076DD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mengajukan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rencana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perdamaian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meliputi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tawaran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sebagian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seluruh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kreditur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D382F" w:rsidRPr="002E6B94">
        <w:rPr>
          <w:rStyle w:val="ReferensiCatatanKaki"/>
          <w:rFonts w:ascii="Times New Roman" w:hAnsi="Times New Roman" w:cs="Times New Roman"/>
          <w:color w:val="000000" w:themeColor="text1"/>
          <w:sz w:val="24"/>
          <w:szCs w:val="24"/>
        </w:rPr>
        <w:footnoteReference w:id="25"/>
      </w:r>
    </w:p>
    <w:p w14:paraId="5EE95404" w14:textId="3A39C9E9" w:rsidR="003D7CA8" w:rsidRPr="002E6B94" w:rsidRDefault="00076DD6" w:rsidP="00B05A9F">
      <w:pPr>
        <w:pStyle w:val="DaftarParagraf"/>
        <w:spacing w:line="36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Meskipun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PKPU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dijabarkan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jelas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Undang-Undang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D4762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omor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37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2004</w:t>
      </w:r>
      <w:r w:rsidR="00D4762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kepailitan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penundaan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kewajiban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(PKPU),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namun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PKPU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diartikan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5731F95" w14:textId="5AE549DE" w:rsidR="00076DD6" w:rsidRPr="002E6B94" w:rsidRDefault="00076DD6" w:rsidP="00485B0D">
      <w:pPr>
        <w:pStyle w:val="DaftarParagraf"/>
        <w:numPr>
          <w:ilvl w:val="4"/>
          <w:numId w:val="12"/>
        </w:numPr>
        <w:spacing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upaya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mencapai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kata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mufakar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debitur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kreditur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berkenan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penyelesaian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utang-piutang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94FADE7" w14:textId="427B0B62" w:rsidR="00076DD6" w:rsidRPr="002E6B94" w:rsidRDefault="00076DD6" w:rsidP="00485B0D">
      <w:pPr>
        <w:pStyle w:val="DaftarParagraf"/>
        <w:numPr>
          <w:ilvl w:val="4"/>
          <w:numId w:val="12"/>
        </w:numPr>
        <w:spacing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periode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tertentu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diberikan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debitur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kreditur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ditetapkan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putusan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pengadilan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niaga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guna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memebuat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kesepakatan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Bersama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terkait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cara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penyelesaian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permasalahan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seluruh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sebagian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peluang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diberikan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undang-undang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dilakukannya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resktukturisasi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E5FB653" w14:textId="79B7FABE" w:rsidR="001214A4" w:rsidRPr="002E6B94" w:rsidRDefault="00076DD6" w:rsidP="001214A4">
      <w:pPr>
        <w:spacing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Undang-Undang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Nomor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37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2004</w:t>
      </w:r>
      <w:r w:rsidR="00F015EA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terdapat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sedikitnya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(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dua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solusi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ditempuh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debitur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agar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terbebas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likuidasi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harta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kekayaannya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debitur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kesulitan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pelunasan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Cara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pertama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mengajukan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67F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PKPU </w:t>
      </w:r>
      <w:proofErr w:type="spellStart"/>
      <w:r w:rsidR="009B67F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9B67F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9B67F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kedua</w:t>
      </w:r>
      <w:proofErr w:type="spellEnd"/>
      <w:r w:rsidR="009B67F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67F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="009B67F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67F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9B67F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67F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cara</w:t>
      </w:r>
      <w:proofErr w:type="spellEnd"/>
      <w:r w:rsidR="009B67F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67F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mengadakan</w:t>
      </w:r>
      <w:proofErr w:type="spellEnd"/>
      <w:r w:rsidR="009B67F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67F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perdamaian</w:t>
      </w:r>
      <w:proofErr w:type="spellEnd"/>
      <w:r w:rsidR="009B67F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67F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="009B67F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67F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debitur</w:t>
      </w:r>
      <w:proofErr w:type="spellEnd"/>
      <w:r w:rsidR="009B67F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67F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9B67F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67F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kreditur</w:t>
      </w:r>
      <w:proofErr w:type="spellEnd"/>
      <w:r w:rsidR="009B67F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67F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setelah</w:t>
      </w:r>
      <w:proofErr w:type="spellEnd"/>
      <w:r w:rsidR="009B67F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67F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debitur</w:t>
      </w:r>
      <w:proofErr w:type="spellEnd"/>
      <w:r w:rsidR="009B67F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67F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dijatuhi</w:t>
      </w:r>
      <w:proofErr w:type="spellEnd"/>
      <w:r w:rsidR="009B67F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67F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putusan</w:t>
      </w:r>
      <w:proofErr w:type="spellEnd"/>
      <w:r w:rsidR="009B67F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67F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pailit</w:t>
      </w:r>
      <w:proofErr w:type="spellEnd"/>
      <w:r w:rsidR="009B67F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B67FC" w:rsidRPr="002E6B94">
        <w:rPr>
          <w:rStyle w:val="ReferensiCatatanKaki"/>
          <w:rFonts w:ascii="Times New Roman" w:hAnsi="Times New Roman" w:cs="Times New Roman"/>
          <w:color w:val="000000" w:themeColor="text1"/>
          <w:sz w:val="24"/>
          <w:szCs w:val="24"/>
        </w:rPr>
        <w:footnoteReference w:id="26"/>
      </w:r>
      <w:r w:rsidR="009B67F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E9D50BF" w14:textId="14F76F53" w:rsidR="005669F1" w:rsidRDefault="00CF6A49" w:rsidP="00485B0D">
      <w:pPr>
        <w:pStyle w:val="DaftarParagraf"/>
        <w:numPr>
          <w:ilvl w:val="3"/>
          <w:numId w:val="12"/>
        </w:numPr>
        <w:spacing w:line="360" w:lineRule="auto"/>
        <w:ind w:left="426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Dasar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669F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="005669F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669F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Penundaan</w:t>
      </w:r>
      <w:proofErr w:type="spellEnd"/>
      <w:r w:rsidR="005669F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669F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="005669F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D382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</w:p>
    <w:p w14:paraId="73768AB5" w14:textId="740C2DA0" w:rsidR="00897516" w:rsidRDefault="00897516" w:rsidP="005D00A5">
      <w:pPr>
        <w:pStyle w:val="DaftarParagraf"/>
        <w:spacing w:line="360" w:lineRule="auto"/>
        <w:ind w:left="426" w:firstLine="29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Ulama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fikih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sepakat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akad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dain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utang-piutang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hukumnya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mubah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boleh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Ulama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tafsir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fikih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, Imam Al-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Qurthubi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menyatakan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dain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mana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salah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barang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uang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kontan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Syeikh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Shan’ani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pakar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hadis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terkemuka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mengungkapkan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bahwa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kewajiban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membayar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gugur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ketidakmampuan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melunasi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Ketidakmampuan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hanya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membolehkan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penundaan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sampai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yang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berutang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melunasi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Ketika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dia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wajib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melunasi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utangnya</w:t>
      </w:r>
      <w:proofErr w:type="spellEnd"/>
      <w:r w:rsidRPr="008975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D007402" w14:textId="7038307E" w:rsidR="005D00A5" w:rsidRDefault="005D00A5" w:rsidP="00E46448">
      <w:pPr>
        <w:pStyle w:val="DaftarParagraf"/>
        <w:spacing w:line="360" w:lineRule="auto"/>
        <w:ind w:left="426" w:firstLine="2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Menunda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pelunasan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yang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melunasinya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kezaliman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Imam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Ibnu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Hajar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Al-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Asqalani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menyifati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yang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melunasi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tetapi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menundanya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zalim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Hal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hadis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Rasulullah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00A5">
        <w:rPr>
          <w:rFonts w:ascii="Times New Roman" w:hAnsi="Times New Roman" w:cs="Times New Roman" w:hint="cs"/>
          <w:color w:val="000000" w:themeColor="text1"/>
          <w:sz w:val="24"/>
          <w:szCs w:val="24"/>
        </w:rPr>
        <w:t>ﷺ</w:t>
      </w:r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6A93A00" w14:textId="50F11CC7" w:rsidR="00E46448" w:rsidRPr="005D00A5" w:rsidRDefault="00E46448" w:rsidP="00E46448">
      <w:pPr>
        <w:pStyle w:val="DaftarParagraf"/>
        <w:spacing w:line="360" w:lineRule="auto"/>
        <w:ind w:left="426" w:firstLine="29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>مَطْلُ</w:t>
      </w:r>
      <w:proofErr w:type="spellEnd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>الْغَنِيِّ</w:t>
      </w:r>
      <w:proofErr w:type="spellEnd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>ظُلْمٌ</w:t>
      </w:r>
      <w:proofErr w:type="spellEnd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، </w:t>
      </w:r>
      <w:proofErr w:type="spellStart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>فَإِذَا</w:t>
      </w:r>
      <w:proofErr w:type="spellEnd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>أُتْبِعَ</w:t>
      </w:r>
      <w:proofErr w:type="spellEnd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>أَحَدُكُمْ</w:t>
      </w:r>
      <w:proofErr w:type="spellEnd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>عَلَى</w:t>
      </w:r>
      <w:proofErr w:type="spellEnd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>مَلِيٍّ</w:t>
      </w:r>
      <w:proofErr w:type="spellEnd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>فَلْيَتْبَعْ</w:t>
      </w:r>
      <w:proofErr w:type="spellEnd"/>
    </w:p>
    <w:p w14:paraId="0500B91C" w14:textId="42182D5C" w:rsidR="005D00A5" w:rsidRPr="005D00A5" w:rsidRDefault="005D00A5" w:rsidP="005D00A5">
      <w:pPr>
        <w:pStyle w:val="DaftarParagraf"/>
        <w:spacing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Menunda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membayar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sebuah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kezaliman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salah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kalian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utangnya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dialihkan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yang kaya,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ikutilah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(HR. Bukhari no. 2287 &amp; Muslim no. 1564).</w:t>
      </w:r>
    </w:p>
    <w:p w14:paraId="07CA1029" w14:textId="77777777" w:rsidR="005D00A5" w:rsidRPr="005D00A5" w:rsidRDefault="005D00A5" w:rsidP="005D00A5">
      <w:pPr>
        <w:pStyle w:val="DaftarParagraf"/>
        <w:spacing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D3F6E5" w14:textId="34F55E3A" w:rsidR="005D00A5" w:rsidRDefault="005D00A5" w:rsidP="005D00A5">
      <w:pPr>
        <w:pStyle w:val="DaftarParagraf"/>
        <w:spacing w:line="360" w:lineRule="auto"/>
        <w:ind w:left="426" w:firstLine="29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Ulama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mazhab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Maliki, Imam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Ibnu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‘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Abdil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Barr,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menjelaskan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penundaan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dimaksud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apabila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yang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memberi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menagihnya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membutuhkan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keadaan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yang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berutang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membayar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tetapi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mau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melunasi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Yang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demikian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zalim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meskipun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utangnya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kecil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42C9509" w14:textId="4CE9EF96" w:rsidR="005D00A5" w:rsidRDefault="005D00A5" w:rsidP="005D00A5">
      <w:pPr>
        <w:pStyle w:val="DaftarParagraf"/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99198B" w14:textId="1D75D159" w:rsidR="00E46448" w:rsidRDefault="00E46448" w:rsidP="005D00A5">
      <w:pPr>
        <w:pStyle w:val="DaftarParagraf"/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ED13BB" w14:textId="611AC2F3" w:rsidR="00E46448" w:rsidRDefault="00E46448" w:rsidP="005D00A5">
      <w:pPr>
        <w:pStyle w:val="DaftarParagraf"/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B5D232" w14:textId="77777777" w:rsidR="00E46448" w:rsidRDefault="00E46448" w:rsidP="005D00A5">
      <w:pPr>
        <w:pStyle w:val="DaftarParagraf"/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89183C" w14:textId="1B86543C" w:rsidR="005D00A5" w:rsidRPr="005D00A5" w:rsidRDefault="005D00A5" w:rsidP="005D00A5">
      <w:pPr>
        <w:pStyle w:val="DaftarParagraf"/>
        <w:spacing w:line="36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Rasulullah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00A5">
        <w:rPr>
          <w:rFonts w:ascii="Times New Roman" w:hAnsi="Times New Roman" w:cs="Times New Roman" w:hint="cs"/>
          <w:color w:val="000000" w:themeColor="text1"/>
          <w:sz w:val="24"/>
          <w:szCs w:val="24"/>
        </w:rPr>
        <w:t>ﷺ</w:t>
      </w:r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bersabda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807ED33" w14:textId="464E486D" w:rsidR="00E46448" w:rsidRDefault="00E46448" w:rsidP="00E46448">
      <w:pPr>
        <w:pStyle w:val="DaftarParagraf"/>
        <w:spacing w:line="360" w:lineRule="auto"/>
        <w:ind w:left="42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>لَىُّ</w:t>
      </w:r>
      <w:proofErr w:type="spellEnd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>الْوَاجِدِ</w:t>
      </w:r>
      <w:proofErr w:type="spellEnd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>يُحِلُّ</w:t>
      </w:r>
      <w:proofErr w:type="spellEnd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>عِرْضَهُ</w:t>
      </w:r>
      <w:proofErr w:type="spellEnd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>وَعُقُوبَتَهُ</w:t>
      </w:r>
      <w:proofErr w:type="spellEnd"/>
    </w:p>
    <w:p w14:paraId="6774760C" w14:textId="31DEB664" w:rsidR="005D00A5" w:rsidRPr="00D05F28" w:rsidRDefault="005D00A5" w:rsidP="00D05F28">
      <w:pPr>
        <w:pStyle w:val="DaftarParagraf"/>
        <w:spacing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Penundaan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membayar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menghalalkan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kehormatannya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harga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dirinya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hukuman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padanya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(HR.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Ibnu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Majah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2427, Abu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Dawud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no. 3628,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Ahmad no. 17946;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hadis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hasan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menurut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Imam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ibnu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Hajar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Al-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Asqalani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4EF61A7D" w14:textId="586B5DB7" w:rsidR="005D00A5" w:rsidRDefault="005D00A5" w:rsidP="00D05F28">
      <w:pPr>
        <w:pStyle w:val="DaftarParagraf"/>
        <w:spacing w:line="360" w:lineRule="auto"/>
        <w:ind w:left="426" w:firstLine="29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Imam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Nawawi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menjelaskan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dimaksud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menghalalkan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kehormatannya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boleh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membicarakannya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hadapan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lain,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ungkapan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, “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Dia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menzalimiku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menunda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pembayaranku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.”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Sedangkan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maksud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hukuman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padanya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dipenjara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diberi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hukuman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ta’zir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hadis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mazhab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Syafii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menetapkan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yang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keadaannya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lahiriah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membayar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tetapi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menundanya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ia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boleh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dipenjarakan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Dan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ia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dipenjara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Bahkan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Imam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Syaukani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mengatakan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hukuman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penjara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wajib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diberikan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kesepakatan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ulama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ijma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’).</w:t>
      </w:r>
    </w:p>
    <w:p w14:paraId="29F71085" w14:textId="77777777" w:rsidR="00D05F28" w:rsidRDefault="00D05F28" w:rsidP="00D05F28">
      <w:pPr>
        <w:pStyle w:val="DaftarParagraf"/>
        <w:spacing w:line="360" w:lineRule="auto"/>
        <w:ind w:left="426" w:firstLine="29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0696F3" w14:textId="13810B79" w:rsidR="005D00A5" w:rsidRDefault="005D00A5" w:rsidP="00D05F28">
      <w:pPr>
        <w:pStyle w:val="DaftarParagraf"/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enunda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pelunasan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belum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membayar</w:t>
      </w:r>
      <w:proofErr w:type="spellEnd"/>
      <w:r w:rsidR="00D0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5F28"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>Menurut</w:t>
      </w:r>
      <w:proofErr w:type="spellEnd"/>
      <w:r w:rsidR="00D05F28"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>Ulama</w:t>
      </w:r>
      <w:proofErr w:type="spellEnd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>mazhab</w:t>
      </w:r>
      <w:proofErr w:type="spellEnd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>Syafii</w:t>
      </w:r>
      <w:proofErr w:type="spellEnd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>, Al-</w:t>
      </w:r>
      <w:proofErr w:type="spellStart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>Qadhi</w:t>
      </w:r>
      <w:proofErr w:type="spellEnd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Husain, </w:t>
      </w:r>
      <w:proofErr w:type="spellStart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>berpendapat</w:t>
      </w:r>
      <w:proofErr w:type="spellEnd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>menunda</w:t>
      </w:r>
      <w:proofErr w:type="spellEnd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>belum</w:t>
      </w:r>
      <w:proofErr w:type="spellEnd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>membayarnya</w:t>
      </w:r>
      <w:proofErr w:type="spellEnd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>termasuk</w:t>
      </w:r>
      <w:proofErr w:type="spellEnd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>kezaliman</w:t>
      </w:r>
      <w:proofErr w:type="spellEnd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>hukumnya</w:t>
      </w:r>
      <w:proofErr w:type="spellEnd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haram.</w:t>
      </w:r>
      <w:r w:rsidR="00D0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>Mayoritas</w:t>
      </w:r>
      <w:proofErr w:type="spellEnd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>ulama</w:t>
      </w:r>
      <w:proofErr w:type="spellEnd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>menetapkan</w:t>
      </w:r>
      <w:proofErr w:type="spellEnd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yang </w:t>
      </w:r>
      <w:proofErr w:type="spellStart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>belum</w:t>
      </w:r>
      <w:proofErr w:type="spellEnd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>membayar</w:t>
      </w:r>
      <w:proofErr w:type="spellEnd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>diberi</w:t>
      </w:r>
      <w:proofErr w:type="spellEnd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>tenggang</w:t>
      </w:r>
      <w:proofErr w:type="spellEnd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Hal </w:t>
      </w:r>
      <w:proofErr w:type="spellStart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>firman</w:t>
      </w:r>
      <w:proofErr w:type="spellEnd"/>
      <w:r w:rsidRPr="00D0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Allah:</w:t>
      </w:r>
    </w:p>
    <w:p w14:paraId="58A1CAC4" w14:textId="209966F1" w:rsidR="00E46448" w:rsidRPr="00E46448" w:rsidRDefault="00E46448" w:rsidP="00E46448">
      <w:pPr>
        <w:pStyle w:val="DaftarParagraf"/>
        <w:spacing w:line="360" w:lineRule="auto"/>
        <w:ind w:left="42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>وَاِنْ</w:t>
      </w:r>
      <w:proofErr w:type="spellEnd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>كَانَ</w:t>
      </w:r>
      <w:proofErr w:type="spellEnd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>ذُوْ</w:t>
      </w:r>
      <w:proofErr w:type="spellEnd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>عُسْرَةٍ</w:t>
      </w:r>
      <w:proofErr w:type="spellEnd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>فَنَظِرَةٌ</w:t>
      </w:r>
      <w:proofErr w:type="spellEnd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>اِلٰى</w:t>
      </w:r>
      <w:proofErr w:type="spellEnd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>مَيْسَرَةٍ</w:t>
      </w:r>
      <w:proofErr w:type="spellEnd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ۗ </w:t>
      </w:r>
      <w:proofErr w:type="spellStart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>وَاَنْ</w:t>
      </w:r>
      <w:proofErr w:type="spellEnd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>تَصَدَّقُوْا</w:t>
      </w:r>
      <w:proofErr w:type="spellEnd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>خَيْرٌ</w:t>
      </w:r>
      <w:proofErr w:type="spellEnd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>لَّكُمْ</w:t>
      </w:r>
      <w:proofErr w:type="spellEnd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>اِنْ</w:t>
      </w:r>
      <w:proofErr w:type="spellEnd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>كُنْتُمْ</w:t>
      </w:r>
      <w:proofErr w:type="spellEnd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6448">
        <w:rPr>
          <w:rFonts w:ascii="Times New Roman" w:hAnsi="Times New Roman" w:cs="Times New Roman"/>
          <w:color w:val="000000" w:themeColor="text1"/>
          <w:sz w:val="28"/>
          <w:szCs w:val="28"/>
        </w:rPr>
        <w:t>تَعْلَمُوْنَ</w:t>
      </w:r>
      <w:proofErr w:type="spellEnd"/>
    </w:p>
    <w:p w14:paraId="27749AE9" w14:textId="2845A96A" w:rsidR="005D00A5" w:rsidRPr="005D00A5" w:rsidRDefault="00E46448" w:rsidP="00D05F28">
      <w:pPr>
        <w:spacing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00A5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5D00A5"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 </w:t>
      </w:r>
      <w:proofErr w:type="spellStart"/>
      <w:r w:rsidR="005D00A5"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="005D00A5"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(orang </w:t>
      </w:r>
      <w:proofErr w:type="spellStart"/>
      <w:r w:rsidR="005D00A5"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berutang</w:t>
      </w:r>
      <w:proofErr w:type="spellEnd"/>
      <w:r w:rsidR="005D00A5"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D00A5"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="005D00A5"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5D00A5"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5D00A5"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D00A5"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kesulitan</w:t>
      </w:r>
      <w:proofErr w:type="spellEnd"/>
      <w:r w:rsidR="005D00A5"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5D00A5"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="005D00A5"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D00A5"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berilah</w:t>
      </w:r>
      <w:proofErr w:type="spellEnd"/>
      <w:r w:rsidR="005D00A5"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D00A5"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tenggang</w:t>
      </w:r>
      <w:proofErr w:type="spellEnd"/>
      <w:r w:rsidR="005D00A5"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D00A5"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="005D00A5"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D00A5"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sampai</w:t>
      </w:r>
      <w:proofErr w:type="spellEnd"/>
      <w:r w:rsidR="005D00A5"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D00A5"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dia</w:t>
      </w:r>
      <w:proofErr w:type="spellEnd"/>
      <w:r w:rsidR="005D00A5"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D00A5"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memperoleh</w:t>
      </w:r>
      <w:proofErr w:type="spellEnd"/>
      <w:r w:rsidR="005D00A5"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D00A5"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kelapangan</w:t>
      </w:r>
      <w:proofErr w:type="spellEnd"/>
      <w:r w:rsidR="005D00A5"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Dan </w:t>
      </w:r>
      <w:proofErr w:type="spellStart"/>
      <w:r w:rsidR="005D00A5"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="005D00A5"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D00A5"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kamu</w:t>
      </w:r>
      <w:proofErr w:type="spellEnd"/>
      <w:r w:rsidR="005D00A5"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D00A5"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menyedekahkan</w:t>
      </w:r>
      <w:proofErr w:type="spellEnd"/>
      <w:r w:rsidR="005D00A5"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5D00A5"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="005D00A5"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D00A5"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="005D00A5"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D00A5"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="005D00A5"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D00A5"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bagimu</w:t>
      </w:r>
      <w:proofErr w:type="spellEnd"/>
      <w:r w:rsidR="005D00A5"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5D00A5"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="005D00A5"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D00A5"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kamu</w:t>
      </w:r>
      <w:proofErr w:type="spellEnd"/>
      <w:r w:rsidR="005D00A5"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D00A5"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mengetahui</w:t>
      </w:r>
      <w:proofErr w:type="spellEnd"/>
      <w:r w:rsid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r w:rsidR="005D00A5"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(QS. Al-</w:t>
      </w:r>
      <w:proofErr w:type="spellStart"/>
      <w:r w:rsidR="005D00A5"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Baqarah</w:t>
      </w:r>
      <w:proofErr w:type="spellEnd"/>
      <w:r w:rsidR="005D00A5"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[2]: 280).</w:t>
      </w:r>
    </w:p>
    <w:p w14:paraId="00D5A408" w14:textId="1BF792BE" w:rsidR="005D00A5" w:rsidRPr="005D00A5" w:rsidRDefault="005D00A5" w:rsidP="00D05F28">
      <w:p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seseorang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melunasi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tetapi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keadaan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memungkinkan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segera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melunasinya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ia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boleh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menunda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sampai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keadaan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memungkinkan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Misalnya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seseorang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membayar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tapi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hartanya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berada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tempat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jauh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ia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boleh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menundanya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sampai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ia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mengambilnya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Ketika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seseorang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belum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membayar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utangnya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saat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jatuh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tempo,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ia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berkomunikasi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pemberi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pinjaman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5D00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B7FAFE1" w14:textId="4D6D1DB5" w:rsidR="00F43243" w:rsidRPr="002E6B94" w:rsidRDefault="00F43243" w:rsidP="00485B0D">
      <w:pPr>
        <w:pStyle w:val="DaftarParagraf"/>
        <w:numPr>
          <w:ilvl w:val="0"/>
          <w:numId w:val="12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Dampak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B7539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enundaan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B7539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embayaran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B7539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tang</w:t>
      </w:r>
      <w:proofErr w:type="spellEnd"/>
    </w:p>
    <w:p w14:paraId="7F45955C" w14:textId="682E6BAB" w:rsidR="00F43243" w:rsidRPr="002E6B94" w:rsidRDefault="00F43243" w:rsidP="00B05A9F">
      <w:pPr>
        <w:pStyle w:val="DaftarParagraf"/>
        <w:spacing w:line="36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Agama Islam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menekankan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bahwasanya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darurat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bermudah-mudah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berhutang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ketika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dibutuhkan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saja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Apabila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seseorang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sudah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utnuk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membayar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hutangnya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bersegeralah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membayar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sengaja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menunda-nunda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padahal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kedzaliman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Dampak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ditimbulkan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apabila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menyalahi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aturan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kesepakatan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menyebabkan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kerugian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penjual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kesepakatan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dibuat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kesepakatan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bersama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akad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berlangsung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kemudian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tiba-tiba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pembeli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melakukan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penundaan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pembeli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alasan-alasan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tertentu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Dampak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didapat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pemilik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penundaan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AECD3B3" w14:textId="77777777" w:rsidR="009E4DFD" w:rsidRPr="002E6B94" w:rsidRDefault="009E4DFD" w:rsidP="00B05A9F">
      <w:pPr>
        <w:pStyle w:val="DaftarParagraf"/>
        <w:spacing w:line="360" w:lineRule="auto"/>
        <w:ind w:left="142" w:firstLine="29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Pertama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kerugian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penundaan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penjual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merasa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dirugikan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diluangkan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membuat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pesanan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di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pesan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pembeli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terhambatnya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membuat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barang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pesanan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lain. </w:t>
      </w:r>
    </w:p>
    <w:p w14:paraId="314BE630" w14:textId="77777777" w:rsidR="009E4DFD" w:rsidRPr="002E6B94" w:rsidRDefault="009E4DFD" w:rsidP="00B05A9F">
      <w:pPr>
        <w:pStyle w:val="DaftarParagraf"/>
        <w:spacing w:line="360" w:lineRule="auto"/>
        <w:ind w:left="142" w:firstLine="29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Kedua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terhambatnya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membeli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barang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barang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modal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dibutuhkan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pembuatan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etalase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penjual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menunggu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menerima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modal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keuntungan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setelah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barang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selesai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pembeli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penundaan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162BB80" w14:textId="6CA003BE" w:rsidR="00707B94" w:rsidRPr="002E6B94" w:rsidRDefault="009E4DFD" w:rsidP="00B05A9F">
      <w:pPr>
        <w:pStyle w:val="DaftarParagraf"/>
        <w:spacing w:line="360" w:lineRule="auto"/>
        <w:ind w:left="142" w:firstLine="29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besar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dampaknya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pemesan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penundaan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Apabila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menunda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mendapatkan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kerugian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dunia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akhirat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E6B94">
        <w:rPr>
          <w:rStyle w:val="ReferensiCatatanKaki"/>
          <w:rFonts w:ascii="Times New Roman" w:hAnsi="Times New Roman" w:cs="Times New Roman"/>
          <w:color w:val="000000" w:themeColor="text1"/>
          <w:sz w:val="24"/>
          <w:szCs w:val="24"/>
        </w:rPr>
        <w:footnoteReference w:id="27"/>
      </w:r>
    </w:p>
    <w:p w14:paraId="51BC9240" w14:textId="77777777" w:rsidR="00F536BC" w:rsidRPr="00020D64" w:rsidRDefault="00F536BC" w:rsidP="00F536BC">
      <w:pPr>
        <w:pStyle w:val="DaftarParagraf"/>
        <w:spacing w:line="360" w:lineRule="auto"/>
        <w:ind w:left="426" w:firstLine="29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5B060F" w14:textId="259787BF" w:rsidR="00C828A4" w:rsidRPr="002E6B94" w:rsidRDefault="00C828A4" w:rsidP="00485B0D">
      <w:pPr>
        <w:pStyle w:val="DaftarParagraf"/>
        <w:numPr>
          <w:ilvl w:val="0"/>
          <w:numId w:val="8"/>
        </w:numPr>
        <w:spacing w:line="360" w:lineRule="auto"/>
        <w:ind w:left="426" w:hanging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Syariah</w:t>
      </w:r>
      <w:proofErr w:type="spellEnd"/>
    </w:p>
    <w:p w14:paraId="67045393" w14:textId="10875FDC" w:rsidR="00C828A4" w:rsidRPr="002E6B94" w:rsidRDefault="00C828A4" w:rsidP="00485B0D">
      <w:pPr>
        <w:pStyle w:val="DaftarParagraf"/>
        <w:numPr>
          <w:ilvl w:val="0"/>
          <w:numId w:val="24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Pengertian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</w:p>
    <w:p w14:paraId="2C071E59" w14:textId="387CD433" w:rsidR="00C828A4" w:rsidRPr="002E6B94" w:rsidRDefault="00C828A4" w:rsidP="00B05A9F">
      <w:pPr>
        <w:pStyle w:val="DaftarParagraf"/>
        <w:spacing w:line="36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memahami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terminology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diatas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diuraikan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terlebih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dahulu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definisi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istilah-istilah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kunci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berkaitan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tema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Hal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istilah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istilah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sering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kali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ntk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padanan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kajian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fikih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mamalah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kontemporer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kitab-kitab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fikih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sebab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istilah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dekat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istilah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fikih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muamalah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pembahasan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fikih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klasik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daripada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al-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iqtishad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al-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islami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Minimal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tiga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istilah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dipahami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ntk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mengantarkan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komprehensifterkait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definisi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BD382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BD382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bisnis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Ketiga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terminology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pemahaman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mendasar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apa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dimaksd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</w:p>
    <w:p w14:paraId="2823FE0C" w14:textId="77777777" w:rsidR="00C828A4" w:rsidRPr="002E6B94" w:rsidRDefault="00C828A4" w:rsidP="00B05A9F">
      <w:pPr>
        <w:pStyle w:val="DaftarParagraf"/>
        <w:spacing w:line="36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keselurhan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norma-norma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dibuat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pemerintah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penguasa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suatpersonifikasi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mengatur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kehidupan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mana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kepentingan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individudan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saling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berhadapan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Sementara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usaha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dilakukan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perorang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kelompok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usaha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berbadan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</w:t>
      </w:r>
      <w:bookmarkStart w:id="41" w:name="_Hlk131264006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bookmarkEnd w:id="41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berbadan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rangka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memenuhi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kebutuhan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bersifat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komersial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komersial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menurut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prinsip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7D5D14E" w14:textId="000E7DE5" w:rsidR="00C828A4" w:rsidRPr="002E6B94" w:rsidRDefault="00C828A4" w:rsidP="00B05A9F">
      <w:pPr>
        <w:pStyle w:val="DaftarParagraf"/>
        <w:spacing w:line="36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Adapun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istilah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bisnis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dipahami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kumpulan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peraturan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berkaitan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praktik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bisnis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beli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perdagangan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perniagaan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didasarkan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islam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E6B94">
        <w:rPr>
          <w:rStyle w:val="ReferensiCatatanKaki"/>
          <w:rFonts w:ascii="Times New Roman" w:hAnsi="Times New Roman" w:cs="Times New Roman"/>
          <w:color w:val="000000" w:themeColor="text1"/>
          <w:sz w:val="24"/>
          <w:szCs w:val="24"/>
        </w:rPr>
        <w:footnoteReference w:id="28"/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Sementara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kumpulan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peraturan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berkaitan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praktik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rangka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memenuhi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kebutuhan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bersifat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komersial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komersial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didasarkan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islam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normatif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sekaligus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positif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Dikatakan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normatif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dipandu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diarahkan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norma-norma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islam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bersumber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wahyu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Sementara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dikatakan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positif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positif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kenyataan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sejarah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umat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demikian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melahirkan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konsep-konsep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dideduksi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norma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islam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diinduksi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kenyataanda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fakta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kehidpan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umat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E6B94">
        <w:rPr>
          <w:rStyle w:val="ReferensiCatatanKaki"/>
          <w:rFonts w:ascii="Times New Roman" w:hAnsi="Times New Roman" w:cs="Times New Roman"/>
          <w:color w:val="000000" w:themeColor="text1"/>
          <w:sz w:val="24"/>
          <w:szCs w:val="24"/>
        </w:rPr>
        <w:footnoteReference w:id="29"/>
      </w:r>
    </w:p>
    <w:p w14:paraId="470058D6" w14:textId="6370ADB9" w:rsidR="00752734" w:rsidRPr="002E6B94" w:rsidRDefault="00F268C5" w:rsidP="00B05A9F">
      <w:pPr>
        <w:pStyle w:val="DaftarParagraf"/>
        <w:spacing w:line="36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Adapun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karakteristik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berikut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(HES)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kebenaran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bersifat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nisbi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relatif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ijtihad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kebenaran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fikih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muamalah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bersifat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relatif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bukan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mutlak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Hal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fikih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muamalah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dikontruksi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dalil-dalil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bersifat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zhanni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sesuatu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diduga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kuat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mengandung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kebenaran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usaha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maksimal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cendekiawan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muslim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mujtahid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upaya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menggali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islam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terpendam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dalil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berhubungan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isu-isu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status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dikih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muamalah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bersifat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zhanni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Maksudnya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kesimpulan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fikihnya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dikatakan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benar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tetapi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kemungkinan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kurang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tepat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sebaliknya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kesimpulan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fikih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mungkin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saja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namun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mengandung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kemungkinan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benar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Akan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tetapi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menurut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perspektif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perumus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fikihnya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mujtahid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dua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kemungkinan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paling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dominan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sisi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kebenarannya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E6B94">
        <w:rPr>
          <w:rStyle w:val="ReferensiCatatanKaki"/>
          <w:rFonts w:ascii="Times New Roman" w:hAnsi="Times New Roman" w:cs="Times New Roman"/>
          <w:color w:val="000000" w:themeColor="text1"/>
          <w:sz w:val="24"/>
          <w:szCs w:val="24"/>
        </w:rPr>
        <w:footnoteReference w:id="30"/>
      </w:r>
    </w:p>
    <w:p w14:paraId="30CB40A1" w14:textId="77777777" w:rsidR="00C828A4" w:rsidRPr="002E6B94" w:rsidRDefault="00C828A4" w:rsidP="00B05A9F">
      <w:pPr>
        <w:pStyle w:val="DaftarParagraf"/>
        <w:spacing w:line="36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7B292C" w14:textId="45D32D0A" w:rsidR="00C828A4" w:rsidRPr="002E6B94" w:rsidRDefault="00C828A4" w:rsidP="00485B0D">
      <w:pPr>
        <w:pStyle w:val="DaftarParagraf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Kedudukan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Islam Dan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</w:t>
      </w:r>
    </w:p>
    <w:p w14:paraId="0FE737CE" w14:textId="77777777" w:rsidR="00C828A4" w:rsidRPr="002E6B94" w:rsidRDefault="00C828A4" w:rsidP="00B05A9F">
      <w:pPr>
        <w:pStyle w:val="DaftarParagraf"/>
        <w:spacing w:line="360" w:lineRule="auto"/>
        <w:ind w:left="142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ajaran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islam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terdapat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fiqh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muamalah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umum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bermakna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aturan-aturan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Allah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mengatur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makhluk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sosail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ursan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bersifat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duniawi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Adapun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khusus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fiqh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muamalah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mengatur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berbagai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akad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membolehkan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saling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harta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benda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saling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tukar-menukar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manfaat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islam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Fiqh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muamalah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pengertian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focus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dua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al-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muamalat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al-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madiyah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kebendaan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aturan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berkaitan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harta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benda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objek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al-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muamalat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al-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adabiyah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peredaran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harta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lewat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ijab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qabul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aturan-aturan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berkaitan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subjek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14:paraId="3454A3DE" w14:textId="77777777" w:rsidR="00C828A4" w:rsidRPr="002E6B94" w:rsidRDefault="00C828A4" w:rsidP="002F6992">
      <w:pPr>
        <w:pStyle w:val="DaftarParagraf"/>
        <w:spacing w:line="36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konteks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peradilan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agama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diberikan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keluasan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menangani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sengketa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Peradilan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agma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berwenang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menyelesaikan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sengketa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didbidang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perkawinan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waris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wasiat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hibah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wakaf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sedekah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saja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melainkan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menangani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permohonan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pengangkatan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adopsi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menyelesaikan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sengketan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zakat,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infak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E1F4C4F" w14:textId="77777777" w:rsidR="00C828A4" w:rsidRPr="002E6B94" w:rsidRDefault="00C828A4" w:rsidP="002F6992">
      <w:pPr>
        <w:pStyle w:val="DaftarParagraf"/>
        <w:spacing w:line="36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penjelasan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pasal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49 No.3 Than 2006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peradilan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agama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disebutkan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dimaksud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demikian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perbuatan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usaha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dilaksanakan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menurut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prinsip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meliputi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1BF4DEE" w14:textId="77777777" w:rsidR="00C828A4" w:rsidRPr="002E6B94" w:rsidRDefault="00C828A4" w:rsidP="00485B0D">
      <w:pPr>
        <w:pStyle w:val="DaftarParagraf"/>
        <w:numPr>
          <w:ilvl w:val="0"/>
          <w:numId w:val="14"/>
        </w:numPr>
        <w:spacing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Bank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31D496A" w14:textId="77777777" w:rsidR="00C828A4" w:rsidRPr="002E6B94" w:rsidRDefault="00C828A4" w:rsidP="00485B0D">
      <w:pPr>
        <w:pStyle w:val="DaftarParagraf"/>
        <w:numPr>
          <w:ilvl w:val="0"/>
          <w:numId w:val="14"/>
        </w:numPr>
        <w:spacing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Lembaga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Mikro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5962E35" w14:textId="77777777" w:rsidR="00C828A4" w:rsidRPr="002E6B94" w:rsidRDefault="00C828A4" w:rsidP="00485B0D">
      <w:pPr>
        <w:pStyle w:val="DaftarParagraf"/>
        <w:numPr>
          <w:ilvl w:val="0"/>
          <w:numId w:val="14"/>
        </w:numPr>
        <w:spacing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Asuransi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D776D0C" w14:textId="77777777" w:rsidR="00C828A4" w:rsidRPr="002E6B94" w:rsidRDefault="00C828A4" w:rsidP="00485B0D">
      <w:pPr>
        <w:pStyle w:val="DaftarParagraf"/>
        <w:numPr>
          <w:ilvl w:val="0"/>
          <w:numId w:val="14"/>
        </w:numPr>
        <w:spacing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Reasuransi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99F59F3" w14:textId="77777777" w:rsidR="00C828A4" w:rsidRPr="002E6B94" w:rsidRDefault="00C828A4" w:rsidP="00485B0D">
      <w:pPr>
        <w:pStyle w:val="DaftarParagraf"/>
        <w:numPr>
          <w:ilvl w:val="0"/>
          <w:numId w:val="14"/>
        </w:numPr>
        <w:spacing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Reksadana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14A8B09" w14:textId="77777777" w:rsidR="00C828A4" w:rsidRPr="002E6B94" w:rsidRDefault="00C828A4" w:rsidP="00485B0D">
      <w:pPr>
        <w:pStyle w:val="DaftarParagraf"/>
        <w:numPr>
          <w:ilvl w:val="0"/>
          <w:numId w:val="14"/>
        </w:numPr>
        <w:spacing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Obligasi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Surat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Berharga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Berjangka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Menengah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3C47DE3" w14:textId="77777777" w:rsidR="00C828A4" w:rsidRPr="002E6B94" w:rsidRDefault="00C828A4" w:rsidP="00485B0D">
      <w:pPr>
        <w:pStyle w:val="DaftarParagraf"/>
        <w:numPr>
          <w:ilvl w:val="0"/>
          <w:numId w:val="14"/>
        </w:numPr>
        <w:spacing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Sekritas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</w:p>
    <w:p w14:paraId="441E27FC" w14:textId="77777777" w:rsidR="00C828A4" w:rsidRPr="002E6B94" w:rsidRDefault="00C828A4" w:rsidP="00485B0D">
      <w:pPr>
        <w:pStyle w:val="DaftarParagraf"/>
        <w:numPr>
          <w:ilvl w:val="0"/>
          <w:numId w:val="14"/>
        </w:numPr>
        <w:spacing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Pembiayaan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</w:p>
    <w:p w14:paraId="53F0CE91" w14:textId="77777777" w:rsidR="00C828A4" w:rsidRPr="002E6B94" w:rsidRDefault="00C828A4" w:rsidP="00485B0D">
      <w:pPr>
        <w:pStyle w:val="DaftarParagraf"/>
        <w:numPr>
          <w:ilvl w:val="0"/>
          <w:numId w:val="14"/>
        </w:numPr>
        <w:spacing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Pegadaian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</w:p>
    <w:p w14:paraId="583174EE" w14:textId="77777777" w:rsidR="00C828A4" w:rsidRPr="002E6B94" w:rsidRDefault="00C828A4" w:rsidP="00485B0D">
      <w:pPr>
        <w:pStyle w:val="DaftarParagraf"/>
        <w:numPr>
          <w:ilvl w:val="0"/>
          <w:numId w:val="14"/>
        </w:numPr>
        <w:spacing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Pensiun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Lembaga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Keangan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C5FA9A5" w14:textId="77777777" w:rsidR="00C828A4" w:rsidRPr="002E6B94" w:rsidRDefault="00C828A4" w:rsidP="00485B0D">
      <w:pPr>
        <w:pStyle w:val="DaftarParagraf"/>
        <w:numPr>
          <w:ilvl w:val="0"/>
          <w:numId w:val="14"/>
        </w:numPr>
        <w:spacing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Bisnis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CFC2150" w14:textId="77777777" w:rsidR="00C828A4" w:rsidRPr="002E6B94" w:rsidRDefault="00C828A4" w:rsidP="002F6992">
      <w:pPr>
        <w:spacing w:line="360" w:lineRule="auto"/>
        <w:ind w:left="142" w:firstLine="49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rangka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memenuhi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amanat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pasal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49 No. 3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2006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peradilan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agama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selanjutnya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disusunlah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kompilasi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(KHES)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kompilasi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berbagai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ragam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fiqh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beberapa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tergolong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ijtihad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baru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kerena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terdapat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KHES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tentv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saja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pemikiran-pemikiran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dinamis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perkembangan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zamannya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E6B94">
        <w:rPr>
          <w:rStyle w:val="ReferensiCatatanKaki"/>
          <w:rFonts w:ascii="Times New Roman" w:hAnsi="Times New Roman" w:cs="Times New Roman"/>
          <w:color w:val="000000" w:themeColor="text1"/>
          <w:sz w:val="24"/>
          <w:szCs w:val="24"/>
        </w:rPr>
        <w:footnoteReference w:id="31"/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4EE2BAE" w14:textId="221B4323" w:rsidR="00752734" w:rsidRPr="002E6B94" w:rsidRDefault="00C828A4" w:rsidP="00F015EA">
      <w:pPr>
        <w:spacing w:line="360" w:lineRule="auto"/>
        <w:ind w:left="142" w:firstLine="49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Negara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Republik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keleluasan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aspirasi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ntk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mengamalkan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ajaran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agama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termasuk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bisnis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ajaran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agama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dianut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saja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patut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digaris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bawahi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konteks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system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nasional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Indonesia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mendapatkan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kekuatan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bersifat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mengikat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ketika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mendapatkan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penguatan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legitimasi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pemerintah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positivisasi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undang-undang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peraturan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berbagai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produk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lainnya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mengakomodasikan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berbagai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khusus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sejumlah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diakomodasikan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nasional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lain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Undang-undang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No. 21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2008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perbankan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Undang-undang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No. 19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2008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surat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berharga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negara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(SBSN),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peraturan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Mahkamah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Agung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 No. 2 Than 2008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kompilasi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(KHES)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sejumlah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peraturan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surat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edaran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diterbitkan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mengakomodasi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fatwa-fatwa DSN MUI</w:t>
      </w:r>
      <w:r w:rsidR="00C0192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E5C50D5" w14:textId="7C2F87F7" w:rsidR="00C828A4" w:rsidRPr="002E6B94" w:rsidRDefault="00C828A4" w:rsidP="00485B0D">
      <w:pPr>
        <w:pStyle w:val="DaftarParagraf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Prinsip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695B527" w14:textId="77777777" w:rsidR="00C828A4" w:rsidRPr="002E6B94" w:rsidRDefault="00C828A4" w:rsidP="002F6992">
      <w:pPr>
        <w:pStyle w:val="DaftarParagraf"/>
        <w:spacing w:line="36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Terdapat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beberapa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prinsip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fiqh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Muamalah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relevan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2E6B94">
        <w:rPr>
          <w:rStyle w:val="ReferensiCatatanKaki"/>
          <w:rFonts w:ascii="Times New Roman" w:hAnsi="Times New Roman" w:cs="Times New Roman"/>
          <w:color w:val="000000" w:themeColor="text1"/>
          <w:sz w:val="24"/>
          <w:szCs w:val="24"/>
        </w:rPr>
        <w:footnoteReference w:id="32"/>
      </w:r>
    </w:p>
    <w:p w14:paraId="38534E5E" w14:textId="77777777" w:rsidR="00C828A4" w:rsidRPr="002E6B94" w:rsidRDefault="00C828A4" w:rsidP="00485B0D">
      <w:pPr>
        <w:pStyle w:val="DaftarParagraf"/>
        <w:numPr>
          <w:ilvl w:val="0"/>
          <w:numId w:val="15"/>
        </w:numPr>
        <w:spacing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Ketuhanan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ilahiyah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setiap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aktivitas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mesti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bersandarkan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nilai-nilai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ketuhanan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Segala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meliputi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permodalan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proses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produksi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konsumsi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distribusi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pemasaran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sebagaimana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mesti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senantiasa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terikat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ketentuan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nilai-nilai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ketuhanan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mesti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selaras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ditetapkan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Allah SWT. </w:t>
      </w:r>
    </w:p>
    <w:p w14:paraId="6EF244A3" w14:textId="77777777" w:rsidR="00C828A4" w:rsidRPr="002E6B94" w:rsidRDefault="00C828A4" w:rsidP="00485B0D">
      <w:pPr>
        <w:pStyle w:val="DaftarParagraf"/>
        <w:numPr>
          <w:ilvl w:val="0"/>
          <w:numId w:val="15"/>
        </w:numPr>
        <w:spacing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4" w:name="_Hlk135891262"/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Amanah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seluruh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aktivitas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mestilah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dilaksanakan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dasar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saling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percaya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jujur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bertanggng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jawab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Dunia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beserta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isinya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amanah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Allah SWT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bookmarkEnd w:id="44"/>
    </w:p>
    <w:p w14:paraId="5F400EE9" w14:textId="77777777" w:rsidR="00C828A4" w:rsidRPr="002E6B94" w:rsidRDefault="00C828A4" w:rsidP="00485B0D">
      <w:pPr>
        <w:pStyle w:val="DaftarParagraf"/>
        <w:numPr>
          <w:ilvl w:val="0"/>
          <w:numId w:val="15"/>
        </w:numPr>
        <w:spacing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Maslahat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berbagai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aktivitas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mesti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dirasakan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manfaatnya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berdampak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kerusakan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mudharat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Maslahat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sesuatu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ditunjukkan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dalil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tertentu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membenarkan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membatalkan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segera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tindakan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rangka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mencapai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memelihara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agama,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jiwa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harta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benda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keturunan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788D77D" w14:textId="77777777" w:rsidR="00C828A4" w:rsidRPr="002E6B94" w:rsidRDefault="00C828A4" w:rsidP="00485B0D">
      <w:pPr>
        <w:pStyle w:val="DaftarParagraf"/>
        <w:numPr>
          <w:ilvl w:val="0"/>
          <w:numId w:val="15"/>
        </w:numPr>
        <w:spacing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5" w:name="_Hlk135891902"/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Keadilan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terpenuhnya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nilai-nilai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keadilan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seluruh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aktivitas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45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Keadilan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sesuatu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mendekatkan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seseorang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takwa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bookmarkStart w:id="46" w:name="_Hlk135891946"/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kewajiban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berbagai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aktivitas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mestilah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terpenuhi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adil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tanpa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diekploitasi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dizalimi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ataupun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dirugikan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46"/>
    </w:p>
    <w:p w14:paraId="17BF9DE5" w14:textId="77777777" w:rsidR="00C828A4" w:rsidRPr="002E6B94" w:rsidRDefault="00C828A4" w:rsidP="00485B0D">
      <w:pPr>
        <w:pStyle w:val="DaftarParagraf"/>
        <w:numPr>
          <w:ilvl w:val="0"/>
          <w:numId w:val="15"/>
        </w:numPr>
        <w:spacing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7" w:name="_Hlk135892253"/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Ibahah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prinsipnya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berbagai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aktivitas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masuk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kategori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muamalah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dasarnya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mubah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boleh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bookmarkEnd w:id="47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Hal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kaidah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ushul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fiqh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al-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ashlu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fi al-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muamalah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al-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ibahah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ila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ma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dalla’ala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tamrih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asal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muamalah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boleh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sampai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dalil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melarangnya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2D19189C" w14:textId="77777777" w:rsidR="00C828A4" w:rsidRPr="002E6B94" w:rsidRDefault="00C828A4" w:rsidP="00485B0D">
      <w:pPr>
        <w:pStyle w:val="DaftarParagraf"/>
        <w:numPr>
          <w:ilvl w:val="0"/>
          <w:numId w:val="15"/>
        </w:numPr>
        <w:spacing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8" w:name="_Hlk135892651"/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Kebebasan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bertransaksi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bebas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menentukan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objek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cara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tempat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dibidang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sepanjang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sejalan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prinsip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kaidah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bookmarkEnd w:id="48"/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Kebebasan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bertransaksi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sejalan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hadis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rasulullah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muslimin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bergantung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persyaratan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kecuali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persyaratan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menghalalkan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haram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mengharamkan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halal.</w:t>
      </w:r>
    </w:p>
    <w:p w14:paraId="6F7ED005" w14:textId="43F9EAF5" w:rsidR="008916D3" w:rsidRPr="002E6B94" w:rsidRDefault="00C828A4" w:rsidP="00485B0D">
      <w:pPr>
        <w:pStyle w:val="DaftarParagraf"/>
        <w:numPr>
          <w:ilvl w:val="0"/>
          <w:numId w:val="15"/>
        </w:numPr>
        <w:spacing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Halal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terhindar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haram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zatnya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cara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perolehan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cara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pemanfaatannya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Segala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aktivitas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mestilah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memenuhi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prinsip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halal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menghindar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barbagai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diharamkan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14:paraId="66F871E7" w14:textId="77777777" w:rsidR="008D50D7" w:rsidRPr="002E6B94" w:rsidRDefault="008D50D7" w:rsidP="00C513A7">
      <w:pPr>
        <w:pStyle w:val="DaftarParagraf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E3182D" w14:textId="13EFAA8D" w:rsidR="00C828A4" w:rsidRPr="002E6B94" w:rsidRDefault="00C828A4" w:rsidP="00485B0D">
      <w:pPr>
        <w:pStyle w:val="DaftarParagraf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32358BC" w14:textId="77777777" w:rsidR="00C828A4" w:rsidRPr="002E6B94" w:rsidRDefault="00C828A4" w:rsidP="002F6992">
      <w:pPr>
        <w:pStyle w:val="DaftarParagraf"/>
        <w:spacing w:line="360" w:lineRule="auto"/>
        <w:ind w:left="14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bagian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ajaran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islam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mempnyai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smber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sama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islam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umum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2E6B94">
        <w:rPr>
          <w:rStyle w:val="ReferensiCatatanKaki"/>
          <w:rFonts w:ascii="Times New Roman" w:hAnsi="Times New Roman" w:cs="Times New Roman"/>
          <w:color w:val="000000" w:themeColor="text1"/>
          <w:sz w:val="24"/>
          <w:szCs w:val="24"/>
        </w:rPr>
        <w:footnoteReference w:id="33"/>
      </w:r>
    </w:p>
    <w:p w14:paraId="7E0FC45D" w14:textId="77777777" w:rsidR="00C828A4" w:rsidRPr="002E6B94" w:rsidRDefault="00C828A4" w:rsidP="00485B0D">
      <w:pPr>
        <w:pStyle w:val="DaftarParagraf"/>
        <w:numPr>
          <w:ilvl w:val="0"/>
          <w:numId w:val="16"/>
        </w:numPr>
        <w:spacing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Al-Qur’an </w:t>
      </w:r>
    </w:p>
    <w:p w14:paraId="3DED1A1A" w14:textId="462D4575" w:rsidR="00C828A4" w:rsidRPr="002E6B94" w:rsidRDefault="00C828A4" w:rsidP="00B05A9F">
      <w:pPr>
        <w:pStyle w:val="DaftarParagraf"/>
        <w:spacing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Al-Qur’an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pertama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utama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didalamnya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kita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ihwal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berkaitan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Ayat-ayat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Al-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qur’an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didahulukan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menjawab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permasalahan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muncul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kepermukaan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muslimin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diperkenankan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mengambil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jawaban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permasalahannya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luar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Al-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qur’an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selama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jawaban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ditemkan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nash-nash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Al-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qur’an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Menurut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Abdul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Wahhab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Khallaf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ayat-ayat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bidang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muamalah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berkisar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230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sampai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250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ayat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saja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Sedangkan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jumlah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ayat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Al-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qur’an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seluruhnya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6000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ayat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jadi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jumlah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ayat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Al-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qur’an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sekitar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3%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sampai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4%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seluruh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ayat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Al-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qur’an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9529FDC" w14:textId="77777777" w:rsidR="002E6B94" w:rsidRPr="002E6B94" w:rsidRDefault="002E6B94" w:rsidP="00B05A9F">
      <w:pPr>
        <w:pStyle w:val="DaftarParagraf"/>
        <w:spacing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0F1AA8" w14:textId="77777777" w:rsidR="00C828A4" w:rsidRPr="002E6B94" w:rsidRDefault="00C828A4" w:rsidP="00485B0D">
      <w:pPr>
        <w:pStyle w:val="DaftarParagraf"/>
        <w:numPr>
          <w:ilvl w:val="0"/>
          <w:numId w:val="16"/>
        </w:numPr>
        <w:spacing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Hadits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A7E763F" w14:textId="77777777" w:rsidR="00C828A4" w:rsidRPr="002E6B94" w:rsidRDefault="00C828A4" w:rsidP="00B05A9F">
      <w:pPr>
        <w:pStyle w:val="DaftarParagraf"/>
        <w:spacing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Hadits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as-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sunnah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menurut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istilah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syari’at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segala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sesuatyang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bersumber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Nabi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SAW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qaul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ucapan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fi’il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perbuatan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taqrir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persetujuan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sifat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tubuh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akhlak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dimaksudkan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tasyri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’ (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persyari’atan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umat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islam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Nabi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Muhammad SAW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penyampai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ajaran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Al-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qur’an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diberi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otoritas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menjelaskan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lanjut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apa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diwahyukan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kepadanya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berfungsi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penjelas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pelaksana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apa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ditulis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Al-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qur’an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Dari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sini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kita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pahami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hadits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diesbut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As-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sunnah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kedua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perundang-undanganislam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kita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jumpai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khasanah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aturan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perekonomian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08B3935" w14:textId="77777777" w:rsidR="00C828A4" w:rsidRPr="002E6B94" w:rsidRDefault="00C828A4" w:rsidP="00485B0D">
      <w:pPr>
        <w:pStyle w:val="DaftarParagraf"/>
        <w:numPr>
          <w:ilvl w:val="0"/>
          <w:numId w:val="16"/>
        </w:numPr>
        <w:spacing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Ijtihad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974B8BB" w14:textId="48EF4761" w:rsidR="00C828A4" w:rsidRPr="002E6B94" w:rsidRDefault="00C828A4" w:rsidP="00B05A9F">
      <w:pPr>
        <w:pStyle w:val="DaftarParagraf"/>
        <w:spacing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Nash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dalil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bidang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muamalah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sebagian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besar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prinsip-prinsip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umum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ditunjukkan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nash-nash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zanni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Keberadaan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zanni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dimaksudkan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agar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dikembangkan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sendiri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kebutuhan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kemaslahatan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sendiri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terlepas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perubahan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tuntutan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tempat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bidang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inilah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terdapat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wilayah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ijtihad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mendapat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ketentuan-ketentuan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baru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muncul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sering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kemajuan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zaman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kebutuhan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diperlukan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pemikiran-pemikiran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baru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dikenal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istilah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ijtihad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993DB03" w14:textId="57FB56C2" w:rsidR="008A3EF1" w:rsidRPr="002E6B94" w:rsidRDefault="00C828A4" w:rsidP="008A3EF1">
      <w:pPr>
        <w:pStyle w:val="DaftarParagraf"/>
        <w:spacing w:line="360" w:lineRule="auto"/>
        <w:ind w:left="851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Pintu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ijtihad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berbakat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fiqh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terbukan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lebar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alasan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hukum-hukum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nash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terbatas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sedangkan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terbatas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mustahil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mengembalikan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terbatas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terbatas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ijtihad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inilah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memegang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penting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pengembangan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fiqh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islam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terutama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sekali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bidang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muamalah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terlalu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berlebihan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kita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mengatakan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ijtihad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paling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dibutuhkan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diperlukan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03C2538" w14:textId="77777777" w:rsidR="008A3EF1" w:rsidRPr="002E6B94" w:rsidRDefault="008A3EF1" w:rsidP="008A3EF1">
      <w:pPr>
        <w:pStyle w:val="DaftarParagraf"/>
        <w:spacing w:line="360" w:lineRule="auto"/>
        <w:ind w:left="851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9C243F" w14:textId="12FB8226" w:rsidR="008A3EF1" w:rsidRPr="002E6B94" w:rsidRDefault="007236C8" w:rsidP="007236C8">
      <w:pPr>
        <w:pStyle w:val="DaftarParagraf"/>
        <w:spacing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1" w:name="_Hlk139635335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 </w:t>
      </w:r>
      <w:proofErr w:type="spellStart"/>
      <w:r w:rsidR="008A3EF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Kedudukan</w:t>
      </w:r>
      <w:proofErr w:type="spellEnd"/>
      <w:r w:rsidR="008A3EF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3EF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="008A3EF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3EF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="008A3EF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3EF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bookmarkEnd w:id="51"/>
      <w:proofErr w:type="spellEnd"/>
      <w:r w:rsidR="008A3EF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D20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A3EF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 Indonesia </w:t>
      </w:r>
      <w:proofErr w:type="spellStart"/>
      <w:r w:rsidR="008A3EF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="008A3EF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3EF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="008A3EF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3EF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="008A3EF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3EF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sudah</w:t>
      </w:r>
      <w:proofErr w:type="spellEnd"/>
      <w:r w:rsidR="008A3EF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3EF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="008A3EF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3EF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="008A3EF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8A3EF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dijadikan</w:t>
      </w:r>
      <w:proofErr w:type="spellEnd"/>
      <w:r w:rsidR="008A3EF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3EF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="008A3EF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pedoman</w:t>
      </w:r>
      <w:proofErr w:type="spellEnd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materil</w:t>
      </w:r>
      <w:proofErr w:type="spellEnd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penyelesaian</w:t>
      </w:r>
      <w:proofErr w:type="spellEnd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perkara</w:t>
      </w:r>
      <w:proofErr w:type="spellEnd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sengketa</w:t>
      </w:r>
      <w:proofErr w:type="spellEnd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dipengadilan</w:t>
      </w:r>
      <w:proofErr w:type="spellEnd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agama. </w:t>
      </w:r>
      <w:proofErr w:type="spellStart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sudah</w:t>
      </w:r>
      <w:proofErr w:type="spellEnd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terkodifikasi</w:t>
      </w:r>
      <w:proofErr w:type="spellEnd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buku</w:t>
      </w:r>
      <w:proofErr w:type="spellEnd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Kompilasi</w:t>
      </w:r>
      <w:proofErr w:type="spellEnd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(KHES). </w:t>
      </w:r>
      <w:proofErr w:type="spellStart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sisiologis</w:t>
      </w:r>
      <w:proofErr w:type="spellEnd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KHES </w:t>
      </w:r>
      <w:proofErr w:type="spellStart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disusun</w:t>
      </w:r>
      <w:proofErr w:type="spellEnd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respon</w:t>
      </w:r>
      <w:proofErr w:type="spellEnd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perkembangan</w:t>
      </w:r>
      <w:proofErr w:type="spellEnd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baru</w:t>
      </w:r>
      <w:proofErr w:type="spellEnd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kontemporer</w:t>
      </w:r>
      <w:proofErr w:type="spellEnd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disebabkan</w:t>
      </w:r>
      <w:proofErr w:type="spellEnd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kekosongan</w:t>
      </w:r>
      <w:proofErr w:type="spellEnd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="00963A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A858611" w14:textId="2B8E997C" w:rsidR="00963AAE" w:rsidRPr="002E6B94" w:rsidRDefault="00963AAE" w:rsidP="008D207F">
      <w:pPr>
        <w:pStyle w:val="DaftarParagraf"/>
        <w:spacing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Keberadaan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Kompilasi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dasarnya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menjawab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kebutuhan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Indonesia.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pemaknaan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Islam di Indonesia, KHES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dimaknai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ijtihad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kolektif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ulama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ulil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amri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penemuan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konteks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Kompilasi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pun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prinsipnya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tetap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diakui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umum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jumhur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ulama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merujuk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Islam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disepakati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E6B94">
        <w:rPr>
          <w:rStyle w:val="ReferensiCatatanKaki"/>
          <w:rFonts w:ascii="Times New Roman" w:hAnsi="Times New Roman" w:cs="Times New Roman"/>
          <w:color w:val="000000" w:themeColor="text1"/>
          <w:sz w:val="24"/>
          <w:szCs w:val="24"/>
        </w:rPr>
        <w:footnoteReference w:id="34"/>
      </w:r>
    </w:p>
    <w:p w14:paraId="60D4CEC8" w14:textId="77777777" w:rsidR="008A3EF1" w:rsidRDefault="008A3EF1" w:rsidP="008A3EF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29CE44" w14:textId="5429C0C3" w:rsidR="008A3EF1" w:rsidRPr="008A3EF1" w:rsidRDefault="008A3EF1" w:rsidP="008A3EF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8A3EF1" w:rsidRPr="008A3EF1" w:rsidSect="00BA4CAD">
          <w:headerReference w:type="first" r:id="rId15"/>
          <w:footerReference w:type="first" r:id="rId16"/>
          <w:pgSz w:w="11907" w:h="16840" w:code="9"/>
          <w:pgMar w:top="2268" w:right="1701" w:bottom="1701" w:left="2268" w:header="720" w:footer="720" w:gutter="0"/>
          <w:pgNumType w:start="12"/>
          <w:cols w:space="720"/>
          <w:titlePg/>
          <w:docGrid w:linePitch="360"/>
        </w:sectPr>
      </w:pPr>
    </w:p>
    <w:p w14:paraId="1F55C145" w14:textId="77777777" w:rsidR="00C828A4" w:rsidRDefault="00C828A4" w:rsidP="00C828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3EA">
        <w:rPr>
          <w:rFonts w:ascii="Times New Roman" w:hAnsi="Times New Roman" w:cs="Times New Roman"/>
          <w:b/>
          <w:sz w:val="24"/>
          <w:szCs w:val="24"/>
        </w:rPr>
        <w:lastRenderedPageBreak/>
        <w:t>BAB III</w:t>
      </w:r>
    </w:p>
    <w:p w14:paraId="37E4310F" w14:textId="77777777" w:rsidR="00C828A4" w:rsidRPr="00E153EA" w:rsidRDefault="00C828A4" w:rsidP="00C828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3EA">
        <w:rPr>
          <w:rFonts w:ascii="Times New Roman" w:hAnsi="Times New Roman" w:cs="Times New Roman"/>
          <w:b/>
          <w:sz w:val="24"/>
          <w:szCs w:val="24"/>
        </w:rPr>
        <w:t>GAMBARAN UMUM OBJEK PENELITIAN</w:t>
      </w:r>
    </w:p>
    <w:p w14:paraId="483AE0BE" w14:textId="77777777" w:rsidR="00C828A4" w:rsidRPr="00E153EA" w:rsidRDefault="00C828A4" w:rsidP="00C828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CCC021" w14:textId="77777777" w:rsidR="00C828A4" w:rsidRPr="002E6B94" w:rsidRDefault="00C828A4" w:rsidP="00485B0D">
      <w:pPr>
        <w:pStyle w:val="DaftarParagraf"/>
        <w:numPr>
          <w:ilvl w:val="0"/>
          <w:numId w:val="18"/>
        </w:numPr>
        <w:ind w:left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Sejarah</w:t>
      </w:r>
      <w:proofErr w:type="spellEnd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Desa</w:t>
      </w:r>
      <w:proofErr w:type="spellEnd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Ulak</w:t>
      </w:r>
      <w:proofErr w:type="spellEnd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Paceh</w:t>
      </w:r>
      <w:proofErr w:type="spellEnd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Jaya</w:t>
      </w:r>
    </w:p>
    <w:p w14:paraId="6AF36310" w14:textId="6BB333CC" w:rsidR="00C828A4" w:rsidRPr="002E6B94" w:rsidRDefault="00C828A4" w:rsidP="00B05A9F">
      <w:pPr>
        <w:pStyle w:val="DaftarParagraf"/>
        <w:spacing w:line="360" w:lineRule="auto"/>
        <w:ind w:left="142" w:firstLine="4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jaya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pecahan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terbentuk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2002.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Sejarah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tersendiri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jaya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dikarenakan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zaman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dahulu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warga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bernama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Ramdan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4EE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disebut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puyang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ramdan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Beliau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terkuat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didesa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Dulu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penjajahan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colonial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belanda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beliau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sering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mengikuti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perlombaan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diadakan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olehnya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Pernah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beliau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mengikuti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kejuaran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4EE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panko </w:t>
      </w:r>
      <w:proofErr w:type="spellStart"/>
      <w:r w:rsidR="00514EE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514EE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4EE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514EE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Bahasa </w:t>
      </w:r>
      <w:proofErr w:type="spellStart"/>
      <w:r w:rsidR="00514EE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indonesianya</w:t>
      </w:r>
      <w:proofErr w:type="spellEnd"/>
      <w:r w:rsidR="00514EE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4EE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beradu</w:t>
      </w:r>
      <w:proofErr w:type="spellEnd"/>
      <w:r w:rsidR="00514EE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4EE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kekuatan</w:t>
      </w:r>
      <w:proofErr w:type="spellEnd"/>
      <w:r w:rsidR="00514EE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4EE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tangan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beliau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memenangkan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kejuaraan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makanya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nama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Sedangkan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nama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sendiri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berasal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sungai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514EE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usi</w:t>
      </w:r>
      <w:proofErr w:type="spellEnd"/>
      <w:r w:rsidR="00514EE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F699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Jaya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putaran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air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mengalir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hulu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sering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warga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sampai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sekarang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nama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pemekaran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wilayah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daerah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Namanya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berganti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Jaya.</w:t>
      </w:r>
      <w:r w:rsidR="00B432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51E29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="00751E29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lama </w:t>
      </w:r>
      <w:proofErr w:type="spellStart"/>
      <w:r w:rsidR="00751E29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="00751E29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51E29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 w:rsidR="00751E29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51E29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 w:rsidR="00751E29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Jaya </w:t>
      </w:r>
      <w:proofErr w:type="spellStart"/>
      <w:r w:rsidR="00751E29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terbentuk</w:t>
      </w:r>
      <w:proofErr w:type="spellEnd"/>
      <w:r w:rsidR="00751E29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751E29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="00751E29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51E29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menyarankan</w:t>
      </w:r>
      <w:proofErr w:type="spellEnd"/>
      <w:r w:rsidR="00751E29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51E29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="00751E29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51E29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pemimpin</w:t>
      </w:r>
      <w:proofErr w:type="spellEnd"/>
      <w:r w:rsidR="00751E29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751E29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="00751E29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51E29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memimpin</w:t>
      </w:r>
      <w:proofErr w:type="spellEnd"/>
      <w:r w:rsidR="00751E29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51E29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="00751E29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51E29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 w:rsidR="00751E29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51E29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 w:rsidR="00751E29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Jaya </w:t>
      </w:r>
      <w:proofErr w:type="spellStart"/>
      <w:r w:rsidR="00751E29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="00751E29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51E29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="00751E29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751E29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makmur</w:t>
      </w:r>
      <w:proofErr w:type="spellEnd"/>
      <w:r w:rsidR="00751E29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432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adapun</w:t>
      </w:r>
      <w:proofErr w:type="spellEnd"/>
      <w:r w:rsidR="00B432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32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daftar</w:t>
      </w:r>
      <w:proofErr w:type="spellEnd"/>
      <w:r w:rsidR="00B432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32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kades</w:t>
      </w:r>
      <w:proofErr w:type="spellEnd"/>
      <w:r w:rsidR="00B432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B432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menjabat</w:t>
      </w:r>
      <w:proofErr w:type="spellEnd"/>
      <w:r w:rsidR="00B432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="00B432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="00B432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32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="00B432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7402F06" w14:textId="77777777" w:rsidR="00B432EE" w:rsidRPr="002E6B94" w:rsidRDefault="00B432EE" w:rsidP="00C828A4">
      <w:pPr>
        <w:pStyle w:val="DaftarParagraf"/>
        <w:spacing w:line="360" w:lineRule="auto"/>
        <w:ind w:firstLine="4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0291B0" w14:textId="77777777" w:rsidR="00B432EE" w:rsidRPr="002E6B94" w:rsidRDefault="00C828A4" w:rsidP="00B432EE">
      <w:pPr>
        <w:pStyle w:val="DaftarParagraf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</w:t>
      </w:r>
      <w:r w:rsidR="00B432EE"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</w:t>
      </w:r>
      <w:proofErr w:type="spellEnd"/>
      <w:r w:rsidR="00B432EE"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3.1 </w:t>
      </w:r>
    </w:p>
    <w:p w14:paraId="162C5C0B" w14:textId="27F33DA9" w:rsidR="00C828A4" w:rsidRPr="002E6B94" w:rsidRDefault="00C828A4" w:rsidP="00B432EE">
      <w:pPr>
        <w:pStyle w:val="DaftarParagraf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32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Daftar</w:t>
      </w:r>
      <w:proofErr w:type="spellEnd"/>
      <w:r w:rsidR="00B432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32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Kades</w:t>
      </w:r>
      <w:proofErr w:type="spellEnd"/>
      <w:r w:rsidR="00B432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B432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Menjabat</w:t>
      </w:r>
      <w:proofErr w:type="spellEnd"/>
      <w:r w:rsidR="00B432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Jaya</w:t>
      </w:r>
    </w:p>
    <w:tbl>
      <w:tblPr>
        <w:tblStyle w:val="KisiTabel"/>
        <w:tblW w:w="0" w:type="auto"/>
        <w:tblInd w:w="720" w:type="dxa"/>
        <w:tblLook w:val="04A0" w:firstRow="1" w:lastRow="0" w:firstColumn="1" w:lastColumn="0" w:noHBand="0" w:noVBand="1"/>
      </w:tblPr>
      <w:tblGrid>
        <w:gridCol w:w="635"/>
        <w:gridCol w:w="2490"/>
        <w:gridCol w:w="2156"/>
        <w:gridCol w:w="1927"/>
      </w:tblGrid>
      <w:tr w:rsidR="00C828A4" w:rsidRPr="002E6B94" w14:paraId="15854AAA" w14:textId="77777777" w:rsidTr="00C828A4">
        <w:tc>
          <w:tcPr>
            <w:tcW w:w="693" w:type="dxa"/>
          </w:tcPr>
          <w:p w14:paraId="3ED3D5F5" w14:textId="77777777" w:rsidR="00C828A4" w:rsidRPr="002E6B94" w:rsidRDefault="00C828A4" w:rsidP="00C828A4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6B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3118" w:type="dxa"/>
          </w:tcPr>
          <w:p w14:paraId="5FC3E82D" w14:textId="77777777" w:rsidR="00C828A4" w:rsidRPr="002E6B94" w:rsidRDefault="00C828A4" w:rsidP="00C828A4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6B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Nama </w:t>
            </w:r>
            <w:proofErr w:type="spellStart"/>
            <w:r w:rsidRPr="002E6B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Pejabat</w:t>
            </w:r>
            <w:proofErr w:type="spellEnd"/>
          </w:p>
        </w:tc>
        <w:tc>
          <w:tcPr>
            <w:tcW w:w="2661" w:type="dxa"/>
          </w:tcPr>
          <w:p w14:paraId="79AEEDD2" w14:textId="77777777" w:rsidR="00C828A4" w:rsidRPr="002E6B94" w:rsidRDefault="00C828A4" w:rsidP="00C828A4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E6B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Periode</w:t>
            </w:r>
            <w:proofErr w:type="spellEnd"/>
          </w:p>
        </w:tc>
        <w:tc>
          <w:tcPr>
            <w:tcW w:w="2158" w:type="dxa"/>
          </w:tcPr>
          <w:p w14:paraId="46E68B92" w14:textId="77777777" w:rsidR="00C828A4" w:rsidRPr="002E6B94" w:rsidRDefault="00C828A4" w:rsidP="00C828A4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E6B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Keterangan</w:t>
            </w:r>
            <w:proofErr w:type="spellEnd"/>
          </w:p>
        </w:tc>
      </w:tr>
      <w:tr w:rsidR="00C828A4" w:rsidRPr="002E6B94" w14:paraId="719C516C" w14:textId="77777777" w:rsidTr="00C828A4">
        <w:tc>
          <w:tcPr>
            <w:tcW w:w="693" w:type="dxa"/>
          </w:tcPr>
          <w:p w14:paraId="358E2171" w14:textId="77777777" w:rsidR="00C828A4" w:rsidRPr="002E6B94" w:rsidRDefault="00C828A4" w:rsidP="00C828A4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28A5C30B" w14:textId="77777777" w:rsidR="00C828A4" w:rsidRPr="002E6B94" w:rsidRDefault="00C828A4" w:rsidP="00C828A4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As’at</w:t>
            </w:r>
            <w:proofErr w:type="spellEnd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Aman</w:t>
            </w:r>
            <w:proofErr w:type="spellEnd"/>
          </w:p>
        </w:tc>
        <w:tc>
          <w:tcPr>
            <w:tcW w:w="2661" w:type="dxa"/>
          </w:tcPr>
          <w:p w14:paraId="7A385269" w14:textId="77777777" w:rsidR="00C828A4" w:rsidRPr="002E6B94" w:rsidRDefault="00C828A4" w:rsidP="00C828A4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2002-2004</w:t>
            </w:r>
          </w:p>
        </w:tc>
        <w:tc>
          <w:tcPr>
            <w:tcW w:w="2158" w:type="dxa"/>
          </w:tcPr>
          <w:p w14:paraId="5DBE890B" w14:textId="77777777" w:rsidR="00C828A4" w:rsidRPr="002E6B94" w:rsidRDefault="00C828A4" w:rsidP="00C828A4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Kades</w:t>
            </w:r>
            <w:proofErr w:type="spellEnd"/>
          </w:p>
        </w:tc>
      </w:tr>
      <w:tr w:rsidR="00C828A4" w:rsidRPr="002E6B94" w14:paraId="76BD5FCE" w14:textId="77777777" w:rsidTr="00C828A4">
        <w:tc>
          <w:tcPr>
            <w:tcW w:w="693" w:type="dxa"/>
          </w:tcPr>
          <w:p w14:paraId="14EC81B1" w14:textId="77777777" w:rsidR="00C828A4" w:rsidRPr="002E6B94" w:rsidRDefault="00C828A4" w:rsidP="00C828A4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503814AE" w14:textId="77777777" w:rsidR="00C828A4" w:rsidRPr="002E6B94" w:rsidRDefault="00C828A4" w:rsidP="00C828A4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Zulwandi</w:t>
            </w:r>
            <w:proofErr w:type="spellEnd"/>
          </w:p>
        </w:tc>
        <w:tc>
          <w:tcPr>
            <w:tcW w:w="2661" w:type="dxa"/>
          </w:tcPr>
          <w:p w14:paraId="127E2597" w14:textId="77777777" w:rsidR="00C828A4" w:rsidRPr="002E6B94" w:rsidRDefault="00C828A4" w:rsidP="00C828A4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2004-2010</w:t>
            </w:r>
          </w:p>
        </w:tc>
        <w:tc>
          <w:tcPr>
            <w:tcW w:w="2158" w:type="dxa"/>
          </w:tcPr>
          <w:p w14:paraId="0C74C52F" w14:textId="77777777" w:rsidR="00C828A4" w:rsidRPr="002E6B94" w:rsidRDefault="00C828A4" w:rsidP="00C828A4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Kades</w:t>
            </w:r>
            <w:proofErr w:type="spellEnd"/>
          </w:p>
        </w:tc>
      </w:tr>
      <w:tr w:rsidR="00C828A4" w:rsidRPr="002E6B94" w14:paraId="11DB2D71" w14:textId="77777777" w:rsidTr="00C828A4">
        <w:tc>
          <w:tcPr>
            <w:tcW w:w="693" w:type="dxa"/>
          </w:tcPr>
          <w:p w14:paraId="5A1169D4" w14:textId="77777777" w:rsidR="00C828A4" w:rsidRPr="002E6B94" w:rsidRDefault="00C828A4" w:rsidP="00C828A4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6915DDED" w14:textId="77777777" w:rsidR="00C828A4" w:rsidRPr="002E6B94" w:rsidRDefault="00C828A4" w:rsidP="00C828A4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Zulwandi</w:t>
            </w:r>
            <w:proofErr w:type="spellEnd"/>
          </w:p>
        </w:tc>
        <w:tc>
          <w:tcPr>
            <w:tcW w:w="2661" w:type="dxa"/>
          </w:tcPr>
          <w:p w14:paraId="06EFCD3B" w14:textId="77777777" w:rsidR="00C828A4" w:rsidRPr="002E6B94" w:rsidRDefault="00C828A4" w:rsidP="00C828A4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2010-2016</w:t>
            </w:r>
          </w:p>
        </w:tc>
        <w:tc>
          <w:tcPr>
            <w:tcW w:w="2158" w:type="dxa"/>
          </w:tcPr>
          <w:p w14:paraId="38A0F4C6" w14:textId="77777777" w:rsidR="00C828A4" w:rsidRPr="002E6B94" w:rsidRDefault="00C828A4" w:rsidP="00C828A4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Kades</w:t>
            </w:r>
            <w:proofErr w:type="spellEnd"/>
          </w:p>
        </w:tc>
      </w:tr>
      <w:tr w:rsidR="00C828A4" w:rsidRPr="002E6B94" w14:paraId="1C671ACD" w14:textId="77777777" w:rsidTr="00C828A4">
        <w:tc>
          <w:tcPr>
            <w:tcW w:w="693" w:type="dxa"/>
          </w:tcPr>
          <w:p w14:paraId="206B15E7" w14:textId="77777777" w:rsidR="00C828A4" w:rsidRPr="002E6B94" w:rsidRDefault="00C828A4" w:rsidP="00C828A4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47340E31" w14:textId="77777777" w:rsidR="00C828A4" w:rsidRPr="002E6B94" w:rsidRDefault="00C828A4" w:rsidP="00C828A4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Ruslan</w:t>
            </w:r>
            <w:proofErr w:type="spellEnd"/>
          </w:p>
        </w:tc>
        <w:tc>
          <w:tcPr>
            <w:tcW w:w="2661" w:type="dxa"/>
          </w:tcPr>
          <w:p w14:paraId="33114E62" w14:textId="77777777" w:rsidR="00C828A4" w:rsidRPr="002E6B94" w:rsidRDefault="00C828A4" w:rsidP="00C828A4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2016-2022</w:t>
            </w:r>
          </w:p>
        </w:tc>
        <w:tc>
          <w:tcPr>
            <w:tcW w:w="2158" w:type="dxa"/>
          </w:tcPr>
          <w:p w14:paraId="39F8E49D" w14:textId="77777777" w:rsidR="00C828A4" w:rsidRPr="002E6B94" w:rsidRDefault="00C828A4" w:rsidP="00C828A4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Kades</w:t>
            </w:r>
            <w:proofErr w:type="spellEnd"/>
          </w:p>
        </w:tc>
      </w:tr>
      <w:tr w:rsidR="00C828A4" w:rsidRPr="002E6B94" w14:paraId="58F974F0" w14:textId="77777777" w:rsidTr="00C828A4">
        <w:tc>
          <w:tcPr>
            <w:tcW w:w="693" w:type="dxa"/>
          </w:tcPr>
          <w:p w14:paraId="3A7BF40E" w14:textId="77777777" w:rsidR="00C828A4" w:rsidRPr="002E6B94" w:rsidRDefault="00C828A4" w:rsidP="00C828A4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404E7ECC" w14:textId="77777777" w:rsidR="00C828A4" w:rsidRPr="002E6B94" w:rsidRDefault="00C828A4" w:rsidP="00C828A4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Husni</w:t>
            </w:r>
            <w:proofErr w:type="spellEnd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Thamrin</w:t>
            </w:r>
            <w:proofErr w:type="spellEnd"/>
          </w:p>
        </w:tc>
        <w:tc>
          <w:tcPr>
            <w:tcW w:w="2661" w:type="dxa"/>
          </w:tcPr>
          <w:p w14:paraId="1E633D6A" w14:textId="77777777" w:rsidR="00C828A4" w:rsidRPr="002E6B94" w:rsidRDefault="00C828A4" w:rsidP="00C828A4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2022- </w:t>
            </w: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sekarang</w:t>
            </w:r>
            <w:proofErr w:type="spellEnd"/>
          </w:p>
        </w:tc>
        <w:tc>
          <w:tcPr>
            <w:tcW w:w="2158" w:type="dxa"/>
          </w:tcPr>
          <w:p w14:paraId="6037D529" w14:textId="77777777" w:rsidR="00C828A4" w:rsidRPr="002E6B94" w:rsidRDefault="00C828A4" w:rsidP="00C828A4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Kades</w:t>
            </w:r>
            <w:proofErr w:type="spellEnd"/>
          </w:p>
        </w:tc>
      </w:tr>
    </w:tbl>
    <w:p w14:paraId="7507FC5E" w14:textId="37E63B5B" w:rsidR="00C828A4" w:rsidRPr="002E6B94" w:rsidRDefault="00C828A4" w:rsidP="00C828A4">
      <w:pPr>
        <w:pStyle w:val="DaftarParagraf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52" w:name="_Hlk138154782"/>
      <w:proofErr w:type="spellStart"/>
      <w:r w:rsidR="00B432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="00B432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data </w:t>
      </w:r>
      <w:proofErr w:type="spellStart"/>
      <w:r w:rsidR="00B432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kantor</w:t>
      </w:r>
      <w:proofErr w:type="spellEnd"/>
      <w:r w:rsidR="00B432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32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="00B432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32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 w:rsidR="00B432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32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 w:rsidR="00B432E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Jaya</w:t>
      </w:r>
    </w:p>
    <w:p w14:paraId="22352608" w14:textId="1183F46B" w:rsidR="00B432EE" w:rsidRPr="002E6B94" w:rsidRDefault="00514EE5" w:rsidP="00751E29">
      <w:pPr>
        <w:pStyle w:val="DaftarParagraf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dilihat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daftar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kades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menjabat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Jaya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mulai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2002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sampai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sekarang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Adapun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jabatan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kades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8916D3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selama</w:t>
      </w:r>
      <w:proofErr w:type="spellEnd"/>
      <w:r w:rsidR="008916D3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2 (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dua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periode</w:t>
      </w:r>
      <w:proofErr w:type="spellEnd"/>
      <w:r w:rsidR="008916D3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52"/>
    </w:p>
    <w:p w14:paraId="0E0F4C0E" w14:textId="77777777" w:rsidR="00751E29" w:rsidRPr="002E6B94" w:rsidRDefault="00751E29" w:rsidP="00751E29">
      <w:pPr>
        <w:pStyle w:val="DaftarParagraf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69928A" w14:textId="164145EE" w:rsidR="00C828A4" w:rsidRPr="002E6B94" w:rsidRDefault="00C828A4" w:rsidP="00485B0D">
      <w:pPr>
        <w:pStyle w:val="DaftarParagraf"/>
        <w:numPr>
          <w:ilvl w:val="0"/>
          <w:numId w:val="18"/>
        </w:numPr>
        <w:spacing w:line="360" w:lineRule="auto"/>
        <w:ind w:left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Letak</w:t>
      </w:r>
      <w:proofErr w:type="spellEnd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A32A03"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</w:t>
      </w:r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ografis</w:t>
      </w:r>
      <w:proofErr w:type="spellEnd"/>
    </w:p>
    <w:p w14:paraId="17AE75DC" w14:textId="2674D1EC" w:rsidR="00A32A03" w:rsidRPr="002E6B94" w:rsidRDefault="00C828A4" w:rsidP="00A32A03">
      <w:pPr>
        <w:pStyle w:val="DaftarParagraf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geografis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Jaya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berbatasan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wilayah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7D146F2" w14:textId="77777777" w:rsidR="00A32A03" w:rsidRPr="002E6B94" w:rsidRDefault="00A32A03" w:rsidP="00A32A03">
      <w:pPr>
        <w:pStyle w:val="DaftarParagraf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Tabel</w:t>
      </w:r>
      <w:proofErr w:type="spellEnd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3.2 </w:t>
      </w:r>
    </w:p>
    <w:p w14:paraId="69CFB5B9" w14:textId="51139894" w:rsidR="00A32A03" w:rsidRPr="002E6B94" w:rsidRDefault="00A32A03" w:rsidP="00A32A03">
      <w:pPr>
        <w:pStyle w:val="DaftarParagraf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Letak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Geografis</w:t>
      </w:r>
      <w:proofErr w:type="spellEnd"/>
    </w:p>
    <w:tbl>
      <w:tblPr>
        <w:tblStyle w:val="KisiTabel"/>
        <w:tblW w:w="0" w:type="auto"/>
        <w:tblInd w:w="720" w:type="dxa"/>
        <w:tblLook w:val="04A0" w:firstRow="1" w:lastRow="0" w:firstColumn="1" w:lastColumn="0" w:noHBand="0" w:noVBand="1"/>
      </w:tblPr>
      <w:tblGrid>
        <w:gridCol w:w="2341"/>
        <w:gridCol w:w="2376"/>
        <w:gridCol w:w="2491"/>
      </w:tblGrid>
      <w:tr w:rsidR="00C828A4" w:rsidRPr="002E6B94" w14:paraId="0F443512" w14:textId="77777777" w:rsidTr="00B432EE">
        <w:tc>
          <w:tcPr>
            <w:tcW w:w="2341" w:type="dxa"/>
          </w:tcPr>
          <w:p w14:paraId="62BE309B" w14:textId="77777777" w:rsidR="00C828A4" w:rsidRPr="002E6B94" w:rsidRDefault="00C828A4" w:rsidP="00C828A4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6B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Batas</w:t>
            </w:r>
          </w:p>
        </w:tc>
        <w:tc>
          <w:tcPr>
            <w:tcW w:w="2376" w:type="dxa"/>
          </w:tcPr>
          <w:p w14:paraId="355B9C93" w14:textId="77777777" w:rsidR="00C828A4" w:rsidRPr="002E6B94" w:rsidRDefault="00C828A4" w:rsidP="00C828A4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E6B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2491" w:type="dxa"/>
          </w:tcPr>
          <w:p w14:paraId="16928D52" w14:textId="77777777" w:rsidR="00C828A4" w:rsidRPr="002E6B94" w:rsidRDefault="00C828A4" w:rsidP="00C828A4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E6B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Kecamatan</w:t>
            </w:r>
            <w:proofErr w:type="spellEnd"/>
          </w:p>
        </w:tc>
      </w:tr>
      <w:tr w:rsidR="00C828A4" w:rsidRPr="002E6B94" w14:paraId="694C824F" w14:textId="77777777" w:rsidTr="00B432EE">
        <w:tc>
          <w:tcPr>
            <w:tcW w:w="2341" w:type="dxa"/>
          </w:tcPr>
          <w:p w14:paraId="46B4A272" w14:textId="77777777" w:rsidR="00C828A4" w:rsidRPr="002E6B94" w:rsidRDefault="00C828A4" w:rsidP="00C828A4">
            <w:pPr>
              <w:pStyle w:val="DaftarParagraf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Sebelah</w:t>
            </w:r>
            <w:proofErr w:type="spellEnd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Utara</w:t>
            </w:r>
          </w:p>
        </w:tc>
        <w:tc>
          <w:tcPr>
            <w:tcW w:w="2376" w:type="dxa"/>
          </w:tcPr>
          <w:p w14:paraId="1AC8BE04" w14:textId="77777777" w:rsidR="00C828A4" w:rsidRPr="002E6B94" w:rsidRDefault="00C828A4" w:rsidP="00C828A4">
            <w:pPr>
              <w:pStyle w:val="DaftarParagraf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Desa</w:t>
            </w:r>
            <w:proofErr w:type="spellEnd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Ulak</w:t>
            </w:r>
            <w:proofErr w:type="spellEnd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Paceh</w:t>
            </w:r>
            <w:proofErr w:type="spellEnd"/>
          </w:p>
        </w:tc>
        <w:tc>
          <w:tcPr>
            <w:tcW w:w="2491" w:type="dxa"/>
          </w:tcPr>
          <w:p w14:paraId="222E67B0" w14:textId="77777777" w:rsidR="00C828A4" w:rsidRPr="002E6B94" w:rsidRDefault="00C828A4" w:rsidP="00C828A4">
            <w:pPr>
              <w:pStyle w:val="DaftarParagraf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Lawang</w:t>
            </w:r>
            <w:proofErr w:type="spellEnd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Wetan</w:t>
            </w:r>
            <w:proofErr w:type="spellEnd"/>
          </w:p>
        </w:tc>
      </w:tr>
      <w:tr w:rsidR="00C828A4" w:rsidRPr="002E6B94" w14:paraId="298FE86D" w14:textId="77777777" w:rsidTr="00B432EE">
        <w:tc>
          <w:tcPr>
            <w:tcW w:w="2341" w:type="dxa"/>
          </w:tcPr>
          <w:p w14:paraId="372FF375" w14:textId="77777777" w:rsidR="00C828A4" w:rsidRPr="002E6B94" w:rsidRDefault="00C828A4" w:rsidP="00C828A4">
            <w:pPr>
              <w:pStyle w:val="DaftarParagraf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Sebelah</w:t>
            </w:r>
            <w:proofErr w:type="spellEnd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Selatan</w:t>
            </w:r>
          </w:p>
        </w:tc>
        <w:tc>
          <w:tcPr>
            <w:tcW w:w="2376" w:type="dxa"/>
          </w:tcPr>
          <w:p w14:paraId="459B926A" w14:textId="77777777" w:rsidR="00C828A4" w:rsidRPr="002E6B94" w:rsidRDefault="00C828A4" w:rsidP="00C828A4">
            <w:pPr>
              <w:pStyle w:val="DaftarParagraf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Desa</w:t>
            </w:r>
            <w:proofErr w:type="spellEnd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Karang</w:t>
            </w:r>
            <w:proofErr w:type="spellEnd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Waru</w:t>
            </w:r>
            <w:proofErr w:type="spellEnd"/>
          </w:p>
        </w:tc>
        <w:tc>
          <w:tcPr>
            <w:tcW w:w="2491" w:type="dxa"/>
          </w:tcPr>
          <w:p w14:paraId="7C4CCE36" w14:textId="77777777" w:rsidR="00C828A4" w:rsidRPr="002E6B94" w:rsidRDefault="00C828A4" w:rsidP="00C828A4">
            <w:pPr>
              <w:pStyle w:val="DaftarParagraf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Lawang</w:t>
            </w:r>
            <w:proofErr w:type="spellEnd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Wetan</w:t>
            </w:r>
            <w:proofErr w:type="spellEnd"/>
          </w:p>
        </w:tc>
      </w:tr>
      <w:tr w:rsidR="00C828A4" w:rsidRPr="002E6B94" w14:paraId="70D4B2C7" w14:textId="77777777" w:rsidTr="00B432EE">
        <w:tc>
          <w:tcPr>
            <w:tcW w:w="2341" w:type="dxa"/>
          </w:tcPr>
          <w:p w14:paraId="10D46C5A" w14:textId="77777777" w:rsidR="00C828A4" w:rsidRPr="002E6B94" w:rsidRDefault="00C828A4" w:rsidP="00C828A4">
            <w:pPr>
              <w:pStyle w:val="DaftarParagraf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Sebelah</w:t>
            </w:r>
            <w:proofErr w:type="spellEnd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Timur</w:t>
            </w:r>
            <w:proofErr w:type="spellEnd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</w:tcPr>
          <w:p w14:paraId="404D6880" w14:textId="77777777" w:rsidR="00C828A4" w:rsidRPr="002E6B94" w:rsidRDefault="00C828A4" w:rsidP="00C828A4">
            <w:pPr>
              <w:pStyle w:val="DaftarParagraf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Desa</w:t>
            </w:r>
            <w:proofErr w:type="spellEnd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Simpang</w:t>
            </w:r>
            <w:proofErr w:type="spellEnd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Sari</w:t>
            </w:r>
          </w:p>
        </w:tc>
        <w:tc>
          <w:tcPr>
            <w:tcW w:w="2491" w:type="dxa"/>
          </w:tcPr>
          <w:p w14:paraId="74AECBFE" w14:textId="77777777" w:rsidR="00C828A4" w:rsidRPr="002E6B94" w:rsidRDefault="00C828A4" w:rsidP="00C828A4">
            <w:pPr>
              <w:pStyle w:val="DaftarParagraf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Lawang</w:t>
            </w:r>
            <w:proofErr w:type="spellEnd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Wetan</w:t>
            </w:r>
            <w:proofErr w:type="spellEnd"/>
          </w:p>
        </w:tc>
      </w:tr>
      <w:tr w:rsidR="00C828A4" w:rsidRPr="002E6B94" w14:paraId="7D6FFADC" w14:textId="77777777" w:rsidTr="00B432EE">
        <w:tc>
          <w:tcPr>
            <w:tcW w:w="2341" w:type="dxa"/>
          </w:tcPr>
          <w:p w14:paraId="2ADB5E87" w14:textId="77777777" w:rsidR="00C828A4" w:rsidRPr="002E6B94" w:rsidRDefault="00C828A4" w:rsidP="00C828A4">
            <w:pPr>
              <w:pStyle w:val="DaftarParagraf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Sebelah</w:t>
            </w:r>
            <w:proofErr w:type="spellEnd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Barat </w:t>
            </w:r>
          </w:p>
        </w:tc>
        <w:tc>
          <w:tcPr>
            <w:tcW w:w="2376" w:type="dxa"/>
          </w:tcPr>
          <w:p w14:paraId="3CC6199D" w14:textId="77777777" w:rsidR="00C828A4" w:rsidRPr="002E6B94" w:rsidRDefault="00C828A4" w:rsidP="00C828A4">
            <w:pPr>
              <w:pStyle w:val="DaftarParagraf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Desa</w:t>
            </w:r>
            <w:proofErr w:type="spellEnd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Bumi</w:t>
            </w:r>
            <w:proofErr w:type="spellEnd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Ayu</w:t>
            </w:r>
            <w:proofErr w:type="spellEnd"/>
          </w:p>
        </w:tc>
        <w:tc>
          <w:tcPr>
            <w:tcW w:w="2491" w:type="dxa"/>
          </w:tcPr>
          <w:p w14:paraId="16D17B32" w14:textId="77777777" w:rsidR="00C828A4" w:rsidRPr="002E6B94" w:rsidRDefault="00C828A4" w:rsidP="00C828A4">
            <w:pPr>
              <w:pStyle w:val="DaftarParagraf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Lawang</w:t>
            </w:r>
            <w:proofErr w:type="spellEnd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Wetan</w:t>
            </w:r>
            <w:proofErr w:type="spellEnd"/>
          </w:p>
        </w:tc>
      </w:tr>
    </w:tbl>
    <w:p w14:paraId="7F8E92D5" w14:textId="2EA55227" w:rsidR="00A32A03" w:rsidRPr="002E6B94" w:rsidRDefault="00B432EE" w:rsidP="00A32A03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data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kantor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Jaya</w:t>
      </w:r>
    </w:p>
    <w:p w14:paraId="4BF7D7FC" w14:textId="77777777" w:rsidR="00C828A4" w:rsidRPr="002E6B94" w:rsidRDefault="00C828A4" w:rsidP="00B05A9F">
      <w:pPr>
        <w:pStyle w:val="DaftarParagraf"/>
        <w:spacing w:line="36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25C75E" w14:textId="1AEC4580" w:rsidR="00C828A4" w:rsidRPr="002E6B94" w:rsidRDefault="00C828A4" w:rsidP="00B05A9F">
      <w:pPr>
        <w:pStyle w:val="DaftarParagraf"/>
        <w:spacing w:line="360" w:lineRule="auto"/>
        <w:ind w:left="142" w:firstLine="41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Luas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wilayah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Jaya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menurut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penggunanya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kurang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18.500 Ha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terdiri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05A808D" w14:textId="77777777" w:rsidR="00A32A03" w:rsidRPr="002E6B94" w:rsidRDefault="00A32A03" w:rsidP="00A32A03">
      <w:pPr>
        <w:pStyle w:val="DaftarParagraf"/>
        <w:spacing w:line="360" w:lineRule="auto"/>
        <w:ind w:firstLine="41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Tabel</w:t>
      </w:r>
      <w:proofErr w:type="spellEnd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3.3 </w:t>
      </w:r>
    </w:p>
    <w:p w14:paraId="75330B66" w14:textId="599E7E27" w:rsidR="00A32A03" w:rsidRPr="002E6B94" w:rsidRDefault="00A32A03" w:rsidP="00A32A03">
      <w:pPr>
        <w:pStyle w:val="DaftarParagraf"/>
        <w:spacing w:line="360" w:lineRule="auto"/>
        <w:ind w:firstLine="41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Luas Wilayah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Jaya</w:t>
      </w:r>
    </w:p>
    <w:tbl>
      <w:tblPr>
        <w:tblStyle w:val="KisiTabel"/>
        <w:tblW w:w="0" w:type="auto"/>
        <w:tblInd w:w="720" w:type="dxa"/>
        <w:tblLook w:val="04A0" w:firstRow="1" w:lastRow="0" w:firstColumn="1" w:lastColumn="0" w:noHBand="0" w:noVBand="1"/>
      </w:tblPr>
      <w:tblGrid>
        <w:gridCol w:w="5384"/>
        <w:gridCol w:w="1824"/>
      </w:tblGrid>
      <w:tr w:rsidR="00C828A4" w:rsidRPr="002E6B94" w14:paraId="763495D3" w14:textId="77777777" w:rsidTr="00B432EE">
        <w:tc>
          <w:tcPr>
            <w:tcW w:w="5384" w:type="dxa"/>
          </w:tcPr>
          <w:p w14:paraId="0A5E65C6" w14:textId="77777777" w:rsidR="00C828A4" w:rsidRPr="002E6B94" w:rsidRDefault="00C828A4" w:rsidP="00C828A4">
            <w:pPr>
              <w:pStyle w:val="DaftarParagraf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Luas </w:t>
            </w: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tanah</w:t>
            </w:r>
            <w:proofErr w:type="spellEnd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pemukiman</w:t>
            </w:r>
            <w:proofErr w:type="spellEnd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perkarangan</w:t>
            </w:r>
            <w:proofErr w:type="spellEnd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rakyat</w:t>
            </w:r>
            <w:proofErr w:type="spellEnd"/>
          </w:p>
        </w:tc>
        <w:tc>
          <w:tcPr>
            <w:tcW w:w="1824" w:type="dxa"/>
          </w:tcPr>
          <w:p w14:paraId="627323E3" w14:textId="77777777" w:rsidR="00C828A4" w:rsidRPr="002E6B94" w:rsidRDefault="00C828A4" w:rsidP="00C828A4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2.500 Ha</w:t>
            </w:r>
          </w:p>
        </w:tc>
      </w:tr>
      <w:tr w:rsidR="00C828A4" w:rsidRPr="002E6B94" w14:paraId="083C276B" w14:textId="77777777" w:rsidTr="00B432EE">
        <w:tc>
          <w:tcPr>
            <w:tcW w:w="5384" w:type="dxa"/>
          </w:tcPr>
          <w:p w14:paraId="5A64C21A" w14:textId="77777777" w:rsidR="00C828A4" w:rsidRPr="002E6B94" w:rsidRDefault="00C828A4" w:rsidP="00C828A4">
            <w:pPr>
              <w:pStyle w:val="DaftarParagraf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Luas </w:t>
            </w: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tanah</w:t>
            </w:r>
            <w:proofErr w:type="spellEnd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persawahan</w:t>
            </w:r>
            <w:proofErr w:type="spellEnd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rakyat</w:t>
            </w:r>
            <w:proofErr w:type="spellEnd"/>
          </w:p>
        </w:tc>
        <w:tc>
          <w:tcPr>
            <w:tcW w:w="1824" w:type="dxa"/>
          </w:tcPr>
          <w:p w14:paraId="6677426C" w14:textId="77777777" w:rsidR="00C828A4" w:rsidRPr="002E6B94" w:rsidRDefault="00C828A4" w:rsidP="00C828A4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2.000 Ha</w:t>
            </w:r>
          </w:p>
        </w:tc>
      </w:tr>
      <w:tr w:rsidR="00C828A4" w:rsidRPr="002E6B94" w14:paraId="0DFD1551" w14:textId="77777777" w:rsidTr="00B432EE">
        <w:tc>
          <w:tcPr>
            <w:tcW w:w="5384" w:type="dxa"/>
          </w:tcPr>
          <w:p w14:paraId="06C0E2DB" w14:textId="77777777" w:rsidR="00C828A4" w:rsidRPr="002E6B94" w:rsidRDefault="00C828A4" w:rsidP="00C828A4">
            <w:pPr>
              <w:pStyle w:val="DaftarParagraf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Luas </w:t>
            </w: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tanah</w:t>
            </w:r>
            <w:proofErr w:type="spellEnd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perkebunan</w:t>
            </w:r>
            <w:proofErr w:type="spellEnd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rakyat</w:t>
            </w:r>
            <w:proofErr w:type="spellEnd"/>
          </w:p>
        </w:tc>
        <w:tc>
          <w:tcPr>
            <w:tcW w:w="1824" w:type="dxa"/>
          </w:tcPr>
          <w:p w14:paraId="30CB9AC4" w14:textId="77777777" w:rsidR="00C828A4" w:rsidRPr="002E6B94" w:rsidRDefault="00C828A4" w:rsidP="00C828A4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1.300 Ha</w:t>
            </w:r>
          </w:p>
        </w:tc>
      </w:tr>
      <w:tr w:rsidR="00C828A4" w:rsidRPr="002E6B94" w14:paraId="275DD004" w14:textId="77777777" w:rsidTr="00B432EE">
        <w:tc>
          <w:tcPr>
            <w:tcW w:w="5384" w:type="dxa"/>
          </w:tcPr>
          <w:p w14:paraId="41277C2C" w14:textId="77777777" w:rsidR="00C828A4" w:rsidRPr="002E6B94" w:rsidRDefault="00C828A4" w:rsidP="00C828A4">
            <w:pPr>
              <w:pStyle w:val="DaftarParagraf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Luas </w:t>
            </w: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tanah</w:t>
            </w:r>
            <w:proofErr w:type="spellEnd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kuburan</w:t>
            </w:r>
            <w:proofErr w:type="spellEnd"/>
          </w:p>
        </w:tc>
        <w:tc>
          <w:tcPr>
            <w:tcW w:w="1824" w:type="dxa"/>
          </w:tcPr>
          <w:p w14:paraId="22D38338" w14:textId="77777777" w:rsidR="00C828A4" w:rsidRPr="002E6B94" w:rsidRDefault="00C828A4" w:rsidP="00C828A4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Ha</w:t>
            </w:r>
          </w:p>
        </w:tc>
      </w:tr>
      <w:tr w:rsidR="00C828A4" w:rsidRPr="002E6B94" w14:paraId="6FBA7F86" w14:textId="77777777" w:rsidTr="00B432EE">
        <w:tc>
          <w:tcPr>
            <w:tcW w:w="5384" w:type="dxa"/>
          </w:tcPr>
          <w:p w14:paraId="5501E6AB" w14:textId="77777777" w:rsidR="00C828A4" w:rsidRPr="002E6B94" w:rsidRDefault="00C828A4" w:rsidP="00C828A4">
            <w:pPr>
              <w:pStyle w:val="DaftarParagraf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Luas </w:t>
            </w: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tanah</w:t>
            </w:r>
            <w:proofErr w:type="spellEnd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perkantoran</w:t>
            </w:r>
            <w:proofErr w:type="spellEnd"/>
          </w:p>
        </w:tc>
        <w:tc>
          <w:tcPr>
            <w:tcW w:w="1824" w:type="dxa"/>
          </w:tcPr>
          <w:p w14:paraId="44FB1752" w14:textId="77777777" w:rsidR="00C828A4" w:rsidRPr="002E6B94" w:rsidRDefault="00C828A4" w:rsidP="00C828A4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Ha</w:t>
            </w:r>
          </w:p>
        </w:tc>
      </w:tr>
      <w:tr w:rsidR="00C828A4" w:rsidRPr="002E6B94" w14:paraId="4A0BFEEB" w14:textId="77777777" w:rsidTr="00B432EE">
        <w:tc>
          <w:tcPr>
            <w:tcW w:w="5384" w:type="dxa"/>
          </w:tcPr>
          <w:p w14:paraId="60BB369B" w14:textId="77777777" w:rsidR="00C828A4" w:rsidRPr="002E6B94" w:rsidRDefault="00C828A4" w:rsidP="00C828A4">
            <w:pPr>
              <w:pStyle w:val="DaftarParagraf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Luas </w:t>
            </w: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tanah</w:t>
            </w:r>
            <w:proofErr w:type="spellEnd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lainnya</w:t>
            </w:r>
            <w:proofErr w:type="spellEnd"/>
          </w:p>
        </w:tc>
        <w:tc>
          <w:tcPr>
            <w:tcW w:w="1824" w:type="dxa"/>
          </w:tcPr>
          <w:p w14:paraId="092ACD20" w14:textId="77777777" w:rsidR="00C828A4" w:rsidRPr="002E6B94" w:rsidRDefault="00C828A4" w:rsidP="00C828A4">
            <w:pPr>
              <w:pStyle w:val="DaftarParagraf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93F6359" w14:textId="23036F10" w:rsidR="00C828A4" w:rsidRPr="002E6B94" w:rsidRDefault="00B432EE" w:rsidP="00B432EE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data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kantor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Jaya</w:t>
      </w:r>
    </w:p>
    <w:p w14:paraId="1FD32F57" w14:textId="174D8165" w:rsidR="00C828A4" w:rsidRPr="002E6B94" w:rsidRDefault="00C828A4" w:rsidP="00B05A9F">
      <w:pPr>
        <w:pStyle w:val="DaftarParagraf"/>
        <w:spacing w:line="360" w:lineRule="auto"/>
        <w:ind w:left="142" w:firstLine="4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Dari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luas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wilayah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Jaya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diatas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luas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tanah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lahan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perkiraan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belum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diukur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akurat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Dilihat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umum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keadaanya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daerah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dataran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rendah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berbukit-bukit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dialiri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sungai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rawa-rawa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beriklim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tropis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Hal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mempengaruh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pola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perekonomian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penduduk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setempat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3CBE690" w14:textId="77777777" w:rsidR="00C828A4" w:rsidRPr="002E6B94" w:rsidRDefault="00C828A4" w:rsidP="00F536BC">
      <w:pPr>
        <w:pStyle w:val="DaftarParagraf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415FE5" w14:textId="71AF67E6" w:rsidR="00CE751A" w:rsidRDefault="00CE751A" w:rsidP="00485B0D">
      <w:pPr>
        <w:pStyle w:val="DaftarParagraf"/>
        <w:numPr>
          <w:ilvl w:val="0"/>
          <w:numId w:val="18"/>
        </w:numPr>
        <w:spacing w:line="360" w:lineRule="auto"/>
        <w:ind w:left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Visi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Misi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Ulak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Paceh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Jaya</w:t>
      </w:r>
    </w:p>
    <w:p w14:paraId="7131DDCF" w14:textId="3601C838" w:rsidR="00CE751A" w:rsidRPr="000E0F0F" w:rsidRDefault="00CE751A" w:rsidP="00CE751A">
      <w:pPr>
        <w:pStyle w:val="DaftarParagraf"/>
        <w:numPr>
          <w:ilvl w:val="3"/>
          <w:numId w:val="24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>Visi</w:t>
      </w:r>
      <w:proofErr w:type="spellEnd"/>
    </w:p>
    <w:p w14:paraId="344DBBDA" w14:textId="5864C81C" w:rsidR="00CE751A" w:rsidRPr="000E0F0F" w:rsidRDefault="00CE751A" w:rsidP="00CE751A">
      <w:pPr>
        <w:pStyle w:val="DaftarParagraf"/>
        <w:spacing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Terbangunnya</w:t>
      </w:r>
      <w:proofErr w:type="spellEnd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>tata</w:t>
      </w:r>
      <w:proofErr w:type="spellEnd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>kelola</w:t>
      </w:r>
      <w:proofErr w:type="spellEnd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>bersih</w:t>
      </w:r>
      <w:proofErr w:type="spellEnd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>guna</w:t>
      </w:r>
      <w:proofErr w:type="spellEnd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>mewujudkan</w:t>
      </w:r>
      <w:proofErr w:type="spellEnd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>adil</w:t>
      </w:r>
      <w:proofErr w:type="spellEnd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>makmur</w:t>
      </w:r>
      <w:proofErr w:type="spellEnd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>sejahtera</w:t>
      </w:r>
      <w:proofErr w:type="spellEnd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D5DBE34" w14:textId="5071F6E2" w:rsidR="00CE751A" w:rsidRPr="000E0F0F" w:rsidRDefault="00CE751A" w:rsidP="00CE751A">
      <w:pPr>
        <w:pStyle w:val="DaftarParagraf"/>
        <w:numPr>
          <w:ilvl w:val="3"/>
          <w:numId w:val="24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>Misi</w:t>
      </w:r>
      <w:proofErr w:type="spellEnd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F1917D0" w14:textId="1CFCF0ED" w:rsidR="00CE751A" w:rsidRPr="000E0F0F" w:rsidRDefault="00CE751A" w:rsidP="00CE751A">
      <w:pPr>
        <w:pStyle w:val="DaftarParagraf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>perekonomian</w:t>
      </w:r>
      <w:proofErr w:type="spellEnd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>penciptaan</w:t>
      </w:r>
      <w:proofErr w:type="spellEnd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>lapangan</w:t>
      </w:r>
      <w:proofErr w:type="spellEnd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>kerj</w:t>
      </w:r>
      <w:proofErr w:type="spellEnd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>berbasiskan</w:t>
      </w:r>
      <w:proofErr w:type="spellEnd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>potensi</w:t>
      </w:r>
      <w:proofErr w:type="spellEnd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>asli</w:t>
      </w:r>
      <w:proofErr w:type="spellEnd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>kelurahan</w:t>
      </w:r>
      <w:proofErr w:type="spellEnd"/>
    </w:p>
    <w:p w14:paraId="2EB3640E" w14:textId="00819506" w:rsidR="00CE751A" w:rsidRPr="000E0F0F" w:rsidRDefault="00CE751A" w:rsidP="00CE751A">
      <w:pPr>
        <w:pStyle w:val="DaftarParagraf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>mutu</w:t>
      </w:r>
      <w:proofErr w:type="spellEnd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>kesejahteraan</w:t>
      </w:r>
      <w:proofErr w:type="spellEnd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>untk</w:t>
      </w:r>
      <w:proofErr w:type="spellEnd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>mencapai</w:t>
      </w:r>
      <w:proofErr w:type="spellEnd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>taraf</w:t>
      </w:r>
      <w:proofErr w:type="spellEnd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>kehidupan</w:t>
      </w:r>
      <w:proofErr w:type="spellEnd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>dn</w:t>
      </w:r>
      <w:proofErr w:type="spellEnd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>layak</w:t>
      </w:r>
      <w:proofErr w:type="spellEnd"/>
    </w:p>
    <w:p w14:paraId="4CBD0E06" w14:textId="7586A0EB" w:rsidR="000E0F0F" w:rsidRDefault="000E0F0F" w:rsidP="000E0F0F">
      <w:pPr>
        <w:pStyle w:val="DaftarParagraf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>Membangun</w:t>
      </w:r>
      <w:proofErr w:type="spellEnd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>sama</w:t>
      </w:r>
      <w:proofErr w:type="spellEnd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>sesama</w:t>
      </w:r>
      <w:proofErr w:type="spellEnd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demi </w:t>
      </w:r>
      <w:proofErr w:type="spellStart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>damai</w:t>
      </w:r>
      <w:proofErr w:type="spellEnd"/>
      <w:r w:rsidRPr="000E0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8D84DD5" w14:textId="77777777" w:rsidR="000E0F0F" w:rsidRPr="000E0F0F" w:rsidRDefault="000E0F0F" w:rsidP="000E0F0F">
      <w:pPr>
        <w:pStyle w:val="DaftarParagraf"/>
        <w:spacing w:line="360" w:lineRule="auto"/>
        <w:ind w:left="78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8DF438" w14:textId="5EDADC46" w:rsidR="00EC58DA" w:rsidRPr="002E6B94" w:rsidRDefault="00676F35" w:rsidP="00485B0D">
      <w:pPr>
        <w:pStyle w:val="DaftarParagraf"/>
        <w:numPr>
          <w:ilvl w:val="0"/>
          <w:numId w:val="18"/>
        </w:numPr>
        <w:spacing w:line="360" w:lineRule="auto"/>
        <w:ind w:left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Sumber</w:t>
      </w:r>
      <w:proofErr w:type="spellEnd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Penghasilan</w:t>
      </w:r>
      <w:proofErr w:type="spellEnd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Penduduk</w:t>
      </w:r>
      <w:proofErr w:type="spellEnd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7FB6A08B" w14:textId="10A1A53C" w:rsidR="004377A3" w:rsidRPr="002E6B94" w:rsidRDefault="004377A3" w:rsidP="004377A3">
      <w:pPr>
        <w:pStyle w:val="DaftarParagraf"/>
        <w:spacing w:line="36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Pertumbuhan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penghasilan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Jaya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umum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mengalami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peningkatan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dinilai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bertambahnya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jumlah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penduduk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usaha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pekerjaan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walaupun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jenis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pekerjaan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umunya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belum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dipastikan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bersumber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usaha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diperoleh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pinjaman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modal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usaha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pemerintah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menarik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perhatian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penduduk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Jaya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masih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usaha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mata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pencarian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dibidang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pertanian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perkebunan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A9FC026" w14:textId="244C96E3" w:rsidR="00DE6B6F" w:rsidRPr="002E6B94" w:rsidRDefault="00DE6B6F" w:rsidP="00B05A9F">
      <w:pPr>
        <w:pStyle w:val="DaftarParagraf"/>
        <w:spacing w:line="360" w:lineRule="auto"/>
        <w:ind w:left="142"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Adapun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4F6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="00014F6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4F6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penghasilan</w:t>
      </w:r>
      <w:proofErr w:type="spellEnd"/>
      <w:r w:rsidR="00014F6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4F6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jaya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dilihat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4F6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berikut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F3D951D" w14:textId="77777777" w:rsidR="00DE6B6F" w:rsidRPr="002E6B94" w:rsidRDefault="00DE6B6F" w:rsidP="00DE6B6F">
      <w:pPr>
        <w:pStyle w:val="DaftarParagraf"/>
        <w:spacing w:line="360" w:lineRule="auto"/>
        <w:ind w:left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Tabel</w:t>
      </w:r>
      <w:proofErr w:type="spellEnd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3.4</w:t>
      </w:r>
    </w:p>
    <w:p w14:paraId="33C77377" w14:textId="6BD075AB" w:rsidR="00DE6B6F" w:rsidRPr="002E6B94" w:rsidRDefault="00DE6B6F" w:rsidP="00DE6B6F">
      <w:pPr>
        <w:pStyle w:val="DaftarParagraf"/>
        <w:spacing w:line="360" w:lineRule="auto"/>
        <w:ind w:left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Penghasilan</w:t>
      </w:r>
      <w:proofErr w:type="spellEnd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Penduduk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Jaya</w:t>
      </w:r>
    </w:p>
    <w:tbl>
      <w:tblPr>
        <w:tblStyle w:val="KisiTabel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3827"/>
        <w:gridCol w:w="1559"/>
        <w:gridCol w:w="1554"/>
      </w:tblGrid>
      <w:tr w:rsidR="00DE6B6F" w:rsidRPr="002E6B94" w14:paraId="03AE5E37" w14:textId="77777777" w:rsidTr="00DE6B6F">
        <w:tc>
          <w:tcPr>
            <w:tcW w:w="562" w:type="dxa"/>
          </w:tcPr>
          <w:p w14:paraId="3FB17506" w14:textId="546F93EF" w:rsidR="00DE6B6F" w:rsidRPr="002E6B94" w:rsidRDefault="00DE6B6F" w:rsidP="00DE6B6F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 </w:t>
            </w:r>
          </w:p>
        </w:tc>
        <w:tc>
          <w:tcPr>
            <w:tcW w:w="3827" w:type="dxa"/>
          </w:tcPr>
          <w:p w14:paraId="15E34EE2" w14:textId="4CA9FDE8" w:rsidR="00DE6B6F" w:rsidRPr="002E6B94" w:rsidRDefault="00676F35" w:rsidP="00DE6B6F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Sumber</w:t>
            </w:r>
            <w:proofErr w:type="spellEnd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penghasilan</w:t>
            </w:r>
            <w:proofErr w:type="spellEnd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4C55F690" w14:textId="22F1790C" w:rsidR="00DE6B6F" w:rsidRPr="002E6B94" w:rsidRDefault="00DE6B6F" w:rsidP="00DE6B6F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Jumlah</w:t>
            </w:r>
            <w:proofErr w:type="spellEnd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</w:tcPr>
          <w:p w14:paraId="18E0D093" w14:textId="4C1ACD38" w:rsidR="00DE6B6F" w:rsidRPr="002E6B94" w:rsidRDefault="00DE6B6F" w:rsidP="00DE6B6F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Satuan</w:t>
            </w:r>
            <w:proofErr w:type="spellEnd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E6B6F" w:rsidRPr="002E6B94" w14:paraId="41B1F12B" w14:textId="77777777" w:rsidTr="00DE6B6F">
        <w:tc>
          <w:tcPr>
            <w:tcW w:w="562" w:type="dxa"/>
          </w:tcPr>
          <w:p w14:paraId="53610A0B" w14:textId="3B3FBB01" w:rsidR="00DE6B6F" w:rsidRPr="002E6B94" w:rsidRDefault="00DE6B6F" w:rsidP="00A32A03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CCB2C53" w14:textId="3648A72E" w:rsidR="00DE6B6F" w:rsidRPr="002E6B94" w:rsidRDefault="00DE6B6F" w:rsidP="00DE6B6F">
            <w:pPr>
              <w:pStyle w:val="DaftarParagraf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</w:t>
            </w:r>
            <w:r w:rsidR="004377A3"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tani</w:t>
            </w:r>
            <w:r w:rsidR="004377A3"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</w:t>
            </w:r>
            <w:proofErr w:type="spellEnd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4377A3"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perkebunan</w:t>
            </w:r>
            <w:proofErr w:type="spellEnd"/>
            <w:r w:rsidR="004377A3"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377A3"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</w:t>
            </w:r>
            <w:proofErr w:type="spellEnd"/>
            <w:r w:rsidR="004377A3"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377A3"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pert</w:t>
            </w:r>
            <w:r w:rsidR="008916D3"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ernakan</w:t>
            </w:r>
            <w:proofErr w:type="spellEnd"/>
          </w:p>
        </w:tc>
        <w:tc>
          <w:tcPr>
            <w:tcW w:w="1559" w:type="dxa"/>
          </w:tcPr>
          <w:p w14:paraId="29704E4F" w14:textId="2A5027D8" w:rsidR="00DE6B6F" w:rsidRPr="002E6B94" w:rsidRDefault="00A32A03" w:rsidP="00A32A03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1032</w:t>
            </w:r>
          </w:p>
        </w:tc>
        <w:tc>
          <w:tcPr>
            <w:tcW w:w="1554" w:type="dxa"/>
          </w:tcPr>
          <w:p w14:paraId="54790497" w14:textId="734361AB" w:rsidR="00DE6B6F" w:rsidRPr="002E6B94" w:rsidRDefault="00A32A03" w:rsidP="00A32A03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Jiwa</w:t>
            </w:r>
            <w:proofErr w:type="spellEnd"/>
          </w:p>
        </w:tc>
      </w:tr>
      <w:tr w:rsidR="00DE6B6F" w:rsidRPr="002E6B94" w14:paraId="1E8B47B5" w14:textId="77777777" w:rsidTr="00DE6B6F">
        <w:tc>
          <w:tcPr>
            <w:tcW w:w="562" w:type="dxa"/>
          </w:tcPr>
          <w:p w14:paraId="627DD011" w14:textId="60D457DC" w:rsidR="00DE6B6F" w:rsidRPr="002E6B94" w:rsidRDefault="00DE6B6F" w:rsidP="00A32A03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0FA40707" w14:textId="6D1915ED" w:rsidR="00DE6B6F" w:rsidRPr="002E6B94" w:rsidRDefault="00DE6B6F" w:rsidP="00DE6B6F">
            <w:pPr>
              <w:pStyle w:val="DaftarParagraf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Buruh</w:t>
            </w:r>
            <w:proofErr w:type="spellEnd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Tani</w:t>
            </w:r>
            <w:proofErr w:type="spellEnd"/>
          </w:p>
        </w:tc>
        <w:tc>
          <w:tcPr>
            <w:tcW w:w="1559" w:type="dxa"/>
          </w:tcPr>
          <w:p w14:paraId="22AE4BC5" w14:textId="4E4F053A" w:rsidR="00DE6B6F" w:rsidRPr="002E6B94" w:rsidRDefault="00A32A03" w:rsidP="00A32A03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893</w:t>
            </w:r>
          </w:p>
        </w:tc>
        <w:tc>
          <w:tcPr>
            <w:tcW w:w="1554" w:type="dxa"/>
          </w:tcPr>
          <w:p w14:paraId="139D8F33" w14:textId="6E4C2C6A" w:rsidR="00DE6B6F" w:rsidRPr="002E6B94" w:rsidRDefault="00A32A03" w:rsidP="00A32A03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Jiwa</w:t>
            </w:r>
            <w:proofErr w:type="spellEnd"/>
          </w:p>
        </w:tc>
      </w:tr>
      <w:tr w:rsidR="00A32A03" w:rsidRPr="002E6B94" w14:paraId="397FA10C" w14:textId="77777777" w:rsidTr="00DE6B6F">
        <w:tc>
          <w:tcPr>
            <w:tcW w:w="562" w:type="dxa"/>
          </w:tcPr>
          <w:p w14:paraId="604ABCB9" w14:textId="16851E1D" w:rsidR="00A32A03" w:rsidRPr="002E6B94" w:rsidRDefault="00A32A03" w:rsidP="00A32A03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2E36FA79" w14:textId="6374E514" w:rsidR="00A32A03" w:rsidRPr="002E6B94" w:rsidRDefault="00A32A03" w:rsidP="00A32A03">
            <w:pPr>
              <w:pStyle w:val="DaftarParagraf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Pedagang</w:t>
            </w:r>
            <w:proofErr w:type="spellEnd"/>
          </w:p>
        </w:tc>
        <w:tc>
          <w:tcPr>
            <w:tcW w:w="1559" w:type="dxa"/>
          </w:tcPr>
          <w:p w14:paraId="0E33B1B4" w14:textId="7DF10339" w:rsidR="00A32A03" w:rsidRPr="002E6B94" w:rsidRDefault="00030B3C" w:rsidP="00A32A03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213</w:t>
            </w:r>
          </w:p>
        </w:tc>
        <w:tc>
          <w:tcPr>
            <w:tcW w:w="1554" w:type="dxa"/>
          </w:tcPr>
          <w:p w14:paraId="7034ED47" w14:textId="7B06D288" w:rsidR="00A32A03" w:rsidRPr="002E6B94" w:rsidRDefault="00A32A03" w:rsidP="00A32A03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Jiwa</w:t>
            </w:r>
            <w:proofErr w:type="spellEnd"/>
          </w:p>
        </w:tc>
      </w:tr>
      <w:tr w:rsidR="00A32A03" w:rsidRPr="002E6B94" w14:paraId="088A3780" w14:textId="77777777" w:rsidTr="00DE6B6F">
        <w:tc>
          <w:tcPr>
            <w:tcW w:w="562" w:type="dxa"/>
          </w:tcPr>
          <w:p w14:paraId="705224B2" w14:textId="0BE0FCF4" w:rsidR="00A32A03" w:rsidRPr="002E6B94" w:rsidRDefault="00A32A03" w:rsidP="00A32A03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1A56AA9E" w14:textId="22E6D382" w:rsidR="00A32A03" w:rsidRPr="002E6B94" w:rsidRDefault="00A32A03" w:rsidP="00A32A03">
            <w:pPr>
              <w:pStyle w:val="DaftarParagraf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Tenaga Honor</w:t>
            </w:r>
          </w:p>
        </w:tc>
        <w:tc>
          <w:tcPr>
            <w:tcW w:w="1559" w:type="dxa"/>
          </w:tcPr>
          <w:p w14:paraId="09DC1CE2" w14:textId="178575CA" w:rsidR="00A32A03" w:rsidRPr="002E6B94" w:rsidRDefault="00030B3C" w:rsidP="00A32A03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554" w:type="dxa"/>
          </w:tcPr>
          <w:p w14:paraId="5C4CC764" w14:textId="4FC79D85" w:rsidR="00A32A03" w:rsidRPr="002E6B94" w:rsidRDefault="00A32A03" w:rsidP="00A32A03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Jiwa</w:t>
            </w:r>
            <w:proofErr w:type="spellEnd"/>
          </w:p>
        </w:tc>
      </w:tr>
      <w:tr w:rsidR="00A32A03" w:rsidRPr="002E6B94" w14:paraId="72E1DFAC" w14:textId="77777777" w:rsidTr="00DE6B6F">
        <w:tc>
          <w:tcPr>
            <w:tcW w:w="562" w:type="dxa"/>
          </w:tcPr>
          <w:p w14:paraId="397FD9C1" w14:textId="5154DBE1" w:rsidR="00A32A03" w:rsidRPr="002E6B94" w:rsidRDefault="00A32A03" w:rsidP="00A32A03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78D19A0D" w14:textId="6C10475D" w:rsidR="00A32A03" w:rsidRPr="002E6B94" w:rsidRDefault="00A32A03" w:rsidP="00A32A03">
            <w:pPr>
              <w:pStyle w:val="DaftarParagraf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Ibu</w:t>
            </w:r>
            <w:proofErr w:type="spellEnd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Rumah</w:t>
            </w:r>
            <w:proofErr w:type="spellEnd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Tangga</w:t>
            </w:r>
            <w:proofErr w:type="spellEnd"/>
          </w:p>
        </w:tc>
        <w:tc>
          <w:tcPr>
            <w:tcW w:w="1559" w:type="dxa"/>
          </w:tcPr>
          <w:p w14:paraId="1C0FD5DE" w14:textId="1276B6F2" w:rsidR="00A32A03" w:rsidRPr="002E6B94" w:rsidRDefault="00A32A03" w:rsidP="00A32A03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1302</w:t>
            </w:r>
          </w:p>
        </w:tc>
        <w:tc>
          <w:tcPr>
            <w:tcW w:w="1554" w:type="dxa"/>
          </w:tcPr>
          <w:p w14:paraId="268C63EA" w14:textId="37F2E9BC" w:rsidR="00A32A03" w:rsidRPr="002E6B94" w:rsidRDefault="00A32A03" w:rsidP="00A32A03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Jiwa</w:t>
            </w:r>
            <w:proofErr w:type="spellEnd"/>
          </w:p>
        </w:tc>
      </w:tr>
      <w:tr w:rsidR="00A32A03" w:rsidRPr="002E6B94" w14:paraId="048A22E5" w14:textId="77777777" w:rsidTr="00DE6B6F">
        <w:tc>
          <w:tcPr>
            <w:tcW w:w="562" w:type="dxa"/>
          </w:tcPr>
          <w:p w14:paraId="5E4EB741" w14:textId="3F842C44" w:rsidR="00A32A03" w:rsidRPr="002E6B94" w:rsidRDefault="00A32A03" w:rsidP="00A32A03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0CD91680" w14:textId="5C561AD3" w:rsidR="00A32A03" w:rsidRPr="002E6B94" w:rsidRDefault="00A32A03" w:rsidP="00A32A03">
            <w:pPr>
              <w:pStyle w:val="DaftarParagraf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 lain-lain</w:t>
            </w:r>
          </w:p>
        </w:tc>
        <w:tc>
          <w:tcPr>
            <w:tcW w:w="1559" w:type="dxa"/>
          </w:tcPr>
          <w:p w14:paraId="7F40F6D3" w14:textId="6F550E6B" w:rsidR="00A32A03" w:rsidRPr="002E6B94" w:rsidRDefault="00A32A03" w:rsidP="00A32A03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7A4A040B" w14:textId="7CFD92C8" w:rsidR="00A32A03" w:rsidRPr="002E6B94" w:rsidRDefault="00A32A03" w:rsidP="00A32A03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Jiwa</w:t>
            </w:r>
            <w:proofErr w:type="spellEnd"/>
          </w:p>
        </w:tc>
      </w:tr>
    </w:tbl>
    <w:p w14:paraId="4451BF8D" w14:textId="30FE8A30" w:rsidR="00DE6B6F" w:rsidRPr="002E6B94" w:rsidRDefault="00A32A03" w:rsidP="00DE6B6F">
      <w:pPr>
        <w:pStyle w:val="DaftarParagraf"/>
        <w:spacing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3" w:name="_Hlk139549056"/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data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kantor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Jaya</w:t>
      </w:r>
    </w:p>
    <w:bookmarkEnd w:id="53"/>
    <w:p w14:paraId="420BF90D" w14:textId="4BA0F9D1" w:rsidR="008916D3" w:rsidRDefault="00676F35" w:rsidP="000E0F0F">
      <w:pPr>
        <w:pStyle w:val="DaftarParagraf"/>
        <w:spacing w:line="360" w:lineRule="auto"/>
        <w:ind w:left="142"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dilihat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penghasilan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jaya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Bertani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berkebun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berternak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Adapun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rumah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tangga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paling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Hal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inilah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menyebabkan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Jaya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sering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utang-piutang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99CB272" w14:textId="77777777" w:rsidR="000E0F0F" w:rsidRPr="000E0F0F" w:rsidRDefault="000E0F0F" w:rsidP="000E0F0F">
      <w:pPr>
        <w:pStyle w:val="DaftarParagraf"/>
        <w:spacing w:line="360" w:lineRule="auto"/>
        <w:ind w:left="142"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B865AF" w14:textId="1529712E" w:rsidR="00C828A4" w:rsidRPr="002E6B94" w:rsidRDefault="00A32A03" w:rsidP="00485B0D">
      <w:pPr>
        <w:pStyle w:val="DaftarParagraf"/>
        <w:numPr>
          <w:ilvl w:val="0"/>
          <w:numId w:val="18"/>
        </w:numPr>
        <w:spacing w:line="360" w:lineRule="auto"/>
        <w:ind w:left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Keberagamaan</w:t>
      </w:r>
      <w:proofErr w:type="spellEnd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7029E1A9" w14:textId="4D63CF09" w:rsidR="003914B7" w:rsidRPr="002E6B94" w:rsidRDefault="00A32A03" w:rsidP="00E92A93">
      <w:pPr>
        <w:pStyle w:val="DaftarParagraf"/>
        <w:spacing w:line="36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Kehidupan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ibarat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sebuah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lalu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lintas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dimana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setiap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manusianya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ingin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sampai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selamat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mendapatkan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ridho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Tuhanya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terlepas</w:t>
      </w:r>
      <w:proofErr w:type="spellEnd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agama </w:t>
      </w:r>
      <w:proofErr w:type="spellStart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peraturan</w:t>
      </w:r>
      <w:proofErr w:type="spellEnd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mangarahkan</w:t>
      </w:r>
      <w:proofErr w:type="spellEnd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menuntun</w:t>
      </w:r>
      <w:proofErr w:type="spellEnd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menuju</w:t>
      </w:r>
      <w:proofErr w:type="spellEnd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keselamatan</w:t>
      </w:r>
      <w:proofErr w:type="spellEnd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dunia</w:t>
      </w:r>
      <w:proofErr w:type="spellEnd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akhirat</w:t>
      </w:r>
      <w:proofErr w:type="spellEnd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Kebebasan</w:t>
      </w:r>
      <w:proofErr w:type="spellEnd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beragam</w:t>
      </w:r>
      <w:proofErr w:type="spellEnd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beribadah</w:t>
      </w:r>
      <w:proofErr w:type="spellEnd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keyakinan</w:t>
      </w:r>
      <w:proofErr w:type="spellEnd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masing-masing</w:t>
      </w:r>
      <w:proofErr w:type="spellEnd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sudah</w:t>
      </w:r>
      <w:proofErr w:type="spellEnd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dijamin</w:t>
      </w:r>
      <w:proofErr w:type="spellEnd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Undang-undang</w:t>
      </w:r>
      <w:proofErr w:type="spellEnd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mutlak</w:t>
      </w:r>
      <w:proofErr w:type="spellEnd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demikian</w:t>
      </w:r>
      <w:proofErr w:type="spellEnd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masayarakat</w:t>
      </w:r>
      <w:proofErr w:type="spellEnd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jaya</w:t>
      </w:r>
      <w:proofErr w:type="spellEnd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99,9% </w:t>
      </w:r>
      <w:proofErr w:type="spellStart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memeluk</w:t>
      </w:r>
      <w:proofErr w:type="spellEnd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Agama Islam, </w:t>
      </w:r>
      <w:proofErr w:type="spellStart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kehiduan</w:t>
      </w:r>
      <w:proofErr w:type="spellEnd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beragama</w:t>
      </w:r>
      <w:proofErr w:type="spellEnd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kesadaran</w:t>
      </w:r>
      <w:proofErr w:type="spellEnd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ibadah</w:t>
      </w:r>
      <w:proofErr w:type="spellEnd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khususnya</w:t>
      </w:r>
      <w:proofErr w:type="spellEnd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agama Islam </w:t>
      </w:r>
      <w:proofErr w:type="spellStart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="00676F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90A61B1" w14:textId="77777777" w:rsidR="00E92A93" w:rsidRPr="002E6B94" w:rsidRDefault="00E92A93" w:rsidP="00E92A93">
      <w:pPr>
        <w:pStyle w:val="DaftarParagraf"/>
        <w:spacing w:line="36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9E1EDD" w14:textId="0D72D2F7" w:rsidR="003914B7" w:rsidRPr="002E6B94" w:rsidRDefault="003914B7" w:rsidP="003914B7">
      <w:pPr>
        <w:pStyle w:val="DaftarParagraf"/>
        <w:numPr>
          <w:ilvl w:val="0"/>
          <w:numId w:val="18"/>
        </w:numPr>
        <w:spacing w:line="36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Sumber</w:t>
      </w:r>
      <w:proofErr w:type="spellEnd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Daya</w:t>
      </w:r>
      <w:proofErr w:type="spellEnd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Manusia</w:t>
      </w:r>
      <w:proofErr w:type="spellEnd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67F231D1" w14:textId="0279E702" w:rsidR="003914B7" w:rsidRPr="002E6B94" w:rsidRDefault="003914B7" w:rsidP="00E92A93">
      <w:pPr>
        <w:spacing w:line="36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Jumlah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penduduk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besar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biasa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modal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dasar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pembangunan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sekaligus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beban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pembangunan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agar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dasar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pembangunan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jumlah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penduduk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besar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disertai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kualitas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SDM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tinggi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Penangan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kependudukan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penting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potensi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dimiliki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pendorong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pembangunan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khusunya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pembangunan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Jaya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berkaitan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kependudukan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aspek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penting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lain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perkembangan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jumlah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penduduk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kepadatan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persebaran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strukturnya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B437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437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Adapun</w:t>
      </w:r>
      <w:proofErr w:type="spellEnd"/>
      <w:r w:rsidR="000B437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437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dibawah</w:t>
      </w:r>
      <w:proofErr w:type="spellEnd"/>
      <w:r w:rsidR="000B437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437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0B437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437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="000B437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0B437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menunjukkan</w:t>
      </w:r>
      <w:proofErr w:type="spellEnd"/>
      <w:r w:rsidR="000B437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437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="000B437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437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daya</w:t>
      </w:r>
      <w:proofErr w:type="spellEnd"/>
      <w:r w:rsidR="000B437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437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="000B437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437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="000B437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437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 w:rsidR="000B437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437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 w:rsidR="000B437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Jaya </w:t>
      </w:r>
      <w:proofErr w:type="spellStart"/>
      <w:r w:rsidR="000B437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="000B437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3E75DA1" w14:textId="500076CA" w:rsidR="003914B7" w:rsidRPr="002E6B94" w:rsidRDefault="003914B7" w:rsidP="003914B7">
      <w:pPr>
        <w:spacing w:line="276" w:lineRule="auto"/>
        <w:ind w:lef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Tabel</w:t>
      </w:r>
      <w:proofErr w:type="spellEnd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3.5</w:t>
      </w:r>
    </w:p>
    <w:p w14:paraId="3CD9F25C" w14:textId="560E167D" w:rsidR="003914B7" w:rsidRPr="002E6B94" w:rsidRDefault="003914B7" w:rsidP="003914B7">
      <w:pPr>
        <w:spacing w:line="276" w:lineRule="auto"/>
        <w:ind w:left="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5F28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Jaya</w:t>
      </w:r>
    </w:p>
    <w:tbl>
      <w:tblPr>
        <w:tblStyle w:val="KisiTabel"/>
        <w:tblW w:w="0" w:type="auto"/>
        <w:tblInd w:w="142" w:type="dxa"/>
        <w:tblLook w:val="04A0" w:firstRow="1" w:lastRow="0" w:firstColumn="1" w:lastColumn="0" w:noHBand="0" w:noVBand="1"/>
      </w:tblPr>
      <w:tblGrid>
        <w:gridCol w:w="562"/>
        <w:gridCol w:w="5103"/>
        <w:gridCol w:w="1134"/>
        <w:gridCol w:w="987"/>
      </w:tblGrid>
      <w:tr w:rsidR="000B4370" w:rsidRPr="002E6B94" w14:paraId="35DF4479" w14:textId="77777777" w:rsidTr="003914B7">
        <w:tc>
          <w:tcPr>
            <w:tcW w:w="562" w:type="dxa"/>
          </w:tcPr>
          <w:p w14:paraId="4A9A6E8E" w14:textId="49529365" w:rsidR="003914B7" w:rsidRPr="002E6B94" w:rsidRDefault="003914B7" w:rsidP="003914B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 </w:t>
            </w:r>
          </w:p>
        </w:tc>
        <w:tc>
          <w:tcPr>
            <w:tcW w:w="5103" w:type="dxa"/>
          </w:tcPr>
          <w:p w14:paraId="219015DB" w14:textId="5A3BBB5A" w:rsidR="003914B7" w:rsidRPr="002E6B94" w:rsidRDefault="003914B7" w:rsidP="003914B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Sumber</w:t>
            </w:r>
            <w:proofErr w:type="spellEnd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Daya</w:t>
            </w:r>
            <w:proofErr w:type="spellEnd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Manusia</w:t>
            </w:r>
            <w:proofErr w:type="spellEnd"/>
          </w:p>
        </w:tc>
        <w:tc>
          <w:tcPr>
            <w:tcW w:w="1134" w:type="dxa"/>
          </w:tcPr>
          <w:p w14:paraId="2FA324FD" w14:textId="3D84A50D" w:rsidR="003914B7" w:rsidRPr="002E6B94" w:rsidRDefault="003914B7" w:rsidP="003914B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Jumlah</w:t>
            </w:r>
            <w:proofErr w:type="spellEnd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</w:tcPr>
          <w:p w14:paraId="20CEBAC1" w14:textId="7E73D547" w:rsidR="003914B7" w:rsidRPr="002E6B94" w:rsidRDefault="003914B7" w:rsidP="003914B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Satuan</w:t>
            </w:r>
            <w:proofErr w:type="spellEnd"/>
          </w:p>
        </w:tc>
      </w:tr>
      <w:tr w:rsidR="000B4370" w:rsidRPr="002E6B94" w14:paraId="75B39E4B" w14:textId="77777777" w:rsidTr="003914B7">
        <w:tc>
          <w:tcPr>
            <w:tcW w:w="562" w:type="dxa"/>
          </w:tcPr>
          <w:p w14:paraId="51529EF0" w14:textId="6C431DC4" w:rsidR="003914B7" w:rsidRPr="002E6B94" w:rsidRDefault="00E92A93" w:rsidP="003914B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14:paraId="69A833E1" w14:textId="7E072DCC" w:rsidR="003914B7" w:rsidRPr="002E6B94" w:rsidRDefault="00E92A93" w:rsidP="003914B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Jumlah</w:t>
            </w:r>
            <w:proofErr w:type="spellEnd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penduduk</w:t>
            </w:r>
            <w:proofErr w:type="spellEnd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laki-laki</w:t>
            </w:r>
            <w:proofErr w:type="spellEnd"/>
          </w:p>
        </w:tc>
        <w:tc>
          <w:tcPr>
            <w:tcW w:w="1134" w:type="dxa"/>
          </w:tcPr>
          <w:p w14:paraId="74DB1EA5" w14:textId="4E920553" w:rsidR="003914B7" w:rsidRPr="002E6B94" w:rsidRDefault="00E92A93" w:rsidP="003914B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2342</w:t>
            </w:r>
          </w:p>
        </w:tc>
        <w:tc>
          <w:tcPr>
            <w:tcW w:w="987" w:type="dxa"/>
          </w:tcPr>
          <w:p w14:paraId="15338CF7" w14:textId="3C0D7B61" w:rsidR="003914B7" w:rsidRPr="002E6B94" w:rsidRDefault="00E92A93" w:rsidP="003914B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Jiwa</w:t>
            </w:r>
            <w:proofErr w:type="spellEnd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B4370" w:rsidRPr="002E6B94" w14:paraId="19793760" w14:textId="77777777" w:rsidTr="003914B7">
        <w:tc>
          <w:tcPr>
            <w:tcW w:w="562" w:type="dxa"/>
          </w:tcPr>
          <w:p w14:paraId="06CC96CA" w14:textId="2B7D32A1" w:rsidR="003914B7" w:rsidRPr="002E6B94" w:rsidRDefault="00E92A93" w:rsidP="00E92A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14:paraId="71C17A74" w14:textId="6881D2B6" w:rsidR="003914B7" w:rsidRPr="002E6B94" w:rsidRDefault="00E92A93" w:rsidP="003914B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Jumlah</w:t>
            </w:r>
            <w:proofErr w:type="spellEnd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penduduk</w:t>
            </w:r>
            <w:proofErr w:type="spellEnd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1134" w:type="dxa"/>
          </w:tcPr>
          <w:p w14:paraId="2683A163" w14:textId="5792BD36" w:rsidR="003914B7" w:rsidRPr="002E6B94" w:rsidRDefault="00E92A93" w:rsidP="003914B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1936</w:t>
            </w:r>
          </w:p>
        </w:tc>
        <w:tc>
          <w:tcPr>
            <w:tcW w:w="987" w:type="dxa"/>
          </w:tcPr>
          <w:p w14:paraId="22D32683" w14:textId="1CA1EC98" w:rsidR="003914B7" w:rsidRPr="002E6B94" w:rsidRDefault="00E92A93" w:rsidP="003914B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Jiwa</w:t>
            </w:r>
            <w:proofErr w:type="spellEnd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B4370" w:rsidRPr="002E6B94" w14:paraId="3310C907" w14:textId="77777777" w:rsidTr="003914B7">
        <w:tc>
          <w:tcPr>
            <w:tcW w:w="562" w:type="dxa"/>
          </w:tcPr>
          <w:p w14:paraId="5A4E11CD" w14:textId="3D008C0A" w:rsidR="003914B7" w:rsidRPr="002E6B94" w:rsidRDefault="00E92A93" w:rsidP="003914B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5103" w:type="dxa"/>
          </w:tcPr>
          <w:p w14:paraId="000DBA98" w14:textId="2808996B" w:rsidR="003914B7" w:rsidRPr="002E6B94" w:rsidRDefault="00E92A93" w:rsidP="003914B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Jumlah</w:t>
            </w:r>
            <w:proofErr w:type="spellEnd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kepala</w:t>
            </w:r>
            <w:proofErr w:type="spellEnd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keluarga</w:t>
            </w:r>
            <w:proofErr w:type="spellEnd"/>
          </w:p>
        </w:tc>
        <w:tc>
          <w:tcPr>
            <w:tcW w:w="1134" w:type="dxa"/>
          </w:tcPr>
          <w:p w14:paraId="29BC19E2" w14:textId="5C6A8FD5" w:rsidR="003914B7" w:rsidRPr="002E6B94" w:rsidRDefault="00E92A93" w:rsidP="003914B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1023</w:t>
            </w:r>
          </w:p>
        </w:tc>
        <w:tc>
          <w:tcPr>
            <w:tcW w:w="987" w:type="dxa"/>
          </w:tcPr>
          <w:p w14:paraId="3039C394" w14:textId="6C528F86" w:rsidR="003914B7" w:rsidRPr="002E6B94" w:rsidRDefault="00E92A93" w:rsidP="003914B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KK</w:t>
            </w:r>
          </w:p>
        </w:tc>
      </w:tr>
    </w:tbl>
    <w:p w14:paraId="1791442F" w14:textId="38760DC5" w:rsidR="00E92A93" w:rsidRPr="002E6B94" w:rsidRDefault="00E92A93" w:rsidP="00E92A93">
      <w:pPr>
        <w:spacing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Sumber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data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kantor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Jaya</w:t>
      </w:r>
    </w:p>
    <w:p w14:paraId="28551857" w14:textId="5F02E194" w:rsidR="00E92A93" w:rsidRPr="002E6B94" w:rsidRDefault="00E92A93" w:rsidP="00E92A93">
      <w:pPr>
        <w:spacing w:line="36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E92A93" w:rsidRPr="002E6B94" w:rsidSect="00BA4CAD">
          <w:headerReference w:type="first" r:id="rId17"/>
          <w:footerReference w:type="first" r:id="rId18"/>
          <w:pgSz w:w="11907" w:h="16840" w:code="9"/>
          <w:pgMar w:top="2268" w:right="1701" w:bottom="1701" w:left="2268" w:header="720" w:footer="720" w:gutter="0"/>
          <w:pgNumType w:start="30"/>
          <w:cols w:space="720"/>
          <w:titlePg/>
          <w:docGrid w:linePitch="360"/>
        </w:sect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="000B437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437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jumlah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penduduk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laki-laki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437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0B437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perempuan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sebanyak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2342 orang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laki-laki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Jaya da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perempuan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1936 orang.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Adapun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kepala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keluarga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Jaya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sebanyak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1023 KK.</w:t>
      </w:r>
    </w:p>
    <w:p w14:paraId="6A4130B6" w14:textId="77777777" w:rsidR="00C828A4" w:rsidRPr="000228E8" w:rsidRDefault="00C828A4" w:rsidP="00C828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4" w:name="_Hlk141449745"/>
      <w:r w:rsidRPr="000228E8">
        <w:rPr>
          <w:rFonts w:ascii="Times New Roman" w:hAnsi="Times New Roman" w:cs="Times New Roman"/>
          <w:b/>
          <w:sz w:val="24"/>
          <w:szCs w:val="24"/>
        </w:rPr>
        <w:lastRenderedPageBreak/>
        <w:t>BAB IV</w:t>
      </w:r>
    </w:p>
    <w:p w14:paraId="4E13F81C" w14:textId="77FF7D2D" w:rsidR="00C828A4" w:rsidRDefault="00C828A4" w:rsidP="004D4E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28E8">
        <w:rPr>
          <w:rFonts w:ascii="Times New Roman" w:hAnsi="Times New Roman" w:cs="Times New Roman"/>
          <w:b/>
          <w:sz w:val="24"/>
          <w:szCs w:val="24"/>
        </w:rPr>
        <w:t>PEMBAHASAN</w:t>
      </w:r>
    </w:p>
    <w:p w14:paraId="1F72320B" w14:textId="77777777" w:rsidR="004D4E71" w:rsidRPr="000228E8" w:rsidRDefault="004D4E71" w:rsidP="004D4E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22352B" w14:textId="1B9D7F69" w:rsidR="00C828A4" w:rsidRPr="002E6B94" w:rsidRDefault="00C828A4" w:rsidP="00124E6A">
      <w:pPr>
        <w:pStyle w:val="DaftarParagraf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Praktik</w:t>
      </w:r>
      <w:proofErr w:type="spellEnd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Penundaan</w:t>
      </w:r>
      <w:proofErr w:type="spellEnd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Pembayaran</w:t>
      </w:r>
      <w:proofErr w:type="spellEnd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Sembako</w:t>
      </w:r>
      <w:proofErr w:type="spellEnd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di </w:t>
      </w:r>
      <w:proofErr w:type="spellStart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Desa</w:t>
      </w:r>
      <w:proofErr w:type="spellEnd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Ulak</w:t>
      </w:r>
      <w:proofErr w:type="spellEnd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Paceh</w:t>
      </w:r>
      <w:proofErr w:type="spellEnd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Jaya</w:t>
      </w:r>
    </w:p>
    <w:p w14:paraId="36107CFA" w14:textId="4A7AD1E5" w:rsidR="00B14EBB" w:rsidRDefault="00C828A4" w:rsidP="00612F76">
      <w:pPr>
        <w:pStyle w:val="DaftarParagraf"/>
        <w:spacing w:line="36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bagian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praktik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ibadah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muamalah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diatur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sedemikian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Islam.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sudah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kebutuhan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sehari-hari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ditengah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kehidupan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saling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tolong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menolong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muamalah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disebut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istilah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qardh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harta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memanfaatkannya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mengembalikan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gantinya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kemudian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ditentukan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disepakati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muqrid</w:t>
      </w:r>
      <w:r w:rsidR="00311F6E"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muqtarid</w:t>
      </w:r>
      <w:r w:rsidR="00311F6E"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materi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barang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dipinjam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seseorang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dikembalikan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jumlah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sama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diterima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pemiliknya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jangka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ditentukan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perjanjian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Ketika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disepakati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jatuh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tempo,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yang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berhutang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wajib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segera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melunasi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utangnya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boleh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menunda-nunda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Memberi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pinjaman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perbuatan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terpuji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begitu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meringankan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beban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lain.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hadist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Rasulullah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mengungkapkan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keutamaan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memberi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pinjaman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Namun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sisi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lain, orang yang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meminjam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berhutang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tanggung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jawab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ia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penuhi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Ancaman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melunasi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hutangnya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begitu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besar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hingga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dikategorikan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dosa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melunasi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hutangnya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dilarang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Rasulullah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dianggap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kezaliman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Rasulullah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SAW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bersabda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yang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artinya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: “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Menunda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membayar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yang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perbuatan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zalim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tindakan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diharamkan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Sedangkan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menundanya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yang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tidaklah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dianggap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zalim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bukan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perbuatan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haram,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mafhum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hadits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Sebab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ia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keadaan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uzur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membayar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seseorang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keadaan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tercukupi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membayar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tapi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ia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membayarnya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hartanya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berada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tempat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faktor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lain,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boleh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baginya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mengakhirkan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membayar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sampai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ia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membayarnya</w:t>
      </w:r>
      <w:proofErr w:type="spellEnd"/>
      <w:r w:rsidR="00B14E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14EBB" w:rsidRPr="00B14EBB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B14EBB">
        <w:rPr>
          <w:rStyle w:val="ReferensiCatatanKaki"/>
          <w:rFonts w:ascii="Times New Roman" w:hAnsi="Times New Roman" w:cs="Times New Roman"/>
          <w:color w:val="000000" w:themeColor="text1"/>
          <w:sz w:val="24"/>
          <w:szCs w:val="24"/>
        </w:rPr>
        <w:footnoteReference w:id="35"/>
      </w:r>
    </w:p>
    <w:p w14:paraId="64D321B2" w14:textId="05D9B134" w:rsidR="00EC161C" w:rsidRDefault="00EC161C" w:rsidP="00612F76">
      <w:pPr>
        <w:pStyle w:val="DaftarParagraf"/>
        <w:spacing w:line="36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Hadits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menunjukkan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diabaikan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terutama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yang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berutang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melunasi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perbuatan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menunda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dikatakan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perbuatan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zalim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Tetapi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belum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bukan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perbuatan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zalim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hanya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saja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jangan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sampai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dia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lalai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membayarnya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Maksudnya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diperbolehkan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termasuk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akad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tabarru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' (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sukarela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Namun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menunda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hutang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seseorang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kekayaan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kemampuan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melunasinya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sebuah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kezaliman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Beberapa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ulama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mengatakan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dosa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lainnya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mengatakan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tindakan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durhaka</w:t>
      </w:r>
      <w:proofErr w:type="spellEnd"/>
      <w:r w:rsidRPr="00EC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554DB9B" w14:textId="129F0875" w:rsidR="008D50D7" w:rsidRPr="002E6B94" w:rsidRDefault="00C828A4" w:rsidP="00612F76">
      <w:pPr>
        <w:pStyle w:val="DaftarParagraf"/>
        <w:spacing w:line="36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kesepakatan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jelas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dibayar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ditagih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ketika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sudah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masuk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ditentukan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belum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masuk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ditentukan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16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muqrid</w:t>
      </w:r>
      <w:r w:rsidR="00EC161C" w:rsidRPr="00EC16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</w:t>
      </w:r>
      <w:proofErr w:type="spellEnd"/>
      <w:r w:rsidR="00EC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boleh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menagihnya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praktik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Jaya</w:t>
      </w:r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utang-piutang</w:t>
      </w:r>
      <w:proofErr w:type="spellEnd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ternyata</w:t>
      </w:r>
      <w:proofErr w:type="spellEnd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sudah</w:t>
      </w:r>
      <w:proofErr w:type="spellEnd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tradisi</w:t>
      </w:r>
      <w:proofErr w:type="spellEnd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sering</w:t>
      </w:r>
      <w:proofErr w:type="spellEnd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dijumpai</w:t>
      </w:r>
      <w:proofErr w:type="spellEnd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kehidupan</w:t>
      </w:r>
      <w:proofErr w:type="spellEnd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praktiknya</w:t>
      </w:r>
      <w:proofErr w:type="spellEnd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beberapa</w:t>
      </w:r>
      <w:proofErr w:type="spellEnd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konsumen</w:t>
      </w:r>
      <w:proofErr w:type="spellEnd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pedagang</w:t>
      </w:r>
      <w:proofErr w:type="spellEnd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kecil</w:t>
      </w:r>
      <w:proofErr w:type="spellEnd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petani</w:t>
      </w:r>
      <w:proofErr w:type="spellEnd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membeli</w:t>
      </w:r>
      <w:proofErr w:type="spellEnd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barang</w:t>
      </w:r>
      <w:proofErr w:type="spellEnd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cara</w:t>
      </w:r>
      <w:proofErr w:type="spellEnd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berutang</w:t>
      </w:r>
      <w:proofErr w:type="spellEnd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toko</w:t>
      </w:r>
      <w:proofErr w:type="spellEnd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sembako</w:t>
      </w:r>
      <w:proofErr w:type="spellEnd"/>
      <w:r w:rsidR="008D50D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B291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Adapun</w:t>
      </w:r>
      <w:proofErr w:type="spellEnd"/>
      <w:r w:rsidR="002B291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B291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nama-nama</w:t>
      </w:r>
      <w:proofErr w:type="spellEnd"/>
      <w:r w:rsidR="002B291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708A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</w:t>
      </w:r>
      <w:proofErr w:type="spellStart"/>
      <w:r w:rsidR="0089708A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="0089708A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89708A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terlibat</w:t>
      </w:r>
      <w:proofErr w:type="spellEnd"/>
      <w:r w:rsidR="0089708A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708A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89708A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708A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utang-piutang</w:t>
      </w:r>
      <w:proofErr w:type="spellEnd"/>
      <w:r w:rsidR="0089708A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708A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sembako</w:t>
      </w:r>
      <w:proofErr w:type="spellEnd"/>
      <w:r w:rsidR="0089708A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91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2B291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="002B291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B291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wawancara</w:t>
      </w:r>
      <w:proofErr w:type="spellEnd"/>
      <w:r w:rsidR="002B291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B291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="002B291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B291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dilihat</w:t>
      </w:r>
      <w:proofErr w:type="spellEnd"/>
      <w:r w:rsidR="002B291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B291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2B291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B291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tab</w:t>
      </w:r>
      <w:r w:rsidR="0089708A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="002B291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B291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berikut</w:t>
      </w:r>
      <w:proofErr w:type="spellEnd"/>
      <w:r w:rsidR="002B291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47D3FA4" w14:textId="26C574F5" w:rsidR="002B2916" w:rsidRPr="002E6B94" w:rsidRDefault="002B2916" w:rsidP="00B947A3">
      <w:pPr>
        <w:pStyle w:val="DaftarParagraf"/>
        <w:spacing w:line="360" w:lineRule="auto"/>
        <w:ind w:left="142" w:firstLine="42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1F6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4.1</w:t>
      </w:r>
    </w:p>
    <w:p w14:paraId="22B3C000" w14:textId="199D7143" w:rsidR="002B2916" w:rsidRPr="002E6B94" w:rsidRDefault="0089708A" w:rsidP="00B947A3">
      <w:pPr>
        <w:pStyle w:val="DaftarParagraf"/>
        <w:spacing w:line="360" w:lineRule="auto"/>
        <w:ind w:left="142" w:firstLine="42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Terlibat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Utang-Piutang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Sembako</w:t>
      </w:r>
      <w:proofErr w:type="spellEnd"/>
    </w:p>
    <w:tbl>
      <w:tblPr>
        <w:tblStyle w:val="KisiTabel"/>
        <w:tblW w:w="0" w:type="auto"/>
        <w:tblInd w:w="142" w:type="dxa"/>
        <w:tblLook w:val="04A0" w:firstRow="1" w:lastRow="0" w:firstColumn="1" w:lastColumn="0" w:noHBand="0" w:noVBand="1"/>
      </w:tblPr>
      <w:tblGrid>
        <w:gridCol w:w="566"/>
        <w:gridCol w:w="2695"/>
        <w:gridCol w:w="1839"/>
        <w:gridCol w:w="2686"/>
      </w:tblGrid>
      <w:tr w:rsidR="002B2916" w:rsidRPr="002E6B94" w14:paraId="7236D53B" w14:textId="77777777" w:rsidTr="00030B3C">
        <w:tc>
          <w:tcPr>
            <w:tcW w:w="567" w:type="dxa"/>
          </w:tcPr>
          <w:p w14:paraId="5DE42376" w14:textId="734438BC" w:rsidR="002B2916" w:rsidRPr="002E6B94" w:rsidRDefault="002B2916" w:rsidP="00030B3C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695" w:type="dxa"/>
          </w:tcPr>
          <w:p w14:paraId="14315297" w14:textId="1B417657" w:rsidR="002B2916" w:rsidRPr="002E6B94" w:rsidRDefault="002B2916" w:rsidP="00030B3C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Nama</w:t>
            </w:r>
          </w:p>
        </w:tc>
        <w:tc>
          <w:tcPr>
            <w:tcW w:w="1839" w:type="dxa"/>
          </w:tcPr>
          <w:p w14:paraId="433A33D6" w14:textId="3965ACC4" w:rsidR="002B2916" w:rsidRPr="002E6B94" w:rsidRDefault="002B2916" w:rsidP="00030B3C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Umur</w:t>
            </w:r>
            <w:proofErr w:type="spellEnd"/>
          </w:p>
        </w:tc>
        <w:tc>
          <w:tcPr>
            <w:tcW w:w="2685" w:type="dxa"/>
          </w:tcPr>
          <w:p w14:paraId="2AE36F70" w14:textId="0CA1A7C9" w:rsidR="002B2916" w:rsidRPr="002E6B94" w:rsidRDefault="00585A82" w:rsidP="00030B3C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2B2916"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aitannya</w:t>
            </w:r>
            <w:proofErr w:type="spellEnd"/>
          </w:p>
        </w:tc>
      </w:tr>
      <w:tr w:rsidR="002B2916" w:rsidRPr="002E6B94" w14:paraId="3E701283" w14:textId="77777777" w:rsidTr="00030B3C">
        <w:tc>
          <w:tcPr>
            <w:tcW w:w="567" w:type="dxa"/>
          </w:tcPr>
          <w:p w14:paraId="3C9F2574" w14:textId="5F13E8EC" w:rsidR="002B2916" w:rsidRPr="002E6B94" w:rsidRDefault="00585A82" w:rsidP="00030B3C">
            <w:pPr>
              <w:pStyle w:val="Daftar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2695" w:type="dxa"/>
          </w:tcPr>
          <w:p w14:paraId="406CB812" w14:textId="495712B2" w:rsidR="002B2916" w:rsidRPr="002E6B94" w:rsidRDefault="00585A82" w:rsidP="00030B3C">
            <w:pPr>
              <w:pStyle w:val="Daftar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M. </w:t>
            </w: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Soleh</w:t>
            </w:r>
            <w:proofErr w:type="spellEnd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</w:tcPr>
          <w:p w14:paraId="25DE57B8" w14:textId="21B750DF" w:rsidR="002B2916" w:rsidRPr="002E6B94" w:rsidRDefault="005A77D1" w:rsidP="00030B3C">
            <w:pPr>
              <w:pStyle w:val="Daftar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  <w:r w:rsidR="00585A82"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85A82"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2685" w:type="dxa"/>
          </w:tcPr>
          <w:p w14:paraId="5DD7E4C4" w14:textId="002D99DE" w:rsidR="002B2916" w:rsidRPr="002E6B94" w:rsidRDefault="00585A82" w:rsidP="00030B3C">
            <w:pPr>
              <w:pStyle w:val="Daftar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Penjual</w:t>
            </w:r>
            <w:proofErr w:type="spellEnd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toko</w:t>
            </w:r>
            <w:proofErr w:type="spellEnd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sembako</w:t>
            </w:r>
            <w:proofErr w:type="spellEnd"/>
          </w:p>
        </w:tc>
      </w:tr>
      <w:tr w:rsidR="002B2916" w:rsidRPr="002E6B94" w14:paraId="1EDEE403" w14:textId="77777777" w:rsidTr="00030B3C">
        <w:tc>
          <w:tcPr>
            <w:tcW w:w="567" w:type="dxa"/>
          </w:tcPr>
          <w:p w14:paraId="6C83073A" w14:textId="404BADD6" w:rsidR="002B2916" w:rsidRPr="002E6B94" w:rsidRDefault="00585A82" w:rsidP="00030B3C">
            <w:pPr>
              <w:pStyle w:val="Daftar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695" w:type="dxa"/>
          </w:tcPr>
          <w:p w14:paraId="79B91B87" w14:textId="65FCB4A1" w:rsidR="002B2916" w:rsidRPr="002E6B94" w:rsidRDefault="00AF5667" w:rsidP="00030B3C">
            <w:pPr>
              <w:pStyle w:val="Daftar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Yusmar</w:t>
            </w:r>
            <w:proofErr w:type="spellEnd"/>
          </w:p>
        </w:tc>
        <w:tc>
          <w:tcPr>
            <w:tcW w:w="1839" w:type="dxa"/>
          </w:tcPr>
          <w:p w14:paraId="4D61F3C4" w14:textId="5545D10A" w:rsidR="002B2916" w:rsidRPr="002E6B94" w:rsidRDefault="00AF5667" w:rsidP="00030B3C">
            <w:pPr>
              <w:pStyle w:val="Daftar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A7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proofErr w:type="spellStart"/>
            <w:r w:rsidR="00585A82"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2685" w:type="dxa"/>
          </w:tcPr>
          <w:p w14:paraId="41D18B6E" w14:textId="0A0DD0AA" w:rsidR="002B2916" w:rsidRPr="002E6B94" w:rsidRDefault="00585A82" w:rsidP="00030B3C">
            <w:pPr>
              <w:pStyle w:val="Daftar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Pembeli</w:t>
            </w:r>
            <w:proofErr w:type="spellEnd"/>
            <w:r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947A3"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yang </w:t>
            </w:r>
            <w:proofErr w:type="spellStart"/>
            <w:r w:rsidR="00B947A3" w:rsidRPr="002E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berutang</w:t>
            </w:r>
            <w:proofErr w:type="spellEnd"/>
          </w:p>
        </w:tc>
      </w:tr>
      <w:tr w:rsidR="00030B3C" w14:paraId="1F255D1D" w14:textId="64D50F29" w:rsidTr="00030B3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F38F" w14:textId="600C9BFC" w:rsidR="00030B3C" w:rsidRDefault="00030B3C" w:rsidP="00030B3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695" w:type="dxa"/>
            <w:tcBorders>
              <w:left w:val="single" w:sz="4" w:space="0" w:color="auto"/>
              <w:bottom w:val="single" w:sz="4" w:space="0" w:color="auto"/>
            </w:tcBorders>
          </w:tcPr>
          <w:p w14:paraId="254F13F9" w14:textId="20820669" w:rsidR="00030B3C" w:rsidRDefault="00030B3C" w:rsidP="00030B3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Awan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Saputra</w:t>
            </w:r>
            <w:proofErr w:type="spellEnd"/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</w:tcBorders>
          </w:tcPr>
          <w:p w14:paraId="6D7BB11C" w14:textId="69520940" w:rsidR="00030B3C" w:rsidRDefault="00030B3C" w:rsidP="00030B3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A4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842A" w14:textId="7E78B465" w:rsidR="00030B3C" w:rsidRDefault="00EA487E" w:rsidP="00030B3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4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Pembeli</w:t>
            </w:r>
            <w:proofErr w:type="spellEnd"/>
            <w:r w:rsidRPr="00EA4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EA4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berutang</w:t>
            </w:r>
            <w:proofErr w:type="spellEnd"/>
          </w:p>
        </w:tc>
      </w:tr>
      <w:tr w:rsidR="00030B3C" w14:paraId="0FD2663B" w14:textId="0E17E5A8" w:rsidTr="00030B3C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567" w:type="dxa"/>
          </w:tcPr>
          <w:p w14:paraId="189E6697" w14:textId="256F9243" w:rsidR="00030B3C" w:rsidRDefault="00030B3C" w:rsidP="00030B3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695" w:type="dxa"/>
          </w:tcPr>
          <w:p w14:paraId="7B5B86DD" w14:textId="3A766DB9" w:rsidR="00030B3C" w:rsidRDefault="00030B3C" w:rsidP="00030B3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Rosmala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Dewi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</w:tcPr>
          <w:p w14:paraId="3A7405EC" w14:textId="6899FEA6" w:rsidR="00030B3C" w:rsidRDefault="00EA487E" w:rsidP="00030B3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 Thun</w:t>
            </w:r>
          </w:p>
        </w:tc>
        <w:tc>
          <w:tcPr>
            <w:tcW w:w="2686" w:type="dxa"/>
          </w:tcPr>
          <w:p w14:paraId="45D2260A" w14:textId="1A7194EA" w:rsidR="00030B3C" w:rsidRDefault="00EA487E" w:rsidP="00030B3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4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Pembeli</w:t>
            </w:r>
            <w:proofErr w:type="spellEnd"/>
            <w:r w:rsidRPr="00EA4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EA4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berutang</w:t>
            </w:r>
            <w:proofErr w:type="spellEnd"/>
          </w:p>
        </w:tc>
      </w:tr>
    </w:tbl>
    <w:p w14:paraId="0CB900F0" w14:textId="6AD9472D" w:rsidR="002B2916" w:rsidRPr="002E6B94" w:rsidRDefault="00585A82" w:rsidP="00585A8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="0089708A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Di </w:t>
      </w:r>
      <w:proofErr w:type="spellStart"/>
      <w:r w:rsidR="0089708A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olah</w:t>
      </w:r>
      <w:proofErr w:type="spellEnd"/>
      <w:r w:rsidR="0089708A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708A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89708A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</w:t>
      </w:r>
      <w:proofErr w:type="spellStart"/>
      <w:r w:rsidR="0089708A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lapagan</w:t>
      </w:r>
      <w:proofErr w:type="spellEnd"/>
      <w:r w:rsidR="0089708A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14 April 2023</w:t>
      </w:r>
      <w:r w:rsidR="00B947A3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23A411" w14:textId="406B1BB6" w:rsidR="00014F6C" w:rsidRDefault="00281653" w:rsidP="00EA487E">
      <w:pPr>
        <w:pStyle w:val="DaftarParagraf"/>
        <w:spacing w:line="36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5" w:name="_Hlk141449832"/>
      <w:bookmarkEnd w:id="54"/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Desa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Jaya 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toko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sembko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Soleh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01611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Praktik</w:t>
      </w:r>
      <w:proofErr w:type="spellEnd"/>
      <w:r w:rsidR="0001611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611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tang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611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sembako</w:t>
      </w:r>
      <w:proofErr w:type="spellEnd"/>
      <w:r w:rsidR="0001611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611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01611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Toko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Sembako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6BF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Soleh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4646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 w:rsidR="004646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46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="004646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46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4646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46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toko</w:t>
      </w:r>
      <w:proofErr w:type="spellEnd"/>
      <w:r w:rsidR="004646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46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4646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46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="004646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46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dua</w:t>
      </w:r>
      <w:proofErr w:type="spellEnd"/>
      <w:r w:rsidR="004646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46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="004646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46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 w:rsidR="004646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46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lunas</w:t>
      </w:r>
      <w:proofErr w:type="spellEnd"/>
      <w:r w:rsidR="004646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46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C40C5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40C5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01611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646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46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4646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4646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membeli</w:t>
      </w:r>
      <w:proofErr w:type="spellEnd"/>
      <w:r w:rsidR="004646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46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barang</w:t>
      </w:r>
      <w:proofErr w:type="spellEnd"/>
      <w:r w:rsidR="004646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46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4646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46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cara</w:t>
      </w:r>
      <w:proofErr w:type="spellEnd"/>
      <w:r w:rsidR="004646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46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berutang</w:t>
      </w:r>
      <w:proofErr w:type="spellEnd"/>
      <w:r w:rsidR="004646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46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dikasih</w:t>
      </w:r>
      <w:proofErr w:type="spellEnd"/>
      <w:r w:rsidR="004646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46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="004646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tempo yang </w:t>
      </w:r>
      <w:proofErr w:type="spellStart"/>
      <w:r w:rsidR="004646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="004646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46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disepakti</w:t>
      </w:r>
      <w:proofErr w:type="spellEnd"/>
      <w:r w:rsidR="004646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46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bersama</w:t>
      </w:r>
      <w:proofErr w:type="spellEnd"/>
      <w:r w:rsidR="004646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D7B2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46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</w:t>
      </w:r>
      <w:proofErr w:type="spellStart"/>
      <w:r w:rsidR="004646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pembeli</w:t>
      </w:r>
      <w:proofErr w:type="spellEnd"/>
      <w:r w:rsidR="004646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46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="004646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46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keberatan</w:t>
      </w:r>
      <w:proofErr w:type="spellEnd"/>
      <w:r w:rsidR="004646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46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4646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46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="004646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46A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asal</w:t>
      </w:r>
      <w:proofErr w:type="spellEnd"/>
      <w:r w:rsidR="00C40C5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40C5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barang</w:t>
      </w:r>
      <w:proofErr w:type="spellEnd"/>
      <w:r w:rsidR="00C40C5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C40C5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="00C40C5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40C5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butuhkan</w:t>
      </w:r>
      <w:proofErr w:type="spellEnd"/>
      <w:r w:rsidR="00C40C5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40C5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="00C40C5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014F6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Toko</w:t>
      </w:r>
      <w:proofErr w:type="spellEnd"/>
      <w:r w:rsidR="00014F6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4F6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sembako</w:t>
      </w:r>
      <w:proofErr w:type="spellEnd"/>
      <w:r w:rsidR="005D7B2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6BF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D7B2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="00014F6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4F6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sudah</w:t>
      </w:r>
      <w:proofErr w:type="spellEnd"/>
      <w:r w:rsidR="00014F6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lama </w:t>
      </w:r>
      <w:proofErr w:type="spellStart"/>
      <w:r w:rsidR="00014F6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berdiri</w:t>
      </w:r>
      <w:proofErr w:type="spellEnd"/>
      <w:r w:rsidR="00014F6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="00014F6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="00014F6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4F6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 w:rsidR="00014F6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4F6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 w:rsidR="00014F6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Jaya </w:t>
      </w:r>
      <w:proofErr w:type="spellStart"/>
      <w:r w:rsidR="00014F6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sekitar</w:t>
      </w:r>
      <w:proofErr w:type="spellEnd"/>
      <w:r w:rsidR="00014F6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B1408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014F6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4F6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="00014F6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014F6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lalu</w:t>
      </w:r>
      <w:proofErr w:type="spellEnd"/>
      <w:r w:rsidR="00014F6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14F6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="00014F6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4F6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kebutuhan</w:t>
      </w:r>
      <w:proofErr w:type="spellEnd"/>
      <w:r w:rsidR="00014F6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014F6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="00014F6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4F6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butuhkan</w:t>
      </w:r>
      <w:proofErr w:type="spellEnd"/>
      <w:r w:rsidR="00014F6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08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lengkap</w:t>
      </w:r>
      <w:proofErr w:type="spellEnd"/>
      <w:r w:rsidR="00B1408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4F6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="00014F6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4F6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014F6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4F6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toko</w:t>
      </w:r>
      <w:proofErr w:type="spellEnd"/>
      <w:r w:rsidR="00014F6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7203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D7B2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="00014F6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4F6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="00014F6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4F6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beras</w:t>
      </w:r>
      <w:proofErr w:type="spellEnd"/>
      <w:r w:rsidR="00014F6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14F6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telur</w:t>
      </w:r>
      <w:proofErr w:type="spellEnd"/>
      <w:r w:rsidR="00014F6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14F6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minyak</w:t>
      </w:r>
      <w:proofErr w:type="spellEnd"/>
      <w:r w:rsidR="00FE1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E1E99">
        <w:rPr>
          <w:rFonts w:ascii="Times New Roman" w:hAnsi="Times New Roman" w:cs="Times New Roman"/>
          <w:color w:val="000000" w:themeColor="text1"/>
          <w:sz w:val="24"/>
          <w:szCs w:val="24"/>
        </w:rPr>
        <w:t>rokok</w:t>
      </w:r>
      <w:proofErr w:type="spellEnd"/>
      <w:r w:rsidR="00014F6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4F6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014F6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lain-lain.</w:t>
      </w:r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Toko</w:t>
      </w:r>
      <w:proofErr w:type="spellEnd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sembako</w:t>
      </w:r>
      <w:proofErr w:type="spellEnd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Soleh</w:t>
      </w:r>
      <w:proofErr w:type="spellEnd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salah</w:t>
      </w:r>
      <w:proofErr w:type="spellEnd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toko</w:t>
      </w:r>
      <w:proofErr w:type="spellEnd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sembako</w:t>
      </w:r>
      <w:proofErr w:type="spellEnd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besar</w:t>
      </w:r>
      <w:proofErr w:type="spellEnd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lingkugan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tiga</w:t>
      </w:r>
      <w:proofErr w:type="spellEnd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Jaya. </w:t>
      </w:r>
      <w:proofErr w:type="spellStart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pembeli</w:t>
      </w:r>
      <w:proofErr w:type="spellEnd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datang</w:t>
      </w:r>
      <w:proofErr w:type="spellEnd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kesana</w:t>
      </w:r>
      <w:proofErr w:type="spellEnd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membeli</w:t>
      </w:r>
      <w:proofErr w:type="spellEnd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barang</w:t>
      </w:r>
      <w:proofErr w:type="spellEnd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ingin</w:t>
      </w:r>
      <w:proofErr w:type="spellEnd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berutang</w:t>
      </w:r>
      <w:proofErr w:type="spellEnd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14F6C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40C5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Toko</w:t>
      </w:r>
      <w:proofErr w:type="spellEnd"/>
      <w:r w:rsidR="00C40C5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40C5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sembako</w:t>
      </w:r>
      <w:proofErr w:type="spellEnd"/>
      <w:r w:rsidR="00B1408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6BFB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D7B2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="005D7B2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08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memberi</w:t>
      </w:r>
      <w:proofErr w:type="spellEnd"/>
      <w:r w:rsidR="00B1408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08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B1408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08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="00B1408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="00B1408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pembeli</w:t>
      </w:r>
      <w:proofErr w:type="spellEnd"/>
      <w:r w:rsidR="00B1408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08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="00B1408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08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uang</w:t>
      </w:r>
      <w:proofErr w:type="spellEnd"/>
      <w:r w:rsidR="00B1408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yang </w:t>
      </w:r>
      <w:proofErr w:type="spellStart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bawa</w:t>
      </w:r>
      <w:proofErr w:type="spellEnd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kurang</w:t>
      </w:r>
      <w:proofErr w:type="spellEnd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08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B1408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D7B2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="005D7B2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D7B2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keperluan</w:t>
      </w:r>
      <w:proofErr w:type="spellEnd"/>
      <w:r w:rsidR="005D7B2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acara </w:t>
      </w:r>
      <w:proofErr w:type="spellStart"/>
      <w:r w:rsidR="00791F02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hajatan</w:t>
      </w:r>
      <w:proofErr w:type="spellEnd"/>
      <w:r w:rsidR="00B1408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214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Awal</w:t>
      </w:r>
      <w:proofErr w:type="spellEnd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terjadimya</w:t>
      </w:r>
      <w:proofErr w:type="spellEnd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utang-piutang</w:t>
      </w:r>
      <w:proofErr w:type="spellEnd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yaitu</w:t>
      </w:r>
      <w:proofErr w:type="spellEnd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para </w:t>
      </w:r>
      <w:proofErr w:type="spellStart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pembeli</w:t>
      </w:r>
      <w:proofErr w:type="spellEnd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atau</w:t>
      </w:r>
      <w:proofErr w:type="spellEnd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pelanggan</w:t>
      </w:r>
      <w:proofErr w:type="spellEnd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datang</w:t>
      </w:r>
      <w:proofErr w:type="spellEnd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</w:t>
      </w:r>
      <w:proofErr w:type="spellEnd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toko</w:t>
      </w:r>
      <w:proofErr w:type="spellEnd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soleh</w:t>
      </w:r>
      <w:proofErr w:type="spellEnd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dengan</w:t>
      </w:r>
      <w:proofErr w:type="spellEnd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tujuan</w:t>
      </w:r>
      <w:proofErr w:type="spellEnd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membeli</w:t>
      </w:r>
      <w:proofErr w:type="spellEnd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barang</w:t>
      </w:r>
      <w:proofErr w:type="spellEnd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yang </w:t>
      </w:r>
      <w:proofErr w:type="spellStart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dibutuhkan</w:t>
      </w:r>
      <w:proofErr w:type="spellEnd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setelah</w:t>
      </w:r>
      <w:proofErr w:type="spellEnd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barang</w:t>
      </w:r>
      <w:proofErr w:type="spellEnd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yang </w:t>
      </w:r>
      <w:proofErr w:type="spellStart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dibutuhkan</w:t>
      </w:r>
      <w:proofErr w:type="spellEnd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ada</w:t>
      </w:r>
      <w:proofErr w:type="spellEnd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lanjut</w:t>
      </w:r>
      <w:proofErr w:type="spellEnd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</w:t>
      </w:r>
      <w:proofErr w:type="spellEnd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pembayaran</w:t>
      </w:r>
      <w:proofErr w:type="spellEnd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saat</w:t>
      </w:r>
      <w:proofErr w:type="spellEnd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pembayaran</w:t>
      </w:r>
      <w:proofErr w:type="spellEnd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ada</w:t>
      </w:r>
      <w:proofErr w:type="spellEnd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yang </w:t>
      </w:r>
      <w:proofErr w:type="spellStart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lunas</w:t>
      </w:r>
      <w:proofErr w:type="spellEnd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ada</w:t>
      </w:r>
      <w:proofErr w:type="spellEnd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yang </w:t>
      </w:r>
      <w:proofErr w:type="spellStart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uangnya</w:t>
      </w:r>
      <w:proofErr w:type="spellEnd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kurang</w:t>
      </w:r>
      <w:proofErr w:type="spellEnd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proofErr w:type="spellStart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Untuk</w:t>
      </w:r>
      <w:proofErr w:type="spellEnd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uang</w:t>
      </w:r>
      <w:proofErr w:type="spellEnd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yang </w:t>
      </w:r>
      <w:proofErr w:type="spellStart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kurang</w:t>
      </w:r>
      <w:proofErr w:type="spellEnd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itu</w:t>
      </w:r>
      <w:proofErr w:type="spellEnd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biasanya</w:t>
      </w:r>
      <w:proofErr w:type="spellEnd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dijadikan</w:t>
      </w:r>
      <w:proofErr w:type="spellEnd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utang</w:t>
      </w:r>
      <w:proofErr w:type="spellEnd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oleh</w:t>
      </w:r>
      <w:proofErr w:type="spellEnd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pembeli</w:t>
      </w:r>
      <w:proofErr w:type="spellEnd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toko</w:t>
      </w:r>
      <w:proofErr w:type="spellEnd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06700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</w:t>
      </w:r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oleh</w:t>
      </w:r>
      <w:proofErr w:type="spellEnd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menerima</w:t>
      </w:r>
      <w:proofErr w:type="spellEnd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dikarenakan</w:t>
      </w:r>
      <w:proofErr w:type="spellEnd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unsur</w:t>
      </w:r>
      <w:proofErr w:type="spellEnd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saling</w:t>
      </w:r>
      <w:proofErr w:type="spellEnd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percaya</w:t>
      </w:r>
      <w:proofErr w:type="spellEnd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sehingga</w:t>
      </w:r>
      <w:proofErr w:type="spellEnd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tidak</w:t>
      </w:r>
      <w:proofErr w:type="spellEnd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jadi</w:t>
      </w:r>
      <w:proofErr w:type="spellEnd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permasalahan</w:t>
      </w:r>
      <w:proofErr w:type="spellEnd"/>
      <w:r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Batas </w:t>
      </w:r>
      <w:proofErr w:type="spellStart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waktu</w:t>
      </w:r>
      <w:proofErr w:type="spellEnd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pembayaran</w:t>
      </w:r>
      <w:proofErr w:type="spellEnd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pun di </w:t>
      </w:r>
      <w:proofErr w:type="spellStart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diskusikan</w:t>
      </w:r>
      <w:proofErr w:type="spellEnd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dahulu</w:t>
      </w:r>
      <w:proofErr w:type="spellEnd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jika</w:t>
      </w:r>
      <w:proofErr w:type="spellEnd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utangnya</w:t>
      </w:r>
      <w:proofErr w:type="spellEnd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sedikit</w:t>
      </w:r>
      <w:proofErr w:type="spellEnd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diberi</w:t>
      </w:r>
      <w:proofErr w:type="spellEnd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waktu</w:t>
      </w:r>
      <w:proofErr w:type="spellEnd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sampa</w:t>
      </w:r>
      <w:proofErr w:type="spellEnd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dua</w:t>
      </w:r>
      <w:proofErr w:type="spellEnd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atau</w:t>
      </w:r>
      <w:proofErr w:type="spellEnd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3 </w:t>
      </w:r>
      <w:proofErr w:type="spellStart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minggu</w:t>
      </w:r>
      <w:proofErr w:type="spellEnd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sedangkan</w:t>
      </w:r>
      <w:proofErr w:type="spellEnd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jika</w:t>
      </w:r>
      <w:proofErr w:type="spellEnd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utangnya</w:t>
      </w:r>
      <w:proofErr w:type="spellEnd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banyak</w:t>
      </w:r>
      <w:proofErr w:type="spellEnd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maka</w:t>
      </w:r>
      <w:proofErr w:type="spellEnd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diberi</w:t>
      </w:r>
      <w:proofErr w:type="spellEnd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waktu</w:t>
      </w:r>
      <w:proofErr w:type="spellEnd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lebih</w:t>
      </w:r>
      <w:proofErr w:type="spellEnd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lama. </w:t>
      </w:r>
      <w:proofErr w:type="spellStart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Pelanggan</w:t>
      </w:r>
      <w:proofErr w:type="spellEnd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yang </w:t>
      </w:r>
      <w:proofErr w:type="spellStart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memiliki</w:t>
      </w:r>
      <w:proofErr w:type="spellEnd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utang</w:t>
      </w:r>
      <w:proofErr w:type="spellEnd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banyak</w:t>
      </w:r>
      <w:proofErr w:type="spellEnd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maka</w:t>
      </w:r>
      <w:proofErr w:type="spellEnd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harus</w:t>
      </w:r>
      <w:proofErr w:type="spellEnd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ada</w:t>
      </w:r>
      <w:proofErr w:type="spellEnd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jaminan</w:t>
      </w:r>
      <w:proofErr w:type="spellEnd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sebagai</w:t>
      </w:r>
      <w:proofErr w:type="spellEnd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bentuk</w:t>
      </w:r>
      <w:proofErr w:type="spellEnd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bukti</w:t>
      </w:r>
      <w:proofErr w:type="spellEnd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jika</w:t>
      </w:r>
      <w:proofErr w:type="spellEnd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terjainya</w:t>
      </w:r>
      <w:proofErr w:type="spellEnd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penundaan</w:t>
      </w:r>
      <w:proofErr w:type="spellEnd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lebih</w:t>
      </w:r>
      <w:proofErr w:type="spellEnd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lama. </w:t>
      </w:r>
      <w:proofErr w:type="spellStart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Perjanjian</w:t>
      </w:r>
      <w:proofErr w:type="spellEnd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yang </w:t>
      </w:r>
      <w:proofErr w:type="spellStart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dilakukan</w:t>
      </w:r>
      <w:proofErr w:type="spellEnd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toko</w:t>
      </w:r>
      <w:proofErr w:type="spellEnd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Soleh</w:t>
      </w:r>
      <w:proofErr w:type="spellEnd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dn</w:t>
      </w:r>
      <w:proofErr w:type="spellEnd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pelanggannya</w:t>
      </w:r>
      <w:proofErr w:type="spellEnd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hanya</w:t>
      </w:r>
      <w:proofErr w:type="spellEnd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sebatas</w:t>
      </w:r>
      <w:proofErr w:type="spellEnd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lisan</w:t>
      </w:r>
      <w:proofErr w:type="spellEnd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tidak</w:t>
      </w:r>
      <w:proofErr w:type="spellEnd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ada</w:t>
      </w:r>
      <w:proofErr w:type="spellEnd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perjanjian</w:t>
      </w:r>
      <w:proofErr w:type="spellEnd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tertulis</w:t>
      </w:r>
      <w:proofErr w:type="spellEnd"/>
      <w:r w:rsidR="00FE1E99" w:rsidRPr="002E5D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B14EBB">
        <w:rPr>
          <w:rStyle w:val="ReferensiCatatanKaki"/>
          <w:rFonts w:ascii="Times New Roman" w:hAnsi="Times New Roman" w:cs="Times New Roman"/>
          <w:color w:val="000000" w:themeColor="text1"/>
          <w:sz w:val="24"/>
          <w:szCs w:val="24"/>
        </w:rPr>
        <w:footnoteReference w:id="36"/>
      </w:r>
    </w:p>
    <w:p w14:paraId="6812F4CC" w14:textId="79E0D245" w:rsidR="002E03B4" w:rsidRDefault="00BB5A82" w:rsidP="00EA487E">
      <w:pPr>
        <w:pStyle w:val="DaftarParagraf"/>
        <w:spacing w:line="36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E03B4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membayar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kenapa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utangnya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dibayar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ditunda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jatuh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tempo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mengakibatkan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menurun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B5A82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BB5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5A82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BB5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5A82">
        <w:rPr>
          <w:rFonts w:ascii="Times New Roman" w:hAnsi="Times New Roman" w:cs="Times New Roman"/>
          <w:color w:val="000000" w:themeColor="text1"/>
          <w:sz w:val="24"/>
          <w:szCs w:val="24"/>
        </w:rPr>
        <w:t>temuan</w:t>
      </w:r>
      <w:proofErr w:type="spellEnd"/>
      <w:r w:rsidRPr="00BB5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5A82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Pr="00BB5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BB5A82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BB5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5A82">
        <w:rPr>
          <w:rFonts w:ascii="Times New Roman" w:hAnsi="Times New Roman" w:cs="Times New Roman"/>
          <w:color w:val="000000" w:themeColor="text1"/>
          <w:sz w:val="24"/>
          <w:szCs w:val="24"/>
        </w:rPr>
        <w:t>diwawancarai</w:t>
      </w:r>
      <w:proofErr w:type="spellEnd"/>
      <w:r w:rsidRPr="00BB5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5A82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BB5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5A82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BB5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5A82">
        <w:rPr>
          <w:rFonts w:ascii="Times New Roman" w:hAnsi="Times New Roman" w:cs="Times New Roman"/>
          <w:color w:val="000000" w:themeColor="text1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0EF92F5" w14:textId="7307BB9C" w:rsidR="00BB5A82" w:rsidRDefault="00BB5A82" w:rsidP="00EA487E">
      <w:pPr>
        <w:pStyle w:val="DaftarParagraf"/>
        <w:spacing w:line="360" w:lineRule="auto"/>
        <w:ind w:left="142" w:firstLine="425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Yusmar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BA34D5">
        <w:rPr>
          <w:rFonts w:ascii="Times New Roman" w:hAnsi="Times New Roman" w:cs="Times New Roman"/>
          <w:color w:val="000000" w:themeColor="text1"/>
          <w:sz w:val="24"/>
          <w:szCs w:val="24"/>
        </w:rPr>
        <w:t>utangnya</w:t>
      </w:r>
      <w:proofErr w:type="spellEnd"/>
      <w:r w:rsidR="00BA3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34D5">
        <w:rPr>
          <w:rFonts w:ascii="Times New Roman" w:hAnsi="Times New Roman" w:cs="Times New Roman"/>
          <w:color w:val="000000" w:themeColor="text1"/>
          <w:sz w:val="24"/>
          <w:szCs w:val="24"/>
        </w:rPr>
        <w:t>belum</w:t>
      </w:r>
      <w:proofErr w:type="spellEnd"/>
      <w:r w:rsidR="00BA3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34D5">
        <w:rPr>
          <w:rFonts w:ascii="Times New Roman" w:hAnsi="Times New Roman" w:cs="Times New Roman"/>
          <w:color w:val="000000" w:themeColor="text1"/>
          <w:sz w:val="24"/>
          <w:szCs w:val="24"/>
        </w:rPr>
        <w:t>dibayar</w:t>
      </w:r>
      <w:proofErr w:type="spellEnd"/>
      <w:r w:rsidR="00BA3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34D5">
        <w:rPr>
          <w:rFonts w:ascii="Times New Roman" w:hAnsi="Times New Roman" w:cs="Times New Roman"/>
          <w:color w:val="000000" w:themeColor="text1"/>
          <w:sz w:val="24"/>
          <w:szCs w:val="24"/>
        </w:rPr>
        <w:t>mengatakan</w:t>
      </w:r>
      <w:proofErr w:type="spellEnd"/>
      <w:r w:rsidR="00BA3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saya</w:t>
      </w:r>
      <w:proofErr w:type="spellEnd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membeli</w:t>
      </w:r>
      <w:proofErr w:type="spellEnd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barang</w:t>
      </w:r>
      <w:proofErr w:type="spellEnd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</w:t>
      </w:r>
      <w:proofErr w:type="spellEnd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toko</w:t>
      </w:r>
      <w:proofErr w:type="spellEnd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sembako</w:t>
      </w:r>
      <w:proofErr w:type="spellEnd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Soleh</w:t>
      </w:r>
      <w:proofErr w:type="spellEnd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dalam</w:t>
      </w:r>
      <w:proofErr w:type="spellEnd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jumlah</w:t>
      </w:r>
      <w:proofErr w:type="spellEnd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banyak</w:t>
      </w:r>
      <w:proofErr w:type="spellEnd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karena</w:t>
      </w:r>
      <w:proofErr w:type="spellEnd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ingin</w:t>
      </w:r>
      <w:proofErr w:type="spellEnd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membuka</w:t>
      </w:r>
      <w:proofErr w:type="spellEnd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toko</w:t>
      </w:r>
      <w:proofErr w:type="spellEnd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juga</w:t>
      </w:r>
      <w:proofErr w:type="spellEnd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ditempat</w:t>
      </w:r>
      <w:proofErr w:type="spellEnd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saya</w:t>
      </w:r>
      <w:proofErr w:type="spellEnd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alasan</w:t>
      </w:r>
      <w:proofErr w:type="spellEnd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saya</w:t>
      </w:r>
      <w:proofErr w:type="spellEnd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mengambil</w:t>
      </w:r>
      <w:proofErr w:type="spellEnd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barang</w:t>
      </w:r>
      <w:proofErr w:type="spellEnd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ditoko</w:t>
      </w:r>
      <w:proofErr w:type="spellEnd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Soleh</w:t>
      </w:r>
      <w:proofErr w:type="spellEnd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karena</w:t>
      </w:r>
      <w:proofErr w:type="spellEnd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kita</w:t>
      </w:r>
      <w:proofErr w:type="spellEnd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teman</w:t>
      </w:r>
      <w:proofErr w:type="spellEnd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satu</w:t>
      </w:r>
      <w:proofErr w:type="spellEnd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sekolah</w:t>
      </w:r>
      <w:proofErr w:type="spellEnd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dulu</w:t>
      </w:r>
      <w:proofErr w:type="spellEnd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Banyak</w:t>
      </w:r>
      <w:proofErr w:type="spellEnd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barang</w:t>
      </w:r>
      <w:proofErr w:type="spellEnd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yang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saya</w:t>
      </w:r>
      <w:proofErr w:type="spellEnd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ambil</w:t>
      </w:r>
      <w:proofErr w:type="spellEnd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seperti</w:t>
      </w:r>
      <w:proofErr w:type="spellEnd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beras</w:t>
      </w:r>
      <w:proofErr w:type="spellEnd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minyak</w:t>
      </w:r>
      <w:proofErr w:type="spellEnd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rokok</w:t>
      </w:r>
      <w:proofErr w:type="spellEnd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mie</w:t>
      </w:r>
      <w:proofErr w:type="spellEnd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lainnya</w:t>
      </w:r>
      <w:proofErr w:type="spellEnd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Jumlah</w:t>
      </w:r>
      <w:proofErr w:type="spellEnd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seluruh</w:t>
      </w:r>
      <w:proofErr w:type="spellEnd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yang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saya</w:t>
      </w:r>
      <w:proofErr w:type="spellEnd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ambil</w:t>
      </w:r>
      <w:proofErr w:type="spellEnd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seharga</w:t>
      </w:r>
      <w:proofErr w:type="spellEnd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Rp</w:t>
      </w:r>
      <w:proofErr w:type="spellEnd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30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juta</w:t>
      </w:r>
      <w:proofErr w:type="spellEnd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dibayar</w:t>
      </w:r>
      <w:proofErr w:type="spellEnd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setengah</w:t>
      </w:r>
      <w:proofErr w:type="spellEnd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harga</w:t>
      </w:r>
      <w:proofErr w:type="spellEnd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sisanya</w:t>
      </w:r>
      <w:proofErr w:type="spellEnd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saya</w:t>
      </w:r>
      <w:proofErr w:type="spellEnd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jadika</w:t>
      </w:r>
      <w:proofErr w:type="spellEnd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utang</w:t>
      </w:r>
      <w:proofErr w:type="spellEnd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dengan</w:t>
      </w:r>
      <w:proofErr w:type="spellEnd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tempo </w:t>
      </w:r>
      <w:proofErr w:type="spellStart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waktu</w:t>
      </w:r>
      <w:proofErr w:type="spellEnd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8 </w:t>
      </w:r>
      <w:proofErr w:type="spellStart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bulan</w:t>
      </w:r>
      <w:proofErr w:type="spellEnd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karen</w:t>
      </w:r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proofErr w:type="spellEnd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sisanya</w:t>
      </w:r>
      <w:proofErr w:type="spellEnd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banyak</w:t>
      </w:r>
      <w:proofErr w:type="spellEnd"/>
      <w:r w:rsidR="00BA34D5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Soleh</w:t>
      </w:r>
      <w:proofErr w:type="spellEnd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minta</w:t>
      </w:r>
      <w:proofErr w:type="spellEnd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adanya</w:t>
      </w:r>
      <w:proofErr w:type="spellEnd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jaminan</w:t>
      </w:r>
      <w:proofErr w:type="spellEnd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saya</w:t>
      </w:r>
      <w:proofErr w:type="spellEnd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memberikan</w:t>
      </w:r>
      <w:proofErr w:type="spellEnd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sertifikat</w:t>
      </w:r>
      <w:proofErr w:type="spellEnd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jual</w:t>
      </w:r>
      <w:proofErr w:type="spellEnd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beli</w:t>
      </w:r>
      <w:proofErr w:type="spellEnd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tanah</w:t>
      </w:r>
      <w:proofErr w:type="spellEnd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punya</w:t>
      </w:r>
      <w:proofErr w:type="spellEnd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saya</w:t>
      </w:r>
      <w:proofErr w:type="spellEnd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proofErr w:type="spellStart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Perjanjian</w:t>
      </w:r>
      <w:proofErr w:type="spellEnd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waktu</w:t>
      </w:r>
      <w:proofErr w:type="spellEnd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itu</w:t>
      </w:r>
      <w:proofErr w:type="spellEnd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hanya</w:t>
      </w:r>
      <w:proofErr w:type="spellEnd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lewat</w:t>
      </w:r>
      <w:proofErr w:type="spellEnd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mulut</w:t>
      </w:r>
      <w:proofErr w:type="spellEnd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saja</w:t>
      </w:r>
      <w:proofErr w:type="spellEnd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setelah</w:t>
      </w:r>
      <w:proofErr w:type="spellEnd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waktu</w:t>
      </w:r>
      <w:proofErr w:type="spellEnd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pembayaran</w:t>
      </w:r>
      <w:proofErr w:type="spellEnd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habis</w:t>
      </w:r>
      <w:proofErr w:type="spellEnd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saya</w:t>
      </w:r>
      <w:proofErr w:type="spellEnd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belum</w:t>
      </w:r>
      <w:proofErr w:type="spellEnd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bisa</w:t>
      </w:r>
      <w:proofErr w:type="spellEnd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membayar</w:t>
      </w:r>
      <w:proofErr w:type="spellEnd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utang</w:t>
      </w:r>
      <w:proofErr w:type="spellEnd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tersebut</w:t>
      </w:r>
      <w:proofErr w:type="spellEnd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karena</w:t>
      </w:r>
      <w:proofErr w:type="spellEnd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saya</w:t>
      </w:r>
      <w:proofErr w:type="spellEnd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sempat</w:t>
      </w:r>
      <w:proofErr w:type="spellEnd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sakit</w:t>
      </w:r>
      <w:proofErr w:type="spellEnd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usaha</w:t>
      </w:r>
      <w:proofErr w:type="spellEnd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saya</w:t>
      </w:r>
      <w:proofErr w:type="spellEnd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sering</w:t>
      </w:r>
      <w:proofErr w:type="spellEnd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tutup</w:t>
      </w:r>
      <w:proofErr w:type="spellEnd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saya</w:t>
      </w:r>
      <w:proofErr w:type="spellEnd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minta</w:t>
      </w:r>
      <w:proofErr w:type="spellEnd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</w:t>
      </w:r>
      <w:proofErr w:type="spellEnd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Soleh</w:t>
      </w:r>
      <w:proofErr w:type="spellEnd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waktu</w:t>
      </w:r>
      <w:proofErr w:type="spellEnd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tempo </w:t>
      </w:r>
      <w:proofErr w:type="spellStart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lagi</w:t>
      </w:r>
      <w:proofErr w:type="spellEnd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Soleh</w:t>
      </w:r>
      <w:proofErr w:type="spellEnd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meberikan</w:t>
      </w:r>
      <w:proofErr w:type="spellEnd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waktu</w:t>
      </w:r>
      <w:proofErr w:type="spellEnd"/>
      <w:r w:rsidR="00577F49" w:rsidRPr="00577F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tempo.</w:t>
      </w:r>
      <w:r w:rsidR="00577F49">
        <w:rPr>
          <w:rStyle w:val="ReferensiCatatanKaki"/>
          <w:rFonts w:ascii="Times New Roman" w:hAnsi="Times New Roman" w:cs="Times New Roman"/>
          <w:i/>
          <w:color w:val="000000" w:themeColor="text1"/>
          <w:sz w:val="24"/>
          <w:szCs w:val="24"/>
        </w:rPr>
        <w:footnoteReference w:id="37"/>
      </w:r>
    </w:p>
    <w:p w14:paraId="4F61EEA6" w14:textId="78D39B44" w:rsidR="00E0222E" w:rsidRDefault="00577F49" w:rsidP="00E0222E">
      <w:pPr>
        <w:pStyle w:val="DaftarParagraf"/>
        <w:spacing w:line="36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mewawancarai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Awan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saya</w:t>
      </w:r>
      <w:proofErr w:type="spellEnd"/>
      <w:r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tetangganya</w:t>
      </w:r>
      <w:proofErr w:type="spellEnd"/>
      <w:r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soleh</w:t>
      </w:r>
      <w:proofErr w:type="spellEnd"/>
      <w:r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bookmarkStart w:id="56" w:name="_Hlk141450503"/>
      <w:bookmarkEnd w:id="55"/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sering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berutang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dia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saya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mempunyai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warung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sebagai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usaha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untuk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kebutuhan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hidup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kelurga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saya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alasan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saya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berutang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Soleh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karena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harga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barang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yang </w:t>
      </w:r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ada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di </w:t>
      </w:r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toko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soleh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lebih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murah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dari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toko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lain </w:t>
      </w:r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juga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lebih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dekat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dari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rumah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saya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Saya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belum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bisa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bayar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utang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karena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belakangan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ini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warung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saya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sepi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pembeli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jadi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pendapatannya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menurun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sehingga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uang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untuk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membayar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utang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belum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tercukupi</w:t>
      </w:r>
      <w:proofErr w:type="spellEnd"/>
      <w:r w:rsidR="00AE039A" w:rsidRPr="00AE0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AE039A">
        <w:rPr>
          <w:rStyle w:val="ReferensiCatatanKaki"/>
          <w:rFonts w:ascii="Times New Roman" w:hAnsi="Times New Roman" w:cs="Times New Roman"/>
          <w:color w:val="000000" w:themeColor="text1"/>
          <w:sz w:val="24"/>
          <w:szCs w:val="24"/>
        </w:rPr>
        <w:footnoteReference w:id="38"/>
      </w:r>
      <w:r w:rsidR="00AE0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8F880F4" w14:textId="222A80AE" w:rsidR="002E5D32" w:rsidRDefault="002E5D32" w:rsidP="00E0222E">
      <w:pPr>
        <w:pStyle w:val="DaftarParagraf"/>
        <w:spacing w:line="36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mewawancari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rosmala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dipanggil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ros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ros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37F5C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saya</w:t>
      </w:r>
      <w:proofErr w:type="spellEnd"/>
      <w:r w:rsidR="00D37F5C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D37F5C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membeli</w:t>
      </w:r>
      <w:proofErr w:type="spellEnd"/>
      <w:r w:rsidR="00D37F5C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D37F5C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barang</w:t>
      </w:r>
      <w:proofErr w:type="spellEnd"/>
      <w:r w:rsidR="00D37F5C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D37F5C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dengan</w:t>
      </w:r>
      <w:proofErr w:type="spellEnd"/>
      <w:r w:rsidR="00D37F5C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D37F5C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cara</w:t>
      </w:r>
      <w:proofErr w:type="spellEnd"/>
      <w:r w:rsidR="00D37F5C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D37F5C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berutang</w:t>
      </w:r>
      <w:proofErr w:type="spellEnd"/>
      <w:r w:rsidR="00D37F5C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D37F5C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ditoko</w:t>
      </w:r>
      <w:proofErr w:type="spellEnd"/>
      <w:r w:rsidR="00D37F5C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D37F5C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soleh</w:t>
      </w:r>
      <w:proofErr w:type="spellEnd"/>
      <w:r w:rsidR="00D37F5C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D37F5C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untuk</w:t>
      </w:r>
      <w:proofErr w:type="spellEnd"/>
      <w:r w:rsidR="00D37F5C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D37F5C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kebutuhan</w:t>
      </w:r>
      <w:proofErr w:type="spellEnd"/>
      <w:r w:rsidR="00D37F5C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D37F5C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hidup</w:t>
      </w:r>
      <w:proofErr w:type="spellEnd"/>
      <w:r w:rsidR="00D37F5C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proofErr w:type="spellStart"/>
      <w:r w:rsidR="00D37F5C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Saya</w:t>
      </w:r>
      <w:proofErr w:type="spellEnd"/>
      <w:r w:rsidR="00D37F5C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D37F5C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bekerja</w:t>
      </w:r>
      <w:proofErr w:type="spellEnd"/>
      <w:r w:rsidR="00D37F5C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D37F5C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sebagai</w:t>
      </w:r>
      <w:proofErr w:type="spellEnd"/>
      <w:r w:rsidR="00D37F5C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D37F5C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petani</w:t>
      </w:r>
      <w:proofErr w:type="spellEnd"/>
      <w:r w:rsidR="00D37F5C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D37F5C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karet</w:t>
      </w:r>
      <w:proofErr w:type="spellEnd"/>
      <w:r w:rsidR="00D37F5C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3D2BFB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="003D2BFB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D37F5C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belum</w:t>
      </w:r>
      <w:proofErr w:type="spellEnd"/>
      <w:r w:rsidR="00D37F5C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D37F5C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bisa</w:t>
      </w:r>
      <w:proofErr w:type="spellEnd"/>
      <w:r w:rsidR="00D37F5C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D37F5C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membayar</w:t>
      </w:r>
      <w:proofErr w:type="spellEnd"/>
      <w:r w:rsidR="00D37F5C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3D2BFB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utang</w:t>
      </w:r>
      <w:proofErr w:type="spellEnd"/>
      <w:r w:rsidR="003D2BFB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D37F5C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karena</w:t>
      </w:r>
      <w:proofErr w:type="spellEnd"/>
      <w:r w:rsidR="00D37F5C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D37F5C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hasil</w:t>
      </w:r>
      <w:proofErr w:type="spellEnd"/>
      <w:r w:rsidR="00D37F5C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3D2BFB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dari</w:t>
      </w:r>
      <w:proofErr w:type="spellEnd"/>
      <w:r w:rsidR="003D2BFB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3D2BFB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karet</w:t>
      </w:r>
      <w:proofErr w:type="spellEnd"/>
      <w:r w:rsidR="003D2BFB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3D2BFB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saya</w:t>
      </w:r>
      <w:proofErr w:type="spellEnd"/>
      <w:r w:rsidR="003D2BFB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3D2BFB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gunakan</w:t>
      </w:r>
      <w:proofErr w:type="spellEnd"/>
      <w:r w:rsidR="003D2BFB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3D2BFB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untuk</w:t>
      </w:r>
      <w:proofErr w:type="spellEnd"/>
      <w:r w:rsidR="003D2BFB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3D2BFB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keperluan</w:t>
      </w:r>
      <w:proofErr w:type="spellEnd"/>
      <w:r w:rsidR="003D2BFB" w:rsidRPr="003D2B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lain.</w:t>
      </w:r>
      <w:r w:rsidR="003D2BFB">
        <w:rPr>
          <w:rStyle w:val="ReferensiCatatanKaki"/>
          <w:rFonts w:ascii="Times New Roman" w:hAnsi="Times New Roman" w:cs="Times New Roman"/>
          <w:color w:val="000000" w:themeColor="text1"/>
          <w:sz w:val="24"/>
          <w:szCs w:val="24"/>
        </w:rPr>
        <w:footnoteReference w:id="39"/>
      </w:r>
      <w:r w:rsidR="003D2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212A863" w14:textId="43F6500D" w:rsidR="00B22611" w:rsidRPr="00B22611" w:rsidRDefault="00B22611" w:rsidP="00B22611">
      <w:pPr>
        <w:pStyle w:val="DaftarParagraf"/>
        <w:spacing w:line="36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ditoko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sembako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Soleh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22611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Pr="00B22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22611">
        <w:rPr>
          <w:rFonts w:ascii="Times New Roman" w:hAnsi="Times New Roman" w:cs="Times New Roman"/>
          <w:color w:val="000000" w:themeColor="text1"/>
          <w:sz w:val="24"/>
          <w:szCs w:val="24"/>
        </w:rPr>
        <w:t>mengamati</w:t>
      </w:r>
      <w:proofErr w:type="spellEnd"/>
      <w:r w:rsidRPr="00B22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22611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B22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B22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B22611">
        <w:rPr>
          <w:rFonts w:ascii="Times New Roman" w:hAnsi="Times New Roman" w:cs="Times New Roman"/>
          <w:color w:val="000000" w:themeColor="text1"/>
          <w:sz w:val="24"/>
          <w:szCs w:val="24"/>
        </w:rPr>
        <w:t>mengambil</w:t>
      </w:r>
      <w:proofErr w:type="spellEnd"/>
      <w:r w:rsidRPr="00B22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22611">
        <w:rPr>
          <w:rFonts w:ascii="Times New Roman" w:hAnsi="Times New Roman" w:cs="Times New Roman"/>
          <w:color w:val="000000" w:themeColor="text1"/>
          <w:sz w:val="24"/>
          <w:szCs w:val="24"/>
        </w:rPr>
        <w:t>barang</w:t>
      </w:r>
      <w:proofErr w:type="spellEnd"/>
      <w:r w:rsidRPr="00B22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toko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22611">
        <w:rPr>
          <w:rFonts w:ascii="Times New Roman" w:hAnsi="Times New Roman" w:cs="Times New Roman"/>
          <w:color w:val="000000" w:themeColor="text1"/>
          <w:sz w:val="24"/>
          <w:szCs w:val="24"/>
        </w:rPr>
        <w:t>alasan</w:t>
      </w:r>
      <w:proofErr w:type="spellEnd"/>
      <w:r w:rsidRPr="00B22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B22611">
        <w:rPr>
          <w:rFonts w:ascii="Times New Roman" w:hAnsi="Times New Roman" w:cs="Times New Roman"/>
          <w:color w:val="000000" w:themeColor="text1"/>
          <w:sz w:val="24"/>
          <w:szCs w:val="24"/>
        </w:rPr>
        <w:t>berbeda</w:t>
      </w:r>
      <w:proofErr w:type="spellEnd"/>
      <w:r w:rsidRPr="00B22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22611">
        <w:rPr>
          <w:rFonts w:ascii="Times New Roman" w:hAnsi="Times New Roman" w:cs="Times New Roman"/>
          <w:color w:val="000000" w:themeColor="text1"/>
          <w:sz w:val="24"/>
          <w:szCs w:val="24"/>
        </w:rPr>
        <w:t>tetapi</w:t>
      </w:r>
      <w:proofErr w:type="spellEnd"/>
      <w:r w:rsidRPr="00B22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22611">
        <w:rPr>
          <w:rFonts w:ascii="Times New Roman" w:hAnsi="Times New Roman" w:cs="Times New Roman"/>
          <w:color w:val="000000" w:themeColor="text1"/>
          <w:sz w:val="24"/>
          <w:szCs w:val="24"/>
        </w:rPr>
        <w:t>sama</w:t>
      </w:r>
      <w:proofErr w:type="spellEnd"/>
      <w:r w:rsidRPr="00B22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22611">
        <w:rPr>
          <w:rFonts w:ascii="Times New Roman" w:hAnsi="Times New Roman" w:cs="Times New Roman"/>
          <w:color w:val="000000" w:themeColor="text1"/>
          <w:sz w:val="24"/>
          <w:szCs w:val="24"/>
        </w:rPr>
        <w:t>saja</w:t>
      </w:r>
      <w:proofErr w:type="spellEnd"/>
      <w:r w:rsidRPr="00B22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22611">
        <w:rPr>
          <w:rFonts w:ascii="Times New Roman" w:hAnsi="Times New Roman" w:cs="Times New Roman"/>
          <w:color w:val="000000" w:themeColor="text1"/>
          <w:sz w:val="24"/>
          <w:szCs w:val="24"/>
        </w:rPr>
        <w:t>telat</w:t>
      </w:r>
      <w:proofErr w:type="spellEnd"/>
      <w:r w:rsidRPr="00B22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22611">
        <w:rPr>
          <w:rFonts w:ascii="Times New Roman" w:hAnsi="Times New Roman" w:cs="Times New Roman"/>
          <w:color w:val="000000" w:themeColor="text1"/>
          <w:sz w:val="24"/>
          <w:szCs w:val="24"/>
        </w:rPr>
        <w:t>membayar</w:t>
      </w:r>
      <w:proofErr w:type="spellEnd"/>
      <w:r w:rsidRPr="00B22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22611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B22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22611">
        <w:rPr>
          <w:rFonts w:ascii="Times New Roman" w:hAnsi="Times New Roman" w:cs="Times New Roman"/>
          <w:color w:val="000000" w:themeColor="text1"/>
          <w:sz w:val="24"/>
          <w:szCs w:val="24"/>
        </w:rPr>
        <w:t>akibat</w:t>
      </w:r>
      <w:proofErr w:type="spellEnd"/>
      <w:r w:rsidRPr="00B22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22611">
        <w:rPr>
          <w:rFonts w:ascii="Times New Roman" w:hAnsi="Times New Roman" w:cs="Times New Roman"/>
          <w:color w:val="000000" w:themeColor="text1"/>
          <w:sz w:val="24"/>
          <w:szCs w:val="24"/>
        </w:rPr>
        <w:t>sebab</w:t>
      </w:r>
      <w:proofErr w:type="spellEnd"/>
      <w:r w:rsidRPr="00B22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22611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B22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pelanggan</w:t>
      </w:r>
      <w:proofErr w:type="spellEnd"/>
      <w:r w:rsidRPr="00B22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22611">
        <w:rPr>
          <w:rFonts w:ascii="Times New Roman" w:hAnsi="Times New Roman" w:cs="Times New Roman"/>
          <w:color w:val="000000" w:themeColor="text1"/>
          <w:sz w:val="24"/>
          <w:szCs w:val="24"/>
        </w:rPr>
        <w:t>selalu</w:t>
      </w:r>
      <w:proofErr w:type="spellEnd"/>
      <w:r w:rsidRPr="00B22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22611">
        <w:rPr>
          <w:rFonts w:ascii="Times New Roman" w:hAnsi="Times New Roman" w:cs="Times New Roman"/>
          <w:color w:val="000000" w:themeColor="text1"/>
          <w:sz w:val="24"/>
          <w:szCs w:val="24"/>
        </w:rPr>
        <w:t>menunda</w:t>
      </w:r>
      <w:proofErr w:type="spellEnd"/>
      <w:r w:rsidRPr="00B22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22611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Pr="00B22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22611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B22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22611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B22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toko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sembako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Soleh</w:t>
      </w:r>
      <w:proofErr w:type="spellEnd"/>
      <w:r w:rsidRPr="00B22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B22611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B22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Jaya.</w:t>
      </w:r>
    </w:p>
    <w:p w14:paraId="40D29842" w14:textId="77777777" w:rsidR="00B22611" w:rsidRPr="00B22611" w:rsidRDefault="00B22611" w:rsidP="00B22611">
      <w:pPr>
        <w:pStyle w:val="DaftarParagraf"/>
        <w:spacing w:line="36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2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3141EAC" w14:textId="77777777" w:rsidR="00081758" w:rsidRPr="002E6B94" w:rsidRDefault="00B85A31" w:rsidP="00612F76">
      <w:pPr>
        <w:pStyle w:val="DaftarParagraf"/>
        <w:spacing w:line="36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7" w:name="_Hlk141450585"/>
      <w:bookmarkEnd w:id="56"/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Menurut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Kompilasi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pasal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36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dijelaskan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="00081758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81758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="00081758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81758"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muqtaridh</w:t>
      </w:r>
      <w:proofErr w:type="spellEnd"/>
      <w:r w:rsidR="00081758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81758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="00081758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81758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dianggap</w:t>
      </w:r>
      <w:proofErr w:type="spellEnd"/>
      <w:r w:rsidR="00081758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81758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ingkar</w:t>
      </w:r>
      <w:proofErr w:type="spellEnd"/>
      <w:r w:rsidR="00081758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81758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janji</w:t>
      </w:r>
      <w:proofErr w:type="spellEnd"/>
      <w:r w:rsidR="00081758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81758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apabila</w:t>
      </w:r>
      <w:proofErr w:type="spellEnd"/>
      <w:r w:rsidR="00081758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81758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="00081758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81758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kesalahannya</w:t>
      </w:r>
      <w:proofErr w:type="spellEnd"/>
      <w:r w:rsidR="00081758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81758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="00081758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EE62DA8" w14:textId="77777777" w:rsidR="00081758" w:rsidRPr="002E6B94" w:rsidRDefault="00081758" w:rsidP="00081758">
      <w:pPr>
        <w:pStyle w:val="DaftarParagraf"/>
        <w:numPr>
          <w:ilvl w:val="3"/>
          <w:numId w:val="24"/>
        </w:num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Tidak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melaksanakan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apa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dijanjikan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melakukannya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1638070" w14:textId="77777777" w:rsidR="00081758" w:rsidRPr="002E6B94" w:rsidRDefault="00081758" w:rsidP="00081758">
      <w:pPr>
        <w:pStyle w:val="DaftarParagraf"/>
        <w:numPr>
          <w:ilvl w:val="3"/>
          <w:numId w:val="24"/>
        </w:num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Melaksanakan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apa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diperjanjikan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tetapi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sebagaimana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dijanjikan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119E9D8" w14:textId="77777777" w:rsidR="00081758" w:rsidRPr="002E6B94" w:rsidRDefault="00081758" w:rsidP="00081758">
      <w:pPr>
        <w:pStyle w:val="DaftarParagraf"/>
        <w:numPr>
          <w:ilvl w:val="3"/>
          <w:numId w:val="24"/>
        </w:num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apa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diperjanjikan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tetapi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terlambat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3B0671D" w14:textId="00866192" w:rsidR="00B85A31" w:rsidRPr="002E6B94" w:rsidRDefault="00081758" w:rsidP="00081758">
      <w:pPr>
        <w:pStyle w:val="DaftarParagraf"/>
        <w:numPr>
          <w:ilvl w:val="3"/>
          <w:numId w:val="24"/>
        </w:num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sesuatu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menurut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perjanjian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boleh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85A31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bookmarkEnd w:id="57"/>
    <w:p w14:paraId="53FEB2AE" w14:textId="77777777" w:rsidR="00C828A4" w:rsidRPr="000228E8" w:rsidRDefault="00C828A4" w:rsidP="00C828A4">
      <w:pPr>
        <w:pStyle w:val="Daftar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98FB4" w14:textId="31F73F6E" w:rsidR="00C828A4" w:rsidRPr="002E6B94" w:rsidRDefault="00C828A4" w:rsidP="00485B0D">
      <w:pPr>
        <w:pStyle w:val="DaftarParagraf"/>
        <w:numPr>
          <w:ilvl w:val="0"/>
          <w:numId w:val="19"/>
        </w:numPr>
        <w:spacing w:line="36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58" w:name="_Hlk141450672"/>
      <w:proofErr w:type="spellStart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Tinjauan</w:t>
      </w:r>
      <w:proofErr w:type="spellEnd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Terhadap</w:t>
      </w:r>
      <w:proofErr w:type="spellEnd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Penndaan</w:t>
      </w:r>
      <w:proofErr w:type="spellEnd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Pembayaran</w:t>
      </w:r>
      <w:proofErr w:type="spellEnd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Sembako</w:t>
      </w:r>
      <w:proofErr w:type="spellEnd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di </w:t>
      </w:r>
      <w:proofErr w:type="spellStart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Desa</w:t>
      </w:r>
      <w:proofErr w:type="spellEnd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Ulak</w:t>
      </w:r>
      <w:proofErr w:type="spellEnd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Paceh</w:t>
      </w:r>
      <w:proofErr w:type="spellEnd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Jaya </w:t>
      </w:r>
    </w:p>
    <w:p w14:paraId="69AABB35" w14:textId="514353E4" w:rsidR="00C828A4" w:rsidRDefault="00C828A4" w:rsidP="003B66BF">
      <w:pPr>
        <w:pStyle w:val="DaftarParagraf"/>
        <w:spacing w:line="36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konsep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Islam,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akad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mengandung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49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ta'awun</w:t>
      </w:r>
      <w:proofErr w:type="spellEnd"/>
      <w:r w:rsidRPr="000D49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tolong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menolong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demikian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diartikan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ibadah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sosial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pandangan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Islam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mendapat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tersendiri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D54F4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agi</w:t>
      </w:r>
      <w:proofErr w:type="spellEnd"/>
      <w:r w:rsidR="00FD54F4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kurang</w:t>
      </w:r>
      <w:proofErr w:type="spellEnd"/>
      <w:r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beruntung</w:t>
      </w:r>
      <w:proofErr w:type="spellEnd"/>
      <w:r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membutuhkan</w:t>
      </w:r>
      <w:proofErr w:type="spellEnd"/>
      <w:r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keinginan</w:t>
      </w:r>
      <w:proofErr w:type="spellEnd"/>
      <w:r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menolong</w:t>
      </w:r>
      <w:proofErr w:type="spellEnd"/>
      <w:r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bebas</w:t>
      </w:r>
      <w:proofErr w:type="spellEnd"/>
      <w:r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unsur</w:t>
      </w:r>
      <w:proofErr w:type="spellEnd"/>
      <w:r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komersial</w:t>
      </w:r>
      <w:proofErr w:type="spellEnd"/>
      <w:r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bisnis</w:t>
      </w:r>
      <w:proofErr w:type="spellEnd"/>
      <w:r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berorientasi</w:t>
      </w:r>
      <w:proofErr w:type="spellEnd"/>
      <w:r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keuntungan</w:t>
      </w:r>
      <w:proofErr w:type="spellEnd"/>
      <w:r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EF63808" w14:textId="17F82CC0" w:rsidR="003B66BF" w:rsidRPr="003B66BF" w:rsidRDefault="003B66BF" w:rsidP="003B66BF">
      <w:pPr>
        <w:pStyle w:val="DaftarParagraf"/>
        <w:spacing w:line="360" w:lineRule="auto"/>
        <w:ind w:left="142" w:firstLine="42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وَتَعَاوَنُوْا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عَلَى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الْبِرِّ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وَالتَّقْوٰىۖ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وَلَا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تَعَاوَنُوْا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عَلَى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الْاِثْمِ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وَالْعُدْوَانِ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ۖوَاتَّقُوا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اللّٰهَ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ۗاِنَّ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اللّٰهَ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شَدِيْدُ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الْعِقَابِ</w:t>
      </w:r>
      <w:proofErr w:type="spellEnd"/>
    </w:p>
    <w:p w14:paraId="55DCC961" w14:textId="6D648A23" w:rsidR="00C828A4" w:rsidRPr="002E6B94" w:rsidRDefault="00C828A4" w:rsidP="0089708A">
      <w:pPr>
        <w:pStyle w:val="DaftarParagraf"/>
        <w:spacing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“Dan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tolong-menolonglah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kamu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mengerjakan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kebajikan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takwa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jangan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tolong-menolong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berbuat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dosa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permusuhan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Bertakwalah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Allah,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sungguh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Allah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siksaan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-Nya.”</w:t>
      </w:r>
      <w:r w:rsidR="007259DB" w:rsidRPr="002E6B94">
        <w:rPr>
          <w:rStyle w:val="ReferensiCatatanKaki"/>
          <w:rFonts w:ascii="Times New Roman" w:hAnsi="Times New Roman" w:cs="Times New Roman"/>
          <w:color w:val="000000" w:themeColor="text1"/>
          <w:sz w:val="24"/>
          <w:szCs w:val="24"/>
        </w:rPr>
        <w:footnoteReference w:id="40"/>
      </w:r>
    </w:p>
    <w:p w14:paraId="12266203" w14:textId="77777777" w:rsidR="00C828A4" w:rsidRPr="002E6B94" w:rsidRDefault="00C828A4" w:rsidP="00612F76">
      <w:pPr>
        <w:pStyle w:val="DaftarParagraf"/>
        <w:spacing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778770" w14:textId="1B6F29E8" w:rsidR="00C828A4" w:rsidRPr="002E6B94" w:rsidRDefault="00C828A4" w:rsidP="00612F76">
      <w:pPr>
        <w:pStyle w:val="DaftarParagraf"/>
        <w:spacing w:line="36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Ayat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menjelaskan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memerintahkan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saling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tolong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menolong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hidup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tanpa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bantuan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lain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selalu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membutuhkan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lain. </w:t>
      </w:r>
    </w:p>
    <w:p w14:paraId="4895D419" w14:textId="2E469744" w:rsidR="00C828A4" w:rsidRPr="002E6B94" w:rsidRDefault="00C828A4" w:rsidP="00612F76">
      <w:pPr>
        <w:pStyle w:val="DaftarParagraf"/>
        <w:spacing w:line="36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bermuamalah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khususnya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penting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diperhatikan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akad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perjanjian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akad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pengawas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pengingat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berbisnis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1287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</w:t>
      </w:r>
      <w:proofErr w:type="spellStart"/>
      <w:r w:rsidR="0031287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ulama</w:t>
      </w:r>
      <w:proofErr w:type="spellEnd"/>
      <w:r w:rsidR="0031287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1287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fiqh</w:t>
      </w:r>
      <w:proofErr w:type="spellEnd"/>
      <w:r w:rsidR="0031287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1287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menetapkan</w:t>
      </w:r>
      <w:proofErr w:type="spellEnd"/>
      <w:r w:rsidR="0031287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1287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="0031287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1287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akad</w:t>
      </w:r>
      <w:proofErr w:type="spellEnd"/>
      <w:r w:rsidR="0031287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31287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="0031287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1287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memenuhi</w:t>
      </w:r>
      <w:proofErr w:type="spellEnd"/>
      <w:r w:rsidR="0031287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1287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rukun</w:t>
      </w:r>
      <w:proofErr w:type="spellEnd"/>
      <w:r w:rsidR="0031287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1287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31287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1287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syarat</w:t>
      </w:r>
      <w:proofErr w:type="spellEnd"/>
      <w:r w:rsidR="0031287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1287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mempunyai</w:t>
      </w:r>
      <w:proofErr w:type="spellEnd"/>
      <w:r w:rsidR="0031287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1287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kekuatan</w:t>
      </w:r>
      <w:proofErr w:type="spellEnd"/>
      <w:r w:rsidR="0031287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1287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mengikat</w:t>
      </w:r>
      <w:proofErr w:type="spellEnd"/>
      <w:r w:rsidR="0031287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1287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="0031287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1287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pihak-pihak</w:t>
      </w:r>
      <w:proofErr w:type="spellEnd"/>
      <w:r w:rsidR="0031287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31287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="0031287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1287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akad</w:t>
      </w:r>
      <w:proofErr w:type="spellEnd"/>
      <w:r w:rsidR="0031287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12876" w:rsidRPr="002E6B94">
        <w:rPr>
          <w:rStyle w:val="ReferensiCatatanKaki"/>
          <w:rFonts w:ascii="Times New Roman" w:hAnsi="Times New Roman" w:cs="Times New Roman"/>
          <w:color w:val="000000" w:themeColor="text1"/>
          <w:sz w:val="24"/>
          <w:szCs w:val="24"/>
        </w:rPr>
        <w:footnoteReference w:id="41"/>
      </w:r>
      <w:r w:rsidR="0031287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wajib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mencatat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seluruh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proses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agar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penyangkalan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kedua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saling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lupa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dikemudian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D1E6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D1E6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="002D1E6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D1E6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2D1E6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D1E6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firman</w:t>
      </w:r>
      <w:proofErr w:type="spellEnd"/>
      <w:r w:rsidR="002D1E6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Allah SWT </w:t>
      </w:r>
      <w:proofErr w:type="spellStart"/>
      <w:r w:rsidR="002D1E6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2D1E6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Al-Qur’an Surah Al-</w:t>
      </w:r>
      <w:proofErr w:type="spellStart"/>
      <w:r w:rsidR="002D1E6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Baqarah</w:t>
      </w:r>
      <w:proofErr w:type="spellEnd"/>
      <w:r w:rsidR="002D1E6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D1E6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ayat</w:t>
      </w:r>
      <w:proofErr w:type="spellEnd"/>
      <w:r w:rsidR="002D1E6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282:</w:t>
      </w:r>
    </w:p>
    <w:bookmarkEnd w:id="58"/>
    <w:p w14:paraId="34F3B9DF" w14:textId="5722F956" w:rsidR="00F83038" w:rsidRPr="002E6B94" w:rsidRDefault="003B66BF" w:rsidP="00F83038">
      <w:pPr>
        <w:pStyle w:val="DaftarParagraf"/>
        <w:spacing w:line="360" w:lineRule="auto"/>
        <w:ind w:left="142" w:firstLine="42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يٰٓاَيُّهَا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الَّذِيْنَ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اٰمَنُوْٓا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اِذَا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تَدَايَنْتُمْ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بِدَيْنٍ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اِلٰٓى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اَجَلٍ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مُّسَمًّى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فَاكْتُبُوْهُۗ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وَلْيَكْتُبْ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بَّيْنَكُمْ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كَاتِبٌۢ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بِالْعَدْلِۖ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وَلَا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يَأْبَ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كَاتِبٌ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اَنْ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يَّكْتُبَ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كَمَا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عَلَّمَهُ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اللّٰهُ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فَلْيَكْتُبْۚ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وَلْيُمْلِلِ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الَّذِيْ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عَلَيْهِ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الْحَقُّ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وَلْيَتَّقِ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اللّٰهَ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رَبَّه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ٗ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وَلَا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يَبْخَسْ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مِنْهُ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شَيْـًٔاۗ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فَاِنْ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كَانَ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الَّذِيْ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عَلَيْهِ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الْحَقُّ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سَفِيْهًا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اَوْ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ضَعِيْفًا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اَوْ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لَا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يَسْتَطِيْعُ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اَنْ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يُّمِلَّ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هُوَ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فَلْيُمْلِلْ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وَلِيُّه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ٗ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بِالْعَدْلِۗ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وَاسْتَشْهِدُوْا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شَهِيْدَيْنِ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مِنْ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رِّجَالِكُمْۚ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فَاِنْ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لَّمْ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يَكُوْنَا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رَجُلَيْنِ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فَرَجُلٌ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وَّامْرَاَتٰنِ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مِمَّنْ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تَرْضَوْنَ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مِنَ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الشُّهَدَۤاءِ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اَنْ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تَضِلَّ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اِحْدٰىهُمَا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فَتُذَكِّرَ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اِحْدٰىهُمَا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الْاُخْرٰىۗ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وَلَا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يَأْبَ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الشُّهَدَۤاءُ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اِذَا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مَا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دُعُوْا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ۗ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وَلَا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تَسْـَٔمُوْٓا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اَنْ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تَكْتُبُوْهُ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صَغِيْرًا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اَوْ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كَبِيْرًا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اِلٰٓى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اَجَلِهٖۗ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ذٰلِكُمْ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اَقْسَطُ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عِنْدَ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اللّٰهِ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وَاَقْوَمُ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لِلشَّهَادَةِ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وَاَدْنٰىٓ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اَلَّا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تَرْتَابُوْٓا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اِلَّآ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اَنْ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تَكُوْنَ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تِجَارَةً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حَاضِرَةً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تُدِيْرُوْنَهَا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بَيْنَكُمْ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فَلَيْسَ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عَلَيْكُمْ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جُنَاحٌ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اَلَّا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تَكْتُبُوْهَاۗ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وَاَشْهِدُوْٓا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اِذَا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تَبَايَعْتُمْ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ۖ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وَلَا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يُضَاۤرَّ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كَاتِبٌ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وَّلَا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شَهِيْدٌ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 w:hint="cs"/>
          <w:color w:val="000000" w:themeColor="text1"/>
          <w:sz w:val="28"/>
          <w:szCs w:val="28"/>
        </w:rPr>
        <w:t>ەۗ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وَاِنْ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تَفْعَلُوْا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فَاِنَّه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ٗ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فُسُوْقٌۢ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بِكُمْ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ۗ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وَاتَّقُوا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اللّٰهَ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ۗ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وَيُعَلِّمُكُمُ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اللّٰهُ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ۗ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وَاللّٰهُ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بِكُلِّ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شَيْءٍ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8"/>
          <w:szCs w:val="28"/>
        </w:rPr>
        <w:t>عَلِيْمٌ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D1E6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F33117C" w14:textId="33D18229" w:rsidR="002D1E67" w:rsidRPr="002E6B94" w:rsidRDefault="002D1E67" w:rsidP="0089708A">
      <w:pPr>
        <w:pStyle w:val="DaftarParagraf"/>
        <w:spacing w:line="24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61" w:name="_Hlk141450829"/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Wahai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orang-orang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beriman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Apabila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kamu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ditentukan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hendaklah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kamu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menuliskannya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Dan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hendaklah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kamu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menuliskannya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benar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Janganlah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menolak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menuliskannya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sebagaimana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Allah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mengajarkan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kepadanya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hendaklah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menuliskan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Dan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hendaklah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mendiktekan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hendaklah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bertakwa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Allah,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Tuhannya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janganlah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mengurangi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sedikit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pun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daripadanya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kurang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akalnya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lemah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keadaannya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mendiktekan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sendiri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hendaklah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walinya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mendiktekannya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benar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Dan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persaksikanlah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dua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saksi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laki-laki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kamu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saksi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dua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laki-laki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boleh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laki-laki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dua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perempuan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orang-orang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kamu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sukai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saksi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agar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lupa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lagi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mengingatkannya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Dan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janganlah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saksi-saksi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menolak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apabila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dipanggil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Dan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janganlah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kamu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bosan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menuliskannya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batas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waktunya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kecil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besar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demikian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adil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sisi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Allah,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menguatkan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kesaksian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mendekatkan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kamu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ketidakraguan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kecuali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perdagangan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tunai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kamu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jalankan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kamu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dosa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kamu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kamu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menuliskannya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Dan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ambillah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saksi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apabila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kamu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berjual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beli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janganlah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dipersulit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begitu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saksi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kamu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lakukan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demikian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sungguh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kefasikan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kamu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Dan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bertakwalah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Allah, Allah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pengajaran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kepadamu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Allah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Maha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Mengetahui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segala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sesuatu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11F6E" w:rsidRPr="002E6B94">
        <w:rPr>
          <w:rStyle w:val="ReferensiCatatanKaki"/>
          <w:rFonts w:ascii="Times New Roman" w:hAnsi="Times New Roman" w:cs="Times New Roman"/>
          <w:color w:val="000000" w:themeColor="text1"/>
          <w:sz w:val="24"/>
          <w:szCs w:val="24"/>
        </w:rPr>
        <w:footnoteReference w:id="42"/>
      </w:r>
    </w:p>
    <w:p w14:paraId="077B203C" w14:textId="77777777" w:rsidR="00C67C45" w:rsidRPr="002E6B94" w:rsidRDefault="00C67C45" w:rsidP="0089708A">
      <w:pPr>
        <w:pStyle w:val="DaftarParagraf"/>
        <w:spacing w:line="24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C592A8" w14:textId="4FEF0DAC" w:rsidR="00D22647" w:rsidRPr="002E6B94" w:rsidRDefault="00D22647" w:rsidP="00D22647">
      <w:pPr>
        <w:pStyle w:val="DaftarParagraf"/>
        <w:spacing w:line="36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Ayat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menunjukan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orang-orang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beriman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tetapi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dimaksud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r w:rsidR="00976AD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menuliskan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menulisnya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perintah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tuntunan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dianjurkan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Anjuran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menulis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menghindari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hal-hal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diinginkan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diantara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terkait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akad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dikaitkan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kasus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toko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sembako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Soleh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C67C4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idak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anjuran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tertera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ayat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diatas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91B6617" w14:textId="78FDE319" w:rsidR="00E454D9" w:rsidRDefault="00C828A4" w:rsidP="00612F76">
      <w:pPr>
        <w:pStyle w:val="DaftarParagraf"/>
        <w:spacing w:line="36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dilihat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rukun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diketahui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483C">
        <w:rPr>
          <w:rFonts w:ascii="Times New Roman" w:hAnsi="Times New Roman" w:cs="Times New Roman"/>
          <w:color w:val="000000" w:themeColor="text1"/>
          <w:sz w:val="24"/>
          <w:szCs w:val="24"/>
        </w:rPr>
        <w:t>apakah</w:t>
      </w:r>
      <w:proofErr w:type="spellEnd"/>
      <w:r w:rsid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264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D2264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264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toko</w:t>
      </w:r>
      <w:proofErr w:type="spellEnd"/>
      <w:r w:rsidR="00D2264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264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sembako</w:t>
      </w:r>
      <w:proofErr w:type="spellEnd"/>
      <w:r w:rsidR="00D2264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264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Soleh</w:t>
      </w:r>
      <w:proofErr w:type="spellEnd"/>
      <w:r w:rsidR="00D22647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Jaya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memenuhi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rukun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syarat</w:t>
      </w:r>
      <w:proofErr w:type="spellEnd"/>
      <w:r w:rsid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483C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483C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="0064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terminologi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Ensiklopedia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Islam,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rukun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unsur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bagian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tak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terpisahkan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perbuatan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lembaga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menentukan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sah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tidaknya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perbuatan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tidaknya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sesuatu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Sedangkan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dimaksud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syarat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segala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sesuatu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tergantung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sesuatu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sesuatu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mengakibatkan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pula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namun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sesuatu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mesti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pula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="00F7483C" w:rsidRPr="00F748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2C3042C" w14:textId="42F5D3F0" w:rsidR="008A3083" w:rsidRPr="00EC37D4" w:rsidRDefault="00F7483C" w:rsidP="00EC37D4">
      <w:pPr>
        <w:pStyle w:val="DaftarParagraf"/>
        <w:spacing w:line="36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penundaan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rukun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Style w:val="ReferensiCatatanKaki"/>
          <w:rFonts w:ascii="Times New Roman" w:hAnsi="Times New Roman" w:cs="Times New Roman"/>
          <w:color w:val="000000" w:themeColor="text1"/>
          <w:sz w:val="24"/>
          <w:szCs w:val="24"/>
        </w:rPr>
        <w:footnoteReference w:id="43"/>
      </w:r>
    </w:p>
    <w:p w14:paraId="51421993" w14:textId="4847DF86" w:rsidR="00E454D9" w:rsidRPr="009C4D9B" w:rsidRDefault="00E454D9" w:rsidP="00F83038">
      <w:pPr>
        <w:pStyle w:val="DaftarParagraf"/>
        <w:numPr>
          <w:ilvl w:val="2"/>
          <w:numId w:val="28"/>
        </w:numPr>
        <w:spacing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</w:t>
      </w:r>
      <w:r w:rsidR="00F7483C">
        <w:rPr>
          <w:rFonts w:ascii="Times New Roman" w:hAnsi="Times New Roman" w:cs="Times New Roman"/>
          <w:color w:val="000000" w:themeColor="text1"/>
          <w:sz w:val="24"/>
          <w:szCs w:val="24"/>
        </w:rPr>
        <w:t>mberi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barang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muqridh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14:paraId="0856FB7D" w14:textId="59E2FBC6" w:rsidR="009C4D9B" w:rsidRPr="002E6B94" w:rsidRDefault="00AC076F" w:rsidP="009C4D9B">
      <w:pPr>
        <w:pStyle w:val="DaftarParagraf"/>
        <w:spacing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Pemberi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9C4D9B" w:rsidRPr="009C4D9B">
        <w:rPr>
          <w:rFonts w:ascii="Times New Roman" w:hAnsi="Times New Roman" w:cs="Times New Roman"/>
          <w:color w:val="000000" w:themeColor="text1"/>
          <w:sz w:val="24"/>
          <w:szCs w:val="24"/>
        </w:rPr>
        <w:t>eseorang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4D9B" w:rsidRPr="009C4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yang </w:t>
      </w:r>
      <w:proofErr w:type="spellStart"/>
      <w:r w:rsidR="009C4D9B" w:rsidRPr="009C4D9B">
        <w:rPr>
          <w:rFonts w:ascii="Times New Roman" w:hAnsi="Times New Roman" w:cs="Times New Roman"/>
          <w:color w:val="000000" w:themeColor="text1"/>
          <w:sz w:val="24"/>
          <w:szCs w:val="24"/>
        </w:rPr>
        <w:t>cakap</w:t>
      </w:r>
      <w:proofErr w:type="spellEnd"/>
      <w:r w:rsidR="009C4D9B" w:rsidRPr="009C4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C4D9B" w:rsidRPr="009C4D9B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9C4D9B" w:rsidRPr="009C4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C4D9B" w:rsidRPr="009C4D9B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="009C4D9B" w:rsidRPr="009C4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C4D9B" w:rsidRPr="009C4D9B">
        <w:rPr>
          <w:rFonts w:ascii="Times New Roman" w:hAnsi="Times New Roman" w:cs="Times New Roman"/>
          <w:color w:val="000000" w:themeColor="text1"/>
          <w:sz w:val="24"/>
          <w:szCs w:val="24"/>
        </w:rPr>
        <w:t>hartanya</w:t>
      </w:r>
      <w:proofErr w:type="spellEnd"/>
      <w:r w:rsidR="009C4D9B" w:rsidRPr="009C4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C4D9B" w:rsidRPr="009C4D9B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="009C4D9B" w:rsidRPr="009C4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C4D9B" w:rsidRPr="009C4D9B">
        <w:rPr>
          <w:rFonts w:ascii="Times New Roman" w:hAnsi="Times New Roman" w:cs="Times New Roman"/>
          <w:color w:val="000000" w:themeColor="text1"/>
          <w:sz w:val="24"/>
          <w:szCs w:val="24"/>
        </w:rPr>
        <w:t>menyeluruh</w:t>
      </w:r>
      <w:proofErr w:type="spellEnd"/>
      <w:r w:rsidR="009C4D9B" w:rsidRPr="009C4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C4D9B" w:rsidRPr="009C4D9B">
        <w:rPr>
          <w:rFonts w:ascii="Times New Roman" w:hAnsi="Times New Roman" w:cs="Times New Roman"/>
          <w:color w:val="000000" w:themeColor="text1"/>
          <w:sz w:val="24"/>
          <w:szCs w:val="24"/>
        </w:rPr>
        <w:t>menurut</w:t>
      </w:r>
      <w:proofErr w:type="spellEnd"/>
      <w:r w:rsidR="009C4D9B" w:rsidRPr="009C4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C4D9B" w:rsidRPr="009C4D9B">
        <w:rPr>
          <w:rFonts w:ascii="Times New Roman" w:hAnsi="Times New Roman" w:cs="Times New Roman"/>
          <w:color w:val="000000" w:themeColor="text1"/>
          <w:sz w:val="24"/>
          <w:szCs w:val="24"/>
        </w:rPr>
        <w:t>pandangan</w:t>
      </w:r>
      <w:proofErr w:type="spellEnd"/>
      <w:r w:rsidR="009C4D9B" w:rsidRPr="009C4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C4D9B" w:rsidRPr="009C4D9B">
        <w:rPr>
          <w:rFonts w:ascii="Times New Roman" w:hAnsi="Times New Roman" w:cs="Times New Roman"/>
          <w:color w:val="000000" w:themeColor="text1"/>
          <w:sz w:val="24"/>
          <w:szCs w:val="24"/>
        </w:rPr>
        <w:t>syariat</w:t>
      </w:r>
      <w:proofErr w:type="spellEnd"/>
      <w:r w:rsidR="009C4D9B" w:rsidRPr="009C4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9C4D9B" w:rsidRPr="009C4D9B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9C4D9B" w:rsidRPr="009C4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C4D9B" w:rsidRPr="009C4D9B">
        <w:rPr>
          <w:rFonts w:ascii="Times New Roman" w:hAnsi="Times New Roman" w:cs="Times New Roman"/>
          <w:color w:val="000000" w:themeColor="text1"/>
          <w:sz w:val="24"/>
          <w:szCs w:val="24"/>
        </w:rPr>
        <w:t>akad</w:t>
      </w:r>
      <w:proofErr w:type="spellEnd"/>
      <w:r w:rsidR="009C4D9B" w:rsidRPr="009C4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C4D9B" w:rsidRPr="009C4D9B">
        <w:rPr>
          <w:rFonts w:ascii="Times New Roman" w:hAnsi="Times New Roman" w:cs="Times New Roman"/>
          <w:color w:val="000000" w:themeColor="text1"/>
          <w:sz w:val="24"/>
          <w:szCs w:val="24"/>
        </w:rPr>
        <w:t>qardh</w:t>
      </w:r>
      <w:proofErr w:type="spellEnd"/>
      <w:r w:rsidR="009C4D9B" w:rsidRPr="009C4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C4D9B" w:rsidRPr="009C4D9B">
        <w:rPr>
          <w:rFonts w:ascii="Times New Roman" w:hAnsi="Times New Roman" w:cs="Times New Roman"/>
          <w:color w:val="000000" w:themeColor="text1"/>
          <w:sz w:val="24"/>
          <w:szCs w:val="24"/>
        </w:rPr>
        <w:t>pemberi</w:t>
      </w:r>
      <w:proofErr w:type="spellEnd"/>
      <w:r w:rsidR="009C4D9B" w:rsidRPr="009C4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C4D9B" w:rsidRPr="009C4D9B">
        <w:rPr>
          <w:rFonts w:ascii="Times New Roman" w:hAnsi="Times New Roman" w:cs="Times New Roman"/>
          <w:color w:val="000000" w:themeColor="text1"/>
          <w:sz w:val="24"/>
          <w:szCs w:val="24"/>
        </w:rPr>
        <w:t>pinjaman</w:t>
      </w:r>
      <w:proofErr w:type="spellEnd"/>
      <w:r w:rsidR="009C4D9B" w:rsidRPr="009C4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C4D9B" w:rsidRPr="009C4D9B"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="009C4D9B" w:rsidRPr="009C4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C4D9B" w:rsidRPr="009C4D9B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="009C4D9B" w:rsidRPr="009C4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C4D9B" w:rsidRPr="009C4D9B">
        <w:rPr>
          <w:rFonts w:ascii="Times New Roman" w:hAnsi="Times New Roman" w:cs="Times New Roman"/>
          <w:color w:val="000000" w:themeColor="text1"/>
          <w:sz w:val="24"/>
          <w:szCs w:val="24"/>
        </w:rPr>
        <w:t>meminjamkan</w:t>
      </w:r>
      <w:proofErr w:type="spellEnd"/>
      <w:r w:rsidR="009C4D9B" w:rsidRPr="009C4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C4D9B" w:rsidRPr="009C4D9B">
        <w:rPr>
          <w:rFonts w:ascii="Times New Roman" w:hAnsi="Times New Roman" w:cs="Times New Roman"/>
          <w:color w:val="000000" w:themeColor="text1"/>
          <w:sz w:val="24"/>
          <w:szCs w:val="24"/>
        </w:rPr>
        <w:t>dananya</w:t>
      </w:r>
      <w:proofErr w:type="spellEnd"/>
      <w:r w:rsidR="009C4D9B" w:rsidRPr="009C4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C4D9B" w:rsidRPr="009C4D9B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="009C4D9B" w:rsidRPr="009C4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C4D9B" w:rsidRPr="009C4D9B">
        <w:rPr>
          <w:rFonts w:ascii="Times New Roman" w:hAnsi="Times New Roman" w:cs="Times New Roman"/>
          <w:color w:val="000000" w:themeColor="text1"/>
          <w:sz w:val="24"/>
          <w:szCs w:val="24"/>
        </w:rPr>
        <w:t>sukarela</w:t>
      </w:r>
      <w:proofErr w:type="spellEnd"/>
      <w:r w:rsidR="009C4D9B" w:rsidRPr="009C4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C4D9B" w:rsidRPr="009C4D9B">
        <w:rPr>
          <w:rFonts w:ascii="Times New Roman" w:hAnsi="Times New Roman" w:cs="Times New Roman"/>
          <w:color w:val="000000" w:themeColor="text1"/>
          <w:sz w:val="24"/>
          <w:szCs w:val="24"/>
        </w:rPr>
        <w:t>tanpa</w:t>
      </w:r>
      <w:proofErr w:type="spellEnd"/>
      <w:r w:rsidR="009C4D9B" w:rsidRPr="009C4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C4D9B" w:rsidRPr="009C4D9B">
        <w:rPr>
          <w:rFonts w:ascii="Times New Roman" w:hAnsi="Times New Roman" w:cs="Times New Roman"/>
          <w:color w:val="000000" w:themeColor="text1"/>
          <w:sz w:val="24"/>
          <w:szCs w:val="24"/>
        </w:rPr>
        <w:t>paksaan</w:t>
      </w:r>
      <w:proofErr w:type="spellEnd"/>
      <w:r w:rsidR="009C4D9B" w:rsidRPr="009C4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C4D9B" w:rsidRPr="009C4D9B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9C4D9B" w:rsidRPr="009C4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C4D9B" w:rsidRPr="009C4D9B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="009C4D9B" w:rsidRPr="009C4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lain.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pemberi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disini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toko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sembako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Soleh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utangkan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</w:t>
      </w:r>
    </w:p>
    <w:p w14:paraId="0E47E6D8" w14:textId="73E1CC5E" w:rsidR="00E454D9" w:rsidRPr="00AC076F" w:rsidRDefault="009C4D9B" w:rsidP="00F83038">
      <w:pPr>
        <w:pStyle w:val="DaftarParagraf"/>
        <w:numPr>
          <w:ilvl w:val="2"/>
          <w:numId w:val="28"/>
        </w:numPr>
        <w:spacing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Penerima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barang</w:t>
      </w:r>
      <w:proofErr w:type="spellEnd"/>
      <w:r w:rsidR="00E454D9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E454D9"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muqtaridh</w:t>
      </w:r>
      <w:proofErr w:type="spellEnd"/>
      <w:r w:rsidR="00E454D9"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14:paraId="386A3280" w14:textId="7E7E9754" w:rsidR="00AC076F" w:rsidRPr="002E6B94" w:rsidRDefault="00AC076F" w:rsidP="00AC076F">
      <w:pPr>
        <w:pStyle w:val="DaftarParagraf"/>
        <w:spacing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Penerima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orang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sudah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baligh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berakal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sehat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mahjur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syariat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diperbolehkan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mengatur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hartanya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sendiri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Penerima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disini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membeli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dengnan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berutang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toko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sembako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Soleh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1D667D8" w14:textId="3502BC2E" w:rsidR="00E454D9" w:rsidRDefault="00AC076F" w:rsidP="00F83038">
      <w:pPr>
        <w:pStyle w:val="DaftarParagraf"/>
        <w:numPr>
          <w:ilvl w:val="2"/>
          <w:numId w:val="28"/>
        </w:numPr>
        <w:spacing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E454D9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jab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54D9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qabul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AC07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Sighat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4F9F233" w14:textId="39960B7B" w:rsidR="00AC076F" w:rsidRPr="002E6B94" w:rsidRDefault="00AC076F" w:rsidP="00AC076F">
      <w:pPr>
        <w:pStyle w:val="DaftarParagraf"/>
        <w:spacing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akad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qardh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diperlukan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prosesi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ijab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qabul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dimana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ijab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qabul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diucapkan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jelas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dipahami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kedua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belah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meminimalisir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kesalahpahaman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Ijab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qabul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toko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sembako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Soleh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yang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niat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berutang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Akad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lakukan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lisan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ambil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tertulis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sebuah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nota.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ijab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qabul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ijab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qabul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penjual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elanggan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ketika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nota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barang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sudah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dituliskan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dihutangkan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kemudian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memberikannya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pembeli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mengatakan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sisa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kekurangan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dibayar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dimasukan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AC07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FABD23B" w14:textId="3D62651F" w:rsidR="00E454D9" w:rsidRPr="002E6B94" w:rsidRDefault="00E454D9" w:rsidP="00F83038">
      <w:pPr>
        <w:pStyle w:val="DaftarParagraf"/>
        <w:numPr>
          <w:ilvl w:val="2"/>
          <w:numId w:val="28"/>
        </w:numPr>
        <w:spacing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Barang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dipinjamkan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AC07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qardh</w:t>
      </w:r>
      <w:proofErr w:type="spellEnd"/>
      <w:r w:rsidRPr="00AC07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14:paraId="135946BD" w14:textId="55BC5344" w:rsidR="00E454D9" w:rsidRDefault="008D5B8D" w:rsidP="00E454D9">
      <w:pPr>
        <w:pStyle w:val="DaftarParagraf"/>
        <w:spacing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D5B8D">
        <w:rPr>
          <w:rFonts w:ascii="Times New Roman" w:hAnsi="Times New Roman" w:cs="Times New Roman"/>
          <w:color w:val="000000" w:themeColor="text1"/>
          <w:sz w:val="24"/>
          <w:szCs w:val="24"/>
        </w:rPr>
        <w:t>Barang</w:t>
      </w:r>
      <w:proofErr w:type="spellEnd"/>
      <w:r w:rsidRPr="008D5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8D5B8D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8D5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5B8D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8D5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5B8D">
        <w:rPr>
          <w:rFonts w:ascii="Times New Roman" w:hAnsi="Times New Roman" w:cs="Times New Roman"/>
          <w:color w:val="000000" w:themeColor="text1"/>
          <w:sz w:val="24"/>
          <w:szCs w:val="24"/>
        </w:rPr>
        <w:t>akad</w:t>
      </w:r>
      <w:proofErr w:type="spellEnd"/>
      <w:r w:rsidRPr="008D5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5B8D">
        <w:rPr>
          <w:rFonts w:ascii="Times New Roman" w:hAnsi="Times New Roman" w:cs="Times New Roman"/>
          <w:color w:val="000000" w:themeColor="text1"/>
          <w:sz w:val="24"/>
          <w:szCs w:val="24"/>
        </w:rPr>
        <w:t>qardh</w:t>
      </w:r>
      <w:proofErr w:type="spellEnd"/>
      <w:r w:rsidRPr="008D5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5B8D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8D5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5B8D">
        <w:rPr>
          <w:rFonts w:ascii="Times New Roman" w:hAnsi="Times New Roman" w:cs="Times New Roman"/>
          <w:color w:val="000000" w:themeColor="text1"/>
          <w:sz w:val="24"/>
          <w:szCs w:val="24"/>
        </w:rPr>
        <w:t>barang</w:t>
      </w:r>
      <w:proofErr w:type="spellEnd"/>
      <w:r w:rsidRPr="008D5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8D5B8D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8D5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8D5B8D">
        <w:rPr>
          <w:rFonts w:ascii="Times New Roman" w:hAnsi="Times New Roman" w:cs="Times New Roman"/>
          <w:color w:val="000000" w:themeColor="text1"/>
          <w:sz w:val="24"/>
          <w:szCs w:val="24"/>
        </w:rPr>
        <w:t>akad</w:t>
      </w:r>
      <w:proofErr w:type="spellEnd"/>
      <w:r w:rsidRPr="008D5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5B8D">
        <w:rPr>
          <w:rFonts w:ascii="Times New Roman" w:hAnsi="Times New Roman" w:cs="Times New Roman"/>
          <w:color w:val="000000" w:themeColor="text1"/>
          <w:sz w:val="24"/>
          <w:szCs w:val="24"/>
        </w:rPr>
        <w:t>salam</w:t>
      </w:r>
      <w:proofErr w:type="spellEnd"/>
      <w:r w:rsidRPr="008D5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D5B8D">
        <w:rPr>
          <w:rFonts w:ascii="Times New Roman" w:hAnsi="Times New Roman" w:cs="Times New Roman"/>
          <w:color w:val="000000" w:themeColor="text1"/>
          <w:sz w:val="24"/>
          <w:szCs w:val="24"/>
        </w:rPr>
        <w:t>Ketika</w:t>
      </w:r>
      <w:proofErr w:type="spellEnd"/>
      <w:r w:rsidRPr="008D5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5B8D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8D5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5B8D">
        <w:rPr>
          <w:rFonts w:ascii="Times New Roman" w:hAnsi="Times New Roman" w:cs="Times New Roman"/>
          <w:color w:val="000000" w:themeColor="text1"/>
          <w:sz w:val="24"/>
          <w:szCs w:val="24"/>
        </w:rPr>
        <w:t>barang</w:t>
      </w:r>
      <w:proofErr w:type="spellEnd"/>
      <w:r w:rsidRPr="008D5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5B8D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8D5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8D5B8D">
        <w:rPr>
          <w:rFonts w:ascii="Times New Roman" w:hAnsi="Times New Roman" w:cs="Times New Roman"/>
          <w:color w:val="000000" w:themeColor="text1"/>
          <w:sz w:val="24"/>
          <w:szCs w:val="24"/>
        </w:rPr>
        <w:t>akad</w:t>
      </w:r>
      <w:proofErr w:type="spellEnd"/>
      <w:r w:rsidRPr="008D5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5B8D">
        <w:rPr>
          <w:rFonts w:ascii="Times New Roman" w:hAnsi="Times New Roman" w:cs="Times New Roman"/>
          <w:color w:val="000000" w:themeColor="text1"/>
          <w:sz w:val="24"/>
          <w:szCs w:val="24"/>
        </w:rPr>
        <w:t>salam</w:t>
      </w:r>
      <w:proofErr w:type="spellEnd"/>
      <w:r w:rsidRPr="008D5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D5B8D">
        <w:rPr>
          <w:rFonts w:ascii="Times New Roman" w:hAnsi="Times New Roman" w:cs="Times New Roman"/>
          <w:color w:val="000000" w:themeColor="text1"/>
          <w:sz w:val="24"/>
          <w:szCs w:val="24"/>
        </w:rPr>
        <w:t>barulah</w:t>
      </w:r>
      <w:proofErr w:type="spellEnd"/>
      <w:r w:rsidRPr="008D5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5B8D">
        <w:rPr>
          <w:rFonts w:ascii="Times New Roman" w:hAnsi="Times New Roman" w:cs="Times New Roman"/>
          <w:color w:val="000000" w:themeColor="text1"/>
          <w:sz w:val="24"/>
          <w:szCs w:val="24"/>
        </w:rPr>
        <w:t>barang</w:t>
      </w:r>
      <w:proofErr w:type="spellEnd"/>
      <w:r w:rsidRPr="008D5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5B8D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8D5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5B8D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8D5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5B8D">
        <w:rPr>
          <w:rFonts w:ascii="Times New Roman" w:hAnsi="Times New Roman" w:cs="Times New Roman"/>
          <w:color w:val="000000" w:themeColor="text1"/>
          <w:sz w:val="24"/>
          <w:szCs w:val="24"/>
        </w:rPr>
        <w:t>dihutangkan</w:t>
      </w:r>
      <w:proofErr w:type="spellEnd"/>
      <w:r w:rsidRPr="008D5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5B8D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8D5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5B8D">
        <w:rPr>
          <w:rFonts w:ascii="Times New Roman" w:hAnsi="Times New Roman" w:cs="Times New Roman"/>
          <w:color w:val="000000" w:themeColor="text1"/>
          <w:sz w:val="24"/>
          <w:szCs w:val="24"/>
        </w:rPr>
        <w:t>akad</w:t>
      </w:r>
      <w:proofErr w:type="spellEnd"/>
      <w:r w:rsidRPr="008D5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5B8D">
        <w:rPr>
          <w:rFonts w:ascii="Times New Roman" w:hAnsi="Times New Roman" w:cs="Times New Roman"/>
          <w:color w:val="000000" w:themeColor="text1"/>
          <w:sz w:val="24"/>
          <w:szCs w:val="24"/>
        </w:rPr>
        <w:t>qardh</w:t>
      </w:r>
      <w:proofErr w:type="spellEnd"/>
      <w:r w:rsidRPr="008D5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5B8D">
        <w:rPr>
          <w:rFonts w:ascii="Times New Roman" w:hAnsi="Times New Roman" w:cs="Times New Roman"/>
          <w:color w:val="000000" w:themeColor="text1"/>
          <w:sz w:val="24"/>
          <w:szCs w:val="24"/>
        </w:rPr>
        <w:t>dianggap</w:t>
      </w:r>
      <w:proofErr w:type="spellEnd"/>
      <w:r w:rsidRPr="008D5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5B8D">
        <w:rPr>
          <w:rFonts w:ascii="Times New Roman" w:hAnsi="Times New Roman" w:cs="Times New Roman"/>
          <w:color w:val="000000" w:themeColor="text1"/>
          <w:sz w:val="24"/>
          <w:szCs w:val="24"/>
        </w:rPr>
        <w:t>sah</w:t>
      </w:r>
      <w:proofErr w:type="spellEnd"/>
      <w:r w:rsidRPr="008D5B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dimaksud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telur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tepung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minyak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4D346BF" w14:textId="77777777" w:rsidR="008D5B8D" w:rsidRPr="002E6B94" w:rsidRDefault="008D5B8D" w:rsidP="00E454D9">
      <w:pPr>
        <w:pStyle w:val="DaftarParagraf"/>
        <w:spacing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3F2C47" w14:textId="6186A0F6" w:rsidR="00C828A4" w:rsidRPr="002E6B94" w:rsidRDefault="00C828A4" w:rsidP="00612F76">
      <w:pPr>
        <w:pStyle w:val="DaftarParagraf"/>
        <w:spacing w:line="36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="008D5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5B8D">
        <w:rPr>
          <w:rFonts w:ascii="Times New Roman" w:hAnsi="Times New Roman" w:cs="Times New Roman"/>
          <w:color w:val="000000" w:themeColor="text1"/>
          <w:sz w:val="24"/>
          <w:szCs w:val="24"/>
        </w:rPr>
        <w:t>pernyataan</w:t>
      </w:r>
      <w:proofErr w:type="spellEnd"/>
      <w:r w:rsidR="008D5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5B8D">
        <w:rPr>
          <w:rFonts w:ascii="Times New Roman" w:hAnsi="Times New Roman" w:cs="Times New Roman"/>
          <w:color w:val="000000" w:themeColor="text1"/>
          <w:sz w:val="24"/>
          <w:szCs w:val="24"/>
        </w:rPr>
        <w:t>diatas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D5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akad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al-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muta'aqidaini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pelaksanaan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r w:rsidR="00976AD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dasarnya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memenuhi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5B8D">
        <w:rPr>
          <w:rFonts w:ascii="Times New Roman" w:hAnsi="Times New Roman" w:cs="Times New Roman"/>
          <w:color w:val="000000" w:themeColor="text1"/>
          <w:sz w:val="24"/>
          <w:szCs w:val="24"/>
        </w:rPr>
        <w:t>rukun</w:t>
      </w:r>
      <w:proofErr w:type="spellEnd"/>
      <w:r w:rsidR="008D5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5B8D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8D5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5B8D">
        <w:rPr>
          <w:rFonts w:ascii="Times New Roman" w:hAnsi="Times New Roman" w:cs="Times New Roman"/>
          <w:color w:val="000000" w:themeColor="text1"/>
          <w:sz w:val="24"/>
          <w:szCs w:val="24"/>
        </w:rPr>
        <w:t>syarat</w:t>
      </w:r>
      <w:proofErr w:type="spellEnd"/>
      <w:r w:rsidR="008D5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Islam,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diantaranya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5B8D">
        <w:rPr>
          <w:rFonts w:ascii="Times New Roman" w:hAnsi="Times New Roman" w:cs="Times New Roman"/>
          <w:color w:val="000000" w:themeColor="text1"/>
          <w:sz w:val="24"/>
          <w:szCs w:val="24"/>
        </w:rPr>
        <w:t>merek</w:t>
      </w:r>
      <w:proofErr w:type="spellEnd"/>
      <w:r w:rsidR="008D5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baligh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berakal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sehat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Selain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D5B8D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="008D5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menyatakan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kerelaannya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akad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bookmarkStart w:id="63" w:name="_Hlk141450888"/>
      <w:bookmarkEnd w:id="61"/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Faktor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mempengaruhi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berhutang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jelas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dimana</w:t>
      </w:r>
      <w:proofErr w:type="spellEnd"/>
      <w:r w:rsidR="003D7CA8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7CA8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ingin</w:t>
      </w:r>
      <w:proofErr w:type="spellEnd"/>
      <w:r w:rsidR="00FD54F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7CA8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keadaan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kurang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memenuhi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kebutuhannya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BFB53EE" w14:textId="607A1126" w:rsidR="00C828A4" w:rsidRPr="002E6B94" w:rsidRDefault="00C828A4" w:rsidP="00612F76">
      <w:pPr>
        <w:pStyle w:val="DaftarParagraf"/>
        <w:spacing w:line="36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dilihat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sekilas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Jaya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umumnya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bahkan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dilihat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sisi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akadnya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tetapi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prakteknya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pembeli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ketika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tiba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melaksanakan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menunaikan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kewajibannya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membayar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="004A264A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4A264A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="004A264A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A264A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terjadinya</w:t>
      </w:r>
      <w:proofErr w:type="spellEnd"/>
      <w:r w:rsidR="004A264A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A264A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penundaan</w:t>
      </w:r>
      <w:proofErr w:type="spellEnd"/>
      <w:r w:rsidR="004A264A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A264A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="004A264A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4A264A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membuat</w:t>
      </w:r>
      <w:proofErr w:type="spellEnd"/>
      <w:r w:rsidR="004A264A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A264A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="004A264A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A264A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toko</w:t>
      </w:r>
      <w:proofErr w:type="spellEnd"/>
      <w:r w:rsidR="004A264A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A264A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sembako</w:t>
      </w:r>
      <w:proofErr w:type="spellEnd"/>
      <w:r w:rsidR="004A264A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A264A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mengalami</w:t>
      </w:r>
      <w:proofErr w:type="spellEnd"/>
      <w:r w:rsidR="004A264A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A264A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kerugian</w:t>
      </w:r>
      <w:proofErr w:type="spellEnd"/>
      <w:r w:rsidR="004A264A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7FED70" w14:textId="4C434FC4" w:rsidR="00C828A4" w:rsidRPr="002E6B94" w:rsidRDefault="00C828A4" w:rsidP="00612F76">
      <w:pPr>
        <w:pStyle w:val="DaftarParagraf"/>
        <w:spacing w:line="36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dikaitkan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prinsip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praktik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belum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prinsip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berikut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2E6B94">
        <w:rPr>
          <w:rStyle w:val="ReferensiCatatanKaki"/>
          <w:rFonts w:ascii="Times New Roman" w:hAnsi="Times New Roman" w:cs="Times New Roman"/>
          <w:color w:val="000000" w:themeColor="text1"/>
          <w:sz w:val="24"/>
          <w:szCs w:val="24"/>
        </w:rPr>
        <w:footnoteReference w:id="44"/>
      </w:r>
    </w:p>
    <w:p w14:paraId="06C4C8A5" w14:textId="77777777" w:rsidR="00C828A4" w:rsidRPr="002E6B94" w:rsidRDefault="00C828A4" w:rsidP="00485B0D">
      <w:pPr>
        <w:pStyle w:val="DaftarParagraf"/>
        <w:numPr>
          <w:ilvl w:val="0"/>
          <w:numId w:val="20"/>
        </w:numPr>
        <w:spacing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Amanah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seluruh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aktivitas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mestilah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dilaksanakan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dasar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saling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percaya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jujur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bertanggung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jawab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commentRangeStart w:id="66"/>
      <w:commentRangeEnd w:id="66"/>
      <w:r w:rsidRPr="002E6B94">
        <w:rPr>
          <w:rStyle w:val="ReferensiKomentar"/>
          <w:rFonts w:ascii="Times New Roman" w:hAnsi="Times New Roman" w:cs="Times New Roman"/>
          <w:color w:val="000000" w:themeColor="text1"/>
          <w:sz w:val="24"/>
          <w:szCs w:val="24"/>
        </w:rPr>
        <w:commentReference w:id="66"/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Jaya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dua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pendapat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pertama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saling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percaya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Kedua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belum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prinsip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amanah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dikarenakan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pertanggung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jawaban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menyebabkan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terjadinya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penundaan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6520515" w14:textId="546815E5" w:rsidR="00C828A4" w:rsidRPr="002E6B94" w:rsidRDefault="00C828A4" w:rsidP="00485B0D">
      <w:pPr>
        <w:pStyle w:val="DaftarParagraf"/>
        <w:numPr>
          <w:ilvl w:val="0"/>
          <w:numId w:val="20"/>
        </w:numPr>
        <w:spacing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Keadilan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terpenuhnya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nilai-nilai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keadilan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seluruh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aktivitas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Keadilan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kewajiban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berbagai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aktivitas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mestilah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terpenuhi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adil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tanpa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diekploitasi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dizalimi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ataupun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dirugikan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praktik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Jaya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belum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prinsip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keadilan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membayarkan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perjanjian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sudah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disepakati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 w:rsidR="00C67C4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7C4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penundaan</w:t>
      </w:r>
      <w:proofErr w:type="spellEnd"/>
      <w:r w:rsidR="00C67C4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7C4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C67C4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7C4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mengalami</w:t>
      </w:r>
      <w:proofErr w:type="spellEnd"/>
      <w:r w:rsidR="00C67C4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kerugian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399D7BC" w14:textId="6B1B1F80" w:rsidR="00C828A4" w:rsidRPr="002E6B94" w:rsidRDefault="00C828A4" w:rsidP="00485B0D">
      <w:pPr>
        <w:pStyle w:val="DaftarParagraf"/>
        <w:numPr>
          <w:ilvl w:val="0"/>
          <w:numId w:val="20"/>
        </w:numPr>
        <w:spacing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Ibahah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prinsipnya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berbagai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aktivitas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masuk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kategori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muamalah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dasarnya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mubah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boleh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perbolehkan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jadi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prinsip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Ibahah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praktik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2F1A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Jaya.</w:t>
      </w:r>
    </w:p>
    <w:p w14:paraId="4FF630B8" w14:textId="76D578D8" w:rsidR="00C828A4" w:rsidRPr="002E6B94" w:rsidRDefault="00C828A4" w:rsidP="00485B0D">
      <w:pPr>
        <w:pStyle w:val="DaftarParagraf"/>
        <w:numPr>
          <w:ilvl w:val="0"/>
          <w:numId w:val="20"/>
        </w:numPr>
        <w:spacing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Kebebasan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bertransaksi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bebas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menentukan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objek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cara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tempat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dibidang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sepanjang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sejalan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prinsip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kaidah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4902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aya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sesai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prinsip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kebebasan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bertrasaksi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mana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kedua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rukun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syarat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14:paraId="32B7F27D" w14:textId="77777777" w:rsidR="00C828A4" w:rsidRPr="002E6B94" w:rsidRDefault="00C828A4" w:rsidP="00612F76">
      <w:pPr>
        <w:spacing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63"/>
    <w:p w14:paraId="558B6C9E" w14:textId="77777777" w:rsidR="00C828A4" w:rsidRDefault="00C828A4" w:rsidP="00C828A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C828A4" w:rsidSect="00BA4CAD">
          <w:headerReference w:type="first" r:id="rId22"/>
          <w:footerReference w:type="first" r:id="rId23"/>
          <w:pgSz w:w="11907" w:h="16840" w:code="9"/>
          <w:pgMar w:top="2268" w:right="1701" w:bottom="1701" w:left="2268" w:header="720" w:footer="720" w:gutter="0"/>
          <w:pgNumType w:start="35"/>
          <w:cols w:space="720"/>
          <w:titlePg/>
          <w:docGrid w:linePitch="360"/>
        </w:sectPr>
      </w:pPr>
    </w:p>
    <w:p w14:paraId="78A203D5" w14:textId="77777777" w:rsidR="00C828A4" w:rsidRPr="004E2DF0" w:rsidRDefault="00C828A4" w:rsidP="00C828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7" w:name="_Hlk141451617"/>
      <w:r w:rsidRPr="004E2DF0">
        <w:rPr>
          <w:rFonts w:ascii="Times New Roman" w:hAnsi="Times New Roman" w:cs="Times New Roman"/>
          <w:b/>
          <w:sz w:val="24"/>
          <w:szCs w:val="24"/>
        </w:rPr>
        <w:lastRenderedPageBreak/>
        <w:t>BAB V</w:t>
      </w:r>
    </w:p>
    <w:p w14:paraId="7A7A0713" w14:textId="77777777" w:rsidR="00C828A4" w:rsidRPr="004E2DF0" w:rsidRDefault="00C828A4" w:rsidP="00C828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DF0">
        <w:rPr>
          <w:rFonts w:ascii="Times New Roman" w:hAnsi="Times New Roman" w:cs="Times New Roman"/>
          <w:b/>
          <w:sz w:val="24"/>
          <w:szCs w:val="24"/>
        </w:rPr>
        <w:t>PENUTUP</w:t>
      </w:r>
    </w:p>
    <w:p w14:paraId="366E581E" w14:textId="77777777" w:rsidR="00C828A4" w:rsidRPr="004E2DF0" w:rsidRDefault="00C828A4" w:rsidP="00C828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37463F" w14:textId="77777777" w:rsidR="00C828A4" w:rsidRPr="002E6B94" w:rsidRDefault="00C828A4" w:rsidP="00485B0D">
      <w:pPr>
        <w:pStyle w:val="DaftarParagraf"/>
        <w:numPr>
          <w:ilvl w:val="0"/>
          <w:numId w:val="21"/>
        </w:numPr>
        <w:spacing w:line="36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Kesimpulan</w:t>
      </w:r>
      <w:proofErr w:type="spellEnd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5D8EC670" w14:textId="77777777" w:rsidR="00C828A4" w:rsidRPr="002E6B94" w:rsidRDefault="00C828A4" w:rsidP="004E2DF0">
      <w:pPr>
        <w:pStyle w:val="DaftarParagraf"/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Dari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seluruh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pembahasan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dijelaskan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bab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sebelumnya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ditarik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kesimpulannya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berikut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F5ED47C" w14:textId="25B98E27" w:rsidR="00FD54F4" w:rsidRPr="002E6B94" w:rsidRDefault="00EE00CE" w:rsidP="00485B0D">
      <w:pPr>
        <w:pStyle w:val="DaftarParagraf"/>
        <w:numPr>
          <w:ilvl w:val="0"/>
          <w:numId w:val="22"/>
        </w:numPr>
        <w:spacing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8" w:name="_Hlk141189913"/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Penundaan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Sembako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Jaya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kepercayaan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D54F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FD54F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D54F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berteman</w:t>
      </w:r>
      <w:proofErr w:type="spellEnd"/>
      <w:r w:rsidR="00FD54F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D54F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="00FD54F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akad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lisan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menuliskan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barang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pembeli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ambil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nota.</w:t>
      </w:r>
      <w:bookmarkEnd w:id="68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Akad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diucapkan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hanya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saling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percaya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penjual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</w:t>
      </w:r>
      <w:r w:rsidR="009412A7">
        <w:rPr>
          <w:rFonts w:ascii="Times New Roman" w:hAnsi="Times New Roman" w:cs="Times New Roman"/>
          <w:color w:val="000000" w:themeColor="text1"/>
          <w:sz w:val="24"/>
          <w:szCs w:val="24"/>
        </w:rPr>
        <w:t>langgan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D54F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praktik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D54F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FD54F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D54F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disepakati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412A7">
        <w:rPr>
          <w:rFonts w:ascii="Times New Roman" w:hAnsi="Times New Roman" w:cs="Times New Roman"/>
          <w:color w:val="000000" w:themeColor="text1"/>
          <w:sz w:val="24"/>
          <w:szCs w:val="24"/>
        </w:rPr>
        <w:t>bersama</w:t>
      </w:r>
      <w:proofErr w:type="spellEnd"/>
      <w:r w:rsidR="009412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terdapat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proses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pelunasan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penjual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51E29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sembako</w:t>
      </w:r>
      <w:proofErr w:type="spellEnd"/>
      <w:r w:rsidR="00751E29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yang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="002E6B9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toko</w:t>
      </w:r>
      <w:proofErr w:type="spellEnd"/>
      <w:r w:rsidR="002E6B9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E6B9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sembako</w:t>
      </w:r>
      <w:proofErr w:type="spellEnd"/>
      <w:r w:rsidR="002E6B9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E6B9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Soleh</w:t>
      </w:r>
      <w:proofErr w:type="spellEnd"/>
      <w:r w:rsidR="002E6B9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E6B9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2E6B9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Jaya.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2E6B9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ihak</w:t>
      </w:r>
      <w:proofErr w:type="spellEnd"/>
      <w:r w:rsidR="002E6B9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E6B9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berutang</w:t>
      </w:r>
      <w:proofErr w:type="spellEnd"/>
      <w:r w:rsidR="002E6B9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4E2DF0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dah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berjanji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membayar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jangka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ditentukan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tetapi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malah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mengingkari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janji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membayar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sampai</w:t>
      </w:r>
      <w:proofErr w:type="spellEnd"/>
      <w:r w:rsidR="009412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412A7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="009412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9412A7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="009412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412A7">
        <w:rPr>
          <w:rFonts w:ascii="Times New Roman" w:hAnsi="Times New Roman" w:cs="Times New Roman"/>
          <w:color w:val="000000" w:themeColor="text1"/>
          <w:sz w:val="24"/>
          <w:szCs w:val="24"/>
        </w:rPr>
        <w:t>ditentukan</w:t>
      </w:r>
      <w:proofErr w:type="spellEnd"/>
      <w:r w:rsidR="00C828A4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F237C56" w14:textId="01941E29" w:rsidR="00C828A4" w:rsidRDefault="0052633E" w:rsidP="007D23DC">
      <w:pPr>
        <w:pStyle w:val="DaftarParagraf"/>
        <w:numPr>
          <w:ilvl w:val="0"/>
          <w:numId w:val="22"/>
        </w:numPr>
        <w:spacing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9" w:name="_Hlk141018513"/>
      <w:proofErr w:type="spellStart"/>
      <w:r w:rsidRPr="00A91DD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A91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91DD4" w:rsidRPr="00A91DD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="00A91DD4" w:rsidRPr="00A91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91DD4" w:rsidRPr="00A91DD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="00A91DD4" w:rsidRPr="00A91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91DD4" w:rsidRPr="00A91DD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="00976A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6ADE">
        <w:rPr>
          <w:rFonts w:ascii="Times New Roman" w:hAnsi="Times New Roman" w:cs="Times New Roman"/>
          <w:color w:val="000000" w:themeColor="text1"/>
          <w:sz w:val="24"/>
          <w:szCs w:val="24"/>
        </w:rPr>
        <w:t>Penundaan</w:t>
      </w:r>
      <w:proofErr w:type="spellEnd"/>
      <w:r w:rsidR="00976A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6ADE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="00976A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6ADE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976A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6ADE">
        <w:rPr>
          <w:rFonts w:ascii="Times New Roman" w:hAnsi="Times New Roman" w:cs="Times New Roman"/>
          <w:color w:val="000000" w:themeColor="text1"/>
          <w:sz w:val="24"/>
          <w:szCs w:val="24"/>
        </w:rPr>
        <w:t>Sembako</w:t>
      </w:r>
      <w:proofErr w:type="spellEnd"/>
      <w:r w:rsidR="00976A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="00976AD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="00976AD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6AD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 w:rsidR="00976AD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6AD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 w:rsidR="00976ADE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Jaya</w:t>
      </w:r>
      <w:r w:rsidRPr="00A91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1DD4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A91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1DD4">
        <w:rPr>
          <w:rFonts w:ascii="Times New Roman" w:hAnsi="Times New Roman" w:cs="Times New Roman"/>
          <w:color w:val="000000" w:themeColor="text1"/>
          <w:sz w:val="24"/>
          <w:szCs w:val="24"/>
        </w:rPr>
        <w:t>akad</w:t>
      </w:r>
      <w:proofErr w:type="spellEnd"/>
      <w:r w:rsidRPr="00A91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91DD4">
        <w:rPr>
          <w:rFonts w:ascii="Times New Roman" w:hAnsi="Times New Roman" w:cs="Times New Roman"/>
          <w:color w:val="000000" w:themeColor="text1"/>
          <w:sz w:val="24"/>
          <w:szCs w:val="24"/>
        </w:rPr>
        <w:t>mengandung</w:t>
      </w:r>
      <w:proofErr w:type="spellEnd"/>
      <w:r w:rsidRPr="00A91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1DD4"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 w:rsidRPr="00A91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1DD4">
        <w:rPr>
          <w:rFonts w:ascii="Times New Roman" w:hAnsi="Times New Roman" w:cs="Times New Roman"/>
          <w:color w:val="000000" w:themeColor="text1"/>
          <w:sz w:val="24"/>
          <w:szCs w:val="24"/>
        </w:rPr>
        <w:t>ta'awun</w:t>
      </w:r>
      <w:proofErr w:type="spellEnd"/>
      <w:r w:rsidRPr="00A91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A91DD4">
        <w:rPr>
          <w:rFonts w:ascii="Times New Roman" w:hAnsi="Times New Roman" w:cs="Times New Roman"/>
          <w:color w:val="000000" w:themeColor="text1"/>
          <w:sz w:val="24"/>
          <w:szCs w:val="24"/>
        </w:rPr>
        <w:t>tolong</w:t>
      </w:r>
      <w:proofErr w:type="spellEnd"/>
      <w:r w:rsidRPr="00A91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1DD4">
        <w:rPr>
          <w:rFonts w:ascii="Times New Roman" w:hAnsi="Times New Roman" w:cs="Times New Roman"/>
          <w:color w:val="000000" w:themeColor="text1"/>
          <w:sz w:val="24"/>
          <w:szCs w:val="24"/>
        </w:rPr>
        <w:t>menolong</w:t>
      </w:r>
      <w:proofErr w:type="spellEnd"/>
      <w:r w:rsidRPr="00A91DD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bookmarkEnd w:id="69"/>
      <w:r w:rsidR="009412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412A7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9412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412A7" w:rsidRPr="009412A7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="009412A7" w:rsidRPr="009412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412A7" w:rsidRPr="009412A7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="009412A7" w:rsidRPr="009412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412A7" w:rsidRPr="009412A7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9412A7" w:rsidRPr="009412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412A7" w:rsidRPr="009412A7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="009412A7" w:rsidRPr="009412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412A7" w:rsidRPr="009412A7">
        <w:rPr>
          <w:rFonts w:ascii="Times New Roman" w:hAnsi="Times New Roman" w:cs="Times New Roman"/>
          <w:color w:val="000000" w:themeColor="text1"/>
          <w:sz w:val="24"/>
          <w:szCs w:val="24"/>
        </w:rPr>
        <w:t>memenuhi</w:t>
      </w:r>
      <w:proofErr w:type="spellEnd"/>
      <w:r w:rsidR="009412A7" w:rsidRPr="009412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412A7" w:rsidRPr="009412A7">
        <w:rPr>
          <w:rFonts w:ascii="Times New Roman" w:hAnsi="Times New Roman" w:cs="Times New Roman"/>
          <w:color w:val="000000" w:themeColor="text1"/>
          <w:sz w:val="24"/>
          <w:szCs w:val="24"/>
        </w:rPr>
        <w:t>syarat</w:t>
      </w:r>
      <w:proofErr w:type="spellEnd"/>
      <w:r w:rsidR="009412A7" w:rsidRPr="009412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412A7" w:rsidRPr="009412A7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9412A7" w:rsidRPr="009412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412A7" w:rsidRPr="009412A7">
        <w:rPr>
          <w:rFonts w:ascii="Times New Roman" w:hAnsi="Times New Roman" w:cs="Times New Roman"/>
          <w:color w:val="000000" w:themeColor="text1"/>
          <w:sz w:val="24"/>
          <w:szCs w:val="24"/>
        </w:rPr>
        <w:t>rukun</w:t>
      </w:r>
      <w:proofErr w:type="spellEnd"/>
      <w:r w:rsidR="009412A7" w:rsidRPr="009412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412A7">
        <w:rPr>
          <w:rFonts w:ascii="Times New Roman" w:hAnsi="Times New Roman" w:cs="Times New Roman"/>
          <w:color w:val="000000" w:themeColor="text1"/>
          <w:sz w:val="24"/>
          <w:szCs w:val="24"/>
        </w:rPr>
        <w:t>utang-piutang</w:t>
      </w:r>
      <w:proofErr w:type="spellEnd"/>
      <w:r w:rsidR="009412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412A7" w:rsidRPr="009412A7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9412A7" w:rsidRPr="009412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412A7" w:rsidRPr="009412A7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="009412A7" w:rsidRPr="009412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412A7" w:rsidRPr="009412A7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="009412A7" w:rsidRPr="009412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412A7" w:rsidRPr="009412A7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="009412A7" w:rsidRPr="009412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412A7" w:rsidRPr="009412A7">
        <w:rPr>
          <w:rFonts w:ascii="Times New Roman" w:hAnsi="Times New Roman" w:cs="Times New Roman"/>
          <w:color w:val="000000" w:themeColor="text1"/>
          <w:sz w:val="24"/>
          <w:szCs w:val="24"/>
        </w:rPr>
        <w:t>kerena</w:t>
      </w:r>
      <w:proofErr w:type="spellEnd"/>
      <w:r w:rsidR="009412A7" w:rsidRPr="009412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412A7" w:rsidRPr="009412A7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="009412A7" w:rsidRPr="009412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412A7" w:rsidRPr="009412A7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="009412A7" w:rsidRPr="009412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9412A7" w:rsidRPr="009412A7">
        <w:rPr>
          <w:rFonts w:ascii="Times New Roman" w:hAnsi="Times New Roman" w:cs="Times New Roman"/>
          <w:color w:val="000000" w:themeColor="text1"/>
          <w:sz w:val="24"/>
          <w:szCs w:val="24"/>
        </w:rPr>
        <w:t>bertentangan</w:t>
      </w:r>
      <w:proofErr w:type="spellEnd"/>
      <w:r w:rsidR="009412A7" w:rsidRPr="009412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412A7" w:rsidRPr="009412A7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9412A7" w:rsidRPr="009412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412A7" w:rsidRPr="009412A7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="009412A7" w:rsidRPr="009412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412A7" w:rsidRPr="009412A7">
        <w:rPr>
          <w:rFonts w:ascii="Times New Roman" w:hAnsi="Times New Roman" w:cs="Times New Roman"/>
          <w:color w:val="000000" w:themeColor="text1"/>
          <w:sz w:val="24"/>
          <w:szCs w:val="24"/>
        </w:rPr>
        <w:t>syarat</w:t>
      </w:r>
      <w:proofErr w:type="spellEnd"/>
      <w:r w:rsidR="009412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412A7">
        <w:rPr>
          <w:rFonts w:ascii="Times New Roman" w:hAnsi="Times New Roman" w:cs="Times New Roman"/>
          <w:color w:val="000000" w:themeColor="text1"/>
          <w:sz w:val="24"/>
          <w:szCs w:val="24"/>
        </w:rPr>
        <w:t>tetapi</w:t>
      </w:r>
      <w:proofErr w:type="spellEnd"/>
      <w:r w:rsidR="009412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412A7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="009412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</w:t>
      </w:r>
      <w:r w:rsidR="00A91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91DD4">
        <w:rPr>
          <w:rFonts w:ascii="Times New Roman" w:hAnsi="Times New Roman" w:cs="Times New Roman"/>
          <w:color w:val="000000" w:themeColor="text1"/>
          <w:sz w:val="24"/>
          <w:szCs w:val="24"/>
        </w:rPr>
        <w:t>tinjau</w:t>
      </w:r>
      <w:proofErr w:type="spellEnd"/>
      <w:r w:rsidR="00A91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91DD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A91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91DD4">
        <w:rPr>
          <w:rFonts w:ascii="Times New Roman" w:hAnsi="Times New Roman" w:cs="Times New Roman"/>
          <w:color w:val="000000" w:themeColor="text1"/>
          <w:sz w:val="24"/>
          <w:szCs w:val="24"/>
        </w:rPr>
        <w:t>prinsip</w:t>
      </w:r>
      <w:proofErr w:type="spellEnd"/>
      <w:r w:rsidR="00A91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91DD4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="00A91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91DD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="00A91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91DD4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="00A91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91DD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A91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91DD4">
        <w:rPr>
          <w:rFonts w:ascii="Times New Roman" w:hAnsi="Times New Roman" w:cs="Times New Roman"/>
          <w:color w:val="000000" w:themeColor="text1"/>
          <w:sz w:val="24"/>
          <w:szCs w:val="24"/>
        </w:rPr>
        <w:t>termasuk</w:t>
      </w:r>
      <w:proofErr w:type="spellEnd"/>
      <w:r w:rsidR="00A91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91DD4">
        <w:rPr>
          <w:rFonts w:ascii="Times New Roman" w:hAnsi="Times New Roman" w:cs="Times New Roman"/>
          <w:color w:val="000000" w:themeColor="text1"/>
          <w:sz w:val="24"/>
          <w:szCs w:val="24"/>
        </w:rPr>
        <w:t>melanggar</w:t>
      </w:r>
      <w:proofErr w:type="spellEnd"/>
      <w:r w:rsidR="00A91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91DD4">
        <w:rPr>
          <w:rFonts w:ascii="Times New Roman" w:hAnsi="Times New Roman" w:cs="Times New Roman"/>
          <w:color w:val="000000" w:themeColor="text1"/>
          <w:sz w:val="24"/>
          <w:szCs w:val="24"/>
        </w:rPr>
        <w:t>prinsip</w:t>
      </w:r>
      <w:proofErr w:type="spellEnd"/>
      <w:r w:rsidR="00A91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91DD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="00A91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91DD4">
        <w:rPr>
          <w:rFonts w:ascii="Times New Roman" w:hAnsi="Times New Roman" w:cs="Times New Roman"/>
          <w:color w:val="000000" w:themeColor="text1"/>
          <w:sz w:val="24"/>
          <w:szCs w:val="24"/>
        </w:rPr>
        <w:t>amanah</w:t>
      </w:r>
      <w:proofErr w:type="spellEnd"/>
      <w:r w:rsidR="00A91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91DD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A91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91DD4">
        <w:rPr>
          <w:rFonts w:ascii="Times New Roman" w:hAnsi="Times New Roman" w:cs="Times New Roman"/>
          <w:color w:val="000000" w:themeColor="text1"/>
          <w:sz w:val="24"/>
          <w:szCs w:val="24"/>
        </w:rPr>
        <w:t>mendatangkan</w:t>
      </w:r>
      <w:proofErr w:type="spellEnd"/>
      <w:r w:rsidR="00A91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91DD4">
        <w:rPr>
          <w:rFonts w:ascii="Times New Roman" w:hAnsi="Times New Roman" w:cs="Times New Roman"/>
          <w:color w:val="000000" w:themeColor="text1"/>
          <w:sz w:val="24"/>
          <w:szCs w:val="24"/>
        </w:rPr>
        <w:t>mudharat</w:t>
      </w:r>
      <w:proofErr w:type="spellEnd"/>
      <w:r w:rsidR="00A91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91DD4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="00A91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91DD4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="00A91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A91DD4">
        <w:rPr>
          <w:rFonts w:ascii="Times New Roman" w:hAnsi="Times New Roman" w:cs="Times New Roman"/>
          <w:color w:val="000000" w:themeColor="text1"/>
          <w:sz w:val="24"/>
          <w:szCs w:val="24"/>
        </w:rPr>
        <w:t>memberi</w:t>
      </w:r>
      <w:proofErr w:type="spellEnd"/>
      <w:r w:rsidR="00A91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91DD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A91D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FCD8D1" w14:textId="77777777" w:rsidR="005C46A4" w:rsidRPr="00A91DD4" w:rsidRDefault="005C46A4" w:rsidP="005C46A4">
      <w:pPr>
        <w:pStyle w:val="DaftarParagraf"/>
        <w:spacing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65E927" w14:textId="77777777" w:rsidR="00C828A4" w:rsidRPr="002E6B94" w:rsidRDefault="00C828A4" w:rsidP="00485B0D">
      <w:pPr>
        <w:pStyle w:val="DaftarParagraf"/>
        <w:numPr>
          <w:ilvl w:val="0"/>
          <w:numId w:val="21"/>
        </w:numPr>
        <w:spacing w:line="36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Saran </w:t>
      </w:r>
    </w:p>
    <w:p w14:paraId="53AE4506" w14:textId="77777777" w:rsidR="00C828A4" w:rsidRPr="002E6B94" w:rsidRDefault="00C828A4" w:rsidP="004E2DF0">
      <w:pPr>
        <w:pStyle w:val="DaftarParagraf"/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Adapun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saran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diberikan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pihak-pihak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terkait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Ulak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Paceh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Jaya,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berikut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F9AD86F" w14:textId="524418DD" w:rsidR="00C828A4" w:rsidRPr="002E6B94" w:rsidRDefault="00C828A4" w:rsidP="00485B0D">
      <w:pPr>
        <w:pStyle w:val="DaftarParagraf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penjual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memperhatikan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terulang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lagi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sebaiknya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akad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tulis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mana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dianjurkan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Islam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tertulis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dala</w:t>
      </w:r>
      <w:r w:rsidR="00976276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surah Al-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Baqarah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ayat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282</w:t>
      </w:r>
      <w:r w:rsidR="009646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646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yaitu</w:t>
      </w:r>
      <w:proofErr w:type="spellEnd"/>
      <w:r w:rsidR="009646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46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wahai</w:t>
      </w:r>
      <w:proofErr w:type="spellEnd"/>
      <w:r w:rsidR="009646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orang-orang yang </w:t>
      </w:r>
      <w:proofErr w:type="spellStart"/>
      <w:r w:rsidR="009646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beriman</w:t>
      </w:r>
      <w:proofErr w:type="spellEnd"/>
      <w:r w:rsidR="009646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646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apabila</w:t>
      </w:r>
      <w:proofErr w:type="spellEnd"/>
      <w:r w:rsidR="009646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46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kamu</w:t>
      </w:r>
      <w:proofErr w:type="spellEnd"/>
      <w:r w:rsidR="009646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46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="009646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46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="009646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46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="009646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46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9646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46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="009646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9646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dtentukan</w:t>
      </w:r>
      <w:proofErr w:type="spellEnd"/>
      <w:r w:rsidR="009646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646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hendaklah</w:t>
      </w:r>
      <w:proofErr w:type="spellEnd"/>
      <w:r w:rsidR="009646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46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kamu</w:t>
      </w:r>
      <w:proofErr w:type="spellEnd"/>
      <w:r w:rsidR="009646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46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menuliskannya</w:t>
      </w:r>
      <w:proofErr w:type="spellEnd"/>
      <w:r w:rsidR="0096467F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35508F0" w14:textId="77777777" w:rsidR="00E5518C" w:rsidRPr="002E6B94" w:rsidRDefault="00C828A4" w:rsidP="00485B0D">
      <w:pPr>
        <w:pStyle w:val="DaftarParagraf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E5518C" w:rsidRPr="002E6B94" w:rsidSect="00BA4CAD">
          <w:headerReference w:type="first" r:id="rId24"/>
          <w:footerReference w:type="first" r:id="rId25"/>
          <w:pgSz w:w="11907" w:h="16840" w:code="9"/>
          <w:pgMar w:top="2268" w:right="1701" w:bottom="1701" w:left="2268" w:header="720" w:footer="720" w:gutter="0"/>
          <w:pgNumType w:start="50"/>
          <w:cols w:space="720"/>
          <w:titlePg/>
          <w:docGrid w:linePitch="360"/>
        </w:sect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berutang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sebaiknya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segera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lunasi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jangan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sampai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menunda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lama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diabaikan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begitu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saja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mana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pembeli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kewajiban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dilaksanakan</w:t>
      </w:r>
      <w:bookmarkEnd w:id="67"/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B7FE67C" w14:textId="77777777" w:rsidR="00E5518C" w:rsidRPr="002E6B94" w:rsidRDefault="00E5518C" w:rsidP="000D662C">
      <w:pPr>
        <w:pStyle w:val="DaftarParagraf"/>
        <w:spacing w:line="36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DAFTAR PUSTAKA</w:t>
      </w:r>
    </w:p>
    <w:p w14:paraId="04B9F2B3" w14:textId="77777777" w:rsidR="00E5518C" w:rsidRPr="002E6B94" w:rsidRDefault="00E5518C" w:rsidP="000D662C">
      <w:pPr>
        <w:pStyle w:val="DaftarParagraf"/>
        <w:spacing w:line="36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CA073B9" w14:textId="77777777" w:rsidR="00E5518C" w:rsidRPr="002E6B94" w:rsidRDefault="00E5518C" w:rsidP="000D662C">
      <w:pPr>
        <w:pStyle w:val="DaftarParagraf"/>
        <w:spacing w:line="276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Al-Qur’an</w:t>
      </w:r>
    </w:p>
    <w:p w14:paraId="628470F9" w14:textId="13DCB5DE" w:rsidR="00E5518C" w:rsidRPr="002E6B94" w:rsidRDefault="00E5518C" w:rsidP="000D662C">
      <w:pPr>
        <w:spacing w:line="276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Departemen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Agama RI, Al-Qur’an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Terjemahannya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Juz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1-30, Surabaya: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Nur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, 2019</w:t>
      </w:r>
    </w:p>
    <w:p w14:paraId="215B8EB6" w14:textId="77777777" w:rsidR="00E5518C" w:rsidRPr="002E6B94" w:rsidRDefault="00E5518C" w:rsidP="000D662C">
      <w:pPr>
        <w:spacing w:line="276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7EA5C5" w14:textId="77777777" w:rsidR="00E5518C" w:rsidRPr="002E6B94" w:rsidRDefault="00E5518C" w:rsidP="000D662C">
      <w:pPr>
        <w:spacing w:line="276" w:lineRule="auto"/>
        <w:ind w:left="720" w:hanging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Buku</w:t>
      </w:r>
      <w:proofErr w:type="spellEnd"/>
    </w:p>
    <w:p w14:paraId="15ECA945" w14:textId="77777777" w:rsidR="008D50D7" w:rsidRPr="002E6B94" w:rsidRDefault="008D50D7" w:rsidP="008A3EF1">
      <w:pPr>
        <w:pStyle w:val="TeksCatatanKaki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26680D" w14:textId="31B0450F" w:rsidR="008D50D7" w:rsidRPr="002E6B94" w:rsidRDefault="008D50D7" w:rsidP="000D662C">
      <w:pPr>
        <w:spacing w:line="276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Hadi</w:t>
      </w:r>
      <w:proofErr w:type="spellEnd"/>
      <w:r w:rsidR="003B66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Azam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Abu,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Fikih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Muamalah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Kontemporer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Depok: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Rajawali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, 2017</w:t>
      </w:r>
    </w:p>
    <w:p w14:paraId="63728619" w14:textId="77777777" w:rsidR="008D50D7" w:rsidRPr="002E6B94" w:rsidRDefault="008D50D7" w:rsidP="000D662C">
      <w:pPr>
        <w:pStyle w:val="Bibliografi"/>
        <w:spacing w:line="276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Ali,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Zainuddin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Metode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Penelitian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Jakarta: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Sinar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Grafika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, 2016</w:t>
      </w:r>
    </w:p>
    <w:p w14:paraId="3B8F62F2" w14:textId="525627D1" w:rsidR="008D50D7" w:rsidRPr="002E6B94" w:rsidRDefault="008D50D7" w:rsidP="008916D3">
      <w:pPr>
        <w:ind w:left="567" w:hanging="567"/>
        <w:rPr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Anatami</w:t>
      </w:r>
      <w:proofErr w:type="spellEnd"/>
      <w:r w:rsidR="003B66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Darwis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Pengenalan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Penundaan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Kewajiban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Pembayaran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(PKP)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Kepailitan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Yogyakarta: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Deepublish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, 2021</w:t>
      </w:r>
    </w:p>
    <w:p w14:paraId="06D3AD0B" w14:textId="77777777" w:rsidR="008D50D7" w:rsidRPr="002E6B94" w:rsidRDefault="008D50D7" w:rsidP="008916D3">
      <w:pPr>
        <w:pStyle w:val="Bibliografi"/>
        <w:spacing w:line="276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Bungin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Burhan,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Metode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Penelitian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Kualitatif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Jakarta: Raja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Grafindo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Persada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, 2011</w:t>
      </w:r>
    </w:p>
    <w:p w14:paraId="01A22B48" w14:textId="77777777" w:rsidR="008D50D7" w:rsidRPr="002E6B94" w:rsidRDefault="008D50D7" w:rsidP="00E924F3">
      <w:pPr>
        <w:spacing w:line="276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Darwis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Harahap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dkk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Fiqh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Muamalah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II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Medan: Merdeka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Kreasi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Group, 2022,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cet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1. 32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Mei, 2023, Google Book.</w:t>
      </w:r>
    </w:p>
    <w:p w14:paraId="45632A0B" w14:textId="77777777" w:rsidR="008D50D7" w:rsidRPr="002E6B94" w:rsidRDefault="008D50D7" w:rsidP="000D662C">
      <w:pPr>
        <w:spacing w:line="276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Harun,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Fiqh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Muamalah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Surakarta: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Muhammadiyah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University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, 2017</w:t>
      </w:r>
    </w:p>
    <w:p w14:paraId="0850CD61" w14:textId="77777777" w:rsidR="008D50D7" w:rsidRPr="002E6B94" w:rsidRDefault="008D50D7" w:rsidP="008916D3">
      <w:pPr>
        <w:spacing w:line="276" w:lineRule="auto"/>
        <w:ind w:left="567" w:hanging="57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Hasan, M Iqbal,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Metode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Penelitian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Dan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Aplikasinya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Jakarta: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Ghalia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2002</w:t>
      </w:r>
    </w:p>
    <w:p w14:paraId="1EE3B7F7" w14:textId="4E424ED2" w:rsidR="008D50D7" w:rsidRPr="002E6B94" w:rsidRDefault="008D50D7" w:rsidP="009B67FC">
      <w:pPr>
        <w:spacing w:line="276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Karim</w:t>
      </w:r>
      <w:r w:rsidR="003B66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Helmi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Fiqh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Muamalah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Jakarta: Raja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Grafindo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Persada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, 2002</w:t>
      </w:r>
    </w:p>
    <w:p w14:paraId="21153B46" w14:textId="77777777" w:rsidR="008D50D7" w:rsidRPr="002E6B94" w:rsidRDefault="008D50D7" w:rsidP="000D662C">
      <w:pPr>
        <w:spacing w:line="276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</w:rPr>
        <w:t>Mardani</w:t>
      </w:r>
      <w:proofErr w:type="spellEnd"/>
      <w:r w:rsidRPr="002E6B94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</w:rPr>
        <w:t>Fiqh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</w:rPr>
        <w:t>Ekonomi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</w:rPr>
        <w:t xml:space="preserve">, Jakarta: </w:t>
      </w:r>
      <w:proofErr w:type="spellStart"/>
      <w:r w:rsidRPr="002E6B94">
        <w:rPr>
          <w:rFonts w:ascii="Times New Roman" w:hAnsi="Times New Roman" w:cs="Times New Roman"/>
          <w:color w:val="000000" w:themeColor="text1"/>
        </w:rPr>
        <w:t>Kencana</w:t>
      </w:r>
      <w:proofErr w:type="spellEnd"/>
      <w:r w:rsidRPr="002E6B9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</w:rPr>
        <w:t>Prenadanmedia</w:t>
      </w:r>
      <w:proofErr w:type="spellEnd"/>
      <w:r w:rsidRPr="002E6B94">
        <w:rPr>
          <w:rFonts w:ascii="Times New Roman" w:hAnsi="Times New Roman" w:cs="Times New Roman"/>
          <w:color w:val="000000" w:themeColor="text1"/>
        </w:rPr>
        <w:t xml:space="preserve"> Gro</w:t>
      </w:r>
      <w:r w:rsidRPr="002E6B94">
        <w:rPr>
          <w:rFonts w:ascii="Times New Roman" w:eastAsia="Times New Roman" w:hAnsi="Times New Roman" w:cs="Times New Roman"/>
          <w:color w:val="000000" w:themeColor="text1"/>
        </w:rPr>
        <w:t>up, 2013</w:t>
      </w:r>
    </w:p>
    <w:p w14:paraId="468FBD47" w14:textId="77777777" w:rsidR="008D50D7" w:rsidRPr="002E6B94" w:rsidRDefault="008D50D7" w:rsidP="008A3EF1">
      <w:pPr>
        <w:spacing w:line="36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Mardani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Bisnis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Islam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Jakarta: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Kencana-PrenadaMedia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Group, 2014</w:t>
      </w:r>
    </w:p>
    <w:p w14:paraId="135D2643" w14:textId="77777777" w:rsidR="008D50D7" w:rsidRPr="002E6B94" w:rsidRDefault="008D50D7" w:rsidP="008916D3">
      <w:pPr>
        <w:spacing w:line="276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Mubarok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Jaih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Hasanudin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Fikih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Muamalah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maliyyah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Akad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Tabarru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’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Bandung: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Simbiosa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Rekatama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Media, 2017</w:t>
      </w:r>
    </w:p>
    <w:p w14:paraId="7791872B" w14:textId="60D6BC95" w:rsidR="008D50D7" w:rsidRPr="002E6B94" w:rsidRDefault="008D50D7" w:rsidP="008916D3">
      <w:pPr>
        <w:spacing w:line="276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Mufid</w:t>
      </w:r>
      <w:proofErr w:type="spellEnd"/>
      <w:r w:rsidR="003B66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Moh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Filsafat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Jakarta: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Kencana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, 2021. Google Book</w:t>
      </w:r>
    </w:p>
    <w:p w14:paraId="24FB6A9E" w14:textId="77777777" w:rsidR="008D50D7" w:rsidRPr="002E6B94" w:rsidRDefault="008D50D7" w:rsidP="000D662C">
      <w:pPr>
        <w:pStyle w:val="Bibliografi"/>
        <w:spacing w:line="276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Muslich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AW,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Fiqh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Muamalat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Jakarta: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Amzah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2015.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Cet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</w:p>
    <w:p w14:paraId="5C35FBC0" w14:textId="77777777" w:rsidR="008D50D7" w:rsidRPr="002E6B94" w:rsidRDefault="008D50D7" w:rsidP="008A3EF1">
      <w:pPr>
        <w:pStyle w:val="TeksCatatanKaki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Nurhadi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Kontrak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Dalam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Perjanjian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Bisnis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Bogor: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Guepedia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, 2019. Google Book</w:t>
      </w:r>
    </w:p>
    <w:p w14:paraId="1E07D21D" w14:textId="290D885B" w:rsidR="008D50D7" w:rsidRPr="002E6B94" w:rsidRDefault="008D50D7" w:rsidP="008916D3">
      <w:pPr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Prasetyo</w:t>
      </w:r>
      <w:proofErr w:type="spellEnd"/>
      <w:r w:rsidR="003B66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Yoyok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(Bandung: Aria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Mandiri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Group, 2018),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April 2023. Google Book</w:t>
      </w:r>
    </w:p>
    <w:p w14:paraId="2D146273" w14:textId="77777777" w:rsidR="008D50D7" w:rsidRPr="002E6B94" w:rsidRDefault="008D50D7" w:rsidP="008916D3">
      <w:pPr>
        <w:spacing w:line="276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Purnamasari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dkk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Padang: PT. Global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Eksekutif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Teknologi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, 2022. Google Book</w:t>
      </w:r>
    </w:p>
    <w:p w14:paraId="0211AD4C" w14:textId="77777777" w:rsidR="008D50D7" w:rsidRPr="002E6B94" w:rsidRDefault="008D50D7" w:rsidP="009B67FC">
      <w:pPr>
        <w:spacing w:line="276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S.M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Sastrawidjaja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Kepailitan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Penundaan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Kewajiban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Pembayaran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, Bandung: PT. Alumni, 2006</w:t>
      </w:r>
    </w:p>
    <w:p w14:paraId="7B31F613" w14:textId="0734D7F0" w:rsidR="008D50D7" w:rsidRPr="002E6B94" w:rsidRDefault="008D50D7" w:rsidP="009B67FC">
      <w:pPr>
        <w:spacing w:line="276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Sabiq</w:t>
      </w:r>
      <w:proofErr w:type="spellEnd"/>
      <w:r w:rsidR="003B66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Sayyiq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Fiqh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Muamalah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Bandung: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Sinar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Baru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Algensindo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, 2013</w:t>
      </w:r>
    </w:p>
    <w:p w14:paraId="46BA4352" w14:textId="77777777" w:rsidR="008D50D7" w:rsidRPr="002E6B94" w:rsidRDefault="008D50D7" w:rsidP="000D662C">
      <w:pPr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Santo, F.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Sugeng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penelitian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, Yogyakarta: CV. Ganda, 2007</w:t>
      </w:r>
    </w:p>
    <w:p w14:paraId="72B57A7A" w14:textId="77777777" w:rsidR="008D50D7" w:rsidRPr="002E6B94" w:rsidRDefault="008D50D7" w:rsidP="008916D3">
      <w:pPr>
        <w:spacing w:line="276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Soemitra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Andri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Ekonomi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Syariah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Dan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Fiqh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Muamalah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Di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Lembaga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keuangan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Bisnis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Kontemporer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Jakarta: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Prenadamedia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Group, 2019. Google Book</w:t>
      </w:r>
    </w:p>
    <w:p w14:paraId="3728846B" w14:textId="77777777" w:rsidR="008D50D7" w:rsidRPr="002E6B94" w:rsidRDefault="008D50D7" w:rsidP="009B67FC">
      <w:pPr>
        <w:spacing w:line="276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Subhan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Hukum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Kepailitan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Jakarta: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Preada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 Group, 2012</w:t>
      </w:r>
    </w:p>
    <w:p w14:paraId="286CDE81" w14:textId="77777777" w:rsidR="008D50D7" w:rsidRPr="002E6B94" w:rsidRDefault="008D50D7" w:rsidP="008916D3">
      <w:pPr>
        <w:pStyle w:val="Bibliografi"/>
        <w:spacing w:line="276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Sugiyono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Metode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Penelitian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Kuantitatif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Dan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Kualitatif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Dan R&amp;D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, Bandung: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Alfabeta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, 2013</w:t>
      </w:r>
    </w:p>
    <w:p w14:paraId="73A0C856" w14:textId="77777777" w:rsidR="008D50D7" w:rsidRPr="002E6B94" w:rsidRDefault="008D50D7" w:rsidP="000D662C">
      <w:pPr>
        <w:spacing w:line="276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Supramono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Gatot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Perjanjian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Utang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Piutang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Jakarta: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Kencana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, 2013</w:t>
      </w:r>
    </w:p>
    <w:p w14:paraId="7E0AD26A" w14:textId="77777777" w:rsidR="004E0CB8" w:rsidRPr="002E6B94" w:rsidRDefault="004E0CB8" w:rsidP="000D662C">
      <w:pPr>
        <w:pStyle w:val="Bibliografi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0B4C861" w14:textId="60497B44" w:rsidR="00E5518C" w:rsidRPr="002E6B94" w:rsidRDefault="00E5518C" w:rsidP="000D662C">
      <w:pPr>
        <w:pStyle w:val="Bibliografi"/>
        <w:spacing w:line="276" w:lineRule="auto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Jurnal</w:t>
      </w:r>
      <w:proofErr w:type="spellEnd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Dan </w:t>
      </w:r>
      <w:proofErr w:type="spellStart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Skripsi</w:t>
      </w:r>
      <w:proofErr w:type="spellEnd"/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BIBLIOGRAPHY  \l 1033 </w:instrText>
      </w:r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</w:p>
    <w:p w14:paraId="0277DB21" w14:textId="56AD7BA1" w:rsidR="00E5518C" w:rsidRPr="002E6B94" w:rsidRDefault="00E5518C" w:rsidP="000D662C">
      <w:pPr>
        <w:spacing w:line="276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Agus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Arwani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B66BF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4"/>
          <w:szCs w:val="24"/>
        </w:rPr>
        <w:t>Epistemologi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3B6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Islam (</w:t>
      </w:r>
      <w:proofErr w:type="spellStart"/>
      <w:r w:rsidRPr="003B66BF">
        <w:rPr>
          <w:rFonts w:ascii="Times New Roman" w:hAnsi="Times New Roman" w:cs="Times New Roman"/>
          <w:color w:val="000000" w:themeColor="text1"/>
          <w:sz w:val="24"/>
          <w:szCs w:val="24"/>
        </w:rPr>
        <w:t>Muamalah</w:t>
      </w:r>
      <w:proofErr w:type="spellEnd"/>
      <w:r w:rsidR="003B66B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9679D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Jurnal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6967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Religia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vol. 15 (1). April 2020. di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akses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Januari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2023, </w:t>
      </w:r>
      <w:hyperlink r:id="rId26" w:history="1">
        <w:r w:rsidRPr="002E6B9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https://doi.org/10.28918/religia.v15i1.126</w:t>
        </w:r>
      </w:hyperlink>
    </w:p>
    <w:p w14:paraId="4B1E22B5" w14:textId="51452151" w:rsidR="00E5518C" w:rsidRPr="002E6B94" w:rsidRDefault="00E5518C" w:rsidP="008916D3">
      <w:pPr>
        <w:spacing w:line="276" w:lineRule="auto"/>
        <w:ind w:left="567" w:hanging="567"/>
        <w:rPr>
          <w:color w:val="000000" w:themeColor="text1"/>
          <w:u w:val="single"/>
        </w:rPr>
      </w:pP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Sholihah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Suhendar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9679D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proofErr w:type="spellStart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>Konsep</w:t>
      </w:r>
      <w:proofErr w:type="spellEnd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>Akad</w:t>
      </w:r>
      <w:proofErr w:type="spellEnd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>Lingkup</w:t>
      </w:r>
      <w:proofErr w:type="spellEnd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="0069679D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Jurnal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6967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Ilmiah</w:t>
      </w:r>
      <w:proofErr w:type="spellEnd"/>
      <w:r w:rsidRPr="006967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Indonesia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vol. 4(12).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Desembar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2019. di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akses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januari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2023, </w:t>
      </w:r>
      <w:hyperlink r:id="rId27" w:history="1">
        <w:r w:rsidRPr="002E6B9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http://dx.doi.org/10.36418/syntax-literate.v4i12.805</w:t>
        </w:r>
      </w:hyperlink>
      <w:r w:rsidRPr="002E6B94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E26498E" w14:textId="62180A86" w:rsidR="00E5518C" w:rsidRPr="002E6B94" w:rsidRDefault="00E5518C" w:rsidP="000D662C">
      <w:pPr>
        <w:spacing w:line="276" w:lineRule="auto"/>
        <w:ind w:left="567" w:hanging="567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Titi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Martini,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Resi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Atna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Sari,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Nurmayani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Pasaribu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9679D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proofErr w:type="spellStart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>Analisis</w:t>
      </w:r>
      <w:proofErr w:type="spellEnd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>Syariah</w:t>
      </w:r>
      <w:proofErr w:type="spellEnd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>Implementasi</w:t>
      </w:r>
      <w:proofErr w:type="spellEnd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>Akad</w:t>
      </w:r>
      <w:proofErr w:type="spellEnd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>Qardh</w:t>
      </w:r>
      <w:proofErr w:type="spellEnd"/>
      <w:r w:rsidR="0069679D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Jurnal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6967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Hikmah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Vol. 19(1)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januari-juni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2022, di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akses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Januari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2023, </w:t>
      </w:r>
      <w:hyperlink r:id="rId28" w:history="1">
        <w:r w:rsidRPr="002E6B9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https://doi.org/10.53802/hikmah.v19i1.157</w:t>
        </w:r>
      </w:hyperlink>
      <w:r w:rsidRPr="002E6B94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CCAE92" w14:textId="77777777" w:rsidR="0069679D" w:rsidRDefault="00E5518C" w:rsidP="00CE5C35">
      <w:pPr>
        <w:pStyle w:val="TeksCatatanKaki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Wayan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Bandem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Wayan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Wisadnya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Timoteus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Mordan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, “</w:t>
      </w:r>
      <w:proofErr w:type="spellStart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>Akibat</w:t>
      </w:r>
      <w:proofErr w:type="spellEnd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>perbuatan</w:t>
      </w:r>
      <w:proofErr w:type="spellEnd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>Wanprestasi</w:t>
      </w:r>
      <w:proofErr w:type="spellEnd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>Pernjanjian</w:t>
      </w:r>
      <w:proofErr w:type="spellEnd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>Hutang</w:t>
      </w:r>
      <w:proofErr w:type="spellEnd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Raad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Kertha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, Vol. 03, No.</w:t>
      </w:r>
      <w:r w:rsidR="00CE5C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01 (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Februari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2020),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April</w:t>
      </w:r>
      <w:r w:rsidR="00CE5C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="00CE5C35"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DE0A838" w14:textId="4F589158" w:rsidR="00E5518C" w:rsidRPr="002E6B94" w:rsidRDefault="00CE5C35" w:rsidP="0069679D">
      <w:pPr>
        <w:pStyle w:val="TeksCatatanKaki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18C" w:rsidRPr="002E6B9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http://www.ejournal.universitasmahendradatta.ac.id /168/165</w:t>
      </w:r>
    </w:p>
    <w:p w14:paraId="2EA2722B" w14:textId="77777777" w:rsidR="00E5518C" w:rsidRPr="002E6B94" w:rsidRDefault="00E5518C" w:rsidP="000D662C">
      <w:pPr>
        <w:pStyle w:val="TeksCatatanKaki"/>
        <w:spacing w:line="276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029EFC" w14:textId="65CE45AA" w:rsidR="00E5518C" w:rsidRPr="002E6B94" w:rsidRDefault="00E5518C" w:rsidP="008916D3">
      <w:pPr>
        <w:spacing w:line="276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Lola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Aprilian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9679D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proofErr w:type="spellStart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>Pandangan</w:t>
      </w:r>
      <w:proofErr w:type="spellEnd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Islam </w:t>
      </w:r>
      <w:proofErr w:type="spellStart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>Praktik</w:t>
      </w:r>
      <w:proofErr w:type="spellEnd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>Sembako</w:t>
      </w:r>
      <w:proofErr w:type="spellEnd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Bayar Tenaga</w:t>
      </w:r>
      <w:r w:rsidR="0069679D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(Bengkulu: </w:t>
      </w:r>
      <w:proofErr w:type="spellStart"/>
      <w:r w:rsidRPr="006967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Skripsi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diterbitkan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2021), di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akses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Maret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2023, </w:t>
      </w:r>
      <w:hyperlink r:id="rId29" w:history="1">
        <w:r w:rsidRPr="002E6B9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http://repository.iainbengkulu.ac.id/id/eprint/6813</w:t>
        </w:r>
      </w:hyperlink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6499E856" w14:textId="4245269B" w:rsidR="00E5518C" w:rsidRPr="002E6B94" w:rsidRDefault="00E5518C" w:rsidP="000D662C">
      <w:pPr>
        <w:spacing w:line="276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Muhyusron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Fauzi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Alkbar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Allwi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9679D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proofErr w:type="spellStart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>Tinjauan</w:t>
      </w:r>
      <w:proofErr w:type="spellEnd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Islam </w:t>
      </w:r>
      <w:proofErr w:type="spellStart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>Praktik</w:t>
      </w:r>
      <w:proofErr w:type="spellEnd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>Sembako</w:t>
      </w:r>
      <w:proofErr w:type="spellEnd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>Toko</w:t>
      </w:r>
      <w:proofErr w:type="spellEnd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Abila </w:t>
      </w:r>
      <w:proofErr w:type="spellStart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>Syifa</w:t>
      </w:r>
      <w:proofErr w:type="spellEnd"/>
      <w:r w:rsidR="0069679D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, (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Ponorogo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6967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Skripsi</w:t>
      </w:r>
      <w:proofErr w:type="spellEnd"/>
      <w:r w:rsidRPr="006967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diterbitkan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2022),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Maret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2023, </w:t>
      </w:r>
      <w:hyperlink r:id="rId30" w:history="1">
        <w:r w:rsidRPr="002E6B9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http://etheses.iainponorogo.ac.id/id/eprint/18540</w:t>
        </w:r>
      </w:hyperlink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86062B9" w14:textId="12EE4095" w:rsidR="004E0CB8" w:rsidRPr="002E6B94" w:rsidRDefault="00E5518C" w:rsidP="004E0CB8">
      <w:pPr>
        <w:spacing w:line="276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Amelia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Andriyani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69679D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>injauan</w:t>
      </w:r>
      <w:proofErr w:type="spellEnd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Islam </w:t>
      </w:r>
      <w:proofErr w:type="spellStart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>praktek</w:t>
      </w:r>
      <w:proofErr w:type="spellEnd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>Hutang</w:t>
      </w:r>
      <w:proofErr w:type="spellEnd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679D">
        <w:rPr>
          <w:rFonts w:ascii="Times New Roman" w:hAnsi="Times New Roman" w:cs="Times New Roman"/>
          <w:color w:val="000000" w:themeColor="text1"/>
          <w:sz w:val="24"/>
          <w:szCs w:val="24"/>
        </w:rPr>
        <w:t>Bersyarat</w:t>
      </w:r>
      <w:proofErr w:type="spellEnd"/>
      <w:r w:rsidR="0069679D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(Lampung: </w:t>
      </w:r>
      <w:proofErr w:type="spellStart"/>
      <w:r w:rsidRPr="006967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Skripsi</w:t>
      </w:r>
      <w:proofErr w:type="spellEnd"/>
      <w:r w:rsidRPr="006967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diterbitkan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2017), di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akses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Maret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2023, </w:t>
      </w:r>
      <w:hyperlink r:id="rId31" w:history="1">
        <w:r w:rsidRPr="002E6B9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http://repository.radenintan.ac.id/id/eprint/2015</w:t>
        </w:r>
      </w:hyperlink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B3FD907" w14:textId="77777777" w:rsidR="004E0CB8" w:rsidRPr="002E6B94" w:rsidRDefault="004E0CB8" w:rsidP="000D662C">
      <w:pPr>
        <w:spacing w:line="276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D08B55" w14:textId="77777777" w:rsidR="00E5518C" w:rsidRPr="002E6B94" w:rsidRDefault="00E5518C" w:rsidP="000D662C">
      <w:pPr>
        <w:spacing w:line="276" w:lineRule="auto"/>
        <w:ind w:left="567" w:hanging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6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Google </w:t>
      </w:r>
    </w:p>
    <w:p w14:paraId="467E3364" w14:textId="77777777" w:rsidR="00E5518C" w:rsidRPr="002E6B94" w:rsidRDefault="00E5518C" w:rsidP="000D662C">
      <w:pPr>
        <w:spacing w:line="276" w:lineRule="auto"/>
        <w:ind w:left="567" w:hanging="567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proofErr w:type="spellStart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>Wawancara</w:t>
      </w:r>
      <w:proofErr w:type="spellEnd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>Kualitatif</w:t>
      </w:r>
      <w:proofErr w:type="spellEnd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>Beserta</w:t>
      </w:r>
      <w:proofErr w:type="spellEnd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>Penjelasannya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”, di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perbaharui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Desember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2021, di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akses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Januari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2023. </w:t>
      </w:r>
      <w:hyperlink r:id="rId32" w:history="1">
        <w:r w:rsidRPr="002E6B9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https://vocasia.id/blog/metode-wawancara-dalam-penelitian-kualitatif/#</w:t>
        </w:r>
      </w:hyperlink>
    </w:p>
    <w:p w14:paraId="7286524D" w14:textId="77777777" w:rsidR="00E5518C" w:rsidRPr="002E6B94" w:rsidRDefault="00E5518C" w:rsidP="000D662C">
      <w:pPr>
        <w:spacing w:line="276" w:lineRule="auto"/>
        <w:ind w:left="567" w:hanging="567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"</w:t>
      </w:r>
      <w:proofErr w:type="spellStart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>Membayar</w:t>
      </w:r>
      <w:proofErr w:type="spellEnd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>Utang</w:t>
      </w:r>
      <w:proofErr w:type="spellEnd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Islam, </w:t>
      </w:r>
      <w:proofErr w:type="spellStart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>Dosanya</w:t>
      </w:r>
      <w:proofErr w:type="spellEnd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>Diampuni</w:t>
      </w:r>
      <w:proofErr w:type="spellEnd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>hingga</w:t>
      </w:r>
      <w:proofErr w:type="spellEnd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>Terhalang</w:t>
      </w:r>
      <w:proofErr w:type="spellEnd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>Surga</w:t>
      </w:r>
      <w:proofErr w:type="spellEnd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>",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perbaharui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Oktober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2021, Di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akses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Februari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2023. </w:t>
      </w:r>
      <w:hyperlink r:id="rId33" w:history="1">
        <w:r w:rsidRPr="002E6B9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https://www.inews.id/lifestyle/muslim/hukum-tidak-membayar-utang-dalam-islam</w:t>
        </w:r>
      </w:hyperlink>
    </w:p>
    <w:p w14:paraId="584F7890" w14:textId="0FCDF176" w:rsidR="00E5518C" w:rsidRPr="002E6B94" w:rsidRDefault="00E5518C" w:rsidP="008916D3">
      <w:pPr>
        <w:pStyle w:val="TeksCatatanKaki"/>
        <w:spacing w:line="276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9681F">
        <w:rPr>
          <w:rFonts w:ascii="Times New Roman" w:hAnsi="Times New Roman" w:cs="Times New Roman"/>
          <w:color w:val="000000" w:themeColor="text1"/>
        </w:rPr>
        <w:t>"</w:t>
      </w:r>
      <w:proofErr w:type="spellStart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>Hutang</w:t>
      </w:r>
      <w:proofErr w:type="spellEnd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>Piutang</w:t>
      </w:r>
      <w:proofErr w:type="spellEnd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>Perspektif</w:t>
      </w:r>
      <w:proofErr w:type="spellEnd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>Perdata</w:t>
      </w:r>
      <w:proofErr w:type="spellEnd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>”,</w:t>
      </w:r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diperbaharui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Maret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April 2023. </w:t>
      </w:r>
      <w:hyperlink r:id="rId34" w:history="1">
        <w:r w:rsidR="008916D3" w:rsidRPr="002E6B9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https://www.kompasiana.com/nuryoga1105/622edde77a36cd0817023fe2/hutang-piutang-dalam-perspektif-hukum-perdata</w:t>
        </w:r>
      </w:hyperlink>
    </w:p>
    <w:p w14:paraId="3CDAE053" w14:textId="77777777" w:rsidR="008916D3" w:rsidRPr="002E6B94" w:rsidRDefault="008916D3" w:rsidP="008916D3">
      <w:pPr>
        <w:pStyle w:val="TeksCatatanKaki"/>
        <w:spacing w:line="276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734EA2" w14:textId="788F2253" w:rsidR="00DC4C64" w:rsidRDefault="008916D3" w:rsidP="00AA3F39">
      <w:pPr>
        <w:spacing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DC4C64" w:rsidSect="00BA4CAD">
          <w:headerReference w:type="first" r:id="rId35"/>
          <w:footerReference w:type="first" r:id="rId36"/>
          <w:pgSz w:w="11907" w:h="16840" w:code="9"/>
          <w:pgMar w:top="2268" w:right="1701" w:bottom="1701" w:left="2268" w:header="720" w:footer="720" w:gutter="0"/>
          <w:pgNumType w:start="52"/>
          <w:cols w:space="720"/>
          <w:titlePg/>
          <w:docGrid w:linePitch="360"/>
        </w:sectPr>
      </w:pPr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proofErr w:type="spellStart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>Bahaya</w:t>
      </w:r>
      <w:proofErr w:type="spellEnd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>Segera</w:t>
      </w:r>
      <w:proofErr w:type="spellEnd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>Membayar</w:t>
      </w:r>
      <w:proofErr w:type="spellEnd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>Hutang</w:t>
      </w:r>
      <w:proofErr w:type="spellEnd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>Padahal</w:t>
      </w:r>
      <w:proofErr w:type="spellEnd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681F">
        <w:rPr>
          <w:rFonts w:ascii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 w:rsidRPr="002E6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diperbaharui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 November 2021, di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akses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 </w:t>
      </w:r>
      <w:proofErr w:type="spellStart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>Juni</w:t>
      </w:r>
      <w:proofErr w:type="spellEnd"/>
      <w:r w:rsidRPr="002E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2023. </w:t>
      </w:r>
      <w:r w:rsidRPr="006967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https://muslim.or.id/29942-bahaya-tidak-segera-membayar-hutang-padahal-mampu.htm</w:t>
      </w:r>
    </w:p>
    <w:p w14:paraId="35D95287" w14:textId="6D3FD9DC" w:rsidR="0075427F" w:rsidRDefault="0075427F" w:rsidP="00070201">
      <w:pPr>
        <w:tabs>
          <w:tab w:val="left" w:pos="493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75427F" w:rsidSect="00BA4CAD">
          <w:headerReference w:type="default" r:id="rId37"/>
          <w:footerReference w:type="default" r:id="rId38"/>
          <w:headerReference w:type="first" r:id="rId39"/>
          <w:footerReference w:type="first" r:id="rId40"/>
          <w:pgSz w:w="11907" w:h="16840" w:code="9"/>
          <w:pgMar w:top="2268" w:right="1701" w:bottom="1701" w:left="2268" w:header="720" w:footer="720" w:gutter="0"/>
          <w:pgNumType w:start="55"/>
          <w:cols w:space="720"/>
          <w:titlePg/>
          <w:docGrid w:linePitch="360"/>
        </w:sectPr>
      </w:pPr>
    </w:p>
    <w:p w14:paraId="778D72FA" w14:textId="77777777" w:rsidR="008F4B5E" w:rsidRPr="008F4B5E" w:rsidRDefault="008F4B5E" w:rsidP="008F4B5E">
      <w:pPr>
        <w:pStyle w:val="DaftarParagraf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3F8E9468" w14:textId="1FE9D3E9" w:rsidR="00F17E28" w:rsidRPr="002E6B94" w:rsidRDefault="00F17E28" w:rsidP="00F17E28">
      <w:pPr>
        <w:spacing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17E28" w:rsidRPr="002E6B94" w:rsidSect="00BA4CAD">
      <w:headerReference w:type="first" r:id="rId41"/>
      <w:footerReference w:type="first" r:id="rId42"/>
      <w:pgSz w:w="11907" w:h="16840" w:code="9"/>
      <w:pgMar w:top="2268" w:right="1701" w:bottom="1701" w:left="2268" w:header="720" w:footer="720" w:gutter="0"/>
      <w:pgNumType w:start="59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6" w:author="shintaayuwulan8@gmail.com" w:date="2023-05-25T06:37:00Z" w:initials="U">
    <w:p w14:paraId="51B96375" w14:textId="77777777" w:rsidR="00EC37D4" w:rsidRDefault="00EC37D4">
      <w:pPr>
        <w:pStyle w:val="TeksKomentar"/>
      </w:pPr>
      <w:r>
        <w:rPr>
          <w:rStyle w:val="ReferensiKomentar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1B9637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B96375" w16cid:durableId="281980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467ED" w14:textId="77777777" w:rsidR="00BA4CAD" w:rsidRDefault="00BA4CAD" w:rsidP="00C61E7F">
      <w:pPr>
        <w:spacing w:after="0" w:line="240" w:lineRule="auto"/>
      </w:pPr>
      <w:r>
        <w:separator/>
      </w:r>
    </w:p>
  </w:endnote>
  <w:endnote w:type="continuationSeparator" w:id="0">
    <w:p w14:paraId="2A324BAC" w14:textId="77777777" w:rsidR="00BA4CAD" w:rsidRDefault="00BA4CAD" w:rsidP="00C61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7B74" w14:textId="65D63600" w:rsidR="00EC37D4" w:rsidRDefault="00EC37D4">
    <w:pPr>
      <w:pStyle w:val="Footer"/>
      <w:jc w:val="center"/>
    </w:pPr>
  </w:p>
  <w:p w14:paraId="17395F60" w14:textId="77777777" w:rsidR="00EC37D4" w:rsidRDefault="00EC37D4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F03FE" w14:textId="5059871F" w:rsidR="00EC37D4" w:rsidRDefault="00EC37D4">
    <w:pPr>
      <w:pStyle w:val="Footer"/>
      <w:jc w:val="center"/>
    </w:pPr>
  </w:p>
  <w:p w14:paraId="41F915B8" w14:textId="77777777" w:rsidR="00EC37D4" w:rsidRDefault="00EC37D4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1287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85EB15" w14:textId="089C2D46" w:rsidR="00EC37D4" w:rsidRDefault="00EC37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14:paraId="261F29E4" w14:textId="77777777" w:rsidR="00EC37D4" w:rsidRPr="004D4E71" w:rsidRDefault="00EC37D4">
    <w:pPr>
      <w:pStyle w:val="Footer"/>
      <w:rPr>
        <w:color w:val="000000" w:themeColor="text1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6208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1D94AC" w14:textId="50422E23" w:rsidR="00EC37D4" w:rsidRDefault="00EC37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  <w:p w14:paraId="5717241C" w14:textId="77777777" w:rsidR="00EC37D4" w:rsidRPr="004D4E71" w:rsidRDefault="00EC37D4">
    <w:pPr>
      <w:pStyle w:val="Footer"/>
      <w:rPr>
        <w:color w:val="000000" w:themeColor="text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93899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EF9F52" w14:textId="48BB5CD0" w:rsidR="00EC37D4" w:rsidRDefault="00EC37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14:paraId="42AEB6C0" w14:textId="77777777" w:rsidR="00EC37D4" w:rsidRPr="004D4E71" w:rsidRDefault="00EC37D4">
    <w:pPr>
      <w:pStyle w:val="Footer"/>
      <w:rPr>
        <w:color w:val="000000" w:themeColor="tex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8575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4AA21E" w14:textId="77777777" w:rsidR="00EC37D4" w:rsidRDefault="00EC37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14:paraId="403A4A31" w14:textId="77777777" w:rsidR="00EC37D4" w:rsidRPr="004D4E71" w:rsidRDefault="00EC37D4">
    <w:pPr>
      <w:pStyle w:val="Footer"/>
      <w:rPr>
        <w:color w:val="000000" w:themeColor="text1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2282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295EBB" w14:textId="17129936" w:rsidR="00EC37D4" w:rsidRDefault="00EC37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4BBC30" w14:textId="77777777" w:rsidR="00EC37D4" w:rsidRPr="004D4E71" w:rsidRDefault="00EC37D4">
    <w:pPr>
      <w:pStyle w:val="Footer"/>
      <w:rPr>
        <w:color w:val="000000" w:themeColor="text1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0919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58F7A2" w14:textId="77777777" w:rsidR="00EC37D4" w:rsidRDefault="00EC37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E20F132" w14:textId="77777777" w:rsidR="00EC37D4" w:rsidRPr="004D4E71" w:rsidRDefault="00EC37D4">
    <w:pPr>
      <w:pStyle w:val="Footer"/>
      <w:rPr>
        <w:color w:val="000000" w:themeColor="text1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396411"/>
      <w:docPartObj>
        <w:docPartGallery w:val="Page Numbers (Bottom of Page)"/>
        <w:docPartUnique/>
      </w:docPartObj>
    </w:sdtPr>
    <w:sdtEndPr>
      <w:rPr>
        <w:noProof/>
        <w:color w:val="000000" w:themeColor="text1"/>
      </w:rPr>
    </w:sdtEndPr>
    <w:sdtContent>
      <w:p w14:paraId="09CE7BED" w14:textId="77777777" w:rsidR="00EC37D4" w:rsidRPr="004D4E71" w:rsidRDefault="00EC37D4">
        <w:pPr>
          <w:pStyle w:val="Footer"/>
          <w:jc w:val="center"/>
          <w:rPr>
            <w:color w:val="000000" w:themeColor="text1"/>
          </w:rPr>
        </w:pPr>
        <w:r w:rsidRPr="004D4E71">
          <w:rPr>
            <w:color w:val="000000" w:themeColor="text1"/>
          </w:rPr>
          <w:fldChar w:fldCharType="begin"/>
        </w:r>
        <w:r w:rsidRPr="004D4E71">
          <w:rPr>
            <w:color w:val="000000" w:themeColor="text1"/>
          </w:rPr>
          <w:instrText xml:space="preserve"> PAGE   \* MERGEFORMAT </w:instrText>
        </w:r>
        <w:r w:rsidRPr="004D4E71">
          <w:rPr>
            <w:color w:val="000000" w:themeColor="text1"/>
          </w:rPr>
          <w:fldChar w:fldCharType="separate"/>
        </w:r>
        <w:r>
          <w:rPr>
            <w:noProof/>
            <w:color w:val="000000" w:themeColor="text1"/>
          </w:rPr>
          <w:t>30</w:t>
        </w:r>
        <w:r w:rsidRPr="004D4E71">
          <w:rPr>
            <w:noProof/>
            <w:color w:val="000000" w:themeColor="text1"/>
          </w:rPr>
          <w:fldChar w:fldCharType="end"/>
        </w:r>
      </w:p>
    </w:sdtContent>
  </w:sdt>
  <w:p w14:paraId="5174D723" w14:textId="77777777" w:rsidR="00EC37D4" w:rsidRPr="004D4E71" w:rsidRDefault="00EC37D4">
    <w:pPr>
      <w:pStyle w:val="Footer"/>
      <w:rPr>
        <w:color w:val="000000" w:themeColor="text1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0695123"/>
      <w:docPartObj>
        <w:docPartGallery w:val="Page Numbers (Bottom of Page)"/>
        <w:docPartUnique/>
      </w:docPartObj>
    </w:sdtPr>
    <w:sdtEndPr>
      <w:rPr>
        <w:noProof/>
        <w:color w:val="000000" w:themeColor="text1"/>
      </w:rPr>
    </w:sdtEndPr>
    <w:sdtContent>
      <w:p w14:paraId="69895244" w14:textId="77777777" w:rsidR="00EC37D4" w:rsidRPr="004D4E71" w:rsidRDefault="00EC37D4">
        <w:pPr>
          <w:pStyle w:val="Footer"/>
          <w:jc w:val="center"/>
          <w:rPr>
            <w:color w:val="000000" w:themeColor="text1"/>
          </w:rPr>
        </w:pPr>
        <w:r w:rsidRPr="004D4E71">
          <w:rPr>
            <w:color w:val="000000" w:themeColor="text1"/>
          </w:rPr>
          <w:fldChar w:fldCharType="begin"/>
        </w:r>
        <w:r w:rsidRPr="004D4E71">
          <w:rPr>
            <w:color w:val="000000" w:themeColor="text1"/>
          </w:rPr>
          <w:instrText xml:space="preserve"> PAGE   \* MERGEFORMAT </w:instrText>
        </w:r>
        <w:r w:rsidRPr="004D4E71">
          <w:rPr>
            <w:color w:val="000000" w:themeColor="text1"/>
          </w:rPr>
          <w:fldChar w:fldCharType="separate"/>
        </w:r>
        <w:r>
          <w:rPr>
            <w:noProof/>
            <w:color w:val="000000" w:themeColor="text1"/>
          </w:rPr>
          <w:t>35</w:t>
        </w:r>
        <w:r w:rsidRPr="004D4E71">
          <w:rPr>
            <w:noProof/>
            <w:color w:val="000000" w:themeColor="text1"/>
          </w:rPr>
          <w:fldChar w:fldCharType="end"/>
        </w:r>
      </w:p>
    </w:sdtContent>
  </w:sdt>
  <w:p w14:paraId="5425EC5E" w14:textId="77777777" w:rsidR="00EC37D4" w:rsidRPr="004D4E71" w:rsidRDefault="00EC37D4">
    <w:pPr>
      <w:pStyle w:val="Footer"/>
      <w:rPr>
        <w:color w:val="000000" w:themeColor="text1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277073"/>
      <w:docPartObj>
        <w:docPartGallery w:val="Page Numbers (Bottom of Page)"/>
        <w:docPartUnique/>
      </w:docPartObj>
    </w:sdtPr>
    <w:sdtEndPr>
      <w:rPr>
        <w:noProof/>
        <w:color w:val="000000" w:themeColor="text1"/>
      </w:rPr>
    </w:sdtEndPr>
    <w:sdtContent>
      <w:p w14:paraId="24CDE7BC" w14:textId="77777777" w:rsidR="00EC37D4" w:rsidRPr="004D4E71" w:rsidRDefault="00EC37D4">
        <w:pPr>
          <w:pStyle w:val="Footer"/>
          <w:jc w:val="center"/>
          <w:rPr>
            <w:color w:val="000000" w:themeColor="text1"/>
          </w:rPr>
        </w:pPr>
        <w:r w:rsidRPr="004D4E71">
          <w:rPr>
            <w:color w:val="000000" w:themeColor="text1"/>
          </w:rPr>
          <w:fldChar w:fldCharType="begin"/>
        </w:r>
        <w:r w:rsidRPr="004D4E71">
          <w:rPr>
            <w:color w:val="000000" w:themeColor="text1"/>
          </w:rPr>
          <w:instrText xml:space="preserve"> PAGE   \* MERGEFORMAT </w:instrText>
        </w:r>
        <w:r w:rsidRPr="004D4E71">
          <w:rPr>
            <w:color w:val="000000" w:themeColor="text1"/>
          </w:rPr>
          <w:fldChar w:fldCharType="separate"/>
        </w:r>
        <w:r>
          <w:rPr>
            <w:noProof/>
            <w:color w:val="000000" w:themeColor="text1"/>
          </w:rPr>
          <w:t>50</w:t>
        </w:r>
        <w:r w:rsidRPr="004D4E71">
          <w:rPr>
            <w:noProof/>
            <w:color w:val="000000" w:themeColor="text1"/>
          </w:rPr>
          <w:fldChar w:fldCharType="end"/>
        </w:r>
      </w:p>
    </w:sdtContent>
  </w:sdt>
  <w:p w14:paraId="0A3FE3F4" w14:textId="77777777" w:rsidR="00EC37D4" w:rsidRPr="004D4E71" w:rsidRDefault="00EC37D4">
    <w:pPr>
      <w:pStyle w:val="Footer"/>
      <w:rPr>
        <w:color w:val="000000" w:themeColor="text1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7107519"/>
      <w:docPartObj>
        <w:docPartGallery w:val="Page Numbers (Bottom of Page)"/>
        <w:docPartUnique/>
      </w:docPartObj>
    </w:sdtPr>
    <w:sdtEndPr>
      <w:rPr>
        <w:noProof/>
        <w:color w:val="000000" w:themeColor="text1"/>
      </w:rPr>
    </w:sdtEndPr>
    <w:sdtContent>
      <w:p w14:paraId="2CE8E97B" w14:textId="77777777" w:rsidR="00EC37D4" w:rsidRPr="004D4E71" w:rsidRDefault="00EC37D4">
        <w:pPr>
          <w:pStyle w:val="Footer"/>
          <w:jc w:val="center"/>
          <w:rPr>
            <w:color w:val="000000" w:themeColor="text1"/>
          </w:rPr>
        </w:pPr>
        <w:r w:rsidRPr="004D4E71">
          <w:rPr>
            <w:color w:val="000000" w:themeColor="text1"/>
          </w:rPr>
          <w:fldChar w:fldCharType="begin"/>
        </w:r>
        <w:r w:rsidRPr="004D4E71">
          <w:rPr>
            <w:color w:val="000000" w:themeColor="text1"/>
          </w:rPr>
          <w:instrText xml:space="preserve"> PAGE   \* MERGEFORMAT </w:instrText>
        </w:r>
        <w:r w:rsidRPr="004D4E71">
          <w:rPr>
            <w:color w:val="000000" w:themeColor="text1"/>
          </w:rPr>
          <w:fldChar w:fldCharType="separate"/>
        </w:r>
        <w:r>
          <w:rPr>
            <w:noProof/>
            <w:color w:val="000000" w:themeColor="text1"/>
          </w:rPr>
          <w:t>52</w:t>
        </w:r>
        <w:r w:rsidRPr="004D4E71">
          <w:rPr>
            <w:noProof/>
            <w:color w:val="000000" w:themeColor="text1"/>
          </w:rPr>
          <w:fldChar w:fldCharType="end"/>
        </w:r>
      </w:p>
    </w:sdtContent>
  </w:sdt>
  <w:p w14:paraId="7E51DFCF" w14:textId="77777777" w:rsidR="00EC37D4" w:rsidRPr="004D4E71" w:rsidRDefault="00EC37D4">
    <w:pPr>
      <w:pStyle w:val="Foo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AD847" w14:textId="77777777" w:rsidR="00BA4CAD" w:rsidRDefault="00BA4CAD" w:rsidP="00C61E7F">
      <w:pPr>
        <w:spacing w:after="0" w:line="240" w:lineRule="auto"/>
      </w:pPr>
      <w:r>
        <w:separator/>
      </w:r>
    </w:p>
  </w:footnote>
  <w:footnote w:type="continuationSeparator" w:id="0">
    <w:p w14:paraId="4953CDD4" w14:textId="77777777" w:rsidR="00BA4CAD" w:rsidRDefault="00BA4CAD" w:rsidP="00C61E7F">
      <w:pPr>
        <w:spacing w:after="0" w:line="240" w:lineRule="auto"/>
      </w:pPr>
      <w:r>
        <w:continuationSeparator/>
      </w:r>
    </w:p>
  </w:footnote>
  <w:footnote w:id="1">
    <w:p w14:paraId="38E65BBD" w14:textId="6C46C41F" w:rsidR="00EC37D4" w:rsidRPr="00942888" w:rsidRDefault="00EC37D4" w:rsidP="00942888">
      <w:pPr>
        <w:pStyle w:val="TeksCatatanKaki"/>
        <w:ind w:firstLine="720"/>
        <w:jc w:val="both"/>
        <w:rPr>
          <w:rFonts w:ascii="Times New Roman" w:hAnsi="Times New Roman" w:cs="Times New Roman"/>
        </w:rPr>
      </w:pPr>
      <w:bookmarkStart w:id="3" w:name="_Hlk141448017"/>
      <w:r w:rsidRPr="00942888">
        <w:rPr>
          <w:rStyle w:val="ReferensiCatatanKaki"/>
          <w:rFonts w:ascii="Times New Roman" w:hAnsi="Times New Roman" w:cs="Times New Roman"/>
        </w:rPr>
        <w:footnoteRef/>
      </w:r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Sayyid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Sabiq</w:t>
      </w:r>
      <w:proofErr w:type="spellEnd"/>
      <w:r w:rsidRPr="00942888">
        <w:rPr>
          <w:rFonts w:ascii="Times New Roman" w:hAnsi="Times New Roman" w:cs="Times New Roman"/>
        </w:rPr>
        <w:t xml:space="preserve">, </w:t>
      </w:r>
      <w:proofErr w:type="spellStart"/>
      <w:r w:rsidRPr="00942888">
        <w:rPr>
          <w:rFonts w:ascii="Times New Roman" w:hAnsi="Times New Roman" w:cs="Times New Roman"/>
          <w:i/>
        </w:rPr>
        <w:t>Fiqh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Muamalah</w:t>
      </w:r>
      <w:proofErr w:type="spellEnd"/>
      <w:r w:rsidRPr="00942888">
        <w:rPr>
          <w:rFonts w:ascii="Times New Roman" w:hAnsi="Times New Roman" w:cs="Times New Roman"/>
        </w:rPr>
        <w:t>, (Band</w:t>
      </w:r>
      <w:r w:rsidRPr="00942888">
        <w:rPr>
          <w:rFonts w:ascii="Times New Roman" w:hAnsi="Times New Roman" w:cs="Times New Roman"/>
          <w:color w:val="000000" w:themeColor="text1"/>
        </w:rPr>
        <w:t xml:space="preserve">ung: </w:t>
      </w:r>
      <w:proofErr w:type="spellStart"/>
      <w:r w:rsidRPr="00942888">
        <w:rPr>
          <w:rFonts w:ascii="Times New Roman" w:hAnsi="Times New Roman" w:cs="Times New Roman"/>
          <w:color w:val="000000" w:themeColor="text1"/>
        </w:rPr>
        <w:t>Sinar</w:t>
      </w:r>
      <w:proofErr w:type="spellEnd"/>
      <w:r w:rsidRPr="00942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42888">
        <w:rPr>
          <w:rFonts w:ascii="Times New Roman" w:hAnsi="Times New Roman" w:cs="Times New Roman"/>
          <w:color w:val="000000" w:themeColor="text1"/>
        </w:rPr>
        <w:t>Baru</w:t>
      </w:r>
      <w:proofErr w:type="spellEnd"/>
      <w:r w:rsidRPr="00942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42888">
        <w:rPr>
          <w:rFonts w:ascii="Times New Roman" w:hAnsi="Times New Roman" w:cs="Times New Roman"/>
          <w:color w:val="000000" w:themeColor="text1"/>
        </w:rPr>
        <w:t>Algensindo</w:t>
      </w:r>
      <w:proofErr w:type="spellEnd"/>
      <w:r w:rsidRPr="00942888">
        <w:rPr>
          <w:rFonts w:ascii="Times New Roman" w:hAnsi="Times New Roman" w:cs="Times New Roman"/>
          <w:color w:val="000000" w:themeColor="text1"/>
        </w:rPr>
        <w:t>, 2013). 129</w:t>
      </w:r>
      <w:bookmarkEnd w:id="3"/>
    </w:p>
  </w:footnote>
  <w:footnote w:id="2">
    <w:p w14:paraId="2B08A098" w14:textId="1F3E2200" w:rsidR="00EC37D4" w:rsidRPr="00942888" w:rsidRDefault="00EC37D4" w:rsidP="00942888">
      <w:pPr>
        <w:pStyle w:val="TeksCatatanKaki"/>
        <w:ind w:firstLine="720"/>
        <w:jc w:val="both"/>
        <w:rPr>
          <w:rFonts w:ascii="Times New Roman" w:hAnsi="Times New Roman" w:cs="Times New Roman"/>
        </w:rPr>
      </w:pPr>
      <w:r w:rsidRPr="00942888">
        <w:rPr>
          <w:rStyle w:val="ReferensiCatatanKaki"/>
          <w:rFonts w:ascii="Times New Roman" w:hAnsi="Times New Roman" w:cs="Times New Roman"/>
        </w:rPr>
        <w:footnoteRef/>
      </w:r>
      <w:r w:rsidRPr="00942888">
        <w:rPr>
          <w:rFonts w:ascii="Times New Roman" w:hAnsi="Times New Roman" w:cs="Times New Roman"/>
        </w:rPr>
        <w:t xml:space="preserve"> </w:t>
      </w:r>
      <w:bookmarkStart w:id="4" w:name="_Hlk141448046"/>
      <w:proofErr w:type="spellStart"/>
      <w:r w:rsidRPr="00942888">
        <w:rPr>
          <w:rFonts w:ascii="Times New Roman" w:hAnsi="Times New Roman" w:cs="Times New Roman"/>
        </w:rPr>
        <w:t>Helmi</w:t>
      </w:r>
      <w:proofErr w:type="spellEnd"/>
      <w:r w:rsidRPr="00942888">
        <w:rPr>
          <w:rFonts w:ascii="Times New Roman" w:hAnsi="Times New Roman" w:cs="Times New Roman"/>
        </w:rPr>
        <w:t xml:space="preserve"> Karim, </w:t>
      </w:r>
      <w:proofErr w:type="spellStart"/>
      <w:r w:rsidRPr="00942888">
        <w:rPr>
          <w:rFonts w:ascii="Times New Roman" w:hAnsi="Times New Roman" w:cs="Times New Roman"/>
          <w:i/>
        </w:rPr>
        <w:t>Fiqh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Muamalah</w:t>
      </w:r>
      <w:proofErr w:type="spellEnd"/>
      <w:r w:rsidRPr="00942888">
        <w:rPr>
          <w:rFonts w:ascii="Times New Roman" w:hAnsi="Times New Roman" w:cs="Times New Roman"/>
        </w:rPr>
        <w:t xml:space="preserve">, (Jakarta: Raja </w:t>
      </w:r>
      <w:proofErr w:type="spellStart"/>
      <w:r w:rsidRPr="00942888">
        <w:rPr>
          <w:rFonts w:ascii="Times New Roman" w:hAnsi="Times New Roman" w:cs="Times New Roman"/>
        </w:rPr>
        <w:t>Grafindo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Persada</w:t>
      </w:r>
      <w:proofErr w:type="spellEnd"/>
      <w:r w:rsidRPr="00942888">
        <w:rPr>
          <w:rFonts w:ascii="Times New Roman" w:hAnsi="Times New Roman" w:cs="Times New Roman"/>
        </w:rPr>
        <w:t>, 2002). 61</w:t>
      </w:r>
      <w:bookmarkEnd w:id="4"/>
    </w:p>
  </w:footnote>
  <w:footnote w:id="3">
    <w:p w14:paraId="1FB636E2" w14:textId="63872F3F" w:rsidR="00EC37D4" w:rsidRPr="00942888" w:rsidRDefault="00EC37D4" w:rsidP="00942888">
      <w:pPr>
        <w:pStyle w:val="TeksCatatanKaki"/>
        <w:ind w:firstLine="720"/>
        <w:jc w:val="both"/>
        <w:rPr>
          <w:rFonts w:ascii="Times New Roman" w:hAnsi="Times New Roman" w:cs="Times New Roman"/>
        </w:rPr>
      </w:pPr>
      <w:r w:rsidRPr="00942888">
        <w:rPr>
          <w:rStyle w:val="ReferensiCatatanKaki"/>
          <w:rFonts w:ascii="Times New Roman" w:hAnsi="Times New Roman" w:cs="Times New Roman"/>
        </w:rPr>
        <w:footnoteRef/>
      </w:r>
      <w:r w:rsidRPr="00942888">
        <w:rPr>
          <w:rFonts w:ascii="Times New Roman" w:hAnsi="Times New Roman" w:cs="Times New Roman"/>
        </w:rPr>
        <w:t xml:space="preserve"> </w:t>
      </w:r>
      <w:bookmarkStart w:id="6" w:name="_Hlk141448096"/>
      <w:proofErr w:type="spellStart"/>
      <w:r w:rsidRPr="00942888">
        <w:rPr>
          <w:rFonts w:ascii="Times New Roman" w:hAnsi="Times New Roman" w:cs="Times New Roman"/>
        </w:rPr>
        <w:t>Departemen</w:t>
      </w:r>
      <w:proofErr w:type="spellEnd"/>
      <w:r w:rsidRPr="00942888">
        <w:rPr>
          <w:rFonts w:ascii="Times New Roman" w:hAnsi="Times New Roman" w:cs="Times New Roman"/>
        </w:rPr>
        <w:t xml:space="preserve"> Agama RI, Al-Q</w:t>
      </w:r>
      <w:r w:rsidRPr="00942888">
        <w:rPr>
          <w:rFonts w:ascii="Times New Roman" w:eastAsia="Times New Roman" w:hAnsi="Times New Roman" w:cs="Times New Roman"/>
          <w:color w:val="000000" w:themeColor="text1"/>
        </w:rPr>
        <w:t xml:space="preserve">ur’an </w:t>
      </w:r>
      <w:proofErr w:type="spellStart"/>
      <w:r w:rsidRPr="00942888">
        <w:rPr>
          <w:rFonts w:ascii="Times New Roman" w:eastAsia="Times New Roman" w:hAnsi="Times New Roman" w:cs="Times New Roman"/>
          <w:color w:val="000000" w:themeColor="text1"/>
        </w:rPr>
        <w:t>dan</w:t>
      </w:r>
      <w:proofErr w:type="spellEnd"/>
      <w:r w:rsidRPr="0094288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42888">
        <w:rPr>
          <w:rFonts w:ascii="Times New Roman" w:eastAsia="Times New Roman" w:hAnsi="Times New Roman" w:cs="Times New Roman"/>
          <w:color w:val="000000" w:themeColor="text1"/>
        </w:rPr>
        <w:t>terjemahannya</w:t>
      </w:r>
      <w:proofErr w:type="spellEnd"/>
      <w:r w:rsidRPr="00942888">
        <w:rPr>
          <w:rFonts w:ascii="Times New Roman" w:eastAsia="Times New Roman" w:hAnsi="Times New Roman" w:cs="Times New Roman"/>
          <w:color w:val="000000" w:themeColor="text1"/>
        </w:rPr>
        <w:t xml:space="preserve">,  (Surabaya: </w:t>
      </w:r>
      <w:proofErr w:type="spellStart"/>
      <w:r w:rsidRPr="00942888">
        <w:rPr>
          <w:rFonts w:ascii="Times New Roman" w:eastAsia="Times New Roman" w:hAnsi="Times New Roman" w:cs="Times New Roman"/>
          <w:color w:val="000000" w:themeColor="text1"/>
        </w:rPr>
        <w:t>Nur</w:t>
      </w:r>
      <w:proofErr w:type="spellEnd"/>
      <w:r w:rsidRPr="0094288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42888">
        <w:rPr>
          <w:rFonts w:ascii="Times New Roman" w:eastAsia="Times New Roman" w:hAnsi="Times New Roman" w:cs="Times New Roman"/>
          <w:color w:val="000000" w:themeColor="text1"/>
        </w:rPr>
        <w:t>ilmu</w:t>
      </w:r>
      <w:proofErr w:type="spellEnd"/>
      <w:r w:rsidRPr="00942888">
        <w:rPr>
          <w:rFonts w:ascii="Times New Roman" w:eastAsia="Times New Roman" w:hAnsi="Times New Roman" w:cs="Times New Roman"/>
          <w:color w:val="000000" w:themeColor="text1"/>
        </w:rPr>
        <w:t>, 2019). 144</w:t>
      </w:r>
    </w:p>
    <w:bookmarkEnd w:id="6"/>
  </w:footnote>
  <w:footnote w:id="4">
    <w:p w14:paraId="60E670EF" w14:textId="4944CBA0" w:rsidR="00EC37D4" w:rsidRPr="00942888" w:rsidRDefault="00EC37D4" w:rsidP="00942888">
      <w:pPr>
        <w:pStyle w:val="TeksCatatanKaki"/>
        <w:ind w:firstLine="720"/>
        <w:jc w:val="both"/>
        <w:rPr>
          <w:rFonts w:ascii="Times New Roman" w:hAnsi="Times New Roman" w:cs="Times New Roman"/>
        </w:rPr>
      </w:pPr>
      <w:r w:rsidRPr="00942888">
        <w:rPr>
          <w:rStyle w:val="ReferensiCatatanKaki"/>
          <w:rFonts w:ascii="Times New Roman" w:hAnsi="Times New Roman" w:cs="Times New Roman"/>
        </w:rPr>
        <w:footnoteRef/>
      </w:r>
      <w:r w:rsidRPr="00942888">
        <w:rPr>
          <w:rFonts w:ascii="Times New Roman" w:hAnsi="Times New Roman" w:cs="Times New Roman"/>
        </w:rPr>
        <w:t xml:space="preserve"> </w:t>
      </w:r>
      <w:bookmarkStart w:id="7" w:name="_Hlk138164618"/>
      <w:bookmarkStart w:id="8" w:name="_Hlk141448136"/>
      <w:proofErr w:type="spellStart"/>
      <w:r w:rsidRPr="00942888">
        <w:rPr>
          <w:rFonts w:ascii="Times New Roman" w:hAnsi="Times New Roman" w:cs="Times New Roman"/>
        </w:rPr>
        <w:t>Mardani</w:t>
      </w:r>
      <w:proofErr w:type="spellEnd"/>
      <w:r w:rsidRPr="00942888">
        <w:rPr>
          <w:rFonts w:ascii="Times New Roman" w:hAnsi="Times New Roman" w:cs="Times New Roman"/>
        </w:rPr>
        <w:t xml:space="preserve">, </w:t>
      </w:r>
      <w:proofErr w:type="spellStart"/>
      <w:r w:rsidRPr="00942888">
        <w:rPr>
          <w:rFonts w:ascii="Times New Roman" w:hAnsi="Times New Roman" w:cs="Times New Roman"/>
          <w:i/>
        </w:rPr>
        <w:t>Fiqh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Ekonomi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Syariah</w:t>
      </w:r>
      <w:proofErr w:type="spellEnd"/>
      <w:r w:rsidRPr="00942888">
        <w:rPr>
          <w:rFonts w:ascii="Times New Roman" w:hAnsi="Times New Roman" w:cs="Times New Roman"/>
        </w:rPr>
        <w:t xml:space="preserve">, (Jakarta: </w:t>
      </w:r>
      <w:proofErr w:type="spellStart"/>
      <w:r w:rsidRPr="00942888">
        <w:rPr>
          <w:rFonts w:ascii="Times New Roman" w:hAnsi="Times New Roman" w:cs="Times New Roman"/>
        </w:rPr>
        <w:t>Kencana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Prenadanmedia</w:t>
      </w:r>
      <w:proofErr w:type="spellEnd"/>
      <w:r w:rsidRPr="00942888">
        <w:rPr>
          <w:rFonts w:ascii="Times New Roman" w:hAnsi="Times New Roman" w:cs="Times New Roman"/>
        </w:rPr>
        <w:t xml:space="preserve"> Gro</w:t>
      </w:r>
      <w:r w:rsidRPr="00942888">
        <w:rPr>
          <w:rFonts w:ascii="Times New Roman" w:eastAsia="Times New Roman" w:hAnsi="Times New Roman" w:cs="Times New Roman"/>
          <w:color w:val="000000" w:themeColor="text1"/>
        </w:rPr>
        <w:t>up, 2013</w:t>
      </w:r>
      <w:bookmarkEnd w:id="7"/>
      <w:r w:rsidRPr="00942888">
        <w:rPr>
          <w:rFonts w:ascii="Times New Roman" w:eastAsia="Times New Roman" w:hAnsi="Times New Roman" w:cs="Times New Roman"/>
          <w:color w:val="000000" w:themeColor="text1"/>
        </w:rPr>
        <w:t>). 170</w:t>
      </w:r>
      <w:bookmarkEnd w:id="8"/>
    </w:p>
  </w:footnote>
  <w:footnote w:id="5">
    <w:p w14:paraId="74FA737C" w14:textId="242BAF1E" w:rsidR="00EC37D4" w:rsidRPr="00942888" w:rsidRDefault="00EC37D4" w:rsidP="00942888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11" w:name="_Hlk141448340"/>
      <w:r w:rsidRPr="00942888">
        <w:rPr>
          <w:rStyle w:val="ReferensiCatatanKaki"/>
          <w:rFonts w:ascii="Times New Roman" w:hAnsi="Times New Roman" w:cs="Times New Roman"/>
        </w:rPr>
        <w:footnoteRef/>
      </w:r>
      <w:r w:rsidRPr="00942888">
        <w:rPr>
          <w:rFonts w:ascii="Times New Roman" w:hAnsi="Times New Roman" w:cs="Times New Roman"/>
        </w:rPr>
        <w:t xml:space="preserve"> </w:t>
      </w:r>
      <w:r w:rsidRPr="00942888">
        <w:rPr>
          <w:rFonts w:ascii="Times New Roman" w:hAnsi="Times New Roman" w:cs="Times New Roman"/>
          <w:sz w:val="20"/>
          <w:szCs w:val="20"/>
        </w:rPr>
        <w:t>"</w:t>
      </w:r>
      <w:proofErr w:type="spellStart"/>
      <w:r w:rsidRPr="00942888">
        <w:rPr>
          <w:rFonts w:ascii="Times New Roman" w:hAnsi="Times New Roman" w:cs="Times New Roman"/>
          <w:i/>
          <w:sz w:val="20"/>
          <w:szCs w:val="20"/>
        </w:rPr>
        <w:t>Hukum</w:t>
      </w:r>
      <w:proofErr w:type="spellEnd"/>
      <w:r w:rsidRPr="0094288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  <w:sz w:val="20"/>
          <w:szCs w:val="20"/>
        </w:rPr>
        <w:t>Tidak</w:t>
      </w:r>
      <w:proofErr w:type="spellEnd"/>
      <w:r w:rsidRPr="0094288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  <w:sz w:val="20"/>
          <w:szCs w:val="20"/>
        </w:rPr>
        <w:t>Membayar</w:t>
      </w:r>
      <w:proofErr w:type="spellEnd"/>
      <w:r w:rsidRPr="0094288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  <w:sz w:val="20"/>
          <w:szCs w:val="20"/>
        </w:rPr>
        <w:t>Utang</w:t>
      </w:r>
      <w:proofErr w:type="spellEnd"/>
      <w:r w:rsidRPr="0094288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  <w:sz w:val="20"/>
          <w:szCs w:val="20"/>
        </w:rPr>
        <w:t>Dalam</w:t>
      </w:r>
      <w:proofErr w:type="spellEnd"/>
      <w:r w:rsidRPr="00942888">
        <w:rPr>
          <w:rFonts w:ascii="Times New Roman" w:hAnsi="Times New Roman" w:cs="Times New Roman"/>
          <w:i/>
          <w:sz w:val="20"/>
          <w:szCs w:val="20"/>
        </w:rPr>
        <w:t xml:space="preserve"> Islam, </w:t>
      </w:r>
      <w:proofErr w:type="spellStart"/>
      <w:r w:rsidRPr="00942888">
        <w:rPr>
          <w:rFonts w:ascii="Times New Roman" w:hAnsi="Times New Roman" w:cs="Times New Roman"/>
          <w:i/>
          <w:sz w:val="20"/>
          <w:szCs w:val="20"/>
        </w:rPr>
        <w:t>Dosanya</w:t>
      </w:r>
      <w:proofErr w:type="spellEnd"/>
      <w:r w:rsidRPr="0094288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  <w:sz w:val="20"/>
          <w:szCs w:val="20"/>
        </w:rPr>
        <w:t>Tidak</w:t>
      </w:r>
      <w:proofErr w:type="spellEnd"/>
      <w:r w:rsidRPr="0094288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  <w:sz w:val="20"/>
          <w:szCs w:val="20"/>
        </w:rPr>
        <w:t>Diampuni</w:t>
      </w:r>
      <w:proofErr w:type="spellEnd"/>
      <w:r w:rsidRPr="0094288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  <w:sz w:val="20"/>
          <w:szCs w:val="20"/>
        </w:rPr>
        <w:t>hingga</w:t>
      </w:r>
      <w:proofErr w:type="spellEnd"/>
      <w:r w:rsidRPr="0094288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  <w:sz w:val="20"/>
          <w:szCs w:val="20"/>
        </w:rPr>
        <w:t>Terhalang</w:t>
      </w:r>
      <w:proofErr w:type="spellEnd"/>
      <w:r w:rsidRPr="0094288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  <w:sz w:val="20"/>
          <w:szCs w:val="20"/>
        </w:rPr>
        <w:t>Surga</w:t>
      </w:r>
      <w:proofErr w:type="spellEnd"/>
      <w:r w:rsidRPr="00942888">
        <w:rPr>
          <w:rFonts w:ascii="Times New Roman" w:hAnsi="Times New Roman" w:cs="Times New Roman"/>
          <w:sz w:val="20"/>
          <w:szCs w:val="20"/>
        </w:rPr>
        <w:t xml:space="preserve">", di </w:t>
      </w:r>
      <w:proofErr w:type="spellStart"/>
      <w:r w:rsidRPr="00942888">
        <w:rPr>
          <w:rFonts w:ascii="Times New Roman" w:hAnsi="Times New Roman" w:cs="Times New Roman"/>
          <w:sz w:val="20"/>
          <w:szCs w:val="20"/>
        </w:rPr>
        <w:t>perbaharui</w:t>
      </w:r>
      <w:proofErr w:type="spellEnd"/>
      <w:r w:rsidRPr="00942888">
        <w:rPr>
          <w:rFonts w:ascii="Times New Roman" w:hAnsi="Times New Roman" w:cs="Times New Roman"/>
          <w:sz w:val="20"/>
          <w:szCs w:val="20"/>
        </w:rPr>
        <w:t xml:space="preserve"> 26 </w:t>
      </w:r>
      <w:proofErr w:type="spellStart"/>
      <w:r w:rsidRPr="00942888">
        <w:rPr>
          <w:rFonts w:ascii="Times New Roman" w:hAnsi="Times New Roman" w:cs="Times New Roman"/>
          <w:sz w:val="20"/>
          <w:szCs w:val="20"/>
        </w:rPr>
        <w:t>Oktober</w:t>
      </w:r>
      <w:proofErr w:type="spellEnd"/>
      <w:r w:rsidRPr="00942888">
        <w:rPr>
          <w:rFonts w:ascii="Times New Roman" w:hAnsi="Times New Roman" w:cs="Times New Roman"/>
          <w:sz w:val="20"/>
          <w:szCs w:val="20"/>
        </w:rPr>
        <w:t xml:space="preserve"> 2021, Di </w:t>
      </w:r>
      <w:proofErr w:type="spellStart"/>
      <w:r w:rsidRPr="00942888">
        <w:rPr>
          <w:rFonts w:ascii="Times New Roman" w:hAnsi="Times New Roman" w:cs="Times New Roman"/>
          <w:sz w:val="20"/>
          <w:szCs w:val="20"/>
        </w:rPr>
        <w:t>akses</w:t>
      </w:r>
      <w:proofErr w:type="spellEnd"/>
      <w:r w:rsidRPr="00942888">
        <w:rPr>
          <w:rFonts w:ascii="Times New Roman" w:hAnsi="Times New Roman" w:cs="Times New Roman"/>
          <w:sz w:val="20"/>
          <w:szCs w:val="20"/>
        </w:rPr>
        <w:t xml:space="preserve"> 2 </w:t>
      </w:r>
      <w:proofErr w:type="spellStart"/>
      <w:r w:rsidRPr="00942888">
        <w:rPr>
          <w:rFonts w:ascii="Times New Roman" w:hAnsi="Times New Roman" w:cs="Times New Roman"/>
          <w:sz w:val="20"/>
          <w:szCs w:val="20"/>
        </w:rPr>
        <w:t>Februari</w:t>
      </w:r>
      <w:proofErr w:type="spellEnd"/>
      <w:r w:rsidRPr="00942888">
        <w:rPr>
          <w:rFonts w:ascii="Times New Roman" w:hAnsi="Times New Roman" w:cs="Times New Roman"/>
          <w:sz w:val="20"/>
          <w:szCs w:val="20"/>
        </w:rPr>
        <w:t xml:space="preserve"> 2023. Google, </w:t>
      </w:r>
      <w:hyperlink r:id="rId1" w:history="1">
        <w:r w:rsidRPr="00EC37D4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https://www.inews.id/lifestyle/muslim/hukum-tidak-membayar-utang-dalam-islam</w:t>
        </w:r>
      </w:hyperlink>
      <w:r w:rsidRPr="00EC37D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Pukul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14.15 WIB</w:t>
      </w:r>
    </w:p>
    <w:bookmarkEnd w:id="11"/>
    <w:p w14:paraId="167FB7C6" w14:textId="41E28F1B" w:rsidR="00EC37D4" w:rsidRPr="00942888" w:rsidRDefault="00EC37D4" w:rsidP="00942888">
      <w:pPr>
        <w:pStyle w:val="TeksCatatanKaki"/>
        <w:jc w:val="both"/>
        <w:rPr>
          <w:rFonts w:ascii="Times New Roman" w:hAnsi="Times New Roman" w:cs="Times New Roman"/>
        </w:rPr>
      </w:pPr>
    </w:p>
  </w:footnote>
  <w:footnote w:id="6">
    <w:p w14:paraId="4073F254" w14:textId="5F8AAC79" w:rsidR="00EC37D4" w:rsidRPr="00942888" w:rsidRDefault="00EC37D4" w:rsidP="00942888">
      <w:pPr>
        <w:pStyle w:val="TeksCatatanKaki"/>
        <w:ind w:firstLine="720"/>
        <w:jc w:val="both"/>
        <w:rPr>
          <w:rFonts w:ascii="Times New Roman" w:hAnsi="Times New Roman" w:cs="Times New Roman"/>
        </w:rPr>
      </w:pPr>
      <w:bookmarkStart w:id="19" w:name="_Hlk141448377"/>
      <w:r w:rsidRPr="00942888">
        <w:rPr>
          <w:rStyle w:val="ReferensiCatatanKaki"/>
          <w:rFonts w:ascii="Times New Roman" w:hAnsi="Times New Roman" w:cs="Times New Roman"/>
        </w:rPr>
        <w:footnoteRef/>
      </w:r>
      <w:r w:rsidRPr="00942888">
        <w:rPr>
          <w:rFonts w:ascii="Times New Roman" w:hAnsi="Times New Roman" w:cs="Times New Roman"/>
        </w:rPr>
        <w:t xml:space="preserve"> Lola </w:t>
      </w:r>
      <w:proofErr w:type="spellStart"/>
      <w:r w:rsidRPr="00942888">
        <w:rPr>
          <w:rFonts w:ascii="Times New Roman" w:hAnsi="Times New Roman" w:cs="Times New Roman"/>
        </w:rPr>
        <w:t>Aprilian</w:t>
      </w:r>
      <w:proofErr w:type="spellEnd"/>
      <w:r w:rsidRPr="00942888">
        <w:rPr>
          <w:rFonts w:ascii="Times New Roman" w:hAnsi="Times New Roman" w:cs="Times New Roman"/>
        </w:rPr>
        <w:t xml:space="preserve">, </w:t>
      </w:r>
      <w:proofErr w:type="spellStart"/>
      <w:r w:rsidRPr="00942888">
        <w:rPr>
          <w:rFonts w:ascii="Times New Roman" w:hAnsi="Times New Roman" w:cs="Times New Roman"/>
          <w:i/>
        </w:rPr>
        <w:t>Pandangan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Ekonomi</w:t>
      </w:r>
      <w:proofErr w:type="spellEnd"/>
      <w:r w:rsidRPr="00942888">
        <w:rPr>
          <w:rFonts w:ascii="Times New Roman" w:hAnsi="Times New Roman" w:cs="Times New Roman"/>
          <w:i/>
        </w:rPr>
        <w:t xml:space="preserve"> Islam </w:t>
      </w:r>
      <w:proofErr w:type="spellStart"/>
      <w:r w:rsidRPr="00942888">
        <w:rPr>
          <w:rFonts w:ascii="Times New Roman" w:hAnsi="Times New Roman" w:cs="Times New Roman"/>
          <w:i/>
        </w:rPr>
        <w:t>Terhadap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Praktik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Utang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Sembako</w:t>
      </w:r>
      <w:proofErr w:type="spellEnd"/>
      <w:r w:rsidRPr="00942888">
        <w:rPr>
          <w:rFonts w:ascii="Times New Roman" w:hAnsi="Times New Roman" w:cs="Times New Roman"/>
          <w:i/>
        </w:rPr>
        <w:t xml:space="preserve"> Di Bayar Tenaga</w:t>
      </w:r>
      <w:r w:rsidRPr="00942888">
        <w:rPr>
          <w:rFonts w:ascii="Times New Roman" w:hAnsi="Times New Roman" w:cs="Times New Roman"/>
        </w:rPr>
        <w:t xml:space="preserve">, (Bengkulu: </w:t>
      </w:r>
      <w:proofErr w:type="spellStart"/>
      <w:r w:rsidRPr="00942888">
        <w:rPr>
          <w:rFonts w:ascii="Times New Roman" w:hAnsi="Times New Roman" w:cs="Times New Roman"/>
        </w:rPr>
        <w:t>Skripsi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diterbitkan</w:t>
      </w:r>
      <w:proofErr w:type="spellEnd"/>
      <w:r w:rsidRPr="00942888">
        <w:rPr>
          <w:rFonts w:ascii="Times New Roman" w:hAnsi="Times New Roman" w:cs="Times New Roman"/>
        </w:rPr>
        <w:t>, 2021)</w:t>
      </w:r>
      <w:bookmarkEnd w:id="19"/>
    </w:p>
  </w:footnote>
  <w:footnote w:id="7">
    <w:p w14:paraId="428F5C5F" w14:textId="4949D2FC" w:rsidR="00EC37D4" w:rsidRPr="00942888" w:rsidRDefault="00EC37D4" w:rsidP="00942888">
      <w:pPr>
        <w:pStyle w:val="TeksCatatanKaki"/>
        <w:ind w:firstLine="720"/>
        <w:jc w:val="both"/>
        <w:rPr>
          <w:rFonts w:ascii="Times New Roman" w:hAnsi="Times New Roman" w:cs="Times New Roman"/>
        </w:rPr>
      </w:pPr>
      <w:bookmarkStart w:id="21" w:name="_Hlk141448403"/>
      <w:r w:rsidRPr="00942888">
        <w:rPr>
          <w:rStyle w:val="ReferensiCatatanKaki"/>
          <w:rFonts w:ascii="Times New Roman" w:hAnsi="Times New Roman" w:cs="Times New Roman"/>
        </w:rPr>
        <w:footnoteRef/>
      </w:r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Muhyusron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Fauzi</w:t>
      </w:r>
      <w:proofErr w:type="spellEnd"/>
      <w:r w:rsidRPr="00942888">
        <w:rPr>
          <w:rFonts w:ascii="Times New Roman" w:hAnsi="Times New Roman" w:cs="Times New Roman"/>
        </w:rPr>
        <w:t xml:space="preserve"> Akbar </w:t>
      </w:r>
      <w:proofErr w:type="spellStart"/>
      <w:r w:rsidRPr="00942888">
        <w:rPr>
          <w:rFonts w:ascii="Times New Roman" w:hAnsi="Times New Roman" w:cs="Times New Roman"/>
        </w:rPr>
        <w:t>Alwi</w:t>
      </w:r>
      <w:proofErr w:type="spellEnd"/>
      <w:r w:rsidRPr="00942888">
        <w:rPr>
          <w:rFonts w:ascii="Times New Roman" w:hAnsi="Times New Roman" w:cs="Times New Roman"/>
        </w:rPr>
        <w:t xml:space="preserve">, </w:t>
      </w:r>
      <w:proofErr w:type="spellStart"/>
      <w:r w:rsidRPr="00942888">
        <w:rPr>
          <w:rFonts w:ascii="Times New Roman" w:hAnsi="Times New Roman" w:cs="Times New Roman"/>
          <w:i/>
        </w:rPr>
        <w:t>Tinjauan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Hukum</w:t>
      </w:r>
      <w:proofErr w:type="spellEnd"/>
      <w:r w:rsidRPr="00942888">
        <w:rPr>
          <w:rFonts w:ascii="Times New Roman" w:hAnsi="Times New Roman" w:cs="Times New Roman"/>
          <w:i/>
        </w:rPr>
        <w:t xml:space="preserve"> Islam </w:t>
      </w:r>
      <w:proofErr w:type="spellStart"/>
      <w:r w:rsidRPr="00942888">
        <w:rPr>
          <w:rFonts w:ascii="Times New Roman" w:hAnsi="Times New Roman" w:cs="Times New Roman"/>
          <w:i/>
        </w:rPr>
        <w:t>Terhadap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Praktik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Utang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Piutang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Sembako</w:t>
      </w:r>
      <w:proofErr w:type="spellEnd"/>
      <w:r w:rsidRPr="00942888">
        <w:rPr>
          <w:rFonts w:ascii="Times New Roman" w:hAnsi="Times New Roman" w:cs="Times New Roman"/>
          <w:i/>
        </w:rPr>
        <w:t xml:space="preserve"> Di </w:t>
      </w:r>
      <w:proofErr w:type="spellStart"/>
      <w:r w:rsidRPr="00942888">
        <w:rPr>
          <w:rFonts w:ascii="Times New Roman" w:hAnsi="Times New Roman" w:cs="Times New Roman"/>
          <w:i/>
        </w:rPr>
        <w:t>Toko</w:t>
      </w:r>
      <w:proofErr w:type="spellEnd"/>
      <w:r w:rsidRPr="00942888">
        <w:rPr>
          <w:rFonts w:ascii="Times New Roman" w:hAnsi="Times New Roman" w:cs="Times New Roman"/>
          <w:i/>
        </w:rPr>
        <w:t xml:space="preserve"> Abila </w:t>
      </w:r>
      <w:proofErr w:type="spellStart"/>
      <w:r w:rsidRPr="00942888">
        <w:rPr>
          <w:rFonts w:ascii="Times New Roman" w:hAnsi="Times New Roman" w:cs="Times New Roman"/>
          <w:i/>
        </w:rPr>
        <w:t>Syifa</w:t>
      </w:r>
      <w:proofErr w:type="spellEnd"/>
      <w:r w:rsidRPr="00942888">
        <w:rPr>
          <w:rFonts w:ascii="Times New Roman" w:hAnsi="Times New Roman" w:cs="Times New Roman"/>
        </w:rPr>
        <w:t>, (</w:t>
      </w:r>
      <w:proofErr w:type="spellStart"/>
      <w:r w:rsidRPr="00942888">
        <w:rPr>
          <w:rFonts w:ascii="Times New Roman" w:hAnsi="Times New Roman" w:cs="Times New Roman"/>
        </w:rPr>
        <w:t>Ponorogo</w:t>
      </w:r>
      <w:proofErr w:type="spellEnd"/>
      <w:r w:rsidRPr="00942888">
        <w:rPr>
          <w:rFonts w:ascii="Times New Roman" w:hAnsi="Times New Roman" w:cs="Times New Roman"/>
        </w:rPr>
        <w:t xml:space="preserve">: </w:t>
      </w:r>
      <w:proofErr w:type="spellStart"/>
      <w:r w:rsidRPr="00942888">
        <w:rPr>
          <w:rFonts w:ascii="Times New Roman" w:hAnsi="Times New Roman" w:cs="Times New Roman"/>
        </w:rPr>
        <w:t>Skripsi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diterbitkan</w:t>
      </w:r>
      <w:proofErr w:type="spellEnd"/>
      <w:r w:rsidRPr="00942888">
        <w:rPr>
          <w:rFonts w:ascii="Times New Roman" w:hAnsi="Times New Roman" w:cs="Times New Roman"/>
        </w:rPr>
        <w:t xml:space="preserve">, 2022)  </w:t>
      </w:r>
      <w:bookmarkEnd w:id="21"/>
    </w:p>
  </w:footnote>
  <w:footnote w:id="8">
    <w:p w14:paraId="197D92D9" w14:textId="3BB1A883" w:rsidR="00EC37D4" w:rsidRPr="00942888" w:rsidRDefault="00EC37D4" w:rsidP="00942888">
      <w:pPr>
        <w:pStyle w:val="TeksCatatanKaki"/>
        <w:ind w:firstLine="720"/>
        <w:jc w:val="both"/>
        <w:rPr>
          <w:rFonts w:ascii="Times New Roman" w:hAnsi="Times New Roman" w:cs="Times New Roman"/>
        </w:rPr>
      </w:pPr>
      <w:r w:rsidRPr="00942888">
        <w:rPr>
          <w:rStyle w:val="ReferensiCatatanKaki"/>
          <w:rFonts w:ascii="Times New Roman" w:hAnsi="Times New Roman" w:cs="Times New Roman"/>
        </w:rPr>
        <w:footnoteRef/>
      </w:r>
      <w:r w:rsidRPr="00942888">
        <w:rPr>
          <w:rFonts w:ascii="Times New Roman" w:hAnsi="Times New Roman" w:cs="Times New Roman"/>
        </w:rPr>
        <w:t xml:space="preserve"> </w:t>
      </w:r>
      <w:bookmarkStart w:id="24" w:name="_Hlk141448435"/>
      <w:r w:rsidRPr="00942888">
        <w:rPr>
          <w:rFonts w:ascii="Times New Roman" w:hAnsi="Times New Roman" w:cs="Times New Roman"/>
        </w:rPr>
        <w:t xml:space="preserve">Amelia </w:t>
      </w:r>
      <w:proofErr w:type="spellStart"/>
      <w:r w:rsidRPr="00942888">
        <w:rPr>
          <w:rFonts w:ascii="Times New Roman" w:hAnsi="Times New Roman" w:cs="Times New Roman"/>
        </w:rPr>
        <w:t>Andriyani</w:t>
      </w:r>
      <w:proofErr w:type="spellEnd"/>
      <w:r w:rsidRPr="00942888">
        <w:rPr>
          <w:rFonts w:ascii="Times New Roman" w:hAnsi="Times New Roman" w:cs="Times New Roman"/>
        </w:rPr>
        <w:t xml:space="preserve">, </w:t>
      </w:r>
      <w:proofErr w:type="spellStart"/>
      <w:r w:rsidRPr="00942888">
        <w:rPr>
          <w:rFonts w:ascii="Times New Roman" w:hAnsi="Times New Roman" w:cs="Times New Roman"/>
          <w:i/>
        </w:rPr>
        <w:t>Tinjauan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Hukum</w:t>
      </w:r>
      <w:proofErr w:type="spellEnd"/>
      <w:r w:rsidRPr="00942888">
        <w:rPr>
          <w:rFonts w:ascii="Times New Roman" w:hAnsi="Times New Roman" w:cs="Times New Roman"/>
          <w:i/>
        </w:rPr>
        <w:t xml:space="preserve"> Islam </w:t>
      </w:r>
      <w:proofErr w:type="spellStart"/>
      <w:r w:rsidRPr="00942888">
        <w:rPr>
          <w:rFonts w:ascii="Times New Roman" w:hAnsi="Times New Roman" w:cs="Times New Roman"/>
          <w:i/>
        </w:rPr>
        <w:t>Terhadap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praktek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Hutang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Piutang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Bersyarat</w:t>
      </w:r>
      <w:proofErr w:type="spellEnd"/>
      <w:r w:rsidRPr="00942888">
        <w:rPr>
          <w:rFonts w:ascii="Times New Roman" w:hAnsi="Times New Roman" w:cs="Times New Roman"/>
        </w:rPr>
        <w:t xml:space="preserve">, (Lampung: </w:t>
      </w:r>
      <w:proofErr w:type="spellStart"/>
      <w:r w:rsidRPr="00942888">
        <w:rPr>
          <w:rFonts w:ascii="Times New Roman" w:hAnsi="Times New Roman" w:cs="Times New Roman"/>
        </w:rPr>
        <w:t>Skripsi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diterbitkan</w:t>
      </w:r>
      <w:proofErr w:type="spellEnd"/>
      <w:r w:rsidRPr="00942888">
        <w:rPr>
          <w:rFonts w:ascii="Times New Roman" w:hAnsi="Times New Roman" w:cs="Times New Roman"/>
        </w:rPr>
        <w:t>, 2017)</w:t>
      </w:r>
      <w:bookmarkEnd w:id="24"/>
    </w:p>
  </w:footnote>
  <w:footnote w:id="9">
    <w:p w14:paraId="48CEDB8E" w14:textId="42941359" w:rsidR="00EC37D4" w:rsidRPr="00942888" w:rsidRDefault="00EC37D4" w:rsidP="00942888">
      <w:pPr>
        <w:pStyle w:val="TeksCatatanKaki"/>
        <w:ind w:firstLine="720"/>
        <w:jc w:val="both"/>
        <w:rPr>
          <w:rFonts w:ascii="Times New Roman" w:hAnsi="Times New Roman" w:cs="Times New Roman"/>
        </w:rPr>
      </w:pPr>
      <w:bookmarkStart w:id="25" w:name="_Hlk141448477"/>
      <w:r w:rsidRPr="00942888">
        <w:rPr>
          <w:rStyle w:val="ReferensiCatatanKaki"/>
          <w:rFonts w:ascii="Times New Roman" w:hAnsi="Times New Roman" w:cs="Times New Roman"/>
        </w:rPr>
        <w:footnoteRef/>
      </w:r>
      <w:r w:rsidRPr="00942888">
        <w:rPr>
          <w:rFonts w:ascii="Times New Roman" w:hAnsi="Times New Roman" w:cs="Times New Roman"/>
        </w:rPr>
        <w:t xml:space="preserve"> </w:t>
      </w:r>
      <w:bookmarkStart w:id="26" w:name="_Hlk138164243"/>
      <w:r w:rsidRPr="00942888">
        <w:rPr>
          <w:rFonts w:ascii="Times New Roman" w:hAnsi="Times New Roman" w:cs="Times New Roman"/>
        </w:rPr>
        <w:t xml:space="preserve">F. </w:t>
      </w:r>
      <w:proofErr w:type="spellStart"/>
      <w:r w:rsidRPr="00942888">
        <w:rPr>
          <w:rFonts w:ascii="Times New Roman" w:hAnsi="Times New Roman" w:cs="Times New Roman"/>
        </w:rPr>
        <w:t>S</w:t>
      </w:r>
      <w:r w:rsidRPr="00942888">
        <w:rPr>
          <w:rFonts w:ascii="Times New Roman" w:hAnsi="Times New Roman" w:cs="Times New Roman"/>
          <w:color w:val="000000" w:themeColor="text1"/>
        </w:rPr>
        <w:t>ugeng</w:t>
      </w:r>
      <w:proofErr w:type="spellEnd"/>
      <w:r w:rsidRPr="00942888">
        <w:rPr>
          <w:rFonts w:ascii="Times New Roman" w:hAnsi="Times New Roman" w:cs="Times New Roman"/>
          <w:color w:val="000000" w:themeColor="text1"/>
        </w:rPr>
        <w:t xml:space="preserve"> Santo, </w:t>
      </w:r>
      <w:proofErr w:type="spellStart"/>
      <w:r w:rsidRPr="00942888">
        <w:rPr>
          <w:rFonts w:ascii="Times New Roman" w:hAnsi="Times New Roman" w:cs="Times New Roman"/>
          <w:i/>
          <w:color w:val="000000" w:themeColor="text1"/>
        </w:rPr>
        <w:t>penelitian</w:t>
      </w:r>
      <w:proofErr w:type="spellEnd"/>
      <w:r w:rsidRPr="00942888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  <w:color w:val="000000" w:themeColor="text1"/>
        </w:rPr>
        <w:t>Hukum</w:t>
      </w:r>
      <w:proofErr w:type="spellEnd"/>
      <w:r w:rsidRPr="00942888">
        <w:rPr>
          <w:rFonts w:ascii="Times New Roman" w:hAnsi="Times New Roman" w:cs="Times New Roman"/>
          <w:color w:val="000000" w:themeColor="text1"/>
        </w:rPr>
        <w:t>, (Yogyakarta: CV. Ganda, 2007)</w:t>
      </w:r>
      <w:bookmarkEnd w:id="26"/>
      <w:r w:rsidRPr="00942888">
        <w:rPr>
          <w:rFonts w:ascii="Times New Roman" w:hAnsi="Times New Roman" w:cs="Times New Roman"/>
          <w:color w:val="000000" w:themeColor="text1"/>
        </w:rPr>
        <w:t>. 29</w:t>
      </w:r>
    </w:p>
    <w:bookmarkEnd w:id="25"/>
  </w:footnote>
  <w:footnote w:id="10">
    <w:p w14:paraId="2E054E6C" w14:textId="0D34A81D" w:rsidR="00EC37D4" w:rsidRPr="00942888" w:rsidRDefault="00EC37D4" w:rsidP="00942888">
      <w:pPr>
        <w:pStyle w:val="TeksCatatanKaki"/>
        <w:jc w:val="both"/>
        <w:rPr>
          <w:rFonts w:ascii="Times New Roman" w:hAnsi="Times New Roman" w:cs="Times New Roman"/>
        </w:rPr>
      </w:pPr>
      <w:r w:rsidRPr="00942888">
        <w:rPr>
          <w:rStyle w:val="ReferensiCatatanKaki"/>
          <w:rFonts w:ascii="Times New Roman" w:hAnsi="Times New Roman" w:cs="Times New Roman"/>
        </w:rPr>
        <w:footnoteRef/>
      </w:r>
      <w:r w:rsidRPr="00942888">
        <w:rPr>
          <w:rFonts w:ascii="Times New Roman" w:hAnsi="Times New Roman" w:cs="Times New Roman"/>
        </w:rPr>
        <w:t xml:space="preserve"> </w:t>
      </w:r>
      <w:bookmarkStart w:id="27" w:name="_Hlk141448508"/>
      <w:proofErr w:type="spellStart"/>
      <w:r w:rsidRPr="00942888">
        <w:rPr>
          <w:rFonts w:ascii="Times New Roman" w:hAnsi="Times New Roman" w:cs="Times New Roman"/>
        </w:rPr>
        <w:t>Zainuddin</w:t>
      </w:r>
      <w:proofErr w:type="spellEnd"/>
      <w:r w:rsidRPr="00942888">
        <w:rPr>
          <w:rFonts w:ascii="Times New Roman" w:hAnsi="Times New Roman" w:cs="Times New Roman"/>
        </w:rPr>
        <w:t xml:space="preserve"> Ali, </w:t>
      </w:r>
      <w:proofErr w:type="spellStart"/>
      <w:r w:rsidRPr="00942888">
        <w:rPr>
          <w:rFonts w:ascii="Times New Roman" w:hAnsi="Times New Roman" w:cs="Times New Roman"/>
        </w:rPr>
        <w:t>Metode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Penelitian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Hukum</w:t>
      </w:r>
      <w:proofErr w:type="spellEnd"/>
      <w:r w:rsidRPr="00942888">
        <w:rPr>
          <w:rFonts w:ascii="Times New Roman" w:hAnsi="Times New Roman" w:cs="Times New Roman"/>
        </w:rPr>
        <w:t xml:space="preserve">, (Jakarta: </w:t>
      </w:r>
      <w:proofErr w:type="spellStart"/>
      <w:r w:rsidRPr="00942888">
        <w:rPr>
          <w:rFonts w:ascii="Times New Roman" w:hAnsi="Times New Roman" w:cs="Times New Roman"/>
        </w:rPr>
        <w:t>Sinar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Grafika</w:t>
      </w:r>
      <w:proofErr w:type="spellEnd"/>
      <w:r w:rsidRPr="00942888">
        <w:rPr>
          <w:rFonts w:ascii="Times New Roman" w:hAnsi="Times New Roman" w:cs="Times New Roman"/>
        </w:rPr>
        <w:t>, 2016). 23-24</w:t>
      </w:r>
      <w:bookmarkEnd w:id="27"/>
    </w:p>
  </w:footnote>
  <w:footnote w:id="11">
    <w:p w14:paraId="5B1F945C" w14:textId="3CC3B2FF" w:rsidR="00EC37D4" w:rsidRPr="00942888" w:rsidRDefault="00EC37D4" w:rsidP="00942888">
      <w:pPr>
        <w:pStyle w:val="TeksCatatanKaki"/>
        <w:tabs>
          <w:tab w:val="left" w:pos="567"/>
        </w:tabs>
        <w:jc w:val="both"/>
        <w:rPr>
          <w:rFonts w:ascii="Times New Roman" w:hAnsi="Times New Roman" w:cs="Times New Roman"/>
        </w:rPr>
      </w:pPr>
      <w:r w:rsidRPr="00942888">
        <w:rPr>
          <w:rFonts w:ascii="Times New Roman" w:hAnsi="Times New Roman" w:cs="Times New Roman"/>
        </w:rPr>
        <w:tab/>
      </w:r>
      <w:r w:rsidRPr="00942888">
        <w:rPr>
          <w:rStyle w:val="ReferensiCatatanKaki"/>
          <w:rFonts w:ascii="Times New Roman" w:hAnsi="Times New Roman" w:cs="Times New Roman"/>
        </w:rPr>
        <w:footnoteRef/>
      </w:r>
      <w:r w:rsidRPr="00942888">
        <w:rPr>
          <w:rFonts w:ascii="Times New Roman" w:hAnsi="Times New Roman" w:cs="Times New Roman"/>
        </w:rPr>
        <w:t xml:space="preserve"> </w:t>
      </w:r>
      <w:bookmarkStart w:id="28" w:name="_Hlk141448535"/>
      <w:r w:rsidRPr="00942888">
        <w:rPr>
          <w:rFonts w:ascii="Times New Roman" w:hAnsi="Times New Roman" w:cs="Times New Roman"/>
        </w:rPr>
        <w:t xml:space="preserve">Burhan </w:t>
      </w:r>
      <w:proofErr w:type="spellStart"/>
      <w:r w:rsidRPr="00942888">
        <w:rPr>
          <w:rFonts w:ascii="Times New Roman" w:hAnsi="Times New Roman" w:cs="Times New Roman"/>
        </w:rPr>
        <w:t>Bungin</w:t>
      </w:r>
      <w:proofErr w:type="spellEnd"/>
      <w:r w:rsidRPr="00942888">
        <w:rPr>
          <w:rFonts w:ascii="Times New Roman" w:hAnsi="Times New Roman" w:cs="Times New Roman"/>
        </w:rPr>
        <w:t xml:space="preserve">, </w:t>
      </w:r>
      <w:proofErr w:type="spellStart"/>
      <w:r w:rsidRPr="00942888">
        <w:rPr>
          <w:rFonts w:ascii="Times New Roman" w:hAnsi="Times New Roman" w:cs="Times New Roman"/>
          <w:i/>
        </w:rPr>
        <w:t>Metode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Penelitian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Kualitatif</w:t>
      </w:r>
      <w:proofErr w:type="spellEnd"/>
      <w:r w:rsidRPr="00942888">
        <w:rPr>
          <w:rFonts w:ascii="Times New Roman" w:hAnsi="Times New Roman" w:cs="Times New Roman"/>
        </w:rPr>
        <w:t xml:space="preserve">, (Jakarta: Raja </w:t>
      </w:r>
      <w:proofErr w:type="spellStart"/>
      <w:r w:rsidRPr="00942888">
        <w:rPr>
          <w:rFonts w:ascii="Times New Roman" w:hAnsi="Times New Roman" w:cs="Times New Roman"/>
        </w:rPr>
        <w:t>Grafindo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Persada</w:t>
      </w:r>
      <w:proofErr w:type="spellEnd"/>
      <w:r w:rsidRPr="00942888">
        <w:rPr>
          <w:rFonts w:ascii="Times New Roman" w:hAnsi="Times New Roman" w:cs="Times New Roman"/>
        </w:rPr>
        <w:t>, 2011). 143</w:t>
      </w:r>
    </w:p>
    <w:bookmarkEnd w:id="28"/>
  </w:footnote>
  <w:footnote w:id="12">
    <w:p w14:paraId="6714977E" w14:textId="01919464" w:rsidR="00EC37D4" w:rsidRPr="00942888" w:rsidRDefault="00EC37D4" w:rsidP="00942888">
      <w:pPr>
        <w:pStyle w:val="TeksCatatanKaki"/>
        <w:tabs>
          <w:tab w:val="left" w:pos="567"/>
          <w:tab w:val="left" w:pos="851"/>
          <w:tab w:val="left" w:pos="1134"/>
          <w:tab w:val="left" w:pos="5670"/>
        </w:tabs>
        <w:jc w:val="both"/>
        <w:rPr>
          <w:rFonts w:ascii="Times New Roman" w:hAnsi="Times New Roman" w:cs="Times New Roman"/>
        </w:rPr>
      </w:pPr>
      <w:r w:rsidRPr="00942888">
        <w:rPr>
          <w:rFonts w:ascii="Times New Roman" w:hAnsi="Times New Roman" w:cs="Times New Roman"/>
        </w:rPr>
        <w:tab/>
      </w:r>
      <w:r w:rsidRPr="00942888">
        <w:rPr>
          <w:rStyle w:val="ReferensiCatatanKaki"/>
          <w:rFonts w:ascii="Times New Roman" w:hAnsi="Times New Roman" w:cs="Times New Roman"/>
        </w:rPr>
        <w:footnoteRef/>
      </w:r>
      <w:r w:rsidRPr="00942888">
        <w:rPr>
          <w:rFonts w:ascii="Times New Roman" w:hAnsi="Times New Roman" w:cs="Times New Roman"/>
        </w:rPr>
        <w:t xml:space="preserve"> </w:t>
      </w:r>
      <w:bookmarkStart w:id="30" w:name="_Hlk141448568"/>
      <w:r w:rsidRPr="00942888">
        <w:rPr>
          <w:rFonts w:ascii="Times New Roman" w:hAnsi="Times New Roman" w:cs="Times New Roman"/>
        </w:rPr>
        <w:t>“</w:t>
      </w:r>
      <w:proofErr w:type="spellStart"/>
      <w:r w:rsidRPr="00942888">
        <w:rPr>
          <w:rFonts w:ascii="Times New Roman" w:hAnsi="Times New Roman" w:cs="Times New Roman"/>
        </w:rPr>
        <w:t>Metode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Wawancara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Dalam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Penelitian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Kualitatif</w:t>
      </w:r>
      <w:proofErr w:type="spellEnd"/>
      <w:r w:rsidRPr="00942888">
        <w:rPr>
          <w:rFonts w:ascii="Times New Roman" w:hAnsi="Times New Roman" w:cs="Times New Roman"/>
        </w:rPr>
        <w:t xml:space="preserve">, </w:t>
      </w:r>
      <w:proofErr w:type="spellStart"/>
      <w:r w:rsidRPr="00942888">
        <w:rPr>
          <w:rFonts w:ascii="Times New Roman" w:hAnsi="Times New Roman" w:cs="Times New Roman"/>
        </w:rPr>
        <w:t>Beserta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Penjelasannya</w:t>
      </w:r>
      <w:proofErr w:type="spellEnd"/>
      <w:r w:rsidRPr="00942888">
        <w:rPr>
          <w:rFonts w:ascii="Times New Roman" w:hAnsi="Times New Roman" w:cs="Times New Roman"/>
        </w:rPr>
        <w:t xml:space="preserve">”, </w:t>
      </w:r>
      <w:proofErr w:type="spellStart"/>
      <w:r w:rsidRPr="00942888">
        <w:rPr>
          <w:rFonts w:ascii="Times New Roman" w:hAnsi="Times New Roman" w:cs="Times New Roman"/>
        </w:rPr>
        <w:t>diperbaharui</w:t>
      </w:r>
      <w:proofErr w:type="spellEnd"/>
      <w:r w:rsidRPr="00942888">
        <w:rPr>
          <w:rFonts w:ascii="Times New Roman" w:hAnsi="Times New Roman" w:cs="Times New Roman"/>
        </w:rPr>
        <w:t xml:space="preserve"> 26 </w:t>
      </w:r>
      <w:proofErr w:type="spellStart"/>
      <w:r w:rsidRPr="00942888">
        <w:rPr>
          <w:rFonts w:ascii="Times New Roman" w:hAnsi="Times New Roman" w:cs="Times New Roman"/>
        </w:rPr>
        <w:t>Desember</w:t>
      </w:r>
      <w:proofErr w:type="spellEnd"/>
      <w:r w:rsidRPr="00942888">
        <w:rPr>
          <w:rFonts w:ascii="Times New Roman" w:hAnsi="Times New Roman" w:cs="Times New Roman"/>
        </w:rPr>
        <w:t xml:space="preserve"> 2021, di </w:t>
      </w:r>
      <w:proofErr w:type="spellStart"/>
      <w:r w:rsidRPr="00942888">
        <w:rPr>
          <w:rFonts w:ascii="Times New Roman" w:hAnsi="Times New Roman" w:cs="Times New Roman"/>
        </w:rPr>
        <w:t>akses</w:t>
      </w:r>
      <w:proofErr w:type="spellEnd"/>
      <w:r w:rsidRPr="00942888">
        <w:rPr>
          <w:rFonts w:ascii="Times New Roman" w:hAnsi="Times New Roman" w:cs="Times New Roman"/>
        </w:rPr>
        <w:t xml:space="preserve"> 25 </w:t>
      </w:r>
      <w:proofErr w:type="spellStart"/>
      <w:r w:rsidRPr="00942888">
        <w:rPr>
          <w:rFonts w:ascii="Times New Roman" w:hAnsi="Times New Roman" w:cs="Times New Roman"/>
        </w:rPr>
        <w:t>januari</w:t>
      </w:r>
      <w:proofErr w:type="spellEnd"/>
      <w:r w:rsidRPr="00942888">
        <w:rPr>
          <w:rFonts w:ascii="Times New Roman" w:hAnsi="Times New Roman" w:cs="Times New Roman"/>
        </w:rPr>
        <w:t xml:space="preserve"> 2023. Google, </w:t>
      </w:r>
      <w:hyperlink r:id="rId2" w:history="1">
        <w:r w:rsidRPr="00EC37D4">
          <w:rPr>
            <w:rStyle w:val="Hyperlink"/>
            <w:rFonts w:ascii="Times New Roman" w:hAnsi="Times New Roman" w:cs="Times New Roman"/>
            <w:color w:val="auto"/>
          </w:rPr>
          <w:t>https://vocasia.id/blog/metode-wawancara-dalam-penelitian-kualitatif/#</w:t>
        </w:r>
      </w:hyperlink>
      <w:r w:rsidRPr="00EC37D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pukul</w:t>
      </w:r>
      <w:proofErr w:type="spellEnd"/>
      <w:r>
        <w:rPr>
          <w:rFonts w:ascii="Times New Roman" w:hAnsi="Times New Roman" w:cs="Times New Roman"/>
        </w:rPr>
        <w:t xml:space="preserve"> 09.23 WIB</w:t>
      </w:r>
    </w:p>
    <w:bookmarkEnd w:id="30"/>
  </w:footnote>
  <w:footnote w:id="13">
    <w:p w14:paraId="65A7D087" w14:textId="3AD32B81" w:rsidR="00EC37D4" w:rsidRPr="00942888" w:rsidRDefault="00EC37D4" w:rsidP="00942888">
      <w:pPr>
        <w:pStyle w:val="TeksCatatanKaki"/>
        <w:tabs>
          <w:tab w:val="left" w:pos="567"/>
        </w:tabs>
        <w:jc w:val="both"/>
        <w:rPr>
          <w:rFonts w:ascii="Times New Roman" w:hAnsi="Times New Roman" w:cs="Times New Roman"/>
        </w:rPr>
      </w:pPr>
      <w:r w:rsidRPr="00942888">
        <w:rPr>
          <w:rFonts w:ascii="Times New Roman" w:hAnsi="Times New Roman" w:cs="Times New Roman"/>
        </w:rPr>
        <w:tab/>
      </w:r>
      <w:r w:rsidRPr="00942888">
        <w:rPr>
          <w:rStyle w:val="ReferensiCatatanKaki"/>
          <w:rFonts w:ascii="Times New Roman" w:hAnsi="Times New Roman" w:cs="Times New Roman"/>
        </w:rPr>
        <w:footnoteRef/>
      </w:r>
      <w:r w:rsidRPr="00942888">
        <w:rPr>
          <w:rFonts w:ascii="Times New Roman" w:hAnsi="Times New Roman" w:cs="Times New Roman"/>
        </w:rPr>
        <w:t xml:space="preserve"> </w:t>
      </w:r>
      <w:bookmarkStart w:id="31" w:name="_Hlk122025673"/>
      <w:bookmarkStart w:id="32" w:name="_Hlk122025674"/>
      <w:bookmarkStart w:id="33" w:name="_Hlk141448593"/>
      <w:proofErr w:type="spellStart"/>
      <w:r w:rsidRPr="00942888">
        <w:rPr>
          <w:rFonts w:ascii="Times New Roman" w:hAnsi="Times New Roman" w:cs="Times New Roman"/>
        </w:rPr>
        <w:t>Sugiyono</w:t>
      </w:r>
      <w:proofErr w:type="spellEnd"/>
      <w:r w:rsidRPr="00942888">
        <w:rPr>
          <w:rFonts w:ascii="Times New Roman" w:hAnsi="Times New Roman" w:cs="Times New Roman"/>
        </w:rPr>
        <w:t xml:space="preserve">, </w:t>
      </w:r>
      <w:proofErr w:type="spellStart"/>
      <w:r w:rsidRPr="00942888">
        <w:rPr>
          <w:rFonts w:ascii="Times New Roman" w:hAnsi="Times New Roman" w:cs="Times New Roman"/>
          <w:i/>
        </w:rPr>
        <w:t>Metode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Penelitian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Kuantitatif</w:t>
      </w:r>
      <w:proofErr w:type="spellEnd"/>
      <w:r w:rsidRPr="00942888">
        <w:rPr>
          <w:rFonts w:ascii="Times New Roman" w:hAnsi="Times New Roman" w:cs="Times New Roman"/>
          <w:i/>
        </w:rPr>
        <w:t xml:space="preserve"> Dan </w:t>
      </w:r>
      <w:proofErr w:type="spellStart"/>
      <w:r w:rsidRPr="00942888">
        <w:rPr>
          <w:rFonts w:ascii="Times New Roman" w:hAnsi="Times New Roman" w:cs="Times New Roman"/>
          <w:i/>
        </w:rPr>
        <w:t>Kualitatif</w:t>
      </w:r>
      <w:proofErr w:type="spellEnd"/>
      <w:r w:rsidRPr="00942888">
        <w:rPr>
          <w:rFonts w:ascii="Times New Roman" w:hAnsi="Times New Roman" w:cs="Times New Roman"/>
          <w:i/>
        </w:rPr>
        <w:t xml:space="preserve"> Dan R&amp;D, </w:t>
      </w:r>
      <w:r w:rsidRPr="00942888">
        <w:rPr>
          <w:rFonts w:ascii="Times New Roman" w:hAnsi="Times New Roman" w:cs="Times New Roman"/>
        </w:rPr>
        <w:t xml:space="preserve">(Bandung: </w:t>
      </w:r>
      <w:proofErr w:type="spellStart"/>
      <w:r w:rsidRPr="00942888">
        <w:rPr>
          <w:rFonts w:ascii="Times New Roman" w:hAnsi="Times New Roman" w:cs="Times New Roman"/>
        </w:rPr>
        <w:t>Alfabeta</w:t>
      </w:r>
      <w:proofErr w:type="spellEnd"/>
      <w:r w:rsidRPr="00942888">
        <w:rPr>
          <w:rFonts w:ascii="Times New Roman" w:hAnsi="Times New Roman" w:cs="Times New Roman"/>
        </w:rPr>
        <w:t>, 2013). 244</w:t>
      </w:r>
      <w:bookmarkEnd w:id="31"/>
      <w:bookmarkEnd w:id="32"/>
      <w:bookmarkEnd w:id="33"/>
    </w:p>
  </w:footnote>
  <w:footnote w:id="14">
    <w:p w14:paraId="195E874D" w14:textId="77777777" w:rsidR="00EC37D4" w:rsidRPr="00942888" w:rsidRDefault="00EC37D4" w:rsidP="00942888">
      <w:pPr>
        <w:pStyle w:val="TeksCatatanKaki"/>
        <w:ind w:firstLine="720"/>
        <w:jc w:val="both"/>
        <w:rPr>
          <w:rFonts w:ascii="Times New Roman" w:hAnsi="Times New Roman" w:cs="Times New Roman"/>
        </w:rPr>
      </w:pPr>
      <w:r w:rsidRPr="00942888">
        <w:rPr>
          <w:rStyle w:val="ReferensiCatatanKaki"/>
          <w:rFonts w:ascii="Times New Roman" w:hAnsi="Times New Roman" w:cs="Times New Roman"/>
        </w:rPr>
        <w:footnoteRef/>
      </w:r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Purnamasari</w:t>
      </w:r>
      <w:proofErr w:type="spellEnd"/>
      <w:r w:rsidRPr="00942888">
        <w:rPr>
          <w:rFonts w:ascii="Times New Roman" w:hAnsi="Times New Roman" w:cs="Times New Roman"/>
        </w:rPr>
        <w:t xml:space="preserve"> S, </w:t>
      </w:r>
      <w:proofErr w:type="spellStart"/>
      <w:r w:rsidRPr="00942888">
        <w:rPr>
          <w:rFonts w:ascii="Times New Roman" w:hAnsi="Times New Roman" w:cs="Times New Roman"/>
        </w:rPr>
        <w:t>dkk</w:t>
      </w:r>
      <w:proofErr w:type="spellEnd"/>
      <w:r w:rsidRPr="00942888">
        <w:rPr>
          <w:rFonts w:ascii="Times New Roman" w:hAnsi="Times New Roman" w:cs="Times New Roman"/>
        </w:rPr>
        <w:t xml:space="preserve">, </w:t>
      </w:r>
      <w:proofErr w:type="spellStart"/>
      <w:r w:rsidRPr="00942888">
        <w:rPr>
          <w:rFonts w:ascii="Times New Roman" w:hAnsi="Times New Roman" w:cs="Times New Roman"/>
          <w:i/>
        </w:rPr>
        <w:t>Ekonomi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Syariah</w:t>
      </w:r>
      <w:proofErr w:type="spellEnd"/>
      <w:r w:rsidRPr="00942888">
        <w:rPr>
          <w:rFonts w:ascii="Times New Roman" w:hAnsi="Times New Roman" w:cs="Times New Roman"/>
        </w:rPr>
        <w:t xml:space="preserve">, (Padang: PT. Global </w:t>
      </w:r>
      <w:proofErr w:type="spellStart"/>
      <w:r w:rsidRPr="00942888">
        <w:rPr>
          <w:rFonts w:ascii="Times New Roman" w:hAnsi="Times New Roman" w:cs="Times New Roman"/>
        </w:rPr>
        <w:t>Eksekutif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Teknologi</w:t>
      </w:r>
      <w:proofErr w:type="spellEnd"/>
      <w:r w:rsidRPr="00942888">
        <w:rPr>
          <w:rFonts w:ascii="Times New Roman" w:hAnsi="Times New Roman" w:cs="Times New Roman"/>
        </w:rPr>
        <w:t xml:space="preserve">, 2022), 98 </w:t>
      </w:r>
      <w:proofErr w:type="spellStart"/>
      <w:r w:rsidRPr="00942888">
        <w:rPr>
          <w:rFonts w:ascii="Times New Roman" w:hAnsi="Times New Roman" w:cs="Times New Roman"/>
        </w:rPr>
        <w:t>diakses</w:t>
      </w:r>
      <w:proofErr w:type="spellEnd"/>
      <w:r w:rsidRPr="00942888">
        <w:rPr>
          <w:rFonts w:ascii="Times New Roman" w:hAnsi="Times New Roman" w:cs="Times New Roman"/>
        </w:rPr>
        <w:t xml:space="preserve"> 30 </w:t>
      </w:r>
      <w:proofErr w:type="spellStart"/>
      <w:r w:rsidRPr="00942888">
        <w:rPr>
          <w:rFonts w:ascii="Times New Roman" w:hAnsi="Times New Roman" w:cs="Times New Roman"/>
        </w:rPr>
        <w:t>Maret</w:t>
      </w:r>
      <w:proofErr w:type="spellEnd"/>
      <w:r w:rsidRPr="00942888">
        <w:rPr>
          <w:rFonts w:ascii="Times New Roman" w:hAnsi="Times New Roman" w:cs="Times New Roman"/>
        </w:rPr>
        <w:t>, 2023. Google Book</w:t>
      </w:r>
    </w:p>
  </w:footnote>
  <w:footnote w:id="15">
    <w:p w14:paraId="5A7945E6" w14:textId="77777777" w:rsidR="00EC37D4" w:rsidRPr="00942888" w:rsidRDefault="00EC37D4" w:rsidP="00942888">
      <w:pPr>
        <w:pStyle w:val="TeksCatatanKaki"/>
        <w:ind w:firstLine="720"/>
        <w:jc w:val="both"/>
        <w:rPr>
          <w:rFonts w:ascii="Times New Roman" w:hAnsi="Times New Roman" w:cs="Times New Roman"/>
        </w:rPr>
      </w:pPr>
      <w:r w:rsidRPr="00942888">
        <w:rPr>
          <w:rStyle w:val="ReferensiCatatanKaki"/>
          <w:rFonts w:ascii="Times New Roman" w:hAnsi="Times New Roman" w:cs="Times New Roman"/>
        </w:rPr>
        <w:footnoteRef/>
      </w:r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Departemen</w:t>
      </w:r>
      <w:proofErr w:type="spellEnd"/>
      <w:r w:rsidRPr="00942888">
        <w:rPr>
          <w:rFonts w:ascii="Times New Roman" w:hAnsi="Times New Roman" w:cs="Times New Roman"/>
        </w:rPr>
        <w:t xml:space="preserve"> Agama RI, Al-Q</w:t>
      </w:r>
      <w:r w:rsidRPr="00942888">
        <w:rPr>
          <w:rFonts w:ascii="Times New Roman" w:hAnsi="Times New Roman" w:cs="Times New Roman"/>
          <w:color w:val="000000" w:themeColor="text1"/>
        </w:rPr>
        <w:t>u</w:t>
      </w:r>
      <w:r w:rsidRPr="00942888">
        <w:rPr>
          <w:rFonts w:ascii="Times New Roman" w:hAnsi="Times New Roman" w:cs="Times New Roman"/>
        </w:rPr>
        <w:t xml:space="preserve">r’an </w:t>
      </w:r>
      <w:proofErr w:type="spellStart"/>
      <w:r w:rsidRPr="00942888">
        <w:rPr>
          <w:rFonts w:ascii="Times New Roman" w:hAnsi="Times New Roman" w:cs="Times New Roman"/>
        </w:rPr>
        <w:t>dan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Terjemahannya</w:t>
      </w:r>
      <w:proofErr w:type="spellEnd"/>
      <w:r w:rsidRPr="00942888">
        <w:rPr>
          <w:rFonts w:ascii="Times New Roman" w:hAnsi="Times New Roman" w:cs="Times New Roman"/>
        </w:rPr>
        <w:t>, QS. Al-</w:t>
      </w:r>
      <w:proofErr w:type="spellStart"/>
      <w:r w:rsidRPr="00942888">
        <w:rPr>
          <w:rFonts w:ascii="Times New Roman" w:hAnsi="Times New Roman" w:cs="Times New Roman"/>
        </w:rPr>
        <w:t>Hadid</w:t>
      </w:r>
      <w:proofErr w:type="spellEnd"/>
      <w:r w:rsidRPr="00942888">
        <w:rPr>
          <w:rFonts w:ascii="Times New Roman" w:hAnsi="Times New Roman" w:cs="Times New Roman"/>
        </w:rPr>
        <w:t xml:space="preserve"> 57/11, (Jakarta: </w:t>
      </w:r>
      <w:proofErr w:type="spellStart"/>
      <w:r w:rsidRPr="00942888">
        <w:rPr>
          <w:rFonts w:ascii="Times New Roman" w:hAnsi="Times New Roman" w:cs="Times New Roman"/>
        </w:rPr>
        <w:t>Lajnah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Pentashihan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Mshaf</w:t>
      </w:r>
      <w:proofErr w:type="spellEnd"/>
      <w:r w:rsidRPr="00942888">
        <w:rPr>
          <w:rFonts w:ascii="Times New Roman" w:hAnsi="Times New Roman" w:cs="Times New Roman"/>
        </w:rPr>
        <w:t xml:space="preserve"> Al-Q</w:t>
      </w:r>
      <w:r w:rsidRPr="00942888">
        <w:rPr>
          <w:rFonts w:ascii="Times New Roman" w:hAnsi="Times New Roman" w:cs="Times New Roman"/>
          <w:color w:val="000000" w:themeColor="text1"/>
        </w:rPr>
        <w:t>u</w:t>
      </w:r>
      <w:r w:rsidRPr="00942888">
        <w:rPr>
          <w:rFonts w:ascii="Times New Roman" w:hAnsi="Times New Roman" w:cs="Times New Roman"/>
        </w:rPr>
        <w:t>r’an, 2019), 796</w:t>
      </w:r>
    </w:p>
  </w:footnote>
  <w:footnote w:id="16">
    <w:p w14:paraId="797B79D8" w14:textId="77777777" w:rsidR="00EC37D4" w:rsidRPr="00942888" w:rsidRDefault="00EC37D4" w:rsidP="00942888">
      <w:pPr>
        <w:pStyle w:val="TeksCatatanKaki"/>
        <w:ind w:firstLine="720"/>
        <w:jc w:val="both"/>
        <w:rPr>
          <w:rFonts w:ascii="Times New Roman" w:hAnsi="Times New Roman" w:cs="Times New Roman"/>
        </w:rPr>
      </w:pPr>
      <w:r w:rsidRPr="00942888">
        <w:rPr>
          <w:rStyle w:val="ReferensiCatatanKaki"/>
          <w:rFonts w:ascii="Times New Roman" w:hAnsi="Times New Roman" w:cs="Times New Roman"/>
        </w:rPr>
        <w:footnoteRef/>
      </w:r>
      <w:r w:rsidRPr="00942888">
        <w:rPr>
          <w:rFonts w:ascii="Times New Roman" w:hAnsi="Times New Roman" w:cs="Times New Roman"/>
        </w:rPr>
        <w:t xml:space="preserve"> </w:t>
      </w:r>
      <w:bookmarkStart w:id="34" w:name="_Hlk135894157"/>
      <w:r w:rsidRPr="00942888">
        <w:rPr>
          <w:rFonts w:ascii="Times New Roman" w:hAnsi="Times New Roman" w:cs="Times New Roman"/>
        </w:rPr>
        <w:t xml:space="preserve">AW </w:t>
      </w:r>
      <w:proofErr w:type="spellStart"/>
      <w:r w:rsidRPr="00942888">
        <w:rPr>
          <w:rFonts w:ascii="Times New Roman" w:hAnsi="Times New Roman" w:cs="Times New Roman"/>
        </w:rPr>
        <w:t>m</w:t>
      </w:r>
      <w:r w:rsidRPr="00942888">
        <w:rPr>
          <w:rFonts w:ascii="Times New Roman" w:hAnsi="Times New Roman" w:cs="Times New Roman"/>
          <w:color w:val="000000" w:themeColor="text1"/>
        </w:rPr>
        <w:t>u</w:t>
      </w:r>
      <w:r w:rsidRPr="00942888">
        <w:rPr>
          <w:rFonts w:ascii="Times New Roman" w:hAnsi="Times New Roman" w:cs="Times New Roman"/>
        </w:rPr>
        <w:t>slich</w:t>
      </w:r>
      <w:proofErr w:type="spellEnd"/>
      <w:r w:rsidRPr="00942888">
        <w:rPr>
          <w:rFonts w:ascii="Times New Roman" w:hAnsi="Times New Roman" w:cs="Times New Roman"/>
        </w:rPr>
        <w:t xml:space="preserve">, </w:t>
      </w:r>
      <w:proofErr w:type="spellStart"/>
      <w:r w:rsidRPr="00942888">
        <w:rPr>
          <w:rFonts w:ascii="Times New Roman" w:hAnsi="Times New Roman" w:cs="Times New Roman"/>
          <w:i/>
        </w:rPr>
        <w:t>Fiqh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M</w:t>
      </w:r>
      <w:r w:rsidRPr="00942888">
        <w:rPr>
          <w:rFonts w:ascii="Times New Roman" w:hAnsi="Times New Roman" w:cs="Times New Roman"/>
          <w:i/>
          <w:color w:val="000000" w:themeColor="text1"/>
        </w:rPr>
        <w:t>uamalah</w:t>
      </w:r>
      <w:proofErr w:type="spellEnd"/>
      <w:r w:rsidRPr="00942888">
        <w:rPr>
          <w:rFonts w:ascii="Times New Roman" w:hAnsi="Times New Roman" w:cs="Times New Roman"/>
          <w:color w:val="000000" w:themeColor="text1"/>
        </w:rPr>
        <w:t xml:space="preserve">, (Jakarta: </w:t>
      </w:r>
      <w:proofErr w:type="spellStart"/>
      <w:r w:rsidRPr="00942888">
        <w:rPr>
          <w:rFonts w:ascii="Times New Roman" w:hAnsi="Times New Roman" w:cs="Times New Roman"/>
          <w:color w:val="000000" w:themeColor="text1"/>
        </w:rPr>
        <w:t>Amzah</w:t>
      </w:r>
      <w:proofErr w:type="spellEnd"/>
      <w:r w:rsidRPr="00942888">
        <w:rPr>
          <w:rFonts w:ascii="Times New Roman" w:hAnsi="Times New Roman" w:cs="Times New Roman"/>
          <w:color w:val="000000" w:themeColor="text1"/>
        </w:rPr>
        <w:t xml:space="preserve">, 2015). </w:t>
      </w:r>
      <w:proofErr w:type="spellStart"/>
      <w:r w:rsidRPr="00942888">
        <w:rPr>
          <w:rFonts w:ascii="Times New Roman" w:hAnsi="Times New Roman" w:cs="Times New Roman"/>
          <w:color w:val="000000" w:themeColor="text1"/>
        </w:rPr>
        <w:t>Cet</w:t>
      </w:r>
      <w:proofErr w:type="spellEnd"/>
      <w:r w:rsidRPr="00942888">
        <w:rPr>
          <w:rFonts w:ascii="Times New Roman" w:hAnsi="Times New Roman" w:cs="Times New Roman"/>
          <w:color w:val="000000" w:themeColor="text1"/>
        </w:rPr>
        <w:t xml:space="preserve"> 3.</w:t>
      </w:r>
      <w:bookmarkEnd w:id="34"/>
      <w:r w:rsidRPr="00942888">
        <w:rPr>
          <w:rFonts w:ascii="Times New Roman" w:hAnsi="Times New Roman" w:cs="Times New Roman"/>
          <w:color w:val="000000" w:themeColor="text1"/>
        </w:rPr>
        <w:t xml:space="preserve"> 275-277</w:t>
      </w:r>
    </w:p>
  </w:footnote>
  <w:footnote w:id="17">
    <w:p w14:paraId="10FE45E3" w14:textId="77777777" w:rsidR="00EC37D4" w:rsidRPr="00942888" w:rsidRDefault="00EC37D4" w:rsidP="00942888">
      <w:pPr>
        <w:pStyle w:val="TeksCatatanKaki"/>
        <w:ind w:firstLine="720"/>
        <w:jc w:val="both"/>
        <w:rPr>
          <w:rFonts w:ascii="Times New Roman" w:hAnsi="Times New Roman" w:cs="Times New Roman"/>
        </w:rPr>
      </w:pPr>
      <w:r w:rsidRPr="00942888">
        <w:rPr>
          <w:rStyle w:val="ReferensiCatatanKaki"/>
          <w:rFonts w:ascii="Times New Roman" w:hAnsi="Times New Roman" w:cs="Times New Roman"/>
        </w:rPr>
        <w:footnoteRef/>
      </w:r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Purnamasari</w:t>
      </w:r>
      <w:proofErr w:type="spellEnd"/>
      <w:r w:rsidRPr="00942888">
        <w:rPr>
          <w:rFonts w:ascii="Times New Roman" w:hAnsi="Times New Roman" w:cs="Times New Roman"/>
        </w:rPr>
        <w:t xml:space="preserve"> S, </w:t>
      </w:r>
      <w:proofErr w:type="spellStart"/>
      <w:r w:rsidRPr="00942888">
        <w:rPr>
          <w:rFonts w:ascii="Times New Roman" w:hAnsi="Times New Roman" w:cs="Times New Roman"/>
        </w:rPr>
        <w:t>dkk</w:t>
      </w:r>
      <w:proofErr w:type="spellEnd"/>
      <w:r w:rsidRPr="00942888">
        <w:rPr>
          <w:rFonts w:ascii="Times New Roman" w:hAnsi="Times New Roman" w:cs="Times New Roman"/>
        </w:rPr>
        <w:t xml:space="preserve">, </w:t>
      </w:r>
      <w:proofErr w:type="spellStart"/>
      <w:r w:rsidRPr="00942888">
        <w:rPr>
          <w:rFonts w:ascii="Times New Roman" w:hAnsi="Times New Roman" w:cs="Times New Roman"/>
          <w:i/>
        </w:rPr>
        <w:t>Ekonomi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Syariah</w:t>
      </w:r>
      <w:proofErr w:type="spellEnd"/>
      <w:r w:rsidRPr="00942888">
        <w:rPr>
          <w:rFonts w:ascii="Times New Roman" w:hAnsi="Times New Roman" w:cs="Times New Roman"/>
        </w:rPr>
        <w:t xml:space="preserve">, (Padang: PT. Global </w:t>
      </w:r>
      <w:proofErr w:type="spellStart"/>
      <w:r w:rsidRPr="00942888">
        <w:rPr>
          <w:rFonts w:ascii="Times New Roman" w:hAnsi="Times New Roman" w:cs="Times New Roman"/>
        </w:rPr>
        <w:t>Eksekutif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Teknologi</w:t>
      </w:r>
      <w:proofErr w:type="spellEnd"/>
      <w:r w:rsidRPr="00942888">
        <w:rPr>
          <w:rFonts w:ascii="Times New Roman" w:hAnsi="Times New Roman" w:cs="Times New Roman"/>
        </w:rPr>
        <w:t xml:space="preserve">, 2022), 100-101, </w:t>
      </w:r>
      <w:proofErr w:type="spellStart"/>
      <w:r w:rsidRPr="00942888">
        <w:rPr>
          <w:rFonts w:ascii="Times New Roman" w:hAnsi="Times New Roman" w:cs="Times New Roman"/>
        </w:rPr>
        <w:t>diakses</w:t>
      </w:r>
      <w:proofErr w:type="spellEnd"/>
      <w:r w:rsidRPr="00942888">
        <w:rPr>
          <w:rFonts w:ascii="Times New Roman" w:hAnsi="Times New Roman" w:cs="Times New Roman"/>
        </w:rPr>
        <w:t xml:space="preserve"> 30 </w:t>
      </w:r>
      <w:proofErr w:type="spellStart"/>
      <w:r w:rsidRPr="00942888">
        <w:rPr>
          <w:rFonts w:ascii="Times New Roman" w:hAnsi="Times New Roman" w:cs="Times New Roman"/>
        </w:rPr>
        <w:t>Maret</w:t>
      </w:r>
      <w:proofErr w:type="spellEnd"/>
      <w:r w:rsidRPr="00942888">
        <w:rPr>
          <w:rFonts w:ascii="Times New Roman" w:hAnsi="Times New Roman" w:cs="Times New Roman"/>
        </w:rPr>
        <w:t>, 2023. Google Book</w:t>
      </w:r>
    </w:p>
  </w:footnote>
  <w:footnote w:id="18">
    <w:p w14:paraId="05CBD708" w14:textId="77777777" w:rsidR="00EC37D4" w:rsidRPr="00942888" w:rsidRDefault="00EC37D4" w:rsidP="00942888">
      <w:pPr>
        <w:pStyle w:val="TeksCatatanKaki"/>
        <w:ind w:firstLine="720"/>
        <w:jc w:val="both"/>
        <w:rPr>
          <w:rFonts w:ascii="Times New Roman" w:hAnsi="Times New Roman" w:cs="Times New Roman"/>
        </w:rPr>
      </w:pPr>
      <w:r w:rsidRPr="00942888">
        <w:rPr>
          <w:rStyle w:val="ReferensiCatatanKaki"/>
          <w:rFonts w:ascii="Times New Roman" w:hAnsi="Times New Roman" w:cs="Times New Roman"/>
        </w:rPr>
        <w:footnoteRef/>
      </w:r>
      <w:r w:rsidRPr="00942888">
        <w:rPr>
          <w:rFonts w:ascii="Times New Roman" w:hAnsi="Times New Roman" w:cs="Times New Roman"/>
        </w:rPr>
        <w:t xml:space="preserve"> Abu </w:t>
      </w:r>
      <w:proofErr w:type="spellStart"/>
      <w:r w:rsidRPr="00942888">
        <w:rPr>
          <w:rFonts w:ascii="Times New Roman" w:hAnsi="Times New Roman" w:cs="Times New Roman"/>
        </w:rPr>
        <w:t>Azam</w:t>
      </w:r>
      <w:proofErr w:type="spellEnd"/>
      <w:r w:rsidRPr="00942888">
        <w:rPr>
          <w:rFonts w:ascii="Times New Roman" w:hAnsi="Times New Roman" w:cs="Times New Roman"/>
        </w:rPr>
        <w:t xml:space="preserve"> Al </w:t>
      </w:r>
      <w:proofErr w:type="spellStart"/>
      <w:r w:rsidRPr="00942888">
        <w:rPr>
          <w:rFonts w:ascii="Times New Roman" w:hAnsi="Times New Roman" w:cs="Times New Roman"/>
        </w:rPr>
        <w:t>Hadi</w:t>
      </w:r>
      <w:proofErr w:type="spellEnd"/>
      <w:r w:rsidRPr="00942888">
        <w:rPr>
          <w:rFonts w:ascii="Times New Roman" w:hAnsi="Times New Roman" w:cs="Times New Roman"/>
        </w:rPr>
        <w:t xml:space="preserve">, </w:t>
      </w:r>
      <w:proofErr w:type="spellStart"/>
      <w:r w:rsidRPr="00942888">
        <w:rPr>
          <w:rFonts w:ascii="Times New Roman" w:hAnsi="Times New Roman" w:cs="Times New Roman"/>
          <w:i/>
        </w:rPr>
        <w:t>Fikih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Muamalah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Kontemporer</w:t>
      </w:r>
      <w:proofErr w:type="spellEnd"/>
      <w:r w:rsidRPr="00942888">
        <w:rPr>
          <w:rFonts w:ascii="Times New Roman" w:hAnsi="Times New Roman" w:cs="Times New Roman"/>
        </w:rPr>
        <w:t xml:space="preserve">, (Depok: </w:t>
      </w:r>
      <w:proofErr w:type="spellStart"/>
      <w:r w:rsidRPr="00942888">
        <w:rPr>
          <w:rFonts w:ascii="Times New Roman" w:hAnsi="Times New Roman" w:cs="Times New Roman"/>
        </w:rPr>
        <w:t>rajawali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pers</w:t>
      </w:r>
      <w:proofErr w:type="spellEnd"/>
      <w:r w:rsidRPr="00942888">
        <w:rPr>
          <w:rFonts w:ascii="Times New Roman" w:hAnsi="Times New Roman" w:cs="Times New Roman"/>
        </w:rPr>
        <w:t>, 2017). 123</w:t>
      </w:r>
    </w:p>
  </w:footnote>
  <w:footnote w:id="19">
    <w:p w14:paraId="7804FEE8" w14:textId="77777777" w:rsidR="00EC37D4" w:rsidRPr="00942888" w:rsidRDefault="00EC37D4" w:rsidP="00942888">
      <w:pPr>
        <w:pStyle w:val="TeksCatatanKaki"/>
        <w:ind w:firstLine="720"/>
        <w:jc w:val="both"/>
        <w:rPr>
          <w:rFonts w:ascii="Times New Roman" w:hAnsi="Times New Roman" w:cs="Times New Roman"/>
        </w:rPr>
      </w:pPr>
      <w:r w:rsidRPr="00942888">
        <w:rPr>
          <w:rStyle w:val="ReferensiCatatanKaki"/>
          <w:rFonts w:ascii="Times New Roman" w:hAnsi="Times New Roman" w:cs="Times New Roman"/>
        </w:rPr>
        <w:footnoteRef/>
      </w:r>
      <w:r w:rsidRPr="00942888">
        <w:rPr>
          <w:rFonts w:ascii="Times New Roman" w:hAnsi="Times New Roman" w:cs="Times New Roman"/>
        </w:rPr>
        <w:t xml:space="preserve"> Harun, </w:t>
      </w:r>
      <w:proofErr w:type="spellStart"/>
      <w:r w:rsidRPr="00942888">
        <w:rPr>
          <w:rFonts w:ascii="Times New Roman" w:hAnsi="Times New Roman" w:cs="Times New Roman"/>
          <w:i/>
        </w:rPr>
        <w:t>Fiqh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Muamalah</w:t>
      </w:r>
      <w:proofErr w:type="spellEnd"/>
      <w:r w:rsidRPr="00942888">
        <w:rPr>
          <w:rFonts w:ascii="Times New Roman" w:hAnsi="Times New Roman" w:cs="Times New Roman"/>
        </w:rPr>
        <w:t xml:space="preserve">, (Surakarta: </w:t>
      </w:r>
      <w:proofErr w:type="spellStart"/>
      <w:r w:rsidRPr="00942888">
        <w:rPr>
          <w:rFonts w:ascii="Times New Roman" w:hAnsi="Times New Roman" w:cs="Times New Roman"/>
        </w:rPr>
        <w:t>Muhammadiyah</w:t>
      </w:r>
      <w:proofErr w:type="spellEnd"/>
      <w:r w:rsidRPr="00942888">
        <w:rPr>
          <w:rFonts w:ascii="Times New Roman" w:hAnsi="Times New Roman" w:cs="Times New Roman"/>
        </w:rPr>
        <w:t xml:space="preserve"> University </w:t>
      </w:r>
      <w:proofErr w:type="spellStart"/>
      <w:r w:rsidRPr="00942888">
        <w:rPr>
          <w:rFonts w:ascii="Times New Roman" w:hAnsi="Times New Roman" w:cs="Times New Roman"/>
        </w:rPr>
        <w:t>Pers</w:t>
      </w:r>
      <w:proofErr w:type="spellEnd"/>
      <w:r w:rsidRPr="00942888">
        <w:rPr>
          <w:rFonts w:ascii="Times New Roman" w:hAnsi="Times New Roman" w:cs="Times New Roman"/>
        </w:rPr>
        <w:t>, 2017), 146</w:t>
      </w:r>
    </w:p>
  </w:footnote>
  <w:footnote w:id="20">
    <w:p w14:paraId="72B4028A" w14:textId="48F68496" w:rsidR="00EC37D4" w:rsidRPr="00942888" w:rsidRDefault="00EC37D4" w:rsidP="00942888">
      <w:pPr>
        <w:pStyle w:val="TeksCatatanKaki"/>
        <w:ind w:firstLine="720"/>
        <w:jc w:val="both"/>
        <w:rPr>
          <w:rFonts w:ascii="Times New Roman" w:hAnsi="Times New Roman" w:cs="Times New Roman"/>
        </w:rPr>
      </w:pPr>
      <w:r w:rsidRPr="00942888">
        <w:rPr>
          <w:rStyle w:val="ReferensiCatatanKaki"/>
          <w:rFonts w:ascii="Times New Roman" w:hAnsi="Times New Roman" w:cs="Times New Roman"/>
        </w:rPr>
        <w:footnoteRef/>
      </w:r>
      <w:r w:rsidRPr="00942888">
        <w:rPr>
          <w:rFonts w:ascii="Times New Roman" w:hAnsi="Times New Roman" w:cs="Times New Roman"/>
        </w:rPr>
        <w:t xml:space="preserve"> </w:t>
      </w:r>
      <w:bookmarkStart w:id="38" w:name="_Hlk135898895"/>
      <w:proofErr w:type="spellStart"/>
      <w:r w:rsidRPr="00942888">
        <w:rPr>
          <w:rFonts w:ascii="Times New Roman" w:hAnsi="Times New Roman" w:cs="Times New Roman"/>
        </w:rPr>
        <w:t>Wayan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Bandem</w:t>
      </w:r>
      <w:proofErr w:type="spellEnd"/>
      <w:r w:rsidRPr="00942888">
        <w:rPr>
          <w:rFonts w:ascii="Times New Roman" w:hAnsi="Times New Roman" w:cs="Times New Roman"/>
        </w:rPr>
        <w:t xml:space="preserve">, </w:t>
      </w:r>
      <w:proofErr w:type="spellStart"/>
      <w:r w:rsidRPr="00942888">
        <w:rPr>
          <w:rFonts w:ascii="Times New Roman" w:hAnsi="Times New Roman" w:cs="Times New Roman"/>
        </w:rPr>
        <w:t>Wayan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Wisadnya</w:t>
      </w:r>
      <w:proofErr w:type="spellEnd"/>
      <w:r w:rsidRPr="00942888">
        <w:rPr>
          <w:rFonts w:ascii="Times New Roman" w:hAnsi="Times New Roman" w:cs="Times New Roman"/>
        </w:rPr>
        <w:t xml:space="preserve">, </w:t>
      </w:r>
      <w:proofErr w:type="spellStart"/>
      <w:r w:rsidRPr="00942888">
        <w:rPr>
          <w:rFonts w:ascii="Times New Roman" w:hAnsi="Times New Roman" w:cs="Times New Roman"/>
        </w:rPr>
        <w:t>Timoteus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Mordan</w:t>
      </w:r>
      <w:proofErr w:type="spellEnd"/>
      <w:r w:rsidRPr="00942888">
        <w:rPr>
          <w:rFonts w:ascii="Times New Roman" w:hAnsi="Times New Roman" w:cs="Times New Roman"/>
        </w:rPr>
        <w:t>, “</w:t>
      </w:r>
      <w:proofErr w:type="spellStart"/>
      <w:r w:rsidRPr="00942888">
        <w:rPr>
          <w:rFonts w:ascii="Times New Roman" w:hAnsi="Times New Roman" w:cs="Times New Roman"/>
          <w:i/>
        </w:rPr>
        <w:t>Akibat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hukum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perbuatan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Wanprestasi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Dalam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Pernjanjian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Hutang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Piutang</w:t>
      </w:r>
      <w:proofErr w:type="spellEnd"/>
      <w:r w:rsidRPr="00942888">
        <w:rPr>
          <w:rFonts w:ascii="Times New Roman" w:hAnsi="Times New Roman" w:cs="Times New Roman"/>
        </w:rPr>
        <w:t xml:space="preserve">”, </w:t>
      </w:r>
      <w:proofErr w:type="spellStart"/>
      <w:r w:rsidRPr="00942888">
        <w:rPr>
          <w:rFonts w:ascii="Times New Roman" w:hAnsi="Times New Roman" w:cs="Times New Roman"/>
        </w:rPr>
        <w:t>Raad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Kertha</w:t>
      </w:r>
      <w:proofErr w:type="spellEnd"/>
      <w:r w:rsidRPr="00942888">
        <w:rPr>
          <w:rFonts w:ascii="Times New Roman" w:hAnsi="Times New Roman" w:cs="Times New Roman"/>
        </w:rPr>
        <w:t>, Vol. 03, No. 01 (</w:t>
      </w:r>
      <w:proofErr w:type="spellStart"/>
      <w:r w:rsidRPr="00942888">
        <w:rPr>
          <w:rFonts w:ascii="Times New Roman" w:hAnsi="Times New Roman" w:cs="Times New Roman"/>
        </w:rPr>
        <w:t>Februari</w:t>
      </w:r>
      <w:proofErr w:type="spellEnd"/>
      <w:r w:rsidRPr="00942888">
        <w:rPr>
          <w:rFonts w:ascii="Times New Roman" w:hAnsi="Times New Roman" w:cs="Times New Roman"/>
        </w:rPr>
        <w:t xml:space="preserve"> 2020), 7-8, </w:t>
      </w:r>
      <w:proofErr w:type="spellStart"/>
      <w:r w:rsidRPr="00942888">
        <w:rPr>
          <w:rFonts w:ascii="Times New Roman" w:hAnsi="Times New Roman" w:cs="Times New Roman"/>
        </w:rPr>
        <w:t>diakses</w:t>
      </w:r>
      <w:proofErr w:type="spellEnd"/>
      <w:r w:rsidRPr="00942888">
        <w:rPr>
          <w:rFonts w:ascii="Times New Roman" w:hAnsi="Times New Roman" w:cs="Times New Roman"/>
        </w:rPr>
        <w:t xml:space="preserve"> 1 April 2023.</w:t>
      </w:r>
      <w:r>
        <w:rPr>
          <w:rFonts w:ascii="Times New Roman" w:hAnsi="Times New Roman" w:cs="Times New Roman"/>
        </w:rPr>
        <w:t xml:space="preserve"> </w:t>
      </w:r>
    </w:p>
    <w:p w14:paraId="7ED25680" w14:textId="5181BFDF" w:rsidR="00EC37D4" w:rsidRPr="00942888" w:rsidRDefault="00000000" w:rsidP="00942888">
      <w:pPr>
        <w:pStyle w:val="TeksCatatanKaki"/>
        <w:jc w:val="both"/>
        <w:rPr>
          <w:rFonts w:ascii="Times New Roman" w:hAnsi="Times New Roman" w:cs="Times New Roman"/>
        </w:rPr>
      </w:pPr>
      <w:hyperlink r:id="rId3" w:history="1">
        <w:r w:rsidR="00EC37D4" w:rsidRPr="00EC37D4">
          <w:rPr>
            <w:rStyle w:val="Hyperlink"/>
            <w:rFonts w:ascii="Times New Roman" w:hAnsi="Times New Roman" w:cs="Times New Roman"/>
            <w:color w:val="auto"/>
          </w:rPr>
          <w:t xml:space="preserve">http://www.ejournal.universitasmahendradatta.ac.id/index.php/radkertha/article/download/168/165 </w:t>
        </w:r>
        <w:proofErr w:type="spellStart"/>
        <w:r w:rsidR="00EC37D4" w:rsidRPr="00EC37D4">
          <w:rPr>
            <w:rStyle w:val="Hyperlink"/>
            <w:rFonts w:ascii="Times New Roman" w:hAnsi="Times New Roman" w:cs="Times New Roman"/>
            <w:color w:val="auto"/>
            <w:u w:val="none"/>
          </w:rPr>
          <w:t>pukul</w:t>
        </w:r>
        <w:proofErr w:type="spellEnd"/>
        <w:r w:rsidR="00EC37D4" w:rsidRPr="00EC37D4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13.00</w:t>
        </w:r>
      </w:hyperlink>
      <w:r w:rsidR="00EC37D4" w:rsidRPr="00EC37D4">
        <w:rPr>
          <w:rFonts w:ascii="Times New Roman" w:hAnsi="Times New Roman" w:cs="Times New Roman"/>
        </w:rPr>
        <w:t xml:space="preserve"> </w:t>
      </w:r>
      <w:r w:rsidR="00EC37D4">
        <w:rPr>
          <w:rFonts w:ascii="Times New Roman" w:hAnsi="Times New Roman" w:cs="Times New Roman"/>
        </w:rPr>
        <w:t>WIB</w:t>
      </w:r>
    </w:p>
    <w:bookmarkEnd w:id="38"/>
  </w:footnote>
  <w:footnote w:id="21">
    <w:p w14:paraId="3FB277E1" w14:textId="77777777" w:rsidR="00EC37D4" w:rsidRDefault="00EC37D4" w:rsidP="00942888">
      <w:pPr>
        <w:pStyle w:val="TeksCatatanKaki"/>
        <w:ind w:firstLine="720"/>
        <w:jc w:val="both"/>
        <w:rPr>
          <w:rFonts w:ascii="Times New Roman" w:hAnsi="Times New Roman" w:cs="Times New Roman"/>
        </w:rPr>
      </w:pPr>
      <w:r w:rsidRPr="00942888">
        <w:rPr>
          <w:rStyle w:val="ReferensiCatatanKaki"/>
          <w:rFonts w:ascii="Times New Roman" w:hAnsi="Times New Roman" w:cs="Times New Roman"/>
        </w:rPr>
        <w:footnoteRef/>
      </w:r>
      <w:r w:rsidRPr="00942888">
        <w:rPr>
          <w:rFonts w:ascii="Times New Roman" w:hAnsi="Times New Roman" w:cs="Times New Roman"/>
        </w:rPr>
        <w:t xml:space="preserve"> </w:t>
      </w:r>
      <w:bookmarkStart w:id="39" w:name="_Hlk135899251"/>
      <w:r w:rsidRPr="00942888">
        <w:rPr>
          <w:rFonts w:ascii="Times New Roman" w:hAnsi="Times New Roman" w:cs="Times New Roman"/>
        </w:rPr>
        <w:t>"</w:t>
      </w:r>
      <w:proofErr w:type="spellStart"/>
      <w:r w:rsidRPr="00942888">
        <w:rPr>
          <w:rFonts w:ascii="Times New Roman" w:hAnsi="Times New Roman" w:cs="Times New Roman"/>
          <w:i/>
        </w:rPr>
        <w:t>Hutang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Piutang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Dalam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Perspektif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Hukum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Perdata</w:t>
      </w:r>
      <w:proofErr w:type="spellEnd"/>
      <w:r w:rsidRPr="00942888">
        <w:rPr>
          <w:rFonts w:ascii="Times New Roman" w:hAnsi="Times New Roman" w:cs="Times New Roman"/>
        </w:rPr>
        <w:t xml:space="preserve">”, </w:t>
      </w:r>
      <w:proofErr w:type="spellStart"/>
      <w:r w:rsidRPr="00942888">
        <w:rPr>
          <w:rFonts w:ascii="Times New Roman" w:hAnsi="Times New Roman" w:cs="Times New Roman"/>
        </w:rPr>
        <w:t>diperbaharui</w:t>
      </w:r>
      <w:proofErr w:type="spellEnd"/>
      <w:r w:rsidRPr="00942888">
        <w:rPr>
          <w:rFonts w:ascii="Times New Roman" w:hAnsi="Times New Roman" w:cs="Times New Roman"/>
        </w:rPr>
        <w:t xml:space="preserve"> 14 </w:t>
      </w:r>
      <w:proofErr w:type="spellStart"/>
      <w:r w:rsidRPr="00942888">
        <w:rPr>
          <w:rFonts w:ascii="Times New Roman" w:hAnsi="Times New Roman" w:cs="Times New Roman"/>
        </w:rPr>
        <w:t>Maret</w:t>
      </w:r>
      <w:proofErr w:type="spellEnd"/>
      <w:r w:rsidRPr="00942888">
        <w:rPr>
          <w:rFonts w:ascii="Times New Roman" w:hAnsi="Times New Roman" w:cs="Times New Roman"/>
        </w:rPr>
        <w:t xml:space="preserve"> 2022, </w:t>
      </w:r>
      <w:proofErr w:type="spellStart"/>
      <w:r w:rsidRPr="00942888">
        <w:rPr>
          <w:rFonts w:ascii="Times New Roman" w:hAnsi="Times New Roman" w:cs="Times New Roman"/>
        </w:rPr>
        <w:t>diakses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42888">
        <w:rPr>
          <w:rFonts w:ascii="Times New Roman" w:hAnsi="Times New Roman" w:cs="Times New Roman"/>
        </w:rPr>
        <w:t xml:space="preserve">1 April 2023, Google. </w:t>
      </w:r>
    </w:p>
    <w:p w14:paraId="664D5BC4" w14:textId="662044DA" w:rsidR="00EC37D4" w:rsidRPr="00942888" w:rsidRDefault="00000000" w:rsidP="00EC37D4">
      <w:pPr>
        <w:pStyle w:val="TeksCatatanKaki"/>
        <w:jc w:val="both"/>
        <w:rPr>
          <w:rFonts w:ascii="Times New Roman" w:hAnsi="Times New Roman" w:cs="Times New Roman"/>
        </w:rPr>
      </w:pPr>
      <w:hyperlink r:id="rId4" w:history="1">
        <w:r w:rsidR="00EC37D4" w:rsidRPr="00EC37D4">
          <w:rPr>
            <w:rStyle w:val="Hyperlink"/>
            <w:rFonts w:ascii="Times New Roman" w:hAnsi="Times New Roman" w:cs="Times New Roman"/>
            <w:color w:val="auto"/>
          </w:rPr>
          <w:t>https://www.kompasiana.com/nuryoga1105/622edde77a36cd0817023fe2/hutang-piutang-dalam-perspektif-hukum-perdata</w:t>
        </w:r>
      </w:hyperlink>
      <w:bookmarkEnd w:id="39"/>
      <w:r w:rsidR="00EC37D4">
        <w:rPr>
          <w:rFonts w:ascii="Times New Roman" w:hAnsi="Times New Roman" w:cs="Times New Roman"/>
        </w:rPr>
        <w:t xml:space="preserve">  </w:t>
      </w:r>
      <w:proofErr w:type="spellStart"/>
      <w:r w:rsidR="00EC37D4">
        <w:rPr>
          <w:rFonts w:ascii="Times New Roman" w:hAnsi="Times New Roman" w:cs="Times New Roman"/>
        </w:rPr>
        <w:t>pukul</w:t>
      </w:r>
      <w:proofErr w:type="spellEnd"/>
      <w:r w:rsidR="00EC37D4">
        <w:rPr>
          <w:rFonts w:ascii="Times New Roman" w:hAnsi="Times New Roman" w:cs="Times New Roman"/>
        </w:rPr>
        <w:t xml:space="preserve"> 13.30 WIB</w:t>
      </w:r>
    </w:p>
  </w:footnote>
  <w:footnote w:id="22">
    <w:p w14:paraId="40C6645E" w14:textId="77777777" w:rsidR="00EC37D4" w:rsidRPr="00942888" w:rsidRDefault="00EC37D4" w:rsidP="00942888">
      <w:pPr>
        <w:pStyle w:val="TeksCatatanKaki"/>
        <w:ind w:firstLine="720"/>
        <w:jc w:val="both"/>
        <w:rPr>
          <w:rFonts w:ascii="Times New Roman" w:hAnsi="Times New Roman" w:cs="Times New Roman"/>
        </w:rPr>
      </w:pPr>
      <w:r w:rsidRPr="00942888">
        <w:rPr>
          <w:rStyle w:val="ReferensiCatatanKaki"/>
          <w:rFonts w:ascii="Times New Roman" w:hAnsi="Times New Roman" w:cs="Times New Roman"/>
        </w:rPr>
        <w:footnoteRef/>
      </w:r>
      <w:r w:rsidRPr="00942888">
        <w:rPr>
          <w:rFonts w:ascii="Times New Roman" w:hAnsi="Times New Roman" w:cs="Times New Roman"/>
        </w:rPr>
        <w:t xml:space="preserve"> Lola Aprilia, “</w:t>
      </w:r>
      <w:proofErr w:type="spellStart"/>
      <w:r w:rsidRPr="00942888">
        <w:rPr>
          <w:rFonts w:ascii="Times New Roman" w:hAnsi="Times New Roman" w:cs="Times New Roman"/>
          <w:i/>
        </w:rPr>
        <w:t>Pandangan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Ekonomi</w:t>
      </w:r>
      <w:proofErr w:type="spellEnd"/>
      <w:r w:rsidRPr="00942888">
        <w:rPr>
          <w:rFonts w:ascii="Times New Roman" w:hAnsi="Times New Roman" w:cs="Times New Roman"/>
          <w:i/>
        </w:rPr>
        <w:t xml:space="preserve"> Islam </w:t>
      </w:r>
      <w:proofErr w:type="spellStart"/>
      <w:r w:rsidRPr="00942888">
        <w:rPr>
          <w:rFonts w:ascii="Times New Roman" w:hAnsi="Times New Roman" w:cs="Times New Roman"/>
          <w:i/>
        </w:rPr>
        <w:t>Terhadap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Praktik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Utang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Sembako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Dibayar</w:t>
      </w:r>
      <w:proofErr w:type="spellEnd"/>
      <w:r w:rsidRPr="00942888">
        <w:rPr>
          <w:rFonts w:ascii="Times New Roman" w:hAnsi="Times New Roman" w:cs="Times New Roman"/>
          <w:i/>
        </w:rPr>
        <w:t xml:space="preserve"> Tenaga</w:t>
      </w:r>
      <w:r w:rsidRPr="00942888">
        <w:rPr>
          <w:rFonts w:ascii="Times New Roman" w:hAnsi="Times New Roman" w:cs="Times New Roman"/>
        </w:rPr>
        <w:t>”, (</w:t>
      </w:r>
      <w:proofErr w:type="spellStart"/>
      <w:r w:rsidRPr="00942888">
        <w:rPr>
          <w:rFonts w:ascii="Times New Roman" w:hAnsi="Times New Roman" w:cs="Times New Roman"/>
        </w:rPr>
        <w:t>Skripsi</w:t>
      </w:r>
      <w:proofErr w:type="spellEnd"/>
      <w:r w:rsidRPr="00942888">
        <w:rPr>
          <w:rFonts w:ascii="Times New Roman" w:hAnsi="Times New Roman" w:cs="Times New Roman"/>
        </w:rPr>
        <w:t xml:space="preserve"> FEBI, </w:t>
      </w:r>
      <w:proofErr w:type="spellStart"/>
      <w:r w:rsidRPr="00942888">
        <w:rPr>
          <w:rFonts w:ascii="Times New Roman" w:hAnsi="Times New Roman" w:cs="Times New Roman"/>
        </w:rPr>
        <w:t>Institut</w:t>
      </w:r>
      <w:proofErr w:type="spellEnd"/>
      <w:r w:rsidRPr="00942888">
        <w:rPr>
          <w:rFonts w:ascii="Times New Roman" w:hAnsi="Times New Roman" w:cs="Times New Roman"/>
        </w:rPr>
        <w:t xml:space="preserve"> Agama Islam </w:t>
      </w:r>
      <w:proofErr w:type="spellStart"/>
      <w:r w:rsidRPr="00942888">
        <w:rPr>
          <w:rFonts w:ascii="Times New Roman" w:hAnsi="Times New Roman" w:cs="Times New Roman"/>
        </w:rPr>
        <w:t>Negeri</w:t>
      </w:r>
      <w:proofErr w:type="spellEnd"/>
      <w:r w:rsidRPr="00942888">
        <w:rPr>
          <w:rFonts w:ascii="Times New Roman" w:hAnsi="Times New Roman" w:cs="Times New Roman"/>
        </w:rPr>
        <w:t xml:space="preserve"> (IAIN) Bengkulu, 2021), 60-64</w:t>
      </w:r>
    </w:p>
  </w:footnote>
  <w:footnote w:id="23">
    <w:p w14:paraId="18D6C522" w14:textId="575A4044" w:rsidR="00EC37D4" w:rsidRPr="00942888" w:rsidRDefault="00EC37D4" w:rsidP="00942888">
      <w:pPr>
        <w:pStyle w:val="TeksCatatanKaki"/>
        <w:ind w:firstLine="720"/>
        <w:jc w:val="both"/>
        <w:rPr>
          <w:rFonts w:ascii="Times New Roman" w:hAnsi="Times New Roman" w:cs="Times New Roman"/>
        </w:rPr>
      </w:pPr>
      <w:r w:rsidRPr="00942888">
        <w:rPr>
          <w:rStyle w:val="ReferensiCatatanKaki"/>
          <w:rFonts w:ascii="Times New Roman" w:hAnsi="Times New Roman" w:cs="Times New Roman"/>
        </w:rPr>
        <w:footnoteRef/>
      </w:r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Sastrawidjaja</w:t>
      </w:r>
      <w:proofErr w:type="spellEnd"/>
      <w:r w:rsidRPr="00942888">
        <w:rPr>
          <w:rFonts w:ascii="Times New Roman" w:hAnsi="Times New Roman" w:cs="Times New Roman"/>
        </w:rPr>
        <w:t xml:space="preserve">, M.S, </w:t>
      </w:r>
      <w:proofErr w:type="spellStart"/>
      <w:r w:rsidRPr="00942888">
        <w:rPr>
          <w:rFonts w:ascii="Times New Roman" w:hAnsi="Times New Roman" w:cs="Times New Roman"/>
          <w:i/>
        </w:rPr>
        <w:t>Hukum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Kepailitan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dan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Penundaan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Kewajiban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Pembayaran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Utang</w:t>
      </w:r>
      <w:proofErr w:type="spellEnd"/>
      <w:r w:rsidRPr="00942888">
        <w:rPr>
          <w:rFonts w:ascii="Times New Roman" w:hAnsi="Times New Roman" w:cs="Times New Roman"/>
        </w:rPr>
        <w:t>, (Bandung: PT. Alumni, 2006). 1</w:t>
      </w:r>
    </w:p>
  </w:footnote>
  <w:footnote w:id="24">
    <w:p w14:paraId="31142B00" w14:textId="5FE89FCD" w:rsidR="00EC37D4" w:rsidRPr="00942888" w:rsidRDefault="00EC37D4" w:rsidP="00942888">
      <w:pPr>
        <w:pStyle w:val="TeksCatatanKaki"/>
        <w:ind w:firstLine="720"/>
        <w:jc w:val="both"/>
        <w:rPr>
          <w:rFonts w:ascii="Times New Roman" w:hAnsi="Times New Roman" w:cs="Times New Roman"/>
        </w:rPr>
      </w:pPr>
      <w:r w:rsidRPr="00942888">
        <w:rPr>
          <w:rStyle w:val="ReferensiCatatanKaki"/>
          <w:rFonts w:ascii="Times New Roman" w:hAnsi="Times New Roman" w:cs="Times New Roman"/>
        </w:rPr>
        <w:footnoteRef/>
      </w:r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Subhan</w:t>
      </w:r>
      <w:proofErr w:type="spellEnd"/>
      <w:r w:rsidRPr="00942888">
        <w:rPr>
          <w:rFonts w:ascii="Times New Roman" w:hAnsi="Times New Roman" w:cs="Times New Roman"/>
        </w:rPr>
        <w:t xml:space="preserve">, </w:t>
      </w:r>
      <w:proofErr w:type="spellStart"/>
      <w:r w:rsidRPr="00942888">
        <w:rPr>
          <w:rFonts w:ascii="Times New Roman" w:hAnsi="Times New Roman" w:cs="Times New Roman"/>
          <w:i/>
        </w:rPr>
        <w:t>Hukum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Kepailitan</w:t>
      </w:r>
      <w:proofErr w:type="spellEnd"/>
      <w:r w:rsidRPr="00942888">
        <w:rPr>
          <w:rFonts w:ascii="Times New Roman" w:hAnsi="Times New Roman" w:cs="Times New Roman"/>
        </w:rPr>
        <w:t xml:space="preserve">, (Jakarta: </w:t>
      </w:r>
      <w:proofErr w:type="spellStart"/>
      <w:r w:rsidRPr="00942888">
        <w:rPr>
          <w:rFonts w:ascii="Times New Roman" w:hAnsi="Times New Roman" w:cs="Times New Roman"/>
        </w:rPr>
        <w:t>Preada</w:t>
      </w:r>
      <w:proofErr w:type="spellEnd"/>
      <w:r w:rsidRPr="00942888">
        <w:rPr>
          <w:rFonts w:ascii="Times New Roman" w:hAnsi="Times New Roman" w:cs="Times New Roman"/>
        </w:rPr>
        <w:t xml:space="preserve"> Media Group, 2012), 185</w:t>
      </w:r>
    </w:p>
  </w:footnote>
  <w:footnote w:id="25">
    <w:p w14:paraId="1D49E8F1" w14:textId="3014C02A" w:rsidR="00EC37D4" w:rsidRPr="00942888" w:rsidRDefault="00EC37D4" w:rsidP="00942888">
      <w:pPr>
        <w:pStyle w:val="TeksCatatanKaki"/>
        <w:ind w:firstLine="720"/>
        <w:jc w:val="both"/>
        <w:rPr>
          <w:rFonts w:ascii="Times New Roman" w:hAnsi="Times New Roman" w:cs="Times New Roman"/>
        </w:rPr>
      </w:pPr>
      <w:r w:rsidRPr="00942888">
        <w:rPr>
          <w:rStyle w:val="ReferensiCatatanKaki"/>
          <w:rFonts w:ascii="Times New Roman" w:hAnsi="Times New Roman" w:cs="Times New Roman"/>
        </w:rPr>
        <w:footnoteRef/>
      </w:r>
      <w:r w:rsidRPr="00942888">
        <w:rPr>
          <w:rFonts w:ascii="Times New Roman" w:hAnsi="Times New Roman" w:cs="Times New Roman"/>
        </w:rPr>
        <w:t xml:space="preserve"> </w:t>
      </w:r>
      <w:bookmarkStart w:id="40" w:name="_Hlk138164703"/>
      <w:proofErr w:type="spellStart"/>
      <w:r w:rsidRPr="00942888">
        <w:rPr>
          <w:rFonts w:ascii="Times New Roman" w:hAnsi="Times New Roman" w:cs="Times New Roman"/>
        </w:rPr>
        <w:t>Darwis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Anatami</w:t>
      </w:r>
      <w:proofErr w:type="spellEnd"/>
      <w:r w:rsidRPr="00942888">
        <w:rPr>
          <w:rFonts w:ascii="Times New Roman" w:hAnsi="Times New Roman" w:cs="Times New Roman"/>
        </w:rPr>
        <w:t xml:space="preserve">, </w:t>
      </w:r>
      <w:proofErr w:type="spellStart"/>
      <w:r w:rsidRPr="00942888">
        <w:rPr>
          <w:rFonts w:ascii="Times New Roman" w:hAnsi="Times New Roman" w:cs="Times New Roman"/>
          <w:i/>
        </w:rPr>
        <w:t>Pengenalan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Penundaan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Kewajiban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Pembayaran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utang</w:t>
      </w:r>
      <w:proofErr w:type="spellEnd"/>
      <w:r w:rsidRPr="00942888">
        <w:rPr>
          <w:rFonts w:ascii="Times New Roman" w:hAnsi="Times New Roman" w:cs="Times New Roman"/>
          <w:i/>
        </w:rPr>
        <w:t xml:space="preserve"> (PKP) </w:t>
      </w:r>
      <w:proofErr w:type="spellStart"/>
      <w:r w:rsidRPr="00942888">
        <w:rPr>
          <w:rFonts w:ascii="Times New Roman" w:hAnsi="Times New Roman" w:cs="Times New Roman"/>
          <w:i/>
        </w:rPr>
        <w:t>dan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Kepailitan</w:t>
      </w:r>
      <w:proofErr w:type="spellEnd"/>
      <w:r w:rsidRPr="00942888">
        <w:rPr>
          <w:rFonts w:ascii="Times New Roman" w:hAnsi="Times New Roman" w:cs="Times New Roman"/>
        </w:rPr>
        <w:t xml:space="preserve">, (Yogyakarta: </w:t>
      </w:r>
      <w:proofErr w:type="spellStart"/>
      <w:r w:rsidRPr="00942888">
        <w:rPr>
          <w:rFonts w:ascii="Times New Roman" w:hAnsi="Times New Roman" w:cs="Times New Roman"/>
        </w:rPr>
        <w:t>Deepublish</w:t>
      </w:r>
      <w:proofErr w:type="spellEnd"/>
      <w:r w:rsidRPr="00942888">
        <w:rPr>
          <w:rFonts w:ascii="Times New Roman" w:hAnsi="Times New Roman" w:cs="Times New Roman"/>
        </w:rPr>
        <w:t>, 2021</w:t>
      </w:r>
      <w:bookmarkEnd w:id="40"/>
      <w:r w:rsidRPr="00942888">
        <w:rPr>
          <w:rFonts w:ascii="Times New Roman" w:hAnsi="Times New Roman" w:cs="Times New Roman"/>
        </w:rPr>
        <w:t xml:space="preserve">). 1, di </w:t>
      </w:r>
      <w:proofErr w:type="spellStart"/>
      <w:r w:rsidRPr="00942888">
        <w:rPr>
          <w:rFonts w:ascii="Times New Roman" w:hAnsi="Times New Roman" w:cs="Times New Roman"/>
        </w:rPr>
        <w:t>akses</w:t>
      </w:r>
      <w:proofErr w:type="spellEnd"/>
      <w:r w:rsidRPr="00942888">
        <w:rPr>
          <w:rFonts w:ascii="Times New Roman" w:hAnsi="Times New Roman" w:cs="Times New Roman"/>
        </w:rPr>
        <w:t xml:space="preserve"> 19 </w:t>
      </w:r>
      <w:proofErr w:type="spellStart"/>
      <w:r w:rsidRPr="00942888">
        <w:rPr>
          <w:rFonts w:ascii="Times New Roman" w:hAnsi="Times New Roman" w:cs="Times New Roman"/>
        </w:rPr>
        <w:t>Juni</w:t>
      </w:r>
      <w:proofErr w:type="spellEnd"/>
      <w:r w:rsidRPr="00942888">
        <w:rPr>
          <w:rFonts w:ascii="Times New Roman" w:hAnsi="Times New Roman" w:cs="Times New Roman"/>
        </w:rPr>
        <w:t xml:space="preserve"> 2023. Google Book</w:t>
      </w:r>
    </w:p>
  </w:footnote>
  <w:footnote w:id="26">
    <w:p w14:paraId="22464F0A" w14:textId="2424F4C1" w:rsidR="00EC37D4" w:rsidRPr="00942888" w:rsidRDefault="00EC37D4" w:rsidP="00942888">
      <w:pPr>
        <w:pStyle w:val="TeksCatatanKaki"/>
        <w:ind w:firstLine="720"/>
        <w:jc w:val="both"/>
        <w:rPr>
          <w:rFonts w:ascii="Times New Roman" w:hAnsi="Times New Roman" w:cs="Times New Roman"/>
        </w:rPr>
      </w:pPr>
      <w:r w:rsidRPr="00942888">
        <w:rPr>
          <w:rStyle w:val="ReferensiCatatanKaki"/>
          <w:rFonts w:ascii="Times New Roman" w:hAnsi="Times New Roman" w:cs="Times New Roman"/>
        </w:rPr>
        <w:footnoteRef/>
      </w:r>
      <w:r w:rsidRPr="00942888">
        <w:rPr>
          <w:rFonts w:ascii="Times New Roman" w:hAnsi="Times New Roman" w:cs="Times New Roman"/>
        </w:rPr>
        <w:t xml:space="preserve"> Ibid, 2-3</w:t>
      </w:r>
    </w:p>
  </w:footnote>
  <w:footnote w:id="27">
    <w:p w14:paraId="42054EDD" w14:textId="46A53331" w:rsidR="00EC37D4" w:rsidRPr="00942888" w:rsidRDefault="00EC37D4" w:rsidP="00942888">
      <w:pPr>
        <w:pStyle w:val="TeksCatatanKaki"/>
        <w:ind w:firstLine="720"/>
        <w:jc w:val="both"/>
        <w:rPr>
          <w:rFonts w:ascii="Times New Roman" w:hAnsi="Times New Roman" w:cs="Times New Roman"/>
        </w:rPr>
      </w:pPr>
      <w:r w:rsidRPr="00942888">
        <w:rPr>
          <w:rStyle w:val="ReferensiCatatanKaki"/>
          <w:rFonts w:ascii="Times New Roman" w:hAnsi="Times New Roman" w:cs="Times New Roman"/>
        </w:rPr>
        <w:footnoteRef/>
      </w:r>
      <w:r w:rsidRPr="00942888">
        <w:rPr>
          <w:rFonts w:ascii="Times New Roman" w:hAnsi="Times New Roman" w:cs="Times New Roman"/>
        </w:rPr>
        <w:t xml:space="preserve"> “</w:t>
      </w:r>
      <w:proofErr w:type="spellStart"/>
      <w:r w:rsidRPr="00942888">
        <w:rPr>
          <w:rFonts w:ascii="Times New Roman" w:hAnsi="Times New Roman" w:cs="Times New Roman"/>
          <w:shd w:val="clear" w:color="auto" w:fill="FFFFFF"/>
        </w:rPr>
        <w:t>Bahaya</w:t>
      </w:r>
      <w:proofErr w:type="spellEnd"/>
      <w:r w:rsidRPr="0094288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42888">
        <w:rPr>
          <w:rFonts w:ascii="Times New Roman" w:hAnsi="Times New Roman" w:cs="Times New Roman"/>
          <w:shd w:val="clear" w:color="auto" w:fill="FFFFFF"/>
        </w:rPr>
        <w:t>Tidak</w:t>
      </w:r>
      <w:proofErr w:type="spellEnd"/>
      <w:r w:rsidRPr="0094288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42888">
        <w:rPr>
          <w:rFonts w:ascii="Times New Roman" w:hAnsi="Times New Roman" w:cs="Times New Roman"/>
          <w:shd w:val="clear" w:color="auto" w:fill="FFFFFF"/>
        </w:rPr>
        <w:t>Segera</w:t>
      </w:r>
      <w:proofErr w:type="spellEnd"/>
      <w:r w:rsidRPr="0094288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42888">
        <w:rPr>
          <w:rFonts w:ascii="Times New Roman" w:hAnsi="Times New Roman" w:cs="Times New Roman"/>
          <w:shd w:val="clear" w:color="auto" w:fill="FFFFFF"/>
        </w:rPr>
        <w:t>Membayar</w:t>
      </w:r>
      <w:proofErr w:type="spellEnd"/>
      <w:r w:rsidRPr="0094288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42888">
        <w:rPr>
          <w:rFonts w:ascii="Times New Roman" w:hAnsi="Times New Roman" w:cs="Times New Roman"/>
          <w:shd w:val="clear" w:color="auto" w:fill="FFFFFF"/>
        </w:rPr>
        <w:t>Hutang</w:t>
      </w:r>
      <w:proofErr w:type="spellEnd"/>
      <w:r w:rsidRPr="0094288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42888">
        <w:rPr>
          <w:rFonts w:ascii="Times New Roman" w:hAnsi="Times New Roman" w:cs="Times New Roman"/>
          <w:shd w:val="clear" w:color="auto" w:fill="FFFFFF"/>
        </w:rPr>
        <w:t>Padahal</w:t>
      </w:r>
      <w:proofErr w:type="spellEnd"/>
      <w:r w:rsidRPr="0094288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42888">
        <w:rPr>
          <w:rFonts w:ascii="Times New Roman" w:hAnsi="Times New Roman" w:cs="Times New Roman"/>
          <w:shd w:val="clear" w:color="auto" w:fill="FFFFFF"/>
        </w:rPr>
        <w:t>Mampu</w:t>
      </w:r>
      <w:proofErr w:type="spellEnd"/>
      <w:r w:rsidRPr="00942888">
        <w:rPr>
          <w:rFonts w:ascii="Times New Roman" w:hAnsi="Times New Roman" w:cs="Times New Roman"/>
        </w:rPr>
        <w:t xml:space="preserve">”, </w:t>
      </w:r>
      <w:proofErr w:type="spellStart"/>
      <w:r w:rsidRPr="00942888">
        <w:rPr>
          <w:rFonts w:ascii="Times New Roman" w:hAnsi="Times New Roman" w:cs="Times New Roman"/>
        </w:rPr>
        <w:t>diperbaharui</w:t>
      </w:r>
      <w:proofErr w:type="spellEnd"/>
      <w:r w:rsidRPr="00942888">
        <w:rPr>
          <w:rFonts w:ascii="Times New Roman" w:hAnsi="Times New Roman" w:cs="Times New Roman"/>
        </w:rPr>
        <w:t xml:space="preserve"> 23 November 2021, di </w:t>
      </w:r>
      <w:proofErr w:type="spellStart"/>
      <w:r w:rsidRPr="00942888">
        <w:rPr>
          <w:rFonts w:ascii="Times New Roman" w:hAnsi="Times New Roman" w:cs="Times New Roman"/>
        </w:rPr>
        <w:t>akses</w:t>
      </w:r>
      <w:proofErr w:type="spellEnd"/>
      <w:r w:rsidRPr="00942888">
        <w:rPr>
          <w:rFonts w:ascii="Times New Roman" w:hAnsi="Times New Roman" w:cs="Times New Roman"/>
        </w:rPr>
        <w:t xml:space="preserve"> 20 </w:t>
      </w:r>
      <w:proofErr w:type="spellStart"/>
      <w:r w:rsidRPr="00942888">
        <w:rPr>
          <w:rFonts w:ascii="Times New Roman" w:hAnsi="Times New Roman" w:cs="Times New Roman"/>
        </w:rPr>
        <w:t>Juni</w:t>
      </w:r>
      <w:proofErr w:type="spellEnd"/>
      <w:r w:rsidRPr="00942888">
        <w:rPr>
          <w:rFonts w:ascii="Times New Roman" w:hAnsi="Times New Roman" w:cs="Times New Roman"/>
        </w:rPr>
        <w:t xml:space="preserve"> 2023. Google, </w:t>
      </w:r>
      <w:hyperlink r:id="rId5" w:history="1">
        <w:r w:rsidRPr="00EC37D4">
          <w:rPr>
            <w:rStyle w:val="Hyperlink"/>
            <w:rFonts w:ascii="Times New Roman" w:hAnsi="Times New Roman" w:cs="Times New Roman"/>
            <w:color w:val="auto"/>
          </w:rPr>
          <w:t xml:space="preserve">https://muslim.or.id/29942-bahaya-tidak-segera-membayar-hutang-padahal-mampu.html </w:t>
        </w:r>
        <w:proofErr w:type="spellStart"/>
        <w:r w:rsidRPr="00EC37D4">
          <w:rPr>
            <w:rStyle w:val="Hyperlink"/>
            <w:rFonts w:ascii="Times New Roman" w:hAnsi="Times New Roman" w:cs="Times New Roman"/>
            <w:color w:val="auto"/>
            <w:u w:val="none"/>
          </w:rPr>
          <w:t>pukul</w:t>
        </w:r>
        <w:proofErr w:type="spellEnd"/>
        <w:r w:rsidRPr="00EC37D4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10.20</w:t>
        </w:r>
      </w:hyperlink>
      <w:r w:rsidRPr="00EC37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WIB</w:t>
      </w:r>
    </w:p>
  </w:footnote>
  <w:footnote w:id="28">
    <w:p w14:paraId="16052EC9" w14:textId="77777777" w:rsidR="00EC37D4" w:rsidRPr="00942888" w:rsidRDefault="00EC37D4" w:rsidP="00942888">
      <w:pPr>
        <w:pStyle w:val="TeksCatatanKaki"/>
        <w:ind w:firstLine="720"/>
        <w:jc w:val="both"/>
        <w:rPr>
          <w:rFonts w:ascii="Times New Roman" w:hAnsi="Times New Roman" w:cs="Times New Roman"/>
        </w:rPr>
      </w:pPr>
      <w:r w:rsidRPr="00942888">
        <w:rPr>
          <w:rStyle w:val="ReferensiCatatanKaki"/>
          <w:rFonts w:ascii="Times New Roman" w:hAnsi="Times New Roman" w:cs="Times New Roman"/>
        </w:rPr>
        <w:footnoteRef/>
      </w:r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Mardani</w:t>
      </w:r>
      <w:proofErr w:type="spellEnd"/>
      <w:r w:rsidRPr="00942888">
        <w:rPr>
          <w:rFonts w:ascii="Times New Roman" w:hAnsi="Times New Roman" w:cs="Times New Roman"/>
        </w:rPr>
        <w:t xml:space="preserve">, </w:t>
      </w:r>
      <w:proofErr w:type="spellStart"/>
      <w:r w:rsidRPr="00942888">
        <w:rPr>
          <w:rFonts w:ascii="Times New Roman" w:hAnsi="Times New Roman" w:cs="Times New Roman"/>
          <w:i/>
        </w:rPr>
        <w:t>Hukum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Bisnis</w:t>
      </w:r>
      <w:proofErr w:type="spellEnd"/>
      <w:r w:rsidRPr="00942888">
        <w:rPr>
          <w:rFonts w:ascii="Times New Roman" w:hAnsi="Times New Roman" w:cs="Times New Roman"/>
          <w:i/>
        </w:rPr>
        <w:t xml:space="preserve"> Islam</w:t>
      </w:r>
      <w:r w:rsidRPr="00942888">
        <w:rPr>
          <w:rFonts w:ascii="Times New Roman" w:hAnsi="Times New Roman" w:cs="Times New Roman"/>
        </w:rPr>
        <w:t xml:space="preserve">, (Jakarta: </w:t>
      </w:r>
      <w:proofErr w:type="spellStart"/>
      <w:r w:rsidRPr="00942888">
        <w:rPr>
          <w:rFonts w:ascii="Times New Roman" w:hAnsi="Times New Roman" w:cs="Times New Roman"/>
        </w:rPr>
        <w:t>Kencana-PrenadaMedia</w:t>
      </w:r>
      <w:proofErr w:type="spellEnd"/>
      <w:r w:rsidRPr="00942888">
        <w:rPr>
          <w:rFonts w:ascii="Times New Roman" w:hAnsi="Times New Roman" w:cs="Times New Roman"/>
        </w:rPr>
        <w:t xml:space="preserve"> Group, 2014). 3</w:t>
      </w:r>
    </w:p>
  </w:footnote>
  <w:footnote w:id="29">
    <w:p w14:paraId="5FE0972E" w14:textId="77777777" w:rsidR="00EC37D4" w:rsidRPr="00942888" w:rsidRDefault="00EC37D4" w:rsidP="00942888">
      <w:pPr>
        <w:pStyle w:val="TeksCatatanKaki"/>
        <w:ind w:firstLine="720"/>
        <w:jc w:val="both"/>
        <w:rPr>
          <w:rFonts w:ascii="Times New Roman" w:hAnsi="Times New Roman" w:cs="Times New Roman"/>
        </w:rPr>
      </w:pPr>
      <w:r w:rsidRPr="00942888">
        <w:rPr>
          <w:rStyle w:val="ReferensiCatatanKaki"/>
          <w:rFonts w:ascii="Times New Roman" w:hAnsi="Times New Roman" w:cs="Times New Roman"/>
        </w:rPr>
        <w:footnoteRef/>
      </w:r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Moh</w:t>
      </w:r>
      <w:proofErr w:type="spellEnd"/>
      <w:r w:rsidRPr="00942888">
        <w:rPr>
          <w:rFonts w:ascii="Times New Roman" w:hAnsi="Times New Roman" w:cs="Times New Roman"/>
        </w:rPr>
        <w:t xml:space="preserve">, </w:t>
      </w:r>
      <w:proofErr w:type="spellStart"/>
      <w:r w:rsidRPr="00942888">
        <w:rPr>
          <w:rFonts w:ascii="Times New Roman" w:hAnsi="Times New Roman" w:cs="Times New Roman"/>
        </w:rPr>
        <w:t>Mufid</w:t>
      </w:r>
      <w:proofErr w:type="spellEnd"/>
      <w:r w:rsidRPr="00942888">
        <w:rPr>
          <w:rFonts w:ascii="Times New Roman" w:hAnsi="Times New Roman" w:cs="Times New Roman"/>
        </w:rPr>
        <w:t xml:space="preserve">, </w:t>
      </w:r>
      <w:proofErr w:type="spellStart"/>
      <w:r w:rsidRPr="00942888">
        <w:rPr>
          <w:rFonts w:ascii="Times New Roman" w:hAnsi="Times New Roman" w:cs="Times New Roman"/>
          <w:i/>
        </w:rPr>
        <w:t>Filsafat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Hukum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Ekonomi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Syariah</w:t>
      </w:r>
      <w:proofErr w:type="spellEnd"/>
      <w:r w:rsidRPr="00942888">
        <w:rPr>
          <w:rFonts w:ascii="Times New Roman" w:hAnsi="Times New Roman" w:cs="Times New Roman"/>
        </w:rPr>
        <w:t xml:space="preserve">, (Jakarta: </w:t>
      </w:r>
      <w:proofErr w:type="spellStart"/>
      <w:r w:rsidRPr="00942888">
        <w:rPr>
          <w:rFonts w:ascii="Times New Roman" w:hAnsi="Times New Roman" w:cs="Times New Roman"/>
        </w:rPr>
        <w:t>Kencana</w:t>
      </w:r>
      <w:proofErr w:type="spellEnd"/>
      <w:r w:rsidRPr="00942888">
        <w:rPr>
          <w:rFonts w:ascii="Times New Roman" w:hAnsi="Times New Roman" w:cs="Times New Roman"/>
        </w:rPr>
        <w:t xml:space="preserve">, 2021). 1-3, </w:t>
      </w:r>
      <w:proofErr w:type="spellStart"/>
      <w:r w:rsidRPr="00942888">
        <w:rPr>
          <w:rFonts w:ascii="Times New Roman" w:hAnsi="Times New Roman" w:cs="Times New Roman"/>
        </w:rPr>
        <w:t>diakses</w:t>
      </w:r>
      <w:proofErr w:type="spellEnd"/>
      <w:r w:rsidRPr="00942888">
        <w:rPr>
          <w:rFonts w:ascii="Times New Roman" w:hAnsi="Times New Roman" w:cs="Times New Roman"/>
        </w:rPr>
        <w:t xml:space="preserve"> 2 April 2023. Google Book</w:t>
      </w:r>
    </w:p>
  </w:footnote>
  <w:footnote w:id="30">
    <w:p w14:paraId="74C5890A" w14:textId="73064A14" w:rsidR="00EC37D4" w:rsidRPr="00942888" w:rsidRDefault="00EC37D4" w:rsidP="00EC37D4">
      <w:pPr>
        <w:pStyle w:val="TeksCatatanKaki"/>
        <w:ind w:firstLine="720"/>
        <w:jc w:val="both"/>
        <w:rPr>
          <w:rFonts w:ascii="Times New Roman" w:hAnsi="Times New Roman" w:cs="Times New Roman"/>
        </w:rPr>
      </w:pPr>
      <w:r w:rsidRPr="00942888">
        <w:rPr>
          <w:rStyle w:val="ReferensiCatatanKaki"/>
          <w:rFonts w:ascii="Times New Roman" w:hAnsi="Times New Roman" w:cs="Times New Roman"/>
        </w:rPr>
        <w:footnoteRef/>
      </w:r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Moh</w:t>
      </w:r>
      <w:proofErr w:type="spellEnd"/>
      <w:r w:rsidRPr="00942888">
        <w:rPr>
          <w:rFonts w:ascii="Times New Roman" w:hAnsi="Times New Roman" w:cs="Times New Roman"/>
        </w:rPr>
        <w:t xml:space="preserve">, </w:t>
      </w:r>
      <w:proofErr w:type="spellStart"/>
      <w:r w:rsidRPr="00942888">
        <w:rPr>
          <w:rFonts w:ascii="Times New Roman" w:hAnsi="Times New Roman" w:cs="Times New Roman"/>
        </w:rPr>
        <w:t>Mufid</w:t>
      </w:r>
      <w:proofErr w:type="spellEnd"/>
      <w:r w:rsidRPr="00942888">
        <w:rPr>
          <w:rFonts w:ascii="Times New Roman" w:hAnsi="Times New Roman" w:cs="Times New Roman"/>
        </w:rPr>
        <w:t xml:space="preserve">, </w:t>
      </w:r>
      <w:proofErr w:type="spellStart"/>
      <w:r w:rsidRPr="00942888">
        <w:rPr>
          <w:rFonts w:ascii="Times New Roman" w:hAnsi="Times New Roman" w:cs="Times New Roman"/>
          <w:i/>
        </w:rPr>
        <w:t>Filsafat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Hukum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Ekonomi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Syariah</w:t>
      </w:r>
      <w:proofErr w:type="spellEnd"/>
      <w:r w:rsidRPr="00942888">
        <w:rPr>
          <w:rFonts w:ascii="Times New Roman" w:hAnsi="Times New Roman" w:cs="Times New Roman"/>
        </w:rPr>
        <w:t xml:space="preserve">, (Jakarta: </w:t>
      </w:r>
      <w:proofErr w:type="spellStart"/>
      <w:r w:rsidRPr="00942888">
        <w:rPr>
          <w:rFonts w:ascii="Times New Roman" w:hAnsi="Times New Roman" w:cs="Times New Roman"/>
        </w:rPr>
        <w:t>Kencana</w:t>
      </w:r>
      <w:proofErr w:type="spellEnd"/>
      <w:r w:rsidRPr="00942888">
        <w:rPr>
          <w:rFonts w:ascii="Times New Roman" w:hAnsi="Times New Roman" w:cs="Times New Roman"/>
        </w:rPr>
        <w:t xml:space="preserve">, 2021). , </w:t>
      </w:r>
      <w:proofErr w:type="spellStart"/>
      <w:r w:rsidRPr="00942888">
        <w:rPr>
          <w:rFonts w:ascii="Times New Roman" w:hAnsi="Times New Roman" w:cs="Times New Roman"/>
        </w:rPr>
        <w:t>diakses</w:t>
      </w:r>
      <w:proofErr w:type="spellEnd"/>
      <w:r w:rsidRPr="00942888">
        <w:rPr>
          <w:rFonts w:ascii="Times New Roman" w:hAnsi="Times New Roman" w:cs="Times New Roman"/>
        </w:rPr>
        <w:t xml:space="preserve"> 2 April 2023. Google Book</w:t>
      </w:r>
    </w:p>
  </w:footnote>
  <w:footnote w:id="31">
    <w:p w14:paraId="4614A876" w14:textId="77777777" w:rsidR="00EC37D4" w:rsidRPr="00942888" w:rsidRDefault="00EC37D4" w:rsidP="00942888">
      <w:pPr>
        <w:pStyle w:val="TeksCatatanKaki"/>
        <w:ind w:firstLine="720"/>
        <w:jc w:val="both"/>
        <w:rPr>
          <w:rFonts w:ascii="Times New Roman" w:hAnsi="Times New Roman" w:cs="Times New Roman"/>
        </w:rPr>
      </w:pPr>
      <w:r w:rsidRPr="00942888">
        <w:rPr>
          <w:rStyle w:val="ReferensiCatatanKaki"/>
          <w:rFonts w:ascii="Times New Roman" w:hAnsi="Times New Roman" w:cs="Times New Roman"/>
        </w:rPr>
        <w:footnoteRef/>
      </w:r>
      <w:r w:rsidRPr="00942888">
        <w:rPr>
          <w:rFonts w:ascii="Times New Roman" w:hAnsi="Times New Roman" w:cs="Times New Roman"/>
        </w:rPr>
        <w:t xml:space="preserve"> </w:t>
      </w:r>
      <w:bookmarkStart w:id="42" w:name="_Hlk135894222"/>
      <w:bookmarkStart w:id="43" w:name="_Hlk135899744"/>
      <w:proofErr w:type="spellStart"/>
      <w:r w:rsidRPr="00942888">
        <w:rPr>
          <w:rFonts w:ascii="Times New Roman" w:hAnsi="Times New Roman" w:cs="Times New Roman"/>
        </w:rPr>
        <w:t>Andri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Soemitra</w:t>
      </w:r>
      <w:proofErr w:type="spellEnd"/>
      <w:r w:rsidRPr="00942888">
        <w:rPr>
          <w:rFonts w:ascii="Times New Roman" w:hAnsi="Times New Roman" w:cs="Times New Roman"/>
        </w:rPr>
        <w:t xml:space="preserve">, </w:t>
      </w:r>
      <w:proofErr w:type="spellStart"/>
      <w:r w:rsidRPr="00942888">
        <w:rPr>
          <w:rFonts w:ascii="Times New Roman" w:hAnsi="Times New Roman" w:cs="Times New Roman"/>
          <w:i/>
        </w:rPr>
        <w:t>Hukum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Ekonomi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Syariah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dan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Fiqh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Muamalah</w:t>
      </w:r>
      <w:proofErr w:type="spellEnd"/>
      <w:r w:rsidRPr="00942888">
        <w:rPr>
          <w:rFonts w:ascii="Times New Roman" w:hAnsi="Times New Roman" w:cs="Times New Roman"/>
          <w:i/>
        </w:rPr>
        <w:t xml:space="preserve">: </w:t>
      </w:r>
      <w:proofErr w:type="spellStart"/>
      <w:r w:rsidRPr="00942888">
        <w:rPr>
          <w:rFonts w:ascii="Times New Roman" w:hAnsi="Times New Roman" w:cs="Times New Roman"/>
          <w:i/>
        </w:rPr>
        <w:t>dilembaga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keuangan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dan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Bisnis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Kontemporer</w:t>
      </w:r>
      <w:proofErr w:type="spellEnd"/>
      <w:r w:rsidRPr="00942888">
        <w:rPr>
          <w:rFonts w:ascii="Times New Roman" w:hAnsi="Times New Roman" w:cs="Times New Roman"/>
          <w:i/>
        </w:rPr>
        <w:t>,</w:t>
      </w:r>
      <w:r w:rsidRPr="00942888">
        <w:rPr>
          <w:rFonts w:ascii="Times New Roman" w:hAnsi="Times New Roman" w:cs="Times New Roman"/>
        </w:rPr>
        <w:t xml:space="preserve"> (Jakarta: </w:t>
      </w:r>
      <w:proofErr w:type="spellStart"/>
      <w:r w:rsidRPr="00942888">
        <w:rPr>
          <w:rFonts w:ascii="Times New Roman" w:hAnsi="Times New Roman" w:cs="Times New Roman"/>
        </w:rPr>
        <w:t>Kencana</w:t>
      </w:r>
      <w:proofErr w:type="spellEnd"/>
      <w:r w:rsidRPr="00942888">
        <w:rPr>
          <w:rFonts w:ascii="Times New Roman" w:hAnsi="Times New Roman" w:cs="Times New Roman"/>
        </w:rPr>
        <w:t>, 2019),</w:t>
      </w:r>
      <w:bookmarkEnd w:id="42"/>
      <w:r w:rsidRPr="00942888">
        <w:rPr>
          <w:rFonts w:ascii="Times New Roman" w:hAnsi="Times New Roman" w:cs="Times New Roman"/>
        </w:rPr>
        <w:t xml:space="preserve"> </w:t>
      </w:r>
      <w:bookmarkEnd w:id="43"/>
      <w:r w:rsidRPr="00942888">
        <w:rPr>
          <w:rFonts w:ascii="Times New Roman" w:hAnsi="Times New Roman" w:cs="Times New Roman"/>
        </w:rPr>
        <w:t>2-3</w:t>
      </w:r>
    </w:p>
  </w:footnote>
  <w:footnote w:id="32">
    <w:p w14:paraId="218F8E29" w14:textId="1C0B1D26" w:rsidR="00EC37D4" w:rsidRPr="00942888" w:rsidRDefault="00EC37D4" w:rsidP="00942888">
      <w:pPr>
        <w:pStyle w:val="TeksCatatanKaki"/>
        <w:ind w:firstLine="720"/>
        <w:jc w:val="both"/>
        <w:rPr>
          <w:rFonts w:ascii="Times New Roman" w:hAnsi="Times New Roman" w:cs="Times New Roman"/>
        </w:rPr>
      </w:pPr>
      <w:r w:rsidRPr="00942888">
        <w:rPr>
          <w:rStyle w:val="ReferensiCatatanKaki"/>
          <w:rFonts w:ascii="Times New Roman" w:hAnsi="Times New Roman" w:cs="Times New Roman"/>
        </w:rPr>
        <w:footnoteRef/>
      </w:r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Andri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Soemitra</w:t>
      </w:r>
      <w:proofErr w:type="spellEnd"/>
      <w:r w:rsidRPr="00942888">
        <w:rPr>
          <w:rFonts w:ascii="Times New Roman" w:hAnsi="Times New Roman" w:cs="Times New Roman"/>
        </w:rPr>
        <w:t xml:space="preserve">, </w:t>
      </w:r>
      <w:proofErr w:type="spellStart"/>
      <w:r w:rsidRPr="00942888">
        <w:rPr>
          <w:rFonts w:ascii="Times New Roman" w:hAnsi="Times New Roman" w:cs="Times New Roman"/>
          <w:i/>
        </w:rPr>
        <w:t>Hukum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Ekonomi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Syariah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dan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Fiqh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Muamalah</w:t>
      </w:r>
      <w:proofErr w:type="spellEnd"/>
      <w:r w:rsidRPr="00942888">
        <w:rPr>
          <w:rFonts w:ascii="Times New Roman" w:hAnsi="Times New Roman" w:cs="Times New Roman"/>
          <w:i/>
        </w:rPr>
        <w:t xml:space="preserve">: </w:t>
      </w:r>
      <w:proofErr w:type="spellStart"/>
      <w:r w:rsidRPr="00942888">
        <w:rPr>
          <w:rFonts w:ascii="Times New Roman" w:hAnsi="Times New Roman" w:cs="Times New Roman"/>
          <w:i/>
        </w:rPr>
        <w:t>dilembaga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keuangan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dan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Bisnis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Kontemporer</w:t>
      </w:r>
      <w:proofErr w:type="spellEnd"/>
      <w:r w:rsidRPr="00942888">
        <w:rPr>
          <w:rFonts w:ascii="Times New Roman" w:hAnsi="Times New Roman" w:cs="Times New Roman"/>
          <w:i/>
        </w:rPr>
        <w:t>,</w:t>
      </w:r>
      <w:r w:rsidRPr="00942888">
        <w:rPr>
          <w:rFonts w:ascii="Times New Roman" w:hAnsi="Times New Roman" w:cs="Times New Roman"/>
        </w:rPr>
        <w:t xml:space="preserve"> (Jakarta: </w:t>
      </w:r>
      <w:proofErr w:type="spellStart"/>
      <w:r w:rsidRPr="00942888">
        <w:rPr>
          <w:rFonts w:ascii="Times New Roman" w:hAnsi="Times New Roman" w:cs="Times New Roman"/>
        </w:rPr>
        <w:t>Kencana</w:t>
      </w:r>
      <w:proofErr w:type="spellEnd"/>
      <w:r w:rsidRPr="00942888">
        <w:rPr>
          <w:rFonts w:ascii="Times New Roman" w:hAnsi="Times New Roman" w:cs="Times New Roman"/>
        </w:rPr>
        <w:t>, 2019)</w:t>
      </w:r>
      <w:r>
        <w:rPr>
          <w:rFonts w:ascii="Times New Roman" w:hAnsi="Times New Roman" w:cs="Times New Roman"/>
        </w:rPr>
        <w:t xml:space="preserve">. </w:t>
      </w:r>
      <w:r w:rsidRPr="00942888">
        <w:rPr>
          <w:rFonts w:ascii="Times New Roman" w:hAnsi="Times New Roman" w:cs="Times New Roman"/>
        </w:rPr>
        <w:t>7-8</w:t>
      </w:r>
    </w:p>
  </w:footnote>
  <w:footnote w:id="33">
    <w:p w14:paraId="1B4D85D3" w14:textId="77777777" w:rsidR="00EC37D4" w:rsidRPr="00942888" w:rsidRDefault="00EC37D4" w:rsidP="00942888">
      <w:pPr>
        <w:pStyle w:val="TeksCatatanKaki"/>
        <w:ind w:firstLine="720"/>
        <w:jc w:val="both"/>
        <w:rPr>
          <w:rFonts w:ascii="Times New Roman" w:hAnsi="Times New Roman" w:cs="Times New Roman"/>
        </w:rPr>
      </w:pPr>
      <w:r w:rsidRPr="00942888">
        <w:rPr>
          <w:rStyle w:val="ReferensiCatatanKaki"/>
          <w:rFonts w:ascii="Times New Roman" w:hAnsi="Times New Roman" w:cs="Times New Roman"/>
        </w:rPr>
        <w:footnoteRef/>
      </w:r>
      <w:r w:rsidRPr="00942888">
        <w:rPr>
          <w:rFonts w:ascii="Times New Roman" w:hAnsi="Times New Roman" w:cs="Times New Roman"/>
        </w:rPr>
        <w:t xml:space="preserve"> </w:t>
      </w:r>
      <w:bookmarkStart w:id="49" w:name="_Hlk135899805"/>
      <w:bookmarkStart w:id="50" w:name="_Hlk135899806"/>
      <w:proofErr w:type="spellStart"/>
      <w:r w:rsidRPr="00942888">
        <w:rPr>
          <w:rFonts w:ascii="Times New Roman" w:hAnsi="Times New Roman" w:cs="Times New Roman"/>
        </w:rPr>
        <w:t>Yoyok</w:t>
      </w:r>
      <w:proofErr w:type="spellEnd"/>
      <w:r w:rsidRPr="00942888">
        <w:rPr>
          <w:rFonts w:ascii="Times New Roman" w:hAnsi="Times New Roman" w:cs="Times New Roman"/>
        </w:rPr>
        <w:t xml:space="preserve">, </w:t>
      </w:r>
      <w:proofErr w:type="spellStart"/>
      <w:r w:rsidRPr="00942888">
        <w:rPr>
          <w:rFonts w:ascii="Times New Roman" w:hAnsi="Times New Roman" w:cs="Times New Roman"/>
        </w:rPr>
        <w:t>Prasetyo</w:t>
      </w:r>
      <w:proofErr w:type="spellEnd"/>
      <w:r w:rsidRPr="00942888">
        <w:rPr>
          <w:rFonts w:ascii="Times New Roman" w:hAnsi="Times New Roman" w:cs="Times New Roman"/>
          <w:i/>
        </w:rPr>
        <w:t xml:space="preserve">, </w:t>
      </w:r>
      <w:proofErr w:type="spellStart"/>
      <w:r w:rsidRPr="00942888">
        <w:rPr>
          <w:rFonts w:ascii="Times New Roman" w:hAnsi="Times New Roman" w:cs="Times New Roman"/>
          <w:i/>
        </w:rPr>
        <w:t>Ekonomi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Syariah</w:t>
      </w:r>
      <w:proofErr w:type="spellEnd"/>
      <w:r w:rsidRPr="00942888">
        <w:rPr>
          <w:rFonts w:ascii="Times New Roman" w:hAnsi="Times New Roman" w:cs="Times New Roman"/>
        </w:rPr>
        <w:t xml:space="preserve">, (Bandung: Aria </w:t>
      </w:r>
      <w:proofErr w:type="spellStart"/>
      <w:r w:rsidRPr="00942888">
        <w:rPr>
          <w:rFonts w:ascii="Times New Roman" w:hAnsi="Times New Roman" w:cs="Times New Roman"/>
        </w:rPr>
        <w:t>Mandiri</w:t>
      </w:r>
      <w:proofErr w:type="spellEnd"/>
      <w:r w:rsidRPr="00942888">
        <w:rPr>
          <w:rFonts w:ascii="Times New Roman" w:hAnsi="Times New Roman" w:cs="Times New Roman"/>
        </w:rPr>
        <w:t xml:space="preserve"> Group, 2018), 5-7.  </w:t>
      </w:r>
      <w:proofErr w:type="spellStart"/>
      <w:r w:rsidRPr="00942888">
        <w:rPr>
          <w:rFonts w:ascii="Times New Roman" w:hAnsi="Times New Roman" w:cs="Times New Roman"/>
        </w:rPr>
        <w:t>Diakses</w:t>
      </w:r>
      <w:proofErr w:type="spellEnd"/>
      <w:r w:rsidRPr="00942888">
        <w:rPr>
          <w:rFonts w:ascii="Times New Roman" w:hAnsi="Times New Roman" w:cs="Times New Roman"/>
        </w:rPr>
        <w:t xml:space="preserve"> 2 April 2023. Google Book</w:t>
      </w:r>
      <w:bookmarkEnd w:id="49"/>
      <w:bookmarkEnd w:id="50"/>
    </w:p>
  </w:footnote>
  <w:footnote w:id="34">
    <w:p w14:paraId="18A2F19B" w14:textId="309F3433" w:rsidR="00EC37D4" w:rsidRPr="00942888" w:rsidRDefault="00EC37D4" w:rsidP="00942888">
      <w:pPr>
        <w:pStyle w:val="TeksCatatanKaki"/>
        <w:ind w:firstLine="720"/>
        <w:jc w:val="both"/>
        <w:rPr>
          <w:rFonts w:ascii="Times New Roman" w:hAnsi="Times New Roman" w:cs="Times New Roman"/>
        </w:rPr>
      </w:pPr>
      <w:r w:rsidRPr="00942888">
        <w:rPr>
          <w:rStyle w:val="ReferensiCatatanKaki"/>
          <w:rFonts w:ascii="Times New Roman" w:hAnsi="Times New Roman" w:cs="Times New Roman"/>
        </w:rPr>
        <w:footnoteRef/>
      </w:r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Moh</w:t>
      </w:r>
      <w:proofErr w:type="spellEnd"/>
      <w:r w:rsidRPr="00942888">
        <w:rPr>
          <w:rFonts w:ascii="Times New Roman" w:hAnsi="Times New Roman" w:cs="Times New Roman"/>
        </w:rPr>
        <w:t xml:space="preserve">, </w:t>
      </w:r>
      <w:proofErr w:type="spellStart"/>
      <w:r w:rsidRPr="00942888">
        <w:rPr>
          <w:rFonts w:ascii="Times New Roman" w:hAnsi="Times New Roman" w:cs="Times New Roman"/>
        </w:rPr>
        <w:t>Mufid</w:t>
      </w:r>
      <w:proofErr w:type="spellEnd"/>
      <w:r w:rsidRPr="00942888">
        <w:rPr>
          <w:rFonts w:ascii="Times New Roman" w:hAnsi="Times New Roman" w:cs="Times New Roman"/>
        </w:rPr>
        <w:t xml:space="preserve">, </w:t>
      </w:r>
      <w:proofErr w:type="spellStart"/>
      <w:r w:rsidRPr="00942888">
        <w:rPr>
          <w:rFonts w:ascii="Times New Roman" w:hAnsi="Times New Roman" w:cs="Times New Roman"/>
        </w:rPr>
        <w:t>Filsafat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Hukum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Ekonomi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Syariah</w:t>
      </w:r>
      <w:proofErr w:type="spellEnd"/>
      <w:r w:rsidRPr="00942888">
        <w:rPr>
          <w:rFonts w:ascii="Times New Roman" w:hAnsi="Times New Roman" w:cs="Times New Roman"/>
        </w:rPr>
        <w:t xml:space="preserve">, (Jakarta: </w:t>
      </w:r>
      <w:proofErr w:type="spellStart"/>
      <w:r w:rsidRPr="00942888">
        <w:rPr>
          <w:rFonts w:ascii="Times New Roman" w:hAnsi="Times New Roman" w:cs="Times New Roman"/>
        </w:rPr>
        <w:t>Kencana</w:t>
      </w:r>
      <w:proofErr w:type="spellEnd"/>
      <w:r w:rsidRPr="00942888">
        <w:rPr>
          <w:rFonts w:ascii="Times New Roman" w:hAnsi="Times New Roman" w:cs="Times New Roman"/>
        </w:rPr>
        <w:t xml:space="preserve">, 2021). 1-3, </w:t>
      </w:r>
      <w:proofErr w:type="spellStart"/>
      <w:r w:rsidRPr="00942888">
        <w:rPr>
          <w:rFonts w:ascii="Times New Roman" w:hAnsi="Times New Roman" w:cs="Times New Roman"/>
        </w:rPr>
        <w:t>diakses</w:t>
      </w:r>
      <w:proofErr w:type="spellEnd"/>
      <w:r w:rsidRPr="00942888">
        <w:rPr>
          <w:rFonts w:ascii="Times New Roman" w:hAnsi="Times New Roman" w:cs="Times New Roman"/>
        </w:rPr>
        <w:t xml:space="preserve"> 20 </w:t>
      </w:r>
      <w:proofErr w:type="spellStart"/>
      <w:r w:rsidRPr="00942888">
        <w:rPr>
          <w:rFonts w:ascii="Times New Roman" w:hAnsi="Times New Roman" w:cs="Times New Roman"/>
        </w:rPr>
        <w:t>Juni</w:t>
      </w:r>
      <w:proofErr w:type="spellEnd"/>
      <w:r w:rsidRPr="00942888">
        <w:rPr>
          <w:rFonts w:ascii="Times New Roman" w:hAnsi="Times New Roman" w:cs="Times New Roman"/>
        </w:rPr>
        <w:t xml:space="preserve"> 2023. Google Book</w:t>
      </w:r>
    </w:p>
  </w:footnote>
  <w:footnote w:id="35">
    <w:p w14:paraId="51DEAAB9" w14:textId="2FC4E2A2" w:rsidR="00EC37D4" w:rsidRPr="00942888" w:rsidRDefault="00EC37D4" w:rsidP="00942888">
      <w:pPr>
        <w:pStyle w:val="TeksCatatanKaki"/>
        <w:ind w:firstLine="720"/>
        <w:jc w:val="both"/>
        <w:rPr>
          <w:rFonts w:ascii="Times New Roman" w:hAnsi="Times New Roman" w:cs="Times New Roman"/>
        </w:rPr>
      </w:pPr>
      <w:r w:rsidRPr="00942888">
        <w:rPr>
          <w:rStyle w:val="ReferensiCatatanKaki"/>
          <w:rFonts w:ascii="Times New Roman" w:hAnsi="Times New Roman" w:cs="Times New Roman"/>
        </w:rPr>
        <w:footnoteRef/>
      </w:r>
      <w:r w:rsidRPr="00942888">
        <w:rPr>
          <w:rFonts w:ascii="Times New Roman" w:hAnsi="Times New Roman" w:cs="Times New Roman"/>
        </w:rPr>
        <w:t xml:space="preserve">  </w:t>
      </w:r>
      <w:proofErr w:type="spellStart"/>
      <w:r w:rsidRPr="00942888">
        <w:rPr>
          <w:rFonts w:ascii="Times New Roman" w:hAnsi="Times New Roman" w:cs="Times New Roman"/>
        </w:rPr>
        <w:t>Syekh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Yahya</w:t>
      </w:r>
      <w:proofErr w:type="spellEnd"/>
      <w:r w:rsidRPr="00942888">
        <w:rPr>
          <w:rFonts w:ascii="Times New Roman" w:hAnsi="Times New Roman" w:cs="Times New Roman"/>
        </w:rPr>
        <w:t xml:space="preserve"> bin </w:t>
      </w:r>
      <w:proofErr w:type="spellStart"/>
      <w:r w:rsidRPr="00942888">
        <w:rPr>
          <w:rFonts w:ascii="Times New Roman" w:hAnsi="Times New Roman" w:cs="Times New Roman"/>
        </w:rPr>
        <w:t>Syaraf</w:t>
      </w:r>
      <w:proofErr w:type="spellEnd"/>
      <w:r w:rsidRPr="00942888">
        <w:rPr>
          <w:rFonts w:ascii="Times New Roman" w:hAnsi="Times New Roman" w:cs="Times New Roman"/>
        </w:rPr>
        <w:t xml:space="preserve"> an-</w:t>
      </w:r>
      <w:proofErr w:type="spellStart"/>
      <w:r w:rsidRPr="00942888">
        <w:rPr>
          <w:rFonts w:ascii="Times New Roman" w:hAnsi="Times New Roman" w:cs="Times New Roman"/>
        </w:rPr>
        <w:t>Nawawi</w:t>
      </w:r>
      <w:proofErr w:type="spellEnd"/>
      <w:r w:rsidRPr="00942888">
        <w:rPr>
          <w:rFonts w:ascii="Times New Roman" w:hAnsi="Times New Roman" w:cs="Times New Roman"/>
        </w:rPr>
        <w:t xml:space="preserve">, </w:t>
      </w:r>
      <w:proofErr w:type="spellStart"/>
      <w:r w:rsidRPr="00942888">
        <w:rPr>
          <w:rFonts w:ascii="Times New Roman" w:hAnsi="Times New Roman" w:cs="Times New Roman"/>
        </w:rPr>
        <w:t>Syarah</w:t>
      </w:r>
      <w:proofErr w:type="spellEnd"/>
      <w:r w:rsidRPr="00942888">
        <w:rPr>
          <w:rFonts w:ascii="Times New Roman" w:hAnsi="Times New Roman" w:cs="Times New Roman"/>
        </w:rPr>
        <w:t xml:space="preserve"> an-</w:t>
      </w:r>
      <w:proofErr w:type="spellStart"/>
      <w:r w:rsidRPr="00942888">
        <w:rPr>
          <w:rFonts w:ascii="Times New Roman" w:hAnsi="Times New Roman" w:cs="Times New Roman"/>
        </w:rPr>
        <w:t>Nawawi</w:t>
      </w:r>
      <w:proofErr w:type="spellEnd"/>
      <w:r w:rsidRPr="00942888">
        <w:rPr>
          <w:rFonts w:ascii="Times New Roman" w:hAnsi="Times New Roman" w:cs="Times New Roman"/>
        </w:rPr>
        <w:t xml:space="preserve"> ala Muslim, </w:t>
      </w:r>
      <w:proofErr w:type="spellStart"/>
      <w:r w:rsidRPr="00942888">
        <w:rPr>
          <w:rFonts w:ascii="Times New Roman" w:hAnsi="Times New Roman" w:cs="Times New Roman"/>
        </w:rPr>
        <w:t>juz</w:t>
      </w:r>
      <w:proofErr w:type="spellEnd"/>
      <w:r w:rsidRPr="00942888">
        <w:rPr>
          <w:rFonts w:ascii="Times New Roman" w:hAnsi="Times New Roman" w:cs="Times New Roman"/>
        </w:rPr>
        <w:t xml:space="preserve"> 10, </w:t>
      </w:r>
      <w:proofErr w:type="spellStart"/>
      <w:r w:rsidRPr="00942888">
        <w:rPr>
          <w:rFonts w:ascii="Times New Roman" w:hAnsi="Times New Roman" w:cs="Times New Roman"/>
        </w:rPr>
        <w:t>hal</w:t>
      </w:r>
      <w:proofErr w:type="spellEnd"/>
      <w:r w:rsidRPr="00942888">
        <w:rPr>
          <w:rFonts w:ascii="Times New Roman" w:hAnsi="Times New Roman" w:cs="Times New Roman"/>
        </w:rPr>
        <w:t>. 227.</w:t>
      </w:r>
    </w:p>
  </w:footnote>
  <w:footnote w:id="36">
    <w:p w14:paraId="6878BD3E" w14:textId="3996F594" w:rsidR="00EC37D4" w:rsidRPr="00942888" w:rsidRDefault="00EC37D4" w:rsidP="00942888">
      <w:pPr>
        <w:pStyle w:val="TeksCatatanKaki"/>
        <w:ind w:firstLine="720"/>
        <w:jc w:val="both"/>
        <w:rPr>
          <w:rFonts w:ascii="Times New Roman" w:hAnsi="Times New Roman" w:cs="Times New Roman"/>
        </w:rPr>
      </w:pPr>
      <w:r w:rsidRPr="00942888">
        <w:rPr>
          <w:rStyle w:val="ReferensiCatatanKaki"/>
          <w:rFonts w:ascii="Times New Roman" w:hAnsi="Times New Roman" w:cs="Times New Roman"/>
        </w:rPr>
        <w:footnoteRef/>
      </w:r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Hasil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wawancara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dengan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bapak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Soleh</w:t>
      </w:r>
      <w:proofErr w:type="spellEnd"/>
      <w:r w:rsidRPr="00942888">
        <w:rPr>
          <w:rFonts w:ascii="Times New Roman" w:hAnsi="Times New Roman" w:cs="Times New Roman"/>
        </w:rPr>
        <w:t xml:space="preserve">, 27 April 2023 </w:t>
      </w:r>
      <w:proofErr w:type="spellStart"/>
      <w:r w:rsidRPr="00942888">
        <w:rPr>
          <w:rFonts w:ascii="Times New Roman" w:hAnsi="Times New Roman" w:cs="Times New Roman"/>
        </w:rPr>
        <w:t>pukul</w:t>
      </w:r>
      <w:proofErr w:type="spellEnd"/>
      <w:r w:rsidRPr="00942888">
        <w:rPr>
          <w:rFonts w:ascii="Times New Roman" w:hAnsi="Times New Roman" w:cs="Times New Roman"/>
        </w:rPr>
        <w:t xml:space="preserve"> 14.25WIB</w:t>
      </w:r>
    </w:p>
  </w:footnote>
  <w:footnote w:id="37">
    <w:p w14:paraId="64A47AD4" w14:textId="57758F87" w:rsidR="00EC37D4" w:rsidRPr="00942888" w:rsidRDefault="00EC37D4" w:rsidP="00942888">
      <w:pPr>
        <w:pStyle w:val="TeksCatatanKaki"/>
        <w:ind w:firstLine="720"/>
        <w:jc w:val="both"/>
        <w:rPr>
          <w:rFonts w:ascii="Times New Roman" w:hAnsi="Times New Roman" w:cs="Times New Roman"/>
        </w:rPr>
      </w:pPr>
      <w:r w:rsidRPr="00942888">
        <w:rPr>
          <w:rStyle w:val="ReferensiCatatanKaki"/>
          <w:rFonts w:ascii="Times New Roman" w:hAnsi="Times New Roman" w:cs="Times New Roman"/>
        </w:rPr>
        <w:footnoteRef/>
      </w:r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Hasil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wawancara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dengan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bapak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Yusmar</w:t>
      </w:r>
      <w:proofErr w:type="spellEnd"/>
      <w:r w:rsidRPr="00942888">
        <w:rPr>
          <w:rFonts w:ascii="Times New Roman" w:hAnsi="Times New Roman" w:cs="Times New Roman"/>
        </w:rPr>
        <w:t xml:space="preserve">, 29 April 2023 </w:t>
      </w:r>
      <w:proofErr w:type="spellStart"/>
      <w:r w:rsidRPr="00942888">
        <w:rPr>
          <w:rFonts w:ascii="Times New Roman" w:hAnsi="Times New Roman" w:cs="Times New Roman"/>
        </w:rPr>
        <w:t>pukul</w:t>
      </w:r>
      <w:proofErr w:type="spellEnd"/>
      <w:r w:rsidRPr="00942888">
        <w:rPr>
          <w:rFonts w:ascii="Times New Roman" w:hAnsi="Times New Roman" w:cs="Times New Roman"/>
        </w:rPr>
        <w:t xml:space="preserve"> 10.15 WIB</w:t>
      </w:r>
    </w:p>
  </w:footnote>
  <w:footnote w:id="38">
    <w:p w14:paraId="57BEB96B" w14:textId="6507D718" w:rsidR="00EC37D4" w:rsidRPr="00942888" w:rsidRDefault="00EC37D4" w:rsidP="00942888">
      <w:pPr>
        <w:pStyle w:val="TeksCatatanKaki"/>
        <w:ind w:left="720"/>
        <w:jc w:val="both"/>
        <w:rPr>
          <w:rFonts w:ascii="Times New Roman" w:hAnsi="Times New Roman" w:cs="Times New Roman"/>
        </w:rPr>
      </w:pPr>
      <w:r w:rsidRPr="00942888">
        <w:rPr>
          <w:rStyle w:val="ReferensiCatatanKaki"/>
          <w:rFonts w:ascii="Times New Roman" w:hAnsi="Times New Roman" w:cs="Times New Roman"/>
        </w:rPr>
        <w:footnoteRef/>
      </w:r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Hasil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wawancara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dengan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bapak</w:t>
      </w:r>
      <w:proofErr w:type="spellEnd"/>
      <w:r w:rsidRPr="00942888">
        <w:rPr>
          <w:rFonts w:ascii="Times New Roman" w:hAnsi="Times New Roman" w:cs="Times New Roman"/>
        </w:rPr>
        <w:t xml:space="preserve"> Awan, 16 September 2023 </w:t>
      </w:r>
      <w:proofErr w:type="spellStart"/>
      <w:r w:rsidRPr="00942888">
        <w:rPr>
          <w:rFonts w:ascii="Times New Roman" w:hAnsi="Times New Roman" w:cs="Times New Roman"/>
        </w:rPr>
        <w:t>pukul</w:t>
      </w:r>
      <w:proofErr w:type="spellEnd"/>
      <w:r w:rsidRPr="00942888">
        <w:rPr>
          <w:rFonts w:ascii="Times New Roman" w:hAnsi="Times New Roman" w:cs="Times New Roman"/>
        </w:rPr>
        <w:t xml:space="preserve"> 13.00 WIB</w:t>
      </w:r>
    </w:p>
  </w:footnote>
  <w:footnote w:id="39">
    <w:p w14:paraId="140C3E6F" w14:textId="60033480" w:rsidR="00EC37D4" w:rsidRPr="00942888" w:rsidRDefault="00EC37D4" w:rsidP="00942888">
      <w:pPr>
        <w:pStyle w:val="TeksCatatanKaki"/>
        <w:ind w:firstLine="720"/>
        <w:jc w:val="both"/>
        <w:rPr>
          <w:rFonts w:ascii="Times New Roman" w:hAnsi="Times New Roman" w:cs="Times New Roman"/>
        </w:rPr>
      </w:pPr>
      <w:r w:rsidRPr="00942888">
        <w:rPr>
          <w:rStyle w:val="ReferensiCatatanKaki"/>
          <w:rFonts w:ascii="Times New Roman" w:hAnsi="Times New Roman" w:cs="Times New Roman"/>
        </w:rPr>
        <w:footnoteRef/>
      </w:r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Hasil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wawancara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dengan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ibu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Rosmala</w:t>
      </w:r>
      <w:proofErr w:type="spellEnd"/>
      <w:r w:rsidRPr="00942888">
        <w:rPr>
          <w:rFonts w:ascii="Times New Roman" w:hAnsi="Times New Roman" w:cs="Times New Roman"/>
        </w:rPr>
        <w:t xml:space="preserve">, 17 September 2023 </w:t>
      </w:r>
      <w:proofErr w:type="spellStart"/>
      <w:r w:rsidRPr="00942888">
        <w:rPr>
          <w:rFonts w:ascii="Times New Roman" w:hAnsi="Times New Roman" w:cs="Times New Roman"/>
        </w:rPr>
        <w:t>pukul</w:t>
      </w:r>
      <w:proofErr w:type="spellEnd"/>
      <w:r w:rsidRPr="00942888">
        <w:rPr>
          <w:rFonts w:ascii="Times New Roman" w:hAnsi="Times New Roman" w:cs="Times New Roman"/>
        </w:rPr>
        <w:t xml:space="preserve"> 16.00 WIB</w:t>
      </w:r>
    </w:p>
  </w:footnote>
  <w:footnote w:id="40">
    <w:p w14:paraId="451451B6" w14:textId="01BBAEE4" w:rsidR="00EC37D4" w:rsidRPr="00942888" w:rsidRDefault="00EC37D4" w:rsidP="00942888">
      <w:pPr>
        <w:pStyle w:val="TeksCatatanKaki"/>
        <w:ind w:firstLine="720"/>
        <w:jc w:val="both"/>
        <w:rPr>
          <w:rFonts w:ascii="Times New Roman" w:hAnsi="Times New Roman" w:cs="Times New Roman"/>
        </w:rPr>
      </w:pPr>
      <w:r w:rsidRPr="00942888">
        <w:rPr>
          <w:rStyle w:val="ReferensiCatatanKaki"/>
          <w:rFonts w:ascii="Times New Roman" w:hAnsi="Times New Roman" w:cs="Times New Roman"/>
        </w:rPr>
        <w:footnoteRef/>
      </w:r>
      <w:r w:rsidRPr="00942888">
        <w:rPr>
          <w:rFonts w:ascii="Times New Roman" w:hAnsi="Times New Roman" w:cs="Times New Roman"/>
        </w:rPr>
        <w:t xml:space="preserve"> </w:t>
      </w:r>
      <w:bookmarkStart w:id="59" w:name="_Hlk141451939"/>
      <w:proofErr w:type="spellStart"/>
      <w:r w:rsidRPr="00942888">
        <w:rPr>
          <w:rFonts w:ascii="Times New Roman" w:hAnsi="Times New Roman" w:cs="Times New Roman"/>
        </w:rPr>
        <w:t>Departemen</w:t>
      </w:r>
      <w:proofErr w:type="spellEnd"/>
      <w:r w:rsidRPr="00942888">
        <w:rPr>
          <w:rFonts w:ascii="Times New Roman" w:hAnsi="Times New Roman" w:cs="Times New Roman"/>
        </w:rPr>
        <w:t xml:space="preserve"> Agama RI, Al-Qur’an </w:t>
      </w:r>
      <w:proofErr w:type="spellStart"/>
      <w:r w:rsidRPr="00942888">
        <w:rPr>
          <w:rFonts w:ascii="Times New Roman" w:hAnsi="Times New Roman" w:cs="Times New Roman"/>
        </w:rPr>
        <w:t>dan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terjemahannya</w:t>
      </w:r>
      <w:proofErr w:type="spellEnd"/>
      <w:r w:rsidRPr="00942888">
        <w:rPr>
          <w:rFonts w:ascii="Times New Roman" w:hAnsi="Times New Roman" w:cs="Times New Roman"/>
        </w:rPr>
        <w:t xml:space="preserve">,  (Surabaya: </w:t>
      </w:r>
      <w:proofErr w:type="spellStart"/>
      <w:r w:rsidRPr="00942888">
        <w:rPr>
          <w:rFonts w:ascii="Times New Roman" w:hAnsi="Times New Roman" w:cs="Times New Roman"/>
        </w:rPr>
        <w:t>Nur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ilmu</w:t>
      </w:r>
      <w:proofErr w:type="spellEnd"/>
      <w:r w:rsidRPr="00942888">
        <w:rPr>
          <w:rFonts w:ascii="Times New Roman" w:hAnsi="Times New Roman" w:cs="Times New Roman"/>
        </w:rPr>
        <w:t>, 2019). 144</w:t>
      </w:r>
    </w:p>
    <w:bookmarkEnd w:id="59"/>
  </w:footnote>
  <w:footnote w:id="41">
    <w:p w14:paraId="5E4603F3" w14:textId="67269836" w:rsidR="00EC37D4" w:rsidRPr="00942888" w:rsidRDefault="00EC37D4" w:rsidP="00942888">
      <w:pPr>
        <w:pStyle w:val="TeksCatatanKaki"/>
        <w:ind w:firstLine="720"/>
        <w:jc w:val="both"/>
        <w:rPr>
          <w:rFonts w:ascii="Times New Roman" w:hAnsi="Times New Roman" w:cs="Times New Roman"/>
        </w:rPr>
      </w:pPr>
      <w:r w:rsidRPr="00942888">
        <w:rPr>
          <w:rStyle w:val="ReferensiCatatanKaki"/>
          <w:rFonts w:ascii="Times New Roman" w:hAnsi="Times New Roman" w:cs="Times New Roman"/>
        </w:rPr>
        <w:footnoteRef/>
      </w:r>
      <w:r w:rsidRPr="00942888">
        <w:rPr>
          <w:rFonts w:ascii="Times New Roman" w:hAnsi="Times New Roman" w:cs="Times New Roman"/>
        </w:rPr>
        <w:t xml:space="preserve"> </w:t>
      </w:r>
      <w:bookmarkStart w:id="60" w:name="_Hlk141451913"/>
      <w:proofErr w:type="spellStart"/>
      <w:r w:rsidRPr="00942888">
        <w:rPr>
          <w:rFonts w:ascii="Times New Roman" w:hAnsi="Times New Roman" w:cs="Times New Roman"/>
        </w:rPr>
        <w:t>Nurhadi</w:t>
      </w:r>
      <w:proofErr w:type="spellEnd"/>
      <w:r w:rsidRPr="00942888">
        <w:rPr>
          <w:rFonts w:ascii="Times New Roman" w:hAnsi="Times New Roman" w:cs="Times New Roman"/>
        </w:rPr>
        <w:t xml:space="preserve">, </w:t>
      </w:r>
      <w:proofErr w:type="spellStart"/>
      <w:r w:rsidRPr="00942888">
        <w:rPr>
          <w:rFonts w:ascii="Times New Roman" w:hAnsi="Times New Roman" w:cs="Times New Roman"/>
        </w:rPr>
        <w:t>Hukum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Kontrak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Dalam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Perjanjian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Bisnis</w:t>
      </w:r>
      <w:proofErr w:type="spellEnd"/>
      <w:r w:rsidRPr="00942888">
        <w:rPr>
          <w:rFonts w:ascii="Times New Roman" w:hAnsi="Times New Roman" w:cs="Times New Roman"/>
        </w:rPr>
        <w:t xml:space="preserve">, (Bogor: </w:t>
      </w:r>
      <w:proofErr w:type="spellStart"/>
      <w:r w:rsidRPr="00942888">
        <w:rPr>
          <w:rFonts w:ascii="Times New Roman" w:hAnsi="Times New Roman" w:cs="Times New Roman"/>
        </w:rPr>
        <w:t>Guepedia</w:t>
      </w:r>
      <w:proofErr w:type="spellEnd"/>
      <w:r w:rsidRPr="00942888">
        <w:rPr>
          <w:rFonts w:ascii="Times New Roman" w:hAnsi="Times New Roman" w:cs="Times New Roman"/>
        </w:rPr>
        <w:t xml:space="preserve">, 2019), 26, di </w:t>
      </w:r>
      <w:proofErr w:type="spellStart"/>
      <w:r w:rsidRPr="00942888">
        <w:rPr>
          <w:rFonts w:ascii="Times New Roman" w:hAnsi="Times New Roman" w:cs="Times New Roman"/>
        </w:rPr>
        <w:t>akses</w:t>
      </w:r>
      <w:proofErr w:type="spellEnd"/>
      <w:r w:rsidRPr="00942888">
        <w:rPr>
          <w:rFonts w:ascii="Times New Roman" w:hAnsi="Times New Roman" w:cs="Times New Roman"/>
        </w:rPr>
        <w:t xml:space="preserve"> 20 </w:t>
      </w:r>
      <w:proofErr w:type="spellStart"/>
      <w:r w:rsidRPr="00942888">
        <w:rPr>
          <w:rFonts w:ascii="Times New Roman" w:hAnsi="Times New Roman" w:cs="Times New Roman"/>
        </w:rPr>
        <w:t>Juni</w:t>
      </w:r>
      <w:proofErr w:type="spellEnd"/>
      <w:r w:rsidRPr="00942888">
        <w:rPr>
          <w:rFonts w:ascii="Times New Roman" w:hAnsi="Times New Roman" w:cs="Times New Roman"/>
        </w:rPr>
        <w:t xml:space="preserve"> 2023. Google Book</w:t>
      </w:r>
    </w:p>
    <w:bookmarkEnd w:id="60"/>
  </w:footnote>
  <w:footnote w:id="42">
    <w:p w14:paraId="4CBA7951" w14:textId="3FDBF6C4" w:rsidR="00EC37D4" w:rsidRPr="00942888" w:rsidRDefault="00EC37D4" w:rsidP="00942888">
      <w:pPr>
        <w:pStyle w:val="TeksCatatanKaki"/>
        <w:ind w:firstLine="720"/>
        <w:jc w:val="both"/>
        <w:rPr>
          <w:rFonts w:ascii="Times New Roman" w:hAnsi="Times New Roman" w:cs="Times New Roman"/>
        </w:rPr>
      </w:pPr>
      <w:r w:rsidRPr="00942888">
        <w:rPr>
          <w:rStyle w:val="ReferensiCatatanKaki"/>
          <w:rFonts w:ascii="Times New Roman" w:hAnsi="Times New Roman" w:cs="Times New Roman"/>
        </w:rPr>
        <w:footnoteRef/>
      </w:r>
      <w:r w:rsidRPr="00942888">
        <w:rPr>
          <w:rFonts w:ascii="Times New Roman" w:hAnsi="Times New Roman" w:cs="Times New Roman"/>
        </w:rPr>
        <w:t xml:space="preserve"> </w:t>
      </w:r>
      <w:bookmarkStart w:id="62" w:name="_Hlk141451880"/>
      <w:proofErr w:type="spellStart"/>
      <w:r w:rsidRPr="00942888">
        <w:rPr>
          <w:rFonts w:ascii="Times New Roman" w:hAnsi="Times New Roman" w:cs="Times New Roman"/>
        </w:rPr>
        <w:t>Departemen</w:t>
      </w:r>
      <w:proofErr w:type="spellEnd"/>
      <w:r w:rsidRPr="00942888">
        <w:rPr>
          <w:rFonts w:ascii="Times New Roman" w:hAnsi="Times New Roman" w:cs="Times New Roman"/>
        </w:rPr>
        <w:t xml:space="preserve"> Agama RI, Al-Qur’an </w:t>
      </w:r>
      <w:proofErr w:type="spellStart"/>
      <w:r w:rsidRPr="00942888">
        <w:rPr>
          <w:rFonts w:ascii="Times New Roman" w:hAnsi="Times New Roman" w:cs="Times New Roman"/>
        </w:rPr>
        <w:t>dan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terjemahannya</w:t>
      </w:r>
      <w:proofErr w:type="spellEnd"/>
      <w:r w:rsidRPr="00942888">
        <w:rPr>
          <w:rFonts w:ascii="Times New Roman" w:hAnsi="Times New Roman" w:cs="Times New Roman"/>
        </w:rPr>
        <w:t xml:space="preserve">,  (Surabaya: </w:t>
      </w:r>
      <w:proofErr w:type="spellStart"/>
      <w:r w:rsidRPr="00942888">
        <w:rPr>
          <w:rFonts w:ascii="Times New Roman" w:hAnsi="Times New Roman" w:cs="Times New Roman"/>
        </w:rPr>
        <w:t>Nur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ilmu</w:t>
      </w:r>
      <w:proofErr w:type="spellEnd"/>
      <w:r w:rsidRPr="00942888">
        <w:rPr>
          <w:rFonts w:ascii="Times New Roman" w:hAnsi="Times New Roman" w:cs="Times New Roman"/>
        </w:rPr>
        <w:t>, 2019). 63</w:t>
      </w:r>
      <w:bookmarkEnd w:id="62"/>
    </w:p>
  </w:footnote>
  <w:footnote w:id="43">
    <w:p w14:paraId="387D451F" w14:textId="312C622C" w:rsidR="00EC37D4" w:rsidRPr="00942888" w:rsidRDefault="00EC37D4" w:rsidP="00942888">
      <w:pPr>
        <w:pStyle w:val="TeksCatatanKaki"/>
        <w:ind w:firstLine="720"/>
        <w:jc w:val="both"/>
        <w:rPr>
          <w:rFonts w:ascii="Times New Roman" w:hAnsi="Times New Roman" w:cs="Times New Roman"/>
        </w:rPr>
      </w:pPr>
      <w:r w:rsidRPr="00942888">
        <w:rPr>
          <w:rStyle w:val="ReferensiCatatanKaki"/>
          <w:rFonts w:ascii="Times New Roman" w:hAnsi="Times New Roman" w:cs="Times New Roman"/>
        </w:rPr>
        <w:footnoteRef/>
      </w:r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Darwis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Harahap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dkk</w:t>
      </w:r>
      <w:proofErr w:type="spellEnd"/>
      <w:r w:rsidRPr="00942888">
        <w:rPr>
          <w:rFonts w:ascii="Times New Roman" w:hAnsi="Times New Roman" w:cs="Times New Roman"/>
        </w:rPr>
        <w:t xml:space="preserve">, </w:t>
      </w:r>
      <w:proofErr w:type="spellStart"/>
      <w:r w:rsidRPr="00942888">
        <w:rPr>
          <w:rFonts w:ascii="Times New Roman" w:hAnsi="Times New Roman" w:cs="Times New Roman"/>
        </w:rPr>
        <w:t>Fiqh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Muamalah</w:t>
      </w:r>
      <w:proofErr w:type="spellEnd"/>
      <w:r w:rsidRPr="00942888">
        <w:rPr>
          <w:rFonts w:ascii="Times New Roman" w:hAnsi="Times New Roman" w:cs="Times New Roman"/>
        </w:rPr>
        <w:t xml:space="preserve"> II, (Medan: Merdeka </w:t>
      </w:r>
      <w:proofErr w:type="spellStart"/>
      <w:r w:rsidRPr="00942888">
        <w:rPr>
          <w:rFonts w:ascii="Times New Roman" w:hAnsi="Times New Roman" w:cs="Times New Roman"/>
        </w:rPr>
        <w:t>Kreasi</w:t>
      </w:r>
      <w:proofErr w:type="spellEnd"/>
      <w:r w:rsidRPr="00942888">
        <w:rPr>
          <w:rFonts w:ascii="Times New Roman" w:hAnsi="Times New Roman" w:cs="Times New Roman"/>
        </w:rPr>
        <w:t xml:space="preserve"> Group, 2022), </w:t>
      </w:r>
      <w:proofErr w:type="spellStart"/>
      <w:r w:rsidRPr="00942888">
        <w:rPr>
          <w:rFonts w:ascii="Times New Roman" w:hAnsi="Times New Roman" w:cs="Times New Roman"/>
        </w:rPr>
        <w:t>cet</w:t>
      </w:r>
      <w:proofErr w:type="spellEnd"/>
      <w:r w:rsidRPr="00942888">
        <w:rPr>
          <w:rFonts w:ascii="Times New Roman" w:hAnsi="Times New Roman" w:cs="Times New Roman"/>
        </w:rPr>
        <w:t xml:space="preserve"> 1. 32 </w:t>
      </w:r>
      <w:proofErr w:type="spellStart"/>
      <w:r w:rsidRPr="00942888">
        <w:rPr>
          <w:rFonts w:ascii="Times New Roman" w:hAnsi="Times New Roman" w:cs="Times New Roman"/>
        </w:rPr>
        <w:t>diakses</w:t>
      </w:r>
      <w:proofErr w:type="spellEnd"/>
      <w:r w:rsidRPr="00942888">
        <w:rPr>
          <w:rFonts w:ascii="Times New Roman" w:hAnsi="Times New Roman" w:cs="Times New Roman"/>
        </w:rPr>
        <w:t xml:space="preserve"> 6 Mei, 2023, Google Book. </w:t>
      </w:r>
    </w:p>
  </w:footnote>
  <w:footnote w:id="44">
    <w:p w14:paraId="7170D962" w14:textId="77777777" w:rsidR="00EC37D4" w:rsidRPr="00942888" w:rsidRDefault="00EC37D4" w:rsidP="00942888">
      <w:pPr>
        <w:pStyle w:val="TeksCatatanKaki"/>
        <w:ind w:firstLine="720"/>
        <w:jc w:val="both"/>
        <w:rPr>
          <w:rFonts w:ascii="Times New Roman" w:hAnsi="Times New Roman" w:cs="Times New Roman"/>
        </w:rPr>
      </w:pPr>
      <w:r w:rsidRPr="00942888">
        <w:rPr>
          <w:rStyle w:val="ReferensiCatatanKaki"/>
          <w:rFonts w:ascii="Times New Roman" w:hAnsi="Times New Roman" w:cs="Times New Roman"/>
        </w:rPr>
        <w:footnoteRef/>
      </w:r>
      <w:r w:rsidRPr="00942888">
        <w:rPr>
          <w:rFonts w:ascii="Times New Roman" w:hAnsi="Times New Roman" w:cs="Times New Roman"/>
        </w:rPr>
        <w:t xml:space="preserve"> </w:t>
      </w:r>
      <w:bookmarkStart w:id="64" w:name="_Hlk141451791"/>
      <w:bookmarkStart w:id="65" w:name="_Hlk141451792"/>
      <w:proofErr w:type="spellStart"/>
      <w:r w:rsidRPr="00942888">
        <w:rPr>
          <w:rFonts w:ascii="Times New Roman" w:hAnsi="Times New Roman" w:cs="Times New Roman"/>
        </w:rPr>
        <w:t>Andri</w:t>
      </w:r>
      <w:proofErr w:type="spellEnd"/>
      <w:r w:rsidRPr="00942888">
        <w:rPr>
          <w:rFonts w:ascii="Times New Roman" w:hAnsi="Times New Roman" w:cs="Times New Roman"/>
        </w:rPr>
        <w:t xml:space="preserve"> </w:t>
      </w:r>
      <w:proofErr w:type="spellStart"/>
      <w:r w:rsidRPr="00942888">
        <w:rPr>
          <w:rFonts w:ascii="Times New Roman" w:hAnsi="Times New Roman" w:cs="Times New Roman"/>
        </w:rPr>
        <w:t>Soemitra</w:t>
      </w:r>
      <w:proofErr w:type="spellEnd"/>
      <w:r w:rsidRPr="00942888">
        <w:rPr>
          <w:rFonts w:ascii="Times New Roman" w:hAnsi="Times New Roman" w:cs="Times New Roman"/>
        </w:rPr>
        <w:t xml:space="preserve">, </w:t>
      </w:r>
      <w:proofErr w:type="spellStart"/>
      <w:r w:rsidRPr="00942888">
        <w:rPr>
          <w:rFonts w:ascii="Times New Roman" w:hAnsi="Times New Roman" w:cs="Times New Roman"/>
          <w:i/>
        </w:rPr>
        <w:t>Hukum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Ekonomi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Syariah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dan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Fiqh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Muamalah</w:t>
      </w:r>
      <w:proofErr w:type="spellEnd"/>
      <w:r w:rsidRPr="00942888">
        <w:rPr>
          <w:rFonts w:ascii="Times New Roman" w:hAnsi="Times New Roman" w:cs="Times New Roman"/>
          <w:i/>
        </w:rPr>
        <w:t xml:space="preserve">: </w:t>
      </w:r>
      <w:proofErr w:type="spellStart"/>
      <w:r w:rsidRPr="00942888">
        <w:rPr>
          <w:rFonts w:ascii="Times New Roman" w:hAnsi="Times New Roman" w:cs="Times New Roman"/>
          <w:i/>
        </w:rPr>
        <w:t>dilembaga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keuangan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dan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Bisnis</w:t>
      </w:r>
      <w:proofErr w:type="spellEnd"/>
      <w:r w:rsidRPr="00942888">
        <w:rPr>
          <w:rFonts w:ascii="Times New Roman" w:hAnsi="Times New Roman" w:cs="Times New Roman"/>
          <w:i/>
        </w:rPr>
        <w:t xml:space="preserve"> </w:t>
      </w:r>
      <w:proofErr w:type="spellStart"/>
      <w:r w:rsidRPr="00942888">
        <w:rPr>
          <w:rFonts w:ascii="Times New Roman" w:hAnsi="Times New Roman" w:cs="Times New Roman"/>
          <w:i/>
        </w:rPr>
        <w:t>Kontemporer</w:t>
      </w:r>
      <w:proofErr w:type="spellEnd"/>
      <w:r w:rsidRPr="00942888">
        <w:rPr>
          <w:rFonts w:ascii="Times New Roman" w:hAnsi="Times New Roman" w:cs="Times New Roman"/>
          <w:i/>
        </w:rPr>
        <w:t>,</w:t>
      </w:r>
      <w:r w:rsidRPr="00942888">
        <w:rPr>
          <w:rFonts w:ascii="Times New Roman" w:hAnsi="Times New Roman" w:cs="Times New Roman"/>
        </w:rPr>
        <w:t xml:space="preserve"> (Jakarta: </w:t>
      </w:r>
      <w:proofErr w:type="spellStart"/>
      <w:r w:rsidRPr="00942888">
        <w:rPr>
          <w:rFonts w:ascii="Times New Roman" w:hAnsi="Times New Roman" w:cs="Times New Roman"/>
        </w:rPr>
        <w:t>Kencana</w:t>
      </w:r>
      <w:proofErr w:type="spellEnd"/>
      <w:r w:rsidRPr="00942888">
        <w:rPr>
          <w:rFonts w:ascii="Times New Roman" w:hAnsi="Times New Roman" w:cs="Times New Roman"/>
        </w:rPr>
        <w:t>, 2019), 7-8</w:t>
      </w:r>
      <w:bookmarkEnd w:id="64"/>
      <w:bookmarkEnd w:id="65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09479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33941CA" w14:textId="6BA11002" w:rsidR="00EC37D4" w:rsidRDefault="00EC37D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104F29" w14:textId="0F44C56A" w:rsidR="00EC37D4" w:rsidRDefault="00EC37D4" w:rsidP="00C67CF2">
    <w:pPr>
      <w:pStyle w:val="Header"/>
      <w:jc w:val="righ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832E" w14:textId="77777777" w:rsidR="00EC37D4" w:rsidRDefault="00EC37D4">
    <w:pPr>
      <w:pStyle w:val="Header"/>
      <w:jc w:val="center"/>
    </w:pPr>
  </w:p>
  <w:p w14:paraId="55905519" w14:textId="77777777" w:rsidR="00EC37D4" w:rsidRDefault="00EC37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0BED" w14:textId="77777777" w:rsidR="00EC37D4" w:rsidRDefault="00EC37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7527" w14:textId="77777777" w:rsidR="00EC37D4" w:rsidRDefault="00EC37D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6843" w14:textId="77777777" w:rsidR="00EC37D4" w:rsidRDefault="00EC37D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4E893" w14:textId="77777777" w:rsidR="00EC37D4" w:rsidRDefault="00EC37D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39ACB" w14:textId="77777777" w:rsidR="00EC37D4" w:rsidRDefault="00EC37D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8CE4D" w14:textId="77777777" w:rsidR="00EC37D4" w:rsidRDefault="00EC37D4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3880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482FD0" w14:textId="344D343D" w:rsidR="00EC37D4" w:rsidRDefault="00EC37D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14:paraId="3A4E4302" w14:textId="77777777" w:rsidR="00EC37D4" w:rsidRDefault="00EC37D4" w:rsidP="00C67CF2">
    <w:pPr>
      <w:pStyle w:val="Header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B3C67" w14:textId="6D3EE0AA" w:rsidR="00EC37D4" w:rsidRDefault="00EC37D4">
    <w:pPr>
      <w:pStyle w:val="Header"/>
      <w:jc w:val="center"/>
    </w:pPr>
  </w:p>
  <w:p w14:paraId="3C64813E" w14:textId="77777777" w:rsidR="00EC37D4" w:rsidRDefault="00EC37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194E"/>
    <w:multiLevelType w:val="hybridMultilevel"/>
    <w:tmpl w:val="AC944B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357C"/>
    <w:multiLevelType w:val="hybridMultilevel"/>
    <w:tmpl w:val="68CA71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F68BC"/>
    <w:multiLevelType w:val="hybridMultilevel"/>
    <w:tmpl w:val="4F1A2770"/>
    <w:lvl w:ilvl="0" w:tplc="AB3CB0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715D7"/>
    <w:multiLevelType w:val="hybridMultilevel"/>
    <w:tmpl w:val="00285AFE"/>
    <w:lvl w:ilvl="0" w:tplc="72325234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B35334D"/>
    <w:multiLevelType w:val="hybridMultilevel"/>
    <w:tmpl w:val="47F4E9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C255E"/>
    <w:multiLevelType w:val="hybridMultilevel"/>
    <w:tmpl w:val="9E5CD3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951FE"/>
    <w:multiLevelType w:val="hybridMultilevel"/>
    <w:tmpl w:val="0D000EDA"/>
    <w:lvl w:ilvl="0" w:tplc="9C0E313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0EED530E"/>
    <w:multiLevelType w:val="hybridMultilevel"/>
    <w:tmpl w:val="CAC0DC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4177E"/>
    <w:multiLevelType w:val="hybridMultilevel"/>
    <w:tmpl w:val="942AB9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F07CC"/>
    <w:multiLevelType w:val="hybridMultilevel"/>
    <w:tmpl w:val="4748FA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7568FE"/>
    <w:multiLevelType w:val="hybridMultilevel"/>
    <w:tmpl w:val="80E2C2B0"/>
    <w:lvl w:ilvl="0" w:tplc="C298F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5328EF"/>
    <w:multiLevelType w:val="hybridMultilevel"/>
    <w:tmpl w:val="977E62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A33D9"/>
    <w:multiLevelType w:val="hybridMultilevel"/>
    <w:tmpl w:val="4AE47C7C"/>
    <w:lvl w:ilvl="0" w:tplc="25CAF8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D5B4135"/>
    <w:multiLevelType w:val="hybridMultilevel"/>
    <w:tmpl w:val="B9FC970A"/>
    <w:lvl w:ilvl="0" w:tplc="04090019">
      <w:start w:val="1"/>
      <w:numFmt w:val="lowerLetter"/>
      <w:lvlText w:val="%1."/>
      <w:lvlJc w:val="left"/>
      <w:pPr>
        <w:ind w:left="1506" w:hanging="360"/>
      </w:pPr>
    </w:lvl>
    <w:lvl w:ilvl="1" w:tplc="04090019">
      <w:start w:val="1"/>
      <w:numFmt w:val="lowerLetter"/>
      <w:lvlText w:val="%2."/>
      <w:lvlJc w:val="left"/>
      <w:pPr>
        <w:ind w:left="2226" w:hanging="360"/>
      </w:pPr>
    </w:lvl>
    <w:lvl w:ilvl="2" w:tplc="0409000F">
      <w:start w:val="1"/>
      <w:numFmt w:val="decimal"/>
      <w:lvlText w:val="%3."/>
      <w:lvlJc w:val="left"/>
      <w:pPr>
        <w:ind w:left="312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2F9E6DE5"/>
    <w:multiLevelType w:val="hybridMultilevel"/>
    <w:tmpl w:val="C2A26CCC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0A90C4B"/>
    <w:multiLevelType w:val="hybridMultilevel"/>
    <w:tmpl w:val="3FB67292"/>
    <w:lvl w:ilvl="0" w:tplc="99585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1B6079"/>
    <w:multiLevelType w:val="hybridMultilevel"/>
    <w:tmpl w:val="DA4AF824"/>
    <w:lvl w:ilvl="0" w:tplc="73889C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4741192"/>
    <w:multiLevelType w:val="hybridMultilevel"/>
    <w:tmpl w:val="4A2CCB2A"/>
    <w:lvl w:ilvl="0" w:tplc="75DE40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6CA33A8"/>
    <w:multiLevelType w:val="hybridMultilevel"/>
    <w:tmpl w:val="4FAC0D1C"/>
    <w:lvl w:ilvl="0" w:tplc="AC525B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E7C1EDE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8D20DAF"/>
    <w:multiLevelType w:val="hybridMultilevel"/>
    <w:tmpl w:val="DC9E24B8"/>
    <w:lvl w:ilvl="0" w:tplc="1B4EE98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57E4E"/>
    <w:multiLevelType w:val="hybridMultilevel"/>
    <w:tmpl w:val="9BBAB6E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A8D03B1"/>
    <w:multiLevelType w:val="hybridMultilevel"/>
    <w:tmpl w:val="BF7A41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62AAC"/>
    <w:multiLevelType w:val="hybridMultilevel"/>
    <w:tmpl w:val="D2D0F3F6"/>
    <w:lvl w:ilvl="0" w:tplc="D2E2A920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3CB9440B"/>
    <w:multiLevelType w:val="hybridMultilevel"/>
    <w:tmpl w:val="7E60A3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4865F4"/>
    <w:multiLevelType w:val="hybridMultilevel"/>
    <w:tmpl w:val="5F3628E4"/>
    <w:lvl w:ilvl="0" w:tplc="64D2679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40115C1"/>
    <w:multiLevelType w:val="hybridMultilevel"/>
    <w:tmpl w:val="448AEC66"/>
    <w:lvl w:ilvl="0" w:tplc="5B80C8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5976ABB"/>
    <w:multiLevelType w:val="hybridMultilevel"/>
    <w:tmpl w:val="8FB0D43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8FD597D"/>
    <w:multiLevelType w:val="hybridMultilevel"/>
    <w:tmpl w:val="2CB81B44"/>
    <w:lvl w:ilvl="0" w:tplc="40DA4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2A71A5"/>
    <w:multiLevelType w:val="hybridMultilevel"/>
    <w:tmpl w:val="F740E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27C5C"/>
    <w:multiLevelType w:val="hybridMultilevel"/>
    <w:tmpl w:val="673AA91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89433D"/>
    <w:multiLevelType w:val="hybridMultilevel"/>
    <w:tmpl w:val="70C0F0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C87362"/>
    <w:multiLevelType w:val="hybridMultilevel"/>
    <w:tmpl w:val="DBBEA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62663C"/>
    <w:multiLevelType w:val="hybridMultilevel"/>
    <w:tmpl w:val="B686E55C"/>
    <w:lvl w:ilvl="0" w:tplc="04090019">
      <w:start w:val="1"/>
      <w:numFmt w:val="lowerLetter"/>
      <w:lvlText w:val="%1."/>
      <w:lvlJc w:val="left"/>
      <w:pPr>
        <w:ind w:left="1506" w:hanging="360"/>
      </w:pPr>
    </w:lvl>
    <w:lvl w:ilvl="1" w:tplc="04090019">
      <w:start w:val="1"/>
      <w:numFmt w:val="lowerLetter"/>
      <w:lvlText w:val="%2."/>
      <w:lvlJc w:val="left"/>
      <w:pPr>
        <w:ind w:left="2226" w:hanging="360"/>
      </w:pPr>
    </w:lvl>
    <w:lvl w:ilvl="2" w:tplc="B7ACD5A8">
      <w:start w:val="1"/>
      <w:numFmt w:val="decimal"/>
      <w:lvlText w:val="%3."/>
      <w:lvlJc w:val="left"/>
      <w:pPr>
        <w:ind w:left="312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3" w15:restartNumberingAfterBreak="0">
    <w:nsid w:val="59705978"/>
    <w:multiLevelType w:val="hybridMultilevel"/>
    <w:tmpl w:val="39F4BA52"/>
    <w:lvl w:ilvl="0" w:tplc="96886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6E775E"/>
    <w:multiLevelType w:val="hybridMultilevel"/>
    <w:tmpl w:val="9C1449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197A3C"/>
    <w:multiLevelType w:val="hybridMultilevel"/>
    <w:tmpl w:val="BE462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C2E55"/>
    <w:multiLevelType w:val="hybridMultilevel"/>
    <w:tmpl w:val="8528C9AC"/>
    <w:lvl w:ilvl="0" w:tplc="E3EC5F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5B465B9"/>
    <w:multiLevelType w:val="hybridMultilevel"/>
    <w:tmpl w:val="85E6454C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6C99792D"/>
    <w:multiLevelType w:val="hybridMultilevel"/>
    <w:tmpl w:val="38DA8E9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D12CC2"/>
    <w:multiLevelType w:val="hybridMultilevel"/>
    <w:tmpl w:val="B3926F56"/>
    <w:lvl w:ilvl="0" w:tplc="6CDCC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E2A1ECF"/>
    <w:multiLevelType w:val="hybridMultilevel"/>
    <w:tmpl w:val="B8D41306"/>
    <w:lvl w:ilvl="0" w:tplc="35067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084353"/>
    <w:multiLevelType w:val="hybridMultilevel"/>
    <w:tmpl w:val="00109FE8"/>
    <w:lvl w:ilvl="0" w:tplc="2A263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7A52C6"/>
    <w:multiLevelType w:val="hybridMultilevel"/>
    <w:tmpl w:val="08BA2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5C0D4E"/>
    <w:multiLevelType w:val="hybridMultilevel"/>
    <w:tmpl w:val="8BD4A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1B6413C">
      <w:start w:val="1"/>
      <w:numFmt w:val="decimal"/>
      <w:lvlText w:val="%4."/>
      <w:lvlJc w:val="left"/>
      <w:pPr>
        <w:ind w:left="1211" w:hanging="360"/>
      </w:pPr>
      <w:rPr>
        <w:rFonts w:hint="default"/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EE6F4D"/>
    <w:multiLevelType w:val="hybridMultilevel"/>
    <w:tmpl w:val="D4C671B8"/>
    <w:lvl w:ilvl="0" w:tplc="B53C6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F5616D"/>
    <w:multiLevelType w:val="hybridMultilevel"/>
    <w:tmpl w:val="9748163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70313">
    <w:abstractNumId w:val="19"/>
  </w:num>
  <w:num w:numId="2" w16cid:durableId="382486944">
    <w:abstractNumId w:val="2"/>
  </w:num>
  <w:num w:numId="3" w16cid:durableId="220484829">
    <w:abstractNumId w:val="42"/>
  </w:num>
  <w:num w:numId="4" w16cid:durableId="2112311195">
    <w:abstractNumId w:val="8"/>
  </w:num>
  <w:num w:numId="5" w16cid:durableId="1339116519">
    <w:abstractNumId w:val="1"/>
  </w:num>
  <w:num w:numId="6" w16cid:durableId="733088674">
    <w:abstractNumId w:val="28"/>
  </w:num>
  <w:num w:numId="7" w16cid:durableId="1616402345">
    <w:abstractNumId w:val="27"/>
  </w:num>
  <w:num w:numId="8" w16cid:durableId="1449546468">
    <w:abstractNumId w:val="30"/>
  </w:num>
  <w:num w:numId="9" w16cid:durableId="1877767669">
    <w:abstractNumId w:val="41"/>
  </w:num>
  <w:num w:numId="10" w16cid:durableId="1152409316">
    <w:abstractNumId w:val="25"/>
  </w:num>
  <w:num w:numId="11" w16cid:durableId="773868525">
    <w:abstractNumId w:val="37"/>
  </w:num>
  <w:num w:numId="12" w16cid:durableId="184364734">
    <w:abstractNumId w:val="43"/>
  </w:num>
  <w:num w:numId="13" w16cid:durableId="1592617104">
    <w:abstractNumId w:val="26"/>
  </w:num>
  <w:num w:numId="14" w16cid:durableId="2096510434">
    <w:abstractNumId w:val="24"/>
  </w:num>
  <w:num w:numId="15" w16cid:durableId="1316683843">
    <w:abstractNumId w:val="22"/>
  </w:num>
  <w:num w:numId="16" w16cid:durableId="987172363">
    <w:abstractNumId w:val="3"/>
  </w:num>
  <w:num w:numId="17" w16cid:durableId="1974360008">
    <w:abstractNumId w:val="20"/>
  </w:num>
  <w:num w:numId="18" w16cid:durableId="2050717587">
    <w:abstractNumId w:val="38"/>
  </w:num>
  <w:num w:numId="19" w16cid:durableId="758063660">
    <w:abstractNumId w:val="34"/>
  </w:num>
  <w:num w:numId="20" w16cid:durableId="412971389">
    <w:abstractNumId w:val="44"/>
  </w:num>
  <w:num w:numId="21" w16cid:durableId="851532690">
    <w:abstractNumId w:val="21"/>
  </w:num>
  <w:num w:numId="22" w16cid:durableId="900747306">
    <w:abstractNumId w:val="10"/>
  </w:num>
  <w:num w:numId="23" w16cid:durableId="541485169">
    <w:abstractNumId w:val="33"/>
  </w:num>
  <w:num w:numId="24" w16cid:durableId="1179926006">
    <w:abstractNumId w:val="17"/>
  </w:num>
  <w:num w:numId="25" w16cid:durableId="362942148">
    <w:abstractNumId w:val="18"/>
  </w:num>
  <w:num w:numId="26" w16cid:durableId="1842625428">
    <w:abstractNumId w:val="32"/>
  </w:num>
  <w:num w:numId="27" w16cid:durableId="167990385">
    <w:abstractNumId w:val="12"/>
  </w:num>
  <w:num w:numId="28" w16cid:durableId="999849341">
    <w:abstractNumId w:val="13"/>
  </w:num>
  <w:num w:numId="29" w16cid:durableId="466317801">
    <w:abstractNumId w:val="39"/>
  </w:num>
  <w:num w:numId="30" w16cid:durableId="404496284">
    <w:abstractNumId w:val="45"/>
  </w:num>
  <w:num w:numId="31" w16cid:durableId="1463226895">
    <w:abstractNumId w:val="29"/>
  </w:num>
  <w:num w:numId="32" w16cid:durableId="610746303">
    <w:abstractNumId w:val="14"/>
  </w:num>
  <w:num w:numId="33" w16cid:durableId="1081637902">
    <w:abstractNumId w:val="9"/>
  </w:num>
  <w:num w:numId="34" w16cid:durableId="1322923762">
    <w:abstractNumId w:val="16"/>
  </w:num>
  <w:num w:numId="35" w16cid:durableId="965626283">
    <w:abstractNumId w:val="40"/>
  </w:num>
  <w:num w:numId="36" w16cid:durableId="1988894188">
    <w:abstractNumId w:val="7"/>
  </w:num>
  <w:num w:numId="37" w16cid:durableId="1911428880">
    <w:abstractNumId w:val="11"/>
  </w:num>
  <w:num w:numId="38" w16cid:durableId="1596162013">
    <w:abstractNumId w:val="0"/>
  </w:num>
  <w:num w:numId="39" w16cid:durableId="1681471275">
    <w:abstractNumId w:val="6"/>
  </w:num>
  <w:num w:numId="40" w16cid:durableId="876770911">
    <w:abstractNumId w:val="35"/>
  </w:num>
  <w:num w:numId="41" w16cid:durableId="690378467">
    <w:abstractNumId w:val="4"/>
  </w:num>
  <w:num w:numId="42" w16cid:durableId="1776631370">
    <w:abstractNumId w:val="15"/>
  </w:num>
  <w:num w:numId="43" w16cid:durableId="561671859">
    <w:abstractNumId w:val="31"/>
  </w:num>
  <w:num w:numId="44" w16cid:durableId="773136346">
    <w:abstractNumId w:val="23"/>
  </w:num>
  <w:num w:numId="45" w16cid:durableId="223681916">
    <w:abstractNumId w:val="5"/>
  </w:num>
  <w:num w:numId="46" w16cid:durableId="290937374">
    <w:abstractNumId w:val="36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intaayuwulan8@gmail.com">
    <w15:presenceInfo w15:providerId="Windows Live" w15:userId="77c2894c7afe1d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9CF"/>
    <w:rsid w:val="000011CD"/>
    <w:rsid w:val="000019B4"/>
    <w:rsid w:val="00003C79"/>
    <w:rsid w:val="00005760"/>
    <w:rsid w:val="0000677E"/>
    <w:rsid w:val="00010262"/>
    <w:rsid w:val="000134D5"/>
    <w:rsid w:val="000135D9"/>
    <w:rsid w:val="00013F52"/>
    <w:rsid w:val="00014F6C"/>
    <w:rsid w:val="00015A7E"/>
    <w:rsid w:val="00016112"/>
    <w:rsid w:val="00020D64"/>
    <w:rsid w:val="00020F42"/>
    <w:rsid w:val="000212FB"/>
    <w:rsid w:val="000230D2"/>
    <w:rsid w:val="000244A6"/>
    <w:rsid w:val="00026BA6"/>
    <w:rsid w:val="000278F7"/>
    <w:rsid w:val="0003057D"/>
    <w:rsid w:val="00030B3C"/>
    <w:rsid w:val="0004109C"/>
    <w:rsid w:val="00042D34"/>
    <w:rsid w:val="00043AF7"/>
    <w:rsid w:val="00055BF9"/>
    <w:rsid w:val="0006034F"/>
    <w:rsid w:val="00064AF7"/>
    <w:rsid w:val="0006602E"/>
    <w:rsid w:val="00067009"/>
    <w:rsid w:val="00070201"/>
    <w:rsid w:val="00076945"/>
    <w:rsid w:val="00076DD6"/>
    <w:rsid w:val="00081758"/>
    <w:rsid w:val="000819D8"/>
    <w:rsid w:val="00082269"/>
    <w:rsid w:val="0008581C"/>
    <w:rsid w:val="000A02C4"/>
    <w:rsid w:val="000A3146"/>
    <w:rsid w:val="000B4370"/>
    <w:rsid w:val="000C35D4"/>
    <w:rsid w:val="000C3A61"/>
    <w:rsid w:val="000D4902"/>
    <w:rsid w:val="000D4E2D"/>
    <w:rsid w:val="000D6230"/>
    <w:rsid w:val="000D64C0"/>
    <w:rsid w:val="000D662C"/>
    <w:rsid w:val="000E0F0F"/>
    <w:rsid w:val="000E3BDD"/>
    <w:rsid w:val="000E4616"/>
    <w:rsid w:val="000F084A"/>
    <w:rsid w:val="000F0F77"/>
    <w:rsid w:val="000F549B"/>
    <w:rsid w:val="00110362"/>
    <w:rsid w:val="001125C4"/>
    <w:rsid w:val="00112A96"/>
    <w:rsid w:val="0011504C"/>
    <w:rsid w:val="001214A4"/>
    <w:rsid w:val="00124E6A"/>
    <w:rsid w:val="0012505C"/>
    <w:rsid w:val="00143202"/>
    <w:rsid w:val="001533C2"/>
    <w:rsid w:val="00170285"/>
    <w:rsid w:val="001726B0"/>
    <w:rsid w:val="00187F06"/>
    <w:rsid w:val="0019384F"/>
    <w:rsid w:val="00194265"/>
    <w:rsid w:val="00195D06"/>
    <w:rsid w:val="001A41AB"/>
    <w:rsid w:val="001A5BD6"/>
    <w:rsid w:val="001A6B3B"/>
    <w:rsid w:val="001B3112"/>
    <w:rsid w:val="001C234D"/>
    <w:rsid w:val="001C5DCF"/>
    <w:rsid w:val="001D1876"/>
    <w:rsid w:val="001D2B34"/>
    <w:rsid w:val="001D5745"/>
    <w:rsid w:val="001D73FF"/>
    <w:rsid w:val="001E0880"/>
    <w:rsid w:val="001E10B2"/>
    <w:rsid w:val="001E414E"/>
    <w:rsid w:val="001E4BE1"/>
    <w:rsid w:val="001E6676"/>
    <w:rsid w:val="001E6847"/>
    <w:rsid w:val="001F1E39"/>
    <w:rsid w:val="0020006F"/>
    <w:rsid w:val="00204F76"/>
    <w:rsid w:val="002118A7"/>
    <w:rsid w:val="00212317"/>
    <w:rsid w:val="00220E64"/>
    <w:rsid w:val="00226522"/>
    <w:rsid w:val="002277F5"/>
    <w:rsid w:val="0023469B"/>
    <w:rsid w:val="00237114"/>
    <w:rsid w:val="00245FD4"/>
    <w:rsid w:val="00265248"/>
    <w:rsid w:val="00281653"/>
    <w:rsid w:val="00284A6E"/>
    <w:rsid w:val="002862EC"/>
    <w:rsid w:val="00287E7B"/>
    <w:rsid w:val="00292C90"/>
    <w:rsid w:val="002A091F"/>
    <w:rsid w:val="002A1032"/>
    <w:rsid w:val="002A5738"/>
    <w:rsid w:val="002A7758"/>
    <w:rsid w:val="002B09CF"/>
    <w:rsid w:val="002B1A58"/>
    <w:rsid w:val="002B2916"/>
    <w:rsid w:val="002B7F8E"/>
    <w:rsid w:val="002C0F0E"/>
    <w:rsid w:val="002C217B"/>
    <w:rsid w:val="002C6577"/>
    <w:rsid w:val="002C788F"/>
    <w:rsid w:val="002D1E67"/>
    <w:rsid w:val="002D2248"/>
    <w:rsid w:val="002E03B4"/>
    <w:rsid w:val="002E5D32"/>
    <w:rsid w:val="002E6B94"/>
    <w:rsid w:val="002F26E0"/>
    <w:rsid w:val="002F6992"/>
    <w:rsid w:val="00305039"/>
    <w:rsid w:val="00306150"/>
    <w:rsid w:val="00311F6E"/>
    <w:rsid w:val="00312876"/>
    <w:rsid w:val="003159D1"/>
    <w:rsid w:val="003173EA"/>
    <w:rsid w:val="00317817"/>
    <w:rsid w:val="00323156"/>
    <w:rsid w:val="00334E55"/>
    <w:rsid w:val="00336486"/>
    <w:rsid w:val="00336C8F"/>
    <w:rsid w:val="00337A25"/>
    <w:rsid w:val="00340585"/>
    <w:rsid w:val="003414E5"/>
    <w:rsid w:val="003417D7"/>
    <w:rsid w:val="003531FC"/>
    <w:rsid w:val="0035334F"/>
    <w:rsid w:val="00357A2D"/>
    <w:rsid w:val="00362F1A"/>
    <w:rsid w:val="003705F0"/>
    <w:rsid w:val="00383AC0"/>
    <w:rsid w:val="00385B41"/>
    <w:rsid w:val="00386562"/>
    <w:rsid w:val="003914B7"/>
    <w:rsid w:val="00393AA2"/>
    <w:rsid w:val="00394D14"/>
    <w:rsid w:val="00395D54"/>
    <w:rsid w:val="003969BC"/>
    <w:rsid w:val="003B2783"/>
    <w:rsid w:val="003B66BF"/>
    <w:rsid w:val="003B6C47"/>
    <w:rsid w:val="003C0801"/>
    <w:rsid w:val="003D1599"/>
    <w:rsid w:val="003D1B9B"/>
    <w:rsid w:val="003D2BFB"/>
    <w:rsid w:val="003D7CA8"/>
    <w:rsid w:val="003E0873"/>
    <w:rsid w:val="003E091F"/>
    <w:rsid w:val="003E1335"/>
    <w:rsid w:val="003E4B7B"/>
    <w:rsid w:val="003F1457"/>
    <w:rsid w:val="003F2A1A"/>
    <w:rsid w:val="003F307C"/>
    <w:rsid w:val="003F31CF"/>
    <w:rsid w:val="003F3A23"/>
    <w:rsid w:val="003F5487"/>
    <w:rsid w:val="003F65CB"/>
    <w:rsid w:val="004050E0"/>
    <w:rsid w:val="004060D8"/>
    <w:rsid w:val="00414D99"/>
    <w:rsid w:val="004208FF"/>
    <w:rsid w:val="00425011"/>
    <w:rsid w:val="0043376F"/>
    <w:rsid w:val="00436B64"/>
    <w:rsid w:val="004377A3"/>
    <w:rsid w:val="004475B0"/>
    <w:rsid w:val="00453F57"/>
    <w:rsid w:val="00455161"/>
    <w:rsid w:val="004646AE"/>
    <w:rsid w:val="00465EC0"/>
    <w:rsid w:val="00466B7D"/>
    <w:rsid w:val="004729D0"/>
    <w:rsid w:val="00480304"/>
    <w:rsid w:val="00481C0A"/>
    <w:rsid w:val="004827F4"/>
    <w:rsid w:val="004857E0"/>
    <w:rsid w:val="00485B0D"/>
    <w:rsid w:val="004969DA"/>
    <w:rsid w:val="00497C07"/>
    <w:rsid w:val="004A0CB9"/>
    <w:rsid w:val="004A264A"/>
    <w:rsid w:val="004B088F"/>
    <w:rsid w:val="004B1455"/>
    <w:rsid w:val="004B4F9E"/>
    <w:rsid w:val="004C121B"/>
    <w:rsid w:val="004C6D14"/>
    <w:rsid w:val="004C72BF"/>
    <w:rsid w:val="004D4BDE"/>
    <w:rsid w:val="004D4E71"/>
    <w:rsid w:val="004E0CB8"/>
    <w:rsid w:val="004E2DF0"/>
    <w:rsid w:val="004F12C2"/>
    <w:rsid w:val="004F282D"/>
    <w:rsid w:val="004F5C87"/>
    <w:rsid w:val="004F7076"/>
    <w:rsid w:val="004F752B"/>
    <w:rsid w:val="004F7FA9"/>
    <w:rsid w:val="00502871"/>
    <w:rsid w:val="00506349"/>
    <w:rsid w:val="00514EE5"/>
    <w:rsid w:val="00515693"/>
    <w:rsid w:val="005165B2"/>
    <w:rsid w:val="00516EA8"/>
    <w:rsid w:val="005247C4"/>
    <w:rsid w:val="0052633E"/>
    <w:rsid w:val="005307D7"/>
    <w:rsid w:val="005345DC"/>
    <w:rsid w:val="00542331"/>
    <w:rsid w:val="00546DFD"/>
    <w:rsid w:val="00553357"/>
    <w:rsid w:val="00553494"/>
    <w:rsid w:val="00562BC2"/>
    <w:rsid w:val="005669F1"/>
    <w:rsid w:val="0056709A"/>
    <w:rsid w:val="00576D07"/>
    <w:rsid w:val="00577C05"/>
    <w:rsid w:val="00577F49"/>
    <w:rsid w:val="005805D7"/>
    <w:rsid w:val="00585A82"/>
    <w:rsid w:val="0059660D"/>
    <w:rsid w:val="005A77D1"/>
    <w:rsid w:val="005B3CCD"/>
    <w:rsid w:val="005B70FD"/>
    <w:rsid w:val="005C3B67"/>
    <w:rsid w:val="005C46A4"/>
    <w:rsid w:val="005C50B4"/>
    <w:rsid w:val="005D00A5"/>
    <w:rsid w:val="005D7B22"/>
    <w:rsid w:val="005E158A"/>
    <w:rsid w:val="005E3247"/>
    <w:rsid w:val="005E7F08"/>
    <w:rsid w:val="005F59A7"/>
    <w:rsid w:val="00601533"/>
    <w:rsid w:val="00601AAD"/>
    <w:rsid w:val="0060607F"/>
    <w:rsid w:val="006076D0"/>
    <w:rsid w:val="00607B61"/>
    <w:rsid w:val="00610893"/>
    <w:rsid w:val="00612F76"/>
    <w:rsid w:val="006143A8"/>
    <w:rsid w:val="006215BC"/>
    <w:rsid w:val="00625308"/>
    <w:rsid w:val="00627EF8"/>
    <w:rsid w:val="00637CB7"/>
    <w:rsid w:val="00640112"/>
    <w:rsid w:val="00643921"/>
    <w:rsid w:val="00646DC1"/>
    <w:rsid w:val="00654376"/>
    <w:rsid w:val="00654879"/>
    <w:rsid w:val="00666B5A"/>
    <w:rsid w:val="00671B12"/>
    <w:rsid w:val="0067279B"/>
    <w:rsid w:val="00674514"/>
    <w:rsid w:val="00676F35"/>
    <w:rsid w:val="00680613"/>
    <w:rsid w:val="00680FCF"/>
    <w:rsid w:val="0068277A"/>
    <w:rsid w:val="006852CF"/>
    <w:rsid w:val="006927EB"/>
    <w:rsid w:val="006965FD"/>
    <w:rsid w:val="0069679D"/>
    <w:rsid w:val="006972FA"/>
    <w:rsid w:val="006A1C8D"/>
    <w:rsid w:val="006A2B13"/>
    <w:rsid w:val="006B0309"/>
    <w:rsid w:val="006B2633"/>
    <w:rsid w:val="006B7296"/>
    <w:rsid w:val="006C10F8"/>
    <w:rsid w:val="006C1C07"/>
    <w:rsid w:val="006C1ED2"/>
    <w:rsid w:val="006C3502"/>
    <w:rsid w:val="006D06D1"/>
    <w:rsid w:val="006D1269"/>
    <w:rsid w:val="006D32E0"/>
    <w:rsid w:val="006D6BB9"/>
    <w:rsid w:val="006D7CEC"/>
    <w:rsid w:val="006E07D5"/>
    <w:rsid w:val="006E2126"/>
    <w:rsid w:val="006E431C"/>
    <w:rsid w:val="00703FBF"/>
    <w:rsid w:val="00707B94"/>
    <w:rsid w:val="007100FB"/>
    <w:rsid w:val="0071273E"/>
    <w:rsid w:val="007236C8"/>
    <w:rsid w:val="007259DB"/>
    <w:rsid w:val="007332B1"/>
    <w:rsid w:val="00737F9D"/>
    <w:rsid w:val="00747311"/>
    <w:rsid w:val="007476A2"/>
    <w:rsid w:val="00751E29"/>
    <w:rsid w:val="00752734"/>
    <w:rsid w:val="0075427F"/>
    <w:rsid w:val="00765FB8"/>
    <w:rsid w:val="00780456"/>
    <w:rsid w:val="007811A0"/>
    <w:rsid w:val="007867F2"/>
    <w:rsid w:val="00791F02"/>
    <w:rsid w:val="0079276F"/>
    <w:rsid w:val="0079681F"/>
    <w:rsid w:val="007A499B"/>
    <w:rsid w:val="007B5EDD"/>
    <w:rsid w:val="007D18A8"/>
    <w:rsid w:val="007D23DC"/>
    <w:rsid w:val="007D50AD"/>
    <w:rsid w:val="007D5E12"/>
    <w:rsid w:val="007D6572"/>
    <w:rsid w:val="007D76B1"/>
    <w:rsid w:val="007E45FE"/>
    <w:rsid w:val="007F3B35"/>
    <w:rsid w:val="007F5E1D"/>
    <w:rsid w:val="008008AA"/>
    <w:rsid w:val="008036AA"/>
    <w:rsid w:val="008050F2"/>
    <w:rsid w:val="00805DC5"/>
    <w:rsid w:val="008069A0"/>
    <w:rsid w:val="00806E44"/>
    <w:rsid w:val="00807085"/>
    <w:rsid w:val="008201AE"/>
    <w:rsid w:val="00821F6D"/>
    <w:rsid w:val="008222AE"/>
    <w:rsid w:val="00823794"/>
    <w:rsid w:val="008356EE"/>
    <w:rsid w:val="00845F77"/>
    <w:rsid w:val="0085264E"/>
    <w:rsid w:val="00852E13"/>
    <w:rsid w:val="00860189"/>
    <w:rsid w:val="008635D1"/>
    <w:rsid w:val="00881C42"/>
    <w:rsid w:val="00884830"/>
    <w:rsid w:val="00884ED0"/>
    <w:rsid w:val="008916D3"/>
    <w:rsid w:val="008923BA"/>
    <w:rsid w:val="0089708A"/>
    <w:rsid w:val="00897516"/>
    <w:rsid w:val="00897739"/>
    <w:rsid w:val="008A3083"/>
    <w:rsid w:val="008A3EF1"/>
    <w:rsid w:val="008A5A8E"/>
    <w:rsid w:val="008A7787"/>
    <w:rsid w:val="008B014E"/>
    <w:rsid w:val="008B4F1E"/>
    <w:rsid w:val="008B6BDC"/>
    <w:rsid w:val="008C69D6"/>
    <w:rsid w:val="008C743D"/>
    <w:rsid w:val="008D0E8F"/>
    <w:rsid w:val="008D207F"/>
    <w:rsid w:val="008D50D7"/>
    <w:rsid w:val="008D5B8D"/>
    <w:rsid w:val="008E4A9B"/>
    <w:rsid w:val="008F0EF7"/>
    <w:rsid w:val="008F4B5E"/>
    <w:rsid w:val="008F5659"/>
    <w:rsid w:val="008F765F"/>
    <w:rsid w:val="00904419"/>
    <w:rsid w:val="009077BE"/>
    <w:rsid w:val="00911110"/>
    <w:rsid w:val="009129A2"/>
    <w:rsid w:val="009161CC"/>
    <w:rsid w:val="00916B7C"/>
    <w:rsid w:val="00923F65"/>
    <w:rsid w:val="00924355"/>
    <w:rsid w:val="00924AA7"/>
    <w:rsid w:val="009323E1"/>
    <w:rsid w:val="009412A7"/>
    <w:rsid w:val="00942888"/>
    <w:rsid w:val="00945A0F"/>
    <w:rsid w:val="00946C37"/>
    <w:rsid w:val="0095586C"/>
    <w:rsid w:val="009624E7"/>
    <w:rsid w:val="00963AAE"/>
    <w:rsid w:val="0096467F"/>
    <w:rsid w:val="00966A36"/>
    <w:rsid w:val="00966D4E"/>
    <w:rsid w:val="00973C7A"/>
    <w:rsid w:val="00976276"/>
    <w:rsid w:val="00976ADE"/>
    <w:rsid w:val="009842B7"/>
    <w:rsid w:val="009909F2"/>
    <w:rsid w:val="00990F7A"/>
    <w:rsid w:val="00993AF2"/>
    <w:rsid w:val="00994CE9"/>
    <w:rsid w:val="009A00B4"/>
    <w:rsid w:val="009A42DE"/>
    <w:rsid w:val="009A7203"/>
    <w:rsid w:val="009B20CB"/>
    <w:rsid w:val="009B67FC"/>
    <w:rsid w:val="009C4D9B"/>
    <w:rsid w:val="009C592F"/>
    <w:rsid w:val="009C72FE"/>
    <w:rsid w:val="009D17FE"/>
    <w:rsid w:val="009D1C89"/>
    <w:rsid w:val="009D2CBE"/>
    <w:rsid w:val="009E47A4"/>
    <w:rsid w:val="009E4DFD"/>
    <w:rsid w:val="009E6E5B"/>
    <w:rsid w:val="009F0AB6"/>
    <w:rsid w:val="009F4531"/>
    <w:rsid w:val="00A01D8D"/>
    <w:rsid w:val="00A15CD2"/>
    <w:rsid w:val="00A204DF"/>
    <w:rsid w:val="00A217D4"/>
    <w:rsid w:val="00A3227E"/>
    <w:rsid w:val="00A32766"/>
    <w:rsid w:val="00A32A03"/>
    <w:rsid w:val="00A32F89"/>
    <w:rsid w:val="00A3761E"/>
    <w:rsid w:val="00A51D0D"/>
    <w:rsid w:val="00A63B7D"/>
    <w:rsid w:val="00A733ED"/>
    <w:rsid w:val="00A7436B"/>
    <w:rsid w:val="00A77BAB"/>
    <w:rsid w:val="00A827A8"/>
    <w:rsid w:val="00A829B7"/>
    <w:rsid w:val="00A82BEB"/>
    <w:rsid w:val="00A85FAF"/>
    <w:rsid w:val="00A91DD4"/>
    <w:rsid w:val="00AA349B"/>
    <w:rsid w:val="00AA3F39"/>
    <w:rsid w:val="00AA4F54"/>
    <w:rsid w:val="00AB26CA"/>
    <w:rsid w:val="00AB2DD1"/>
    <w:rsid w:val="00AC076F"/>
    <w:rsid w:val="00AE039A"/>
    <w:rsid w:val="00AE0769"/>
    <w:rsid w:val="00AE0DE6"/>
    <w:rsid w:val="00AF2606"/>
    <w:rsid w:val="00AF4500"/>
    <w:rsid w:val="00AF5667"/>
    <w:rsid w:val="00AF7FEA"/>
    <w:rsid w:val="00B0484C"/>
    <w:rsid w:val="00B05A9F"/>
    <w:rsid w:val="00B06A05"/>
    <w:rsid w:val="00B14087"/>
    <w:rsid w:val="00B14EBB"/>
    <w:rsid w:val="00B160E2"/>
    <w:rsid w:val="00B22611"/>
    <w:rsid w:val="00B432EE"/>
    <w:rsid w:val="00B52B0A"/>
    <w:rsid w:val="00B54F2F"/>
    <w:rsid w:val="00B5768F"/>
    <w:rsid w:val="00B5794E"/>
    <w:rsid w:val="00B61B1F"/>
    <w:rsid w:val="00B64282"/>
    <w:rsid w:val="00B654C4"/>
    <w:rsid w:val="00B676D2"/>
    <w:rsid w:val="00B7512A"/>
    <w:rsid w:val="00B85A31"/>
    <w:rsid w:val="00B86D78"/>
    <w:rsid w:val="00B947A3"/>
    <w:rsid w:val="00BA34D5"/>
    <w:rsid w:val="00BA4CAD"/>
    <w:rsid w:val="00BA7714"/>
    <w:rsid w:val="00BB5A82"/>
    <w:rsid w:val="00BC2995"/>
    <w:rsid w:val="00BD294F"/>
    <w:rsid w:val="00BD382F"/>
    <w:rsid w:val="00BE36AA"/>
    <w:rsid w:val="00BE5387"/>
    <w:rsid w:val="00BF54CC"/>
    <w:rsid w:val="00C00C3B"/>
    <w:rsid w:val="00C0192B"/>
    <w:rsid w:val="00C02E75"/>
    <w:rsid w:val="00C03D72"/>
    <w:rsid w:val="00C14843"/>
    <w:rsid w:val="00C15BFE"/>
    <w:rsid w:val="00C16D4B"/>
    <w:rsid w:val="00C21D24"/>
    <w:rsid w:val="00C24C7F"/>
    <w:rsid w:val="00C36ACB"/>
    <w:rsid w:val="00C40C56"/>
    <w:rsid w:val="00C41611"/>
    <w:rsid w:val="00C513A7"/>
    <w:rsid w:val="00C61E7F"/>
    <w:rsid w:val="00C62F39"/>
    <w:rsid w:val="00C65B0B"/>
    <w:rsid w:val="00C66375"/>
    <w:rsid w:val="00C67C45"/>
    <w:rsid w:val="00C67CF2"/>
    <w:rsid w:val="00C70F25"/>
    <w:rsid w:val="00C76A06"/>
    <w:rsid w:val="00C81483"/>
    <w:rsid w:val="00C828A4"/>
    <w:rsid w:val="00C860A0"/>
    <w:rsid w:val="00C90EA0"/>
    <w:rsid w:val="00C95DD8"/>
    <w:rsid w:val="00C96E4B"/>
    <w:rsid w:val="00CA75A6"/>
    <w:rsid w:val="00CB7539"/>
    <w:rsid w:val="00CC0150"/>
    <w:rsid w:val="00CC28AE"/>
    <w:rsid w:val="00CC683F"/>
    <w:rsid w:val="00CD098A"/>
    <w:rsid w:val="00CD34D5"/>
    <w:rsid w:val="00CE5C35"/>
    <w:rsid w:val="00CE751A"/>
    <w:rsid w:val="00CF0046"/>
    <w:rsid w:val="00CF3BCE"/>
    <w:rsid w:val="00CF6A49"/>
    <w:rsid w:val="00CF6E3C"/>
    <w:rsid w:val="00CF7C0D"/>
    <w:rsid w:val="00D01CE0"/>
    <w:rsid w:val="00D05F28"/>
    <w:rsid w:val="00D10148"/>
    <w:rsid w:val="00D20FAC"/>
    <w:rsid w:val="00D22647"/>
    <w:rsid w:val="00D2628E"/>
    <w:rsid w:val="00D27413"/>
    <w:rsid w:val="00D30C63"/>
    <w:rsid w:val="00D37F5C"/>
    <w:rsid w:val="00D43821"/>
    <w:rsid w:val="00D463CC"/>
    <w:rsid w:val="00D4762C"/>
    <w:rsid w:val="00D47EEF"/>
    <w:rsid w:val="00D56B53"/>
    <w:rsid w:val="00D5783D"/>
    <w:rsid w:val="00D60290"/>
    <w:rsid w:val="00D61DAD"/>
    <w:rsid w:val="00D62730"/>
    <w:rsid w:val="00D627D5"/>
    <w:rsid w:val="00D663C7"/>
    <w:rsid w:val="00D6696A"/>
    <w:rsid w:val="00D8190C"/>
    <w:rsid w:val="00D830AE"/>
    <w:rsid w:val="00D83BD4"/>
    <w:rsid w:val="00D84BFD"/>
    <w:rsid w:val="00D91D33"/>
    <w:rsid w:val="00D94FC6"/>
    <w:rsid w:val="00DA20EB"/>
    <w:rsid w:val="00DB019E"/>
    <w:rsid w:val="00DC4C64"/>
    <w:rsid w:val="00DE6B6F"/>
    <w:rsid w:val="00DF4484"/>
    <w:rsid w:val="00E01B3F"/>
    <w:rsid w:val="00E0222E"/>
    <w:rsid w:val="00E03C64"/>
    <w:rsid w:val="00E070A4"/>
    <w:rsid w:val="00E11330"/>
    <w:rsid w:val="00E11C6F"/>
    <w:rsid w:val="00E15EBD"/>
    <w:rsid w:val="00E17A5E"/>
    <w:rsid w:val="00E2207F"/>
    <w:rsid w:val="00E2366E"/>
    <w:rsid w:val="00E245F1"/>
    <w:rsid w:val="00E26432"/>
    <w:rsid w:val="00E27B98"/>
    <w:rsid w:val="00E36AD7"/>
    <w:rsid w:val="00E454D9"/>
    <w:rsid w:val="00E462D8"/>
    <w:rsid w:val="00E46448"/>
    <w:rsid w:val="00E5003C"/>
    <w:rsid w:val="00E5047A"/>
    <w:rsid w:val="00E52E39"/>
    <w:rsid w:val="00E5518C"/>
    <w:rsid w:val="00E560F9"/>
    <w:rsid w:val="00E651BF"/>
    <w:rsid w:val="00E7069B"/>
    <w:rsid w:val="00E71F4C"/>
    <w:rsid w:val="00E80EE1"/>
    <w:rsid w:val="00E8193F"/>
    <w:rsid w:val="00E8200F"/>
    <w:rsid w:val="00E86BFB"/>
    <w:rsid w:val="00E91405"/>
    <w:rsid w:val="00E924F3"/>
    <w:rsid w:val="00E92A93"/>
    <w:rsid w:val="00E965A0"/>
    <w:rsid w:val="00EA2553"/>
    <w:rsid w:val="00EA487E"/>
    <w:rsid w:val="00EB0EF7"/>
    <w:rsid w:val="00EC06D6"/>
    <w:rsid w:val="00EC161C"/>
    <w:rsid w:val="00EC37D4"/>
    <w:rsid w:val="00EC58DA"/>
    <w:rsid w:val="00EC7090"/>
    <w:rsid w:val="00EC7DFE"/>
    <w:rsid w:val="00ED60E8"/>
    <w:rsid w:val="00ED7EFC"/>
    <w:rsid w:val="00EE00CE"/>
    <w:rsid w:val="00EE10B3"/>
    <w:rsid w:val="00EF4700"/>
    <w:rsid w:val="00EF4901"/>
    <w:rsid w:val="00F015EA"/>
    <w:rsid w:val="00F03AA8"/>
    <w:rsid w:val="00F03D61"/>
    <w:rsid w:val="00F07DD7"/>
    <w:rsid w:val="00F16871"/>
    <w:rsid w:val="00F17E28"/>
    <w:rsid w:val="00F242F3"/>
    <w:rsid w:val="00F2632D"/>
    <w:rsid w:val="00F268C5"/>
    <w:rsid w:val="00F43243"/>
    <w:rsid w:val="00F43A01"/>
    <w:rsid w:val="00F536BC"/>
    <w:rsid w:val="00F5502C"/>
    <w:rsid w:val="00F71C6B"/>
    <w:rsid w:val="00F7483C"/>
    <w:rsid w:val="00F81ECA"/>
    <w:rsid w:val="00F83038"/>
    <w:rsid w:val="00F87ED0"/>
    <w:rsid w:val="00F944F6"/>
    <w:rsid w:val="00FA0904"/>
    <w:rsid w:val="00FA7375"/>
    <w:rsid w:val="00FB0E2B"/>
    <w:rsid w:val="00FB6A47"/>
    <w:rsid w:val="00FB724D"/>
    <w:rsid w:val="00FC6802"/>
    <w:rsid w:val="00FD016E"/>
    <w:rsid w:val="00FD0FD2"/>
    <w:rsid w:val="00FD2939"/>
    <w:rsid w:val="00FD54F4"/>
    <w:rsid w:val="00FE065A"/>
    <w:rsid w:val="00FE1E99"/>
    <w:rsid w:val="00FF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13C92"/>
  <w15:docId w15:val="{F381990D-30B3-4164-A9D0-8E23A786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eksCatatanKaki">
    <w:name w:val="footnote text"/>
    <w:basedOn w:val="Normal"/>
    <w:link w:val="TeksCatatanKakiKAR"/>
    <w:uiPriority w:val="99"/>
    <w:unhideWhenUsed/>
    <w:rsid w:val="00C61E7F"/>
    <w:pPr>
      <w:spacing w:after="0" w:line="240" w:lineRule="auto"/>
    </w:pPr>
    <w:rPr>
      <w:sz w:val="20"/>
      <w:szCs w:val="20"/>
    </w:rPr>
  </w:style>
  <w:style w:type="character" w:customStyle="1" w:styleId="TeksCatatanKakiKAR">
    <w:name w:val="Teks Catatan Kaki KAR"/>
    <w:basedOn w:val="FontParagrafDefault"/>
    <w:link w:val="TeksCatatanKaki"/>
    <w:uiPriority w:val="99"/>
    <w:rsid w:val="00C61E7F"/>
    <w:rPr>
      <w:sz w:val="20"/>
      <w:szCs w:val="20"/>
    </w:rPr>
  </w:style>
  <w:style w:type="character" w:styleId="ReferensiCatatanKaki">
    <w:name w:val="footnote reference"/>
    <w:basedOn w:val="FontParagrafDefault"/>
    <w:uiPriority w:val="99"/>
    <w:semiHidden/>
    <w:unhideWhenUsed/>
    <w:rsid w:val="00C61E7F"/>
    <w:rPr>
      <w:vertAlign w:val="superscript"/>
    </w:rPr>
  </w:style>
  <w:style w:type="paragraph" w:styleId="HTMLSudahDiformat">
    <w:name w:val="HTML Preformatted"/>
    <w:basedOn w:val="Normal"/>
    <w:link w:val="HTMLSudahDiformatKAR"/>
    <w:uiPriority w:val="99"/>
    <w:unhideWhenUsed/>
    <w:rsid w:val="000230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SudahDiformatKAR">
    <w:name w:val="HTML Sudah Diformat KAR"/>
    <w:basedOn w:val="FontParagrafDefault"/>
    <w:link w:val="HTMLSudahDiformat"/>
    <w:uiPriority w:val="99"/>
    <w:rsid w:val="000230D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ontParagrafDefault"/>
    <w:rsid w:val="000230D2"/>
  </w:style>
  <w:style w:type="paragraph" w:styleId="DaftarParagraf">
    <w:name w:val="List Paragraph"/>
    <w:basedOn w:val="Normal"/>
    <w:link w:val="DaftarParagrafKAR"/>
    <w:uiPriority w:val="34"/>
    <w:qFormat/>
    <w:rsid w:val="00823794"/>
    <w:pPr>
      <w:ind w:left="720"/>
      <w:contextualSpacing/>
    </w:pPr>
  </w:style>
  <w:style w:type="table" w:styleId="KisiTabel">
    <w:name w:val="Table Grid"/>
    <w:basedOn w:val="TabelNormal"/>
    <w:uiPriority w:val="39"/>
    <w:rsid w:val="00341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i">
    <w:name w:val="Bibliography"/>
    <w:basedOn w:val="Normal"/>
    <w:next w:val="Normal"/>
    <w:uiPriority w:val="37"/>
    <w:unhideWhenUsed/>
    <w:rsid w:val="00A217D4"/>
  </w:style>
  <w:style w:type="character" w:styleId="Hyperlink">
    <w:name w:val="Hyperlink"/>
    <w:basedOn w:val="FontParagrafDefault"/>
    <w:uiPriority w:val="99"/>
    <w:unhideWhenUsed/>
    <w:rsid w:val="004F282D"/>
    <w:rPr>
      <w:color w:val="0563C1" w:themeColor="hyperlink"/>
      <w:u w:val="single"/>
    </w:rPr>
  </w:style>
  <w:style w:type="character" w:customStyle="1" w:styleId="UnresolvedMention1">
    <w:name w:val="Unresolved Mention1"/>
    <w:basedOn w:val="FontParagrafDefault"/>
    <w:uiPriority w:val="99"/>
    <w:semiHidden/>
    <w:unhideWhenUsed/>
    <w:rsid w:val="004F282D"/>
    <w:rPr>
      <w:color w:val="605E5C"/>
      <w:shd w:val="clear" w:color="auto" w:fill="E1DFDD"/>
    </w:rPr>
  </w:style>
  <w:style w:type="paragraph" w:styleId="Header">
    <w:name w:val="header"/>
    <w:basedOn w:val="Normal"/>
    <w:link w:val="HeaderKAR"/>
    <w:uiPriority w:val="99"/>
    <w:unhideWhenUsed/>
    <w:rsid w:val="00682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68277A"/>
  </w:style>
  <w:style w:type="paragraph" w:styleId="Footer">
    <w:name w:val="footer"/>
    <w:basedOn w:val="Normal"/>
    <w:link w:val="FooterKAR"/>
    <w:uiPriority w:val="99"/>
    <w:unhideWhenUsed/>
    <w:rsid w:val="00682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68277A"/>
  </w:style>
  <w:style w:type="character" w:styleId="ReferensiKomentar">
    <w:name w:val="annotation reference"/>
    <w:basedOn w:val="FontParagrafDefault"/>
    <w:uiPriority w:val="99"/>
    <w:semiHidden/>
    <w:unhideWhenUsed/>
    <w:rsid w:val="00C828A4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C828A4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C828A4"/>
    <w:rPr>
      <w:sz w:val="20"/>
      <w:szCs w:val="20"/>
    </w:rPr>
  </w:style>
  <w:style w:type="character" w:customStyle="1" w:styleId="DaftarParagrafKAR">
    <w:name w:val="Daftar Paragraf KAR"/>
    <w:link w:val="DaftarParagraf"/>
    <w:uiPriority w:val="34"/>
    <w:qFormat/>
    <w:locked/>
    <w:rsid w:val="00DC4C64"/>
  </w:style>
  <w:style w:type="paragraph" w:styleId="TeksBalon">
    <w:name w:val="Balloon Text"/>
    <w:basedOn w:val="Normal"/>
    <w:link w:val="TeksBalonKAR"/>
    <w:uiPriority w:val="99"/>
    <w:semiHidden/>
    <w:unhideWhenUsed/>
    <w:rsid w:val="001C2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1C234D"/>
    <w:rPr>
      <w:rFonts w:ascii="Segoe UI" w:hAnsi="Segoe UI" w:cs="Segoe UI"/>
      <w:sz w:val="18"/>
      <w:szCs w:val="18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B04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eader" Target="header2.xml" /><Relationship Id="rId18" Type="http://schemas.openxmlformats.org/officeDocument/2006/relationships/footer" Target="footer6.xml" /><Relationship Id="rId26" Type="http://schemas.openxmlformats.org/officeDocument/2006/relationships/hyperlink" Target="https://doi.org/10.28918/religia.v15i1.126" TargetMode="External" /><Relationship Id="rId39" Type="http://schemas.openxmlformats.org/officeDocument/2006/relationships/header" Target="header9.xml" /><Relationship Id="rId3" Type="http://schemas.openxmlformats.org/officeDocument/2006/relationships/styles" Target="styles.xml" /><Relationship Id="rId21" Type="http://schemas.microsoft.com/office/2016/09/relationships/commentsIds" Target="commentsIds.xml" /><Relationship Id="rId34" Type="http://schemas.openxmlformats.org/officeDocument/2006/relationships/hyperlink" Target="https://www.kompasiana.com/nuryoga1105/622edde77a36cd0817023fe2/hutang-piutang-dalam-perspektif-hukum-perdata" TargetMode="External" /><Relationship Id="rId42" Type="http://schemas.openxmlformats.org/officeDocument/2006/relationships/footer" Target="footer12.xml" /><Relationship Id="rId7" Type="http://schemas.openxmlformats.org/officeDocument/2006/relationships/endnotes" Target="endnotes.xml" /><Relationship Id="rId12" Type="http://schemas.openxmlformats.org/officeDocument/2006/relationships/footer" Target="footer3.xml" /><Relationship Id="rId17" Type="http://schemas.openxmlformats.org/officeDocument/2006/relationships/header" Target="header4.xml" /><Relationship Id="rId25" Type="http://schemas.openxmlformats.org/officeDocument/2006/relationships/footer" Target="footer8.xml" /><Relationship Id="rId33" Type="http://schemas.openxmlformats.org/officeDocument/2006/relationships/hyperlink" Target="https://www.inews.id/lifestyle/muslim/hukum-tidak-membayar-utang-dalam-islam" TargetMode="External" /><Relationship Id="rId38" Type="http://schemas.openxmlformats.org/officeDocument/2006/relationships/footer" Target="footer10.xml" /><Relationship Id="rId2" Type="http://schemas.openxmlformats.org/officeDocument/2006/relationships/numbering" Target="numbering.xml" /><Relationship Id="rId16" Type="http://schemas.openxmlformats.org/officeDocument/2006/relationships/footer" Target="footer5.xml" /><Relationship Id="rId20" Type="http://schemas.microsoft.com/office/2011/relationships/commentsExtended" Target="commentsExtended.xml" /><Relationship Id="rId29" Type="http://schemas.openxmlformats.org/officeDocument/2006/relationships/hyperlink" Target="http://repository.iainbengkulu.ac.id/id/eprint/6813" TargetMode="External" /><Relationship Id="rId41" Type="http://schemas.openxmlformats.org/officeDocument/2006/relationships/header" Target="header10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24" Type="http://schemas.openxmlformats.org/officeDocument/2006/relationships/header" Target="header6.xml" /><Relationship Id="rId32" Type="http://schemas.openxmlformats.org/officeDocument/2006/relationships/hyperlink" Target="https://vocasia.id/blog/metode-wawancara-dalam-penelitian-kualitatif/" TargetMode="External" /><Relationship Id="rId37" Type="http://schemas.openxmlformats.org/officeDocument/2006/relationships/header" Target="header8.xml" /><Relationship Id="rId40" Type="http://schemas.openxmlformats.org/officeDocument/2006/relationships/footer" Target="footer11.xml" /><Relationship Id="rId45" Type="http://schemas.openxmlformats.org/officeDocument/2006/relationships/theme" Target="theme/theme1.xml" /><Relationship Id="rId5" Type="http://schemas.openxmlformats.org/officeDocument/2006/relationships/webSettings" Target="webSettings.xml" /><Relationship Id="rId15" Type="http://schemas.openxmlformats.org/officeDocument/2006/relationships/header" Target="header3.xml" /><Relationship Id="rId23" Type="http://schemas.openxmlformats.org/officeDocument/2006/relationships/footer" Target="footer7.xml" /><Relationship Id="rId28" Type="http://schemas.openxmlformats.org/officeDocument/2006/relationships/hyperlink" Target="https://doi.org/10.53802/hikmah.v19i1.157" TargetMode="External" /><Relationship Id="rId36" Type="http://schemas.openxmlformats.org/officeDocument/2006/relationships/footer" Target="footer9.xml" /><Relationship Id="rId10" Type="http://schemas.openxmlformats.org/officeDocument/2006/relationships/footer" Target="footer1.xml" /><Relationship Id="rId19" Type="http://schemas.openxmlformats.org/officeDocument/2006/relationships/comments" Target="comments.xml" /><Relationship Id="rId31" Type="http://schemas.openxmlformats.org/officeDocument/2006/relationships/hyperlink" Target="http://repository.radenintan.ac.id/id/eprint/2015" TargetMode="External" /><Relationship Id="rId44" Type="http://schemas.microsoft.com/office/2011/relationships/people" Target="people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4.xml" /><Relationship Id="rId22" Type="http://schemas.openxmlformats.org/officeDocument/2006/relationships/header" Target="header5.xml" /><Relationship Id="rId27" Type="http://schemas.openxmlformats.org/officeDocument/2006/relationships/hyperlink" Target="http://dx.doi.org/10.36418/syntax-literate.v4i12.805" TargetMode="External" /><Relationship Id="rId30" Type="http://schemas.openxmlformats.org/officeDocument/2006/relationships/hyperlink" Target="http://etheses.iainponorogo.ac.id/id/eprint/18540" TargetMode="External" /><Relationship Id="rId35" Type="http://schemas.openxmlformats.org/officeDocument/2006/relationships/header" Target="header7.xml" /><Relationship Id="rId43" Type="http://schemas.openxmlformats.org/officeDocument/2006/relationships/fontTable" Target="fontTable.xml" 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journal.universitasmahendradatta.ac.id/index.php/radkertha/article/download/168/165%20pukul%2013.00" TargetMode="External" /><Relationship Id="rId2" Type="http://schemas.openxmlformats.org/officeDocument/2006/relationships/hyperlink" Target="https://vocasia.id/blog/metode-wawancara-dalam-penelitian-kualitatif/" TargetMode="External" /><Relationship Id="rId1" Type="http://schemas.openxmlformats.org/officeDocument/2006/relationships/hyperlink" Target="https://www.inews.id/lifestyle/muslim/hukum-tidak-membayar-utang-dalam-islam" TargetMode="External" /><Relationship Id="rId5" Type="http://schemas.openxmlformats.org/officeDocument/2006/relationships/hyperlink" Target="https://muslim.or.id/29942-bahaya-tidak-segera-membayar-hutang-padahal-mampu.html%20pukul%2010.20" TargetMode="External" /><Relationship Id="rId4" Type="http://schemas.openxmlformats.org/officeDocument/2006/relationships/hyperlink" Target="https://www.kompasiana.com/nuryoga1105/622edde77a36cd0817023fe2/hutang-piutang-dalam-perspektif-hukum-perdata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Arw21</b:Tag>
    <b:SourceType>JournalArticle</b:SourceType>
    <b:Guid>{E54CFCF4-5EB3-44EE-9A25-9D4324E8C844}</b:Guid>
    <b:Author>
      <b:Author>
        <b:NameList>
          <b:Person>
            <b:Last>Arwani</b:Last>
            <b:First>Agus</b:First>
          </b:Person>
        </b:NameList>
      </b:Author>
    </b:Author>
    <b:Title>Epistemologi Hukum Ekonomi Islam (Muamalah)</b:Title>
    <b:JournalName>Religia</b:JournalName>
    <b:Year>Januari 2021</b:Year>
    <b:Volume>15 (1)</b:Volume>
    <b:DOI>https://doi.org/10.28918/religia.v15i1.126</b:DOI>
    <b:RefOrder>1</b:RefOrder>
  </b:Source>
  <b:Source>
    <b:Tag>Arw20</b:Tag>
    <b:SourceType>JournalArticle</b:SourceType>
    <b:Guid>{F3C18060-7542-40DA-AA65-1C5DE47C2F79}</b:Guid>
    <b:Author>
      <b:Author>
        <b:NameList>
          <b:Person>
            <b:Last>Arwani</b:Last>
            <b:First>Agus</b:First>
          </b:Person>
        </b:NameList>
      </b:Author>
    </b:Author>
    <b:Title>Epistemologi Hukum Ekonomi Islam (Muamalah)</b:Title>
    <b:JournalName>Religia</b:JournalName>
    <b:Year>2020</b:Year>
    <b:Pages>126</b:Pages>
    <b:Month>April </b:Month>
    <b:Volume>15 (1)</b:Volume>
    <b:YearAccessed>2023</b:YearAccessed>
    <b:MonthAccessed>Januari</b:MonthAccessed>
    <b:DayAccessed>23</b:DayAccessed>
    <b:DOI>https://doi.org/10.28918/religia.v15i1.126</b:DOI>
    <b:RefOrder>2</b:RefOrder>
  </b:Source>
  <b:Source>
    <b:Tag>Suh19</b:Tag>
    <b:SourceType>JournalArticle</b:SourceType>
    <b:Guid>{80AF633D-B1E9-4AE3-B710-95E12A3E6910}</b:Guid>
    <b:Author>
      <b:Author>
        <b:NameList>
          <b:Person>
            <b:Last>Suhendar</b:Last>
            <b:First>Na</b:First>
            <b:Middle>Sholihah dan FR</b:Middle>
          </b:Person>
        </b:NameList>
      </b:Author>
    </b:Author>
    <b:Title>Konsep Akad Dalam Lingkup Ekonomo Syariah</b:Title>
    <b:JournalName>Ilmiah Indonesia</b:JournalName>
    <b:Year>2019</b:Year>
    <b:Pages>137</b:Pages>
    <b:Month>Desember</b:Month>
    <b:Volume>4(12)</b:Volume>
    <b:YearAccessed>2023</b:YearAccessed>
    <b:MonthAccessed>Januari </b:MonthAccessed>
    <b:DayAccessed>23</b:DayAccessed>
    <b:DOI>http://dx.doi.org/10.36418/syntax-literate.v4i12.805</b:DOI>
    <b:RefOrder>3</b:RefOrder>
  </b:Source>
  <b:Source>
    <b:Tag>Tit22</b:Tag>
    <b:SourceType>JournalArticle</b:SourceType>
    <b:Guid>{C97159A0-B474-4C4E-BD58-6FFF7A33A4DB}</b:Guid>
    <b:Author>
      <b:Author>
        <b:NameList>
          <b:Person>
            <b:Last>Titi Martini</b:Last>
            <b:First>Resi</b:First>
            <b:Middle>Atna Sari, Nurmayani Pasaribu</b:Middle>
          </b:Person>
        </b:NameList>
      </b:Author>
    </b:Author>
    <b:Title>Analisis Hukum Ekonomi Syariah Terhadap Implementasi Akad Qardh</b:Title>
    <b:JournalName>Hikmah</b:JournalName>
    <b:Year>2022</b:Year>
    <b:Volume>19(1)</b:Volume>
    <b:DOI>https://doi.org/10.53802/hikmah.v19i1.157</b:DOI>
    <b:RefOrder>4</b:RefOrder>
  </b:Source>
  <b:Source>
    <b:Tag>Mus15</b:Tag>
    <b:SourceType>Book</b:SourceType>
    <b:Guid>{6331509B-49F5-47F0-BA66-7E0B04EBF0DD}</b:Guid>
    <b:Title>Fiqh Muamalat</b:Title>
    <b:JournalName>Al-Qalam</b:JournalName>
    <b:Year>2015</b:Year>
    <b:Pages>272</b:Pages>
    <b:Author>
      <b:Author>
        <b:NameList>
          <b:Person>
            <b:Last>Muslich</b:Last>
            <b:First>AW</b:First>
          </b:Person>
        </b:NameList>
      </b:Author>
    </b:Author>
    <b:City>Jakarta</b:City>
    <b:RefOrder>5</b:RefOrder>
  </b:Source>
  <b:Source>
    <b:Tag>Placeholder1</b:Tag>
    <b:SourceType>Book</b:SourceType>
    <b:Guid>{3C882F5B-E756-4EF8-B1EC-90B059E5DFA3}</b:Guid>
    <b:RefOrder>6</b:RefOrder>
  </b:Source>
</b:Sources>
</file>

<file path=customXml/itemProps1.xml><?xml version="1.0" encoding="utf-8"?>
<ds:datastoreItem xmlns:ds="http://schemas.openxmlformats.org/officeDocument/2006/customXml" ds:itemID="{78D335F2-D31D-4644-9C47-744C225B704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53</Pages>
  <Words>12320</Words>
  <Characters>70228</Characters>
  <Application>Microsoft Office Word</Application>
  <DocSecurity>0</DocSecurity>
  <Lines>585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shintaayuwulan8@gmail.com</cp:lastModifiedBy>
  <cp:revision>9</cp:revision>
  <dcterms:created xsi:type="dcterms:W3CDTF">2024-02-02T00:23:00Z</dcterms:created>
  <dcterms:modified xsi:type="dcterms:W3CDTF">2024-02-02T00:28:00Z</dcterms:modified>
</cp:coreProperties>
</file>