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F70" w:rsidRPr="00386688" w:rsidRDefault="00392F70" w:rsidP="00392F70">
      <w:pPr>
        <w:pStyle w:val="Heading1"/>
        <w:spacing w:before="0" w:line="276" w:lineRule="auto"/>
        <w:jc w:val="center"/>
        <w:rPr>
          <w:rFonts w:ascii="Tahoma" w:eastAsia="Tahoma" w:hAnsi="Tahoma" w:cs="Tahoma"/>
          <w:b/>
          <w:color w:val="000000"/>
          <w:sz w:val="24"/>
          <w:szCs w:val="24"/>
        </w:rPr>
      </w:pPr>
      <w:bookmarkStart w:id="0" w:name="_Toc152141005"/>
      <w:r w:rsidRPr="00386688">
        <w:rPr>
          <w:rFonts w:ascii="Tahoma" w:eastAsia="Tahoma" w:hAnsi="Tahoma" w:cs="Tahoma"/>
          <w:b/>
          <w:color w:val="000000"/>
          <w:sz w:val="24"/>
          <w:szCs w:val="24"/>
        </w:rPr>
        <w:t>BAB IV</w:t>
      </w:r>
      <w:bookmarkEnd w:id="0"/>
    </w:p>
    <w:p w:rsidR="00392F70" w:rsidRPr="00386688" w:rsidRDefault="00392F70" w:rsidP="00392F70">
      <w:pPr>
        <w:spacing w:line="276" w:lineRule="auto"/>
        <w:ind w:firstLine="360"/>
        <w:jc w:val="center"/>
        <w:rPr>
          <w:rFonts w:ascii="Tahoma" w:eastAsia="Tahoma" w:hAnsi="Tahoma" w:cs="Tahoma"/>
          <w:b/>
          <w:sz w:val="24"/>
          <w:szCs w:val="24"/>
        </w:rPr>
      </w:pPr>
      <w:r w:rsidRPr="00386688">
        <w:rPr>
          <w:rFonts w:ascii="Tahoma" w:eastAsia="Tahoma" w:hAnsi="Tahoma" w:cs="Tahoma"/>
          <w:b/>
          <w:sz w:val="24"/>
          <w:szCs w:val="24"/>
        </w:rPr>
        <w:t>HASIL PENELITIAN DAN PEMBAHASAN</w:t>
      </w:r>
    </w:p>
    <w:p w:rsidR="00392F70" w:rsidRPr="00386688" w:rsidRDefault="00392F70" w:rsidP="00392F70">
      <w:pPr>
        <w:pStyle w:val="Heading2"/>
        <w:spacing w:line="276" w:lineRule="auto"/>
        <w:ind w:left="0" w:firstLine="0"/>
        <w:rPr>
          <w:rFonts w:ascii="Tahoma" w:eastAsia="Tahoma" w:hAnsi="Tahoma" w:cs="Tahoma"/>
          <w:b/>
          <w:color w:val="000000"/>
          <w:sz w:val="24"/>
          <w:szCs w:val="24"/>
        </w:rPr>
      </w:pPr>
      <w:bookmarkStart w:id="1" w:name="_heading=h.46r0co2" w:colFirst="0" w:colLast="0"/>
      <w:bookmarkStart w:id="2" w:name="_Toc152141006"/>
      <w:bookmarkEnd w:id="1"/>
      <w:r w:rsidRPr="00386688">
        <w:rPr>
          <w:rFonts w:ascii="Tahoma" w:eastAsia="Tahoma" w:hAnsi="Tahoma" w:cs="Tahoma"/>
          <w:b/>
          <w:color w:val="000000"/>
          <w:sz w:val="24"/>
          <w:szCs w:val="24"/>
        </w:rPr>
        <w:t>4.1 Orientasi Kancah</w:t>
      </w:r>
      <w:bookmarkEnd w:id="2"/>
    </w:p>
    <w:p w:rsidR="00392F70" w:rsidRPr="00386688" w:rsidRDefault="00392F70" w:rsidP="00392F70">
      <w:pPr>
        <w:pStyle w:val="Heading3"/>
        <w:ind w:left="0" w:firstLine="0"/>
        <w:rPr>
          <w:rFonts w:ascii="Tahoma" w:eastAsia="Tahoma" w:hAnsi="Tahoma" w:cs="Tahoma"/>
          <w:b/>
          <w:color w:val="000000"/>
        </w:rPr>
      </w:pPr>
      <w:bookmarkStart w:id="3" w:name="_heading=h.2lwamvv" w:colFirst="0" w:colLast="0"/>
      <w:bookmarkStart w:id="4" w:name="_Toc152141007"/>
      <w:bookmarkEnd w:id="3"/>
      <w:r w:rsidRPr="00386688">
        <w:rPr>
          <w:rFonts w:ascii="Tahoma" w:eastAsia="Tahoma" w:hAnsi="Tahoma" w:cs="Tahoma"/>
          <w:b/>
          <w:color w:val="000000"/>
        </w:rPr>
        <w:t>4.1.1 Profil UIN Raden Fatah</w:t>
      </w:r>
      <w:bookmarkEnd w:id="4"/>
      <w:r w:rsidRPr="00386688">
        <w:rPr>
          <w:rFonts w:ascii="Tahoma" w:eastAsia="Tahoma" w:hAnsi="Tahoma" w:cs="Tahoma"/>
          <w:b/>
          <w:color w:val="000000"/>
        </w:rPr>
        <w:t xml:space="preserve"> </w:t>
      </w:r>
    </w:p>
    <w:tbl>
      <w:tblPr>
        <w:tblStyle w:val="93"/>
        <w:tblW w:w="7285" w:type="dxa"/>
        <w:tblInd w:w="672" w:type="dxa"/>
        <w:tblBorders>
          <w:top w:val="nil"/>
          <w:left w:val="nil"/>
          <w:bottom w:val="nil"/>
          <w:right w:val="nil"/>
          <w:insideH w:val="nil"/>
          <w:insideV w:val="nil"/>
        </w:tblBorders>
        <w:tblLayout w:type="fixed"/>
        <w:tblLook w:val="0400" w:firstRow="0" w:lastRow="0" w:firstColumn="0" w:lastColumn="0" w:noHBand="0" w:noVBand="1"/>
      </w:tblPr>
      <w:tblGrid>
        <w:gridCol w:w="3325"/>
        <w:gridCol w:w="3960"/>
      </w:tblGrid>
      <w:tr w:rsidR="00392F70" w:rsidRPr="00386688" w:rsidTr="00CA66E5">
        <w:trPr>
          <w:trHeight w:val="442"/>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Nama Rektor</w:t>
            </w: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Prof. Dr. Nyayu Khodijah, M.Si</w:t>
            </w:r>
          </w:p>
        </w:tc>
      </w:tr>
      <w:tr w:rsidR="00392F70" w:rsidRPr="00386688" w:rsidTr="00CA66E5">
        <w:trPr>
          <w:trHeight w:val="348"/>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Nama Universitas </w:t>
            </w: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xml:space="preserve">: UIN Raden Fatah Palembang </w:t>
            </w:r>
          </w:p>
          <w:p w:rsidR="00392F70" w:rsidRPr="00386688" w:rsidRDefault="00392F70" w:rsidP="00CA66E5">
            <w:pPr>
              <w:jc w:val="both"/>
              <w:rPr>
                <w:rFonts w:ascii="Tahoma" w:eastAsia="Tahoma" w:hAnsi="Tahoma" w:cs="Tahoma"/>
                <w:sz w:val="24"/>
                <w:szCs w:val="24"/>
              </w:rPr>
            </w:pPr>
          </w:p>
        </w:tc>
      </w:tr>
      <w:tr w:rsidR="00392F70" w:rsidRPr="00386688" w:rsidTr="00CA66E5">
        <w:trPr>
          <w:trHeight w:val="808"/>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Alamat Universitas </w:t>
            </w:r>
          </w:p>
          <w:p w:rsidR="00392F70" w:rsidRPr="00386688" w:rsidRDefault="00392F70" w:rsidP="00CA66E5">
            <w:pPr>
              <w:jc w:val="both"/>
              <w:rPr>
                <w:rFonts w:ascii="Tahoma" w:eastAsia="Tahoma" w:hAnsi="Tahoma" w:cs="Tahoma"/>
                <w:b/>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Jalan Prof. KH Zainal Abidin Fikri Komplek UIN Raden Fatah Palembang Kelurahan Pahlawan Kecamatan Kemuning Palembang. (Kampus A)</w:t>
            </w:r>
          </w:p>
          <w:p w:rsidR="00392F70" w:rsidRPr="00386688" w:rsidRDefault="00392F70" w:rsidP="00CA66E5">
            <w:pPr>
              <w:jc w:val="both"/>
              <w:rPr>
                <w:rFonts w:ascii="Tahoma" w:eastAsia="Tahoma" w:hAnsi="Tahoma" w:cs="Tahoma"/>
                <w:sz w:val="24"/>
                <w:szCs w:val="24"/>
              </w:rPr>
            </w:pPr>
          </w:p>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Jl. Pangeran Ratu, 5 Ulu, Kecamatan Seberang Ulu I, Kota Palembang. (Kampus B)</w:t>
            </w:r>
          </w:p>
          <w:p w:rsidR="00392F70" w:rsidRPr="00386688" w:rsidRDefault="00392F70" w:rsidP="00CA66E5">
            <w:pPr>
              <w:jc w:val="both"/>
              <w:rPr>
                <w:rFonts w:ascii="Tahoma" w:eastAsia="Tahoma" w:hAnsi="Tahoma" w:cs="Tahoma"/>
                <w:sz w:val="24"/>
                <w:szCs w:val="24"/>
              </w:rPr>
            </w:pPr>
          </w:p>
        </w:tc>
      </w:tr>
      <w:tr w:rsidR="00392F70" w:rsidRPr="00386688" w:rsidTr="00CA66E5">
        <w:trPr>
          <w:trHeight w:val="303"/>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Kodepos</w:t>
            </w:r>
          </w:p>
          <w:p w:rsidR="00392F70" w:rsidRPr="00386688" w:rsidRDefault="00392F70" w:rsidP="00CA66E5">
            <w:pPr>
              <w:jc w:val="both"/>
              <w:rPr>
                <w:rFonts w:ascii="Tahoma" w:eastAsia="Tahoma" w:hAnsi="Tahoma" w:cs="Tahoma"/>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30126 (Kampus A)</w:t>
            </w:r>
          </w:p>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30267 (Kampus B)</w:t>
            </w:r>
          </w:p>
        </w:tc>
      </w:tr>
      <w:tr w:rsidR="00392F70" w:rsidRPr="00386688" w:rsidTr="00CA66E5">
        <w:trPr>
          <w:trHeight w:val="168"/>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Telp/Fax </w:t>
            </w:r>
          </w:p>
          <w:p w:rsidR="00392F70" w:rsidRPr="00386688" w:rsidRDefault="00392F70" w:rsidP="00CA66E5">
            <w:pPr>
              <w:jc w:val="both"/>
              <w:rPr>
                <w:rFonts w:ascii="Tahoma" w:eastAsia="Tahoma" w:hAnsi="Tahoma" w:cs="Tahoma"/>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0711-363875</w:t>
            </w:r>
          </w:p>
        </w:tc>
      </w:tr>
      <w:tr w:rsidR="00392F70" w:rsidRPr="00386688" w:rsidTr="00CA66E5">
        <w:trPr>
          <w:trHeight w:val="583"/>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Email </w:t>
            </w:r>
          </w:p>
        </w:tc>
        <w:tc>
          <w:tcPr>
            <w:tcW w:w="3960" w:type="dxa"/>
          </w:tcPr>
          <w:p w:rsidR="00392F70" w:rsidRPr="00386688" w:rsidRDefault="00392F70" w:rsidP="00CA66E5">
            <w:pPr>
              <w:ind w:left="170" w:hanging="170"/>
              <w:jc w:val="both"/>
              <w:rPr>
                <w:rFonts w:ascii="Tahoma" w:eastAsia="Tahoma" w:hAnsi="Tahoma" w:cs="Tahoma"/>
                <w:sz w:val="24"/>
                <w:szCs w:val="24"/>
              </w:rPr>
            </w:pPr>
            <w:r w:rsidRPr="00386688">
              <w:rPr>
                <w:rFonts w:ascii="Tahoma" w:eastAsia="Tahoma" w:hAnsi="Tahoma" w:cs="Tahoma"/>
                <w:sz w:val="24"/>
                <w:szCs w:val="24"/>
              </w:rPr>
              <w:t>: uin@radenfatah.ac.id</w:t>
            </w:r>
          </w:p>
        </w:tc>
      </w:tr>
      <w:tr w:rsidR="00392F70" w:rsidRPr="00386688" w:rsidTr="00CA66E5">
        <w:trPr>
          <w:trHeight w:val="384"/>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Situs Web</w:t>
            </w: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https://radenfatah.ac.id/</w:t>
            </w:r>
          </w:p>
        </w:tc>
      </w:tr>
      <w:tr w:rsidR="00392F70" w:rsidRPr="00386688" w:rsidTr="00CA66E5">
        <w:trPr>
          <w:trHeight w:val="611"/>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Tahun Didirikan </w:t>
            </w: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1957</w:t>
            </w:r>
          </w:p>
        </w:tc>
      </w:tr>
      <w:tr w:rsidR="00392F70" w:rsidRPr="00386688" w:rsidTr="00CA66E5">
        <w:trPr>
          <w:trHeight w:val="54"/>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Akreditasi </w:t>
            </w:r>
          </w:p>
          <w:p w:rsidR="00392F70" w:rsidRPr="00386688" w:rsidRDefault="00392F70" w:rsidP="00CA66E5">
            <w:pPr>
              <w:jc w:val="both"/>
              <w:rPr>
                <w:rFonts w:ascii="Tahoma" w:eastAsia="Tahoma" w:hAnsi="Tahoma" w:cs="Tahoma"/>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UNGGUL</w:t>
            </w:r>
          </w:p>
        </w:tc>
      </w:tr>
      <w:tr w:rsidR="00392F70" w:rsidRPr="00386688" w:rsidTr="00CA66E5">
        <w:trPr>
          <w:trHeight w:val="87"/>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Kota </w:t>
            </w:r>
          </w:p>
          <w:p w:rsidR="00392F70" w:rsidRPr="00386688" w:rsidRDefault="00392F70" w:rsidP="00CA66E5">
            <w:pPr>
              <w:jc w:val="both"/>
              <w:rPr>
                <w:rFonts w:ascii="Tahoma" w:eastAsia="Tahoma" w:hAnsi="Tahoma" w:cs="Tahoma"/>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Palembang</w:t>
            </w:r>
          </w:p>
        </w:tc>
      </w:tr>
      <w:tr w:rsidR="00392F70" w:rsidRPr="00386688" w:rsidTr="00CA66E5">
        <w:trPr>
          <w:trHeight w:val="54"/>
        </w:trPr>
        <w:tc>
          <w:tcPr>
            <w:tcW w:w="3325" w:type="dxa"/>
          </w:tcPr>
          <w:p w:rsidR="00392F70" w:rsidRPr="00386688" w:rsidRDefault="00392F70" w:rsidP="00CA66E5">
            <w:pPr>
              <w:numPr>
                <w:ilvl w:val="0"/>
                <w:numId w:val="20"/>
              </w:numPr>
              <w:pBdr>
                <w:top w:val="nil"/>
                <w:left w:val="nil"/>
                <w:bottom w:val="nil"/>
                <w:right w:val="nil"/>
                <w:between w:val="nil"/>
              </w:pBdr>
              <w:jc w:val="both"/>
              <w:rPr>
                <w:rFonts w:ascii="Tahoma" w:eastAsia="Tahoma" w:hAnsi="Tahoma" w:cs="Tahoma"/>
                <w:sz w:val="24"/>
                <w:szCs w:val="24"/>
              </w:rPr>
            </w:pPr>
            <w:r w:rsidRPr="00386688">
              <w:rPr>
                <w:rFonts w:ascii="Tahoma" w:eastAsia="Tahoma" w:hAnsi="Tahoma" w:cs="Tahoma"/>
                <w:sz w:val="24"/>
                <w:szCs w:val="24"/>
              </w:rPr>
              <w:t xml:space="preserve">Provinsi </w:t>
            </w:r>
          </w:p>
          <w:p w:rsidR="00392F70" w:rsidRPr="00386688" w:rsidRDefault="00392F70" w:rsidP="00CA66E5">
            <w:pPr>
              <w:jc w:val="both"/>
              <w:rPr>
                <w:rFonts w:ascii="Tahoma" w:eastAsia="Tahoma" w:hAnsi="Tahoma" w:cs="Tahoma"/>
                <w:sz w:val="24"/>
                <w:szCs w:val="24"/>
              </w:rPr>
            </w:pPr>
          </w:p>
        </w:tc>
        <w:tc>
          <w:tcPr>
            <w:tcW w:w="3960" w:type="dxa"/>
          </w:tcPr>
          <w:p w:rsidR="00392F70" w:rsidRPr="00386688" w:rsidRDefault="00392F70" w:rsidP="00CA66E5">
            <w:pPr>
              <w:jc w:val="both"/>
              <w:rPr>
                <w:rFonts w:ascii="Tahoma" w:eastAsia="Tahoma" w:hAnsi="Tahoma" w:cs="Tahoma"/>
                <w:sz w:val="24"/>
                <w:szCs w:val="24"/>
              </w:rPr>
            </w:pPr>
            <w:r w:rsidRPr="00386688">
              <w:rPr>
                <w:rFonts w:ascii="Tahoma" w:eastAsia="Tahoma" w:hAnsi="Tahoma" w:cs="Tahoma"/>
                <w:sz w:val="24"/>
                <w:szCs w:val="24"/>
              </w:rPr>
              <w:t>: Sumatera Selatan</w:t>
            </w:r>
          </w:p>
        </w:tc>
      </w:tr>
    </w:tbl>
    <w:p w:rsidR="00392F70" w:rsidRPr="00386688" w:rsidRDefault="00392F70" w:rsidP="00392F70">
      <w:pPr>
        <w:rPr>
          <w:sz w:val="24"/>
          <w:szCs w:val="24"/>
        </w:rPr>
      </w:pPr>
    </w:p>
    <w:p w:rsidR="00392F70" w:rsidRPr="00386688" w:rsidRDefault="00392F70" w:rsidP="00392F70">
      <w:pPr>
        <w:pStyle w:val="Heading3"/>
        <w:ind w:left="0" w:firstLine="0"/>
        <w:rPr>
          <w:rFonts w:ascii="Tahoma" w:eastAsia="Tahoma" w:hAnsi="Tahoma" w:cs="Tahoma"/>
          <w:b/>
          <w:color w:val="000000"/>
        </w:rPr>
      </w:pPr>
      <w:bookmarkStart w:id="5" w:name="_heading=h.111kx3o" w:colFirst="0" w:colLast="0"/>
      <w:bookmarkStart w:id="6" w:name="_Toc152141008"/>
      <w:bookmarkEnd w:id="5"/>
      <w:r w:rsidRPr="00386688">
        <w:rPr>
          <w:rFonts w:ascii="Tahoma" w:eastAsia="Tahoma" w:hAnsi="Tahoma" w:cs="Tahoma"/>
          <w:b/>
          <w:color w:val="000000"/>
        </w:rPr>
        <w:t xml:space="preserve">4.1.2 </w:t>
      </w:r>
      <w:bookmarkEnd w:id="6"/>
      <w:r w:rsidRPr="00386688">
        <w:rPr>
          <w:rFonts w:ascii="Tahoma" w:eastAsia="Tahoma" w:hAnsi="Tahoma" w:cs="Tahoma"/>
          <w:b/>
          <w:color w:val="000000"/>
        </w:rPr>
        <w:t xml:space="preserve">Sejarah UIN Raden Fatah </w:t>
      </w:r>
    </w:p>
    <w:p w:rsidR="00392F70" w:rsidRPr="00386688" w:rsidRDefault="00392F70" w:rsidP="00392F70">
      <w:pPr>
        <w:spacing w:line="276" w:lineRule="auto"/>
        <w:ind w:left="851"/>
        <w:jc w:val="both"/>
        <w:rPr>
          <w:rFonts w:ascii="Tahoma" w:eastAsia="Tahoma" w:hAnsi="Tahoma" w:cs="Tahoma"/>
          <w:sz w:val="24"/>
          <w:szCs w:val="24"/>
        </w:rPr>
      </w:pPr>
      <w:r w:rsidRPr="00386688">
        <w:rPr>
          <w:sz w:val="24"/>
          <w:szCs w:val="24"/>
        </w:rPr>
        <w:tab/>
      </w:r>
      <w:r w:rsidRPr="00386688">
        <w:rPr>
          <w:rFonts w:ascii="Tahoma" w:eastAsia="Tahoma" w:hAnsi="Tahoma" w:cs="Tahoma"/>
          <w:sz w:val="24"/>
          <w:szCs w:val="24"/>
        </w:rPr>
        <w:t xml:space="preserve">Institut Agama Islam Negeri (IAIN) Raden Fatah Palembang diresmikan pada tanggal 13 Nopember 1964 di Gedung Dewan Perwakilan Rakyat Provinsi Sumatera Selatan. Berdasarkan surat Keputusan Menteri Agama Nomor 7 Tahun 1964 tanggal 22 Oktober 1964. Asal-usul berdirinya IAIN Raden Fatah erat kaitannya dengan keberadaan lembaga-lembaga pendidikan tinggi agama Islam yang ada di Sumatera Selatan dengan IAIN Sunan Kalijaga di Yogyakarta </w:t>
      </w:r>
      <w:r w:rsidRPr="00386688">
        <w:rPr>
          <w:rFonts w:ascii="Tahoma" w:eastAsia="Tahoma" w:hAnsi="Tahoma" w:cs="Tahoma"/>
          <w:sz w:val="24"/>
          <w:szCs w:val="24"/>
        </w:rPr>
        <w:lastRenderedPageBreak/>
        <w:t>dan IAIN Syarif Hidayatullah di Jakarta. Cikal bakal IAIN awalnya digagas oleh tiga orang ulama, yaitu K.H.A. Rasyid sidik, K.H. Husin Abdul Mu'in dan K.H. Siddik Adim pada saat berlangsung muktamar Ulama se Indonesia di Palembang tahun 1957. Gagasan tersebut mendapat sambutan luas baik dari pemerintah maupun peserta muktamar. Pada hari terakhir muktamar, tanggal 11 September 1957 dilakukan peresmian pendirian Fakultas Hukum Islam dan pengetahuan Masyarakat yang diketuai oleh K.H. A. Gani Sindang Muchtar Effendi sebagai Sekretaris. Setahun kemudian dibentuk Yayasan Perguruan Tinggi Islam Sumatra Selatan (Akte Notaris No. 49 Tanggal 16 Juli 1958) yang pengurusnya terdiri dari Pejabat Pemerintah, ulama dan tokoh-tokoh masyarakat.</w:t>
      </w:r>
    </w:p>
    <w:p w:rsidR="00392F70" w:rsidRPr="00386688" w:rsidRDefault="00392F70" w:rsidP="00392F70">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Pada tahun 1975 s.d tahun 1995 IAIN Raden Fatah memiliki 5 Fakultas, tiga Fakultas di Palembang, yaitu Fakultas Syariah, Fakultas Tarbiyah dan Fakultas Ushuluddin; dan dua Fakultas di Bengkulu, yaitu Fakultas Ushuluddin di Curup dan Fakultas Syariah di Bengkulu. Sejalan dengan kebijakan pemerintah dalam upaya pengembangan kelembagaan perguruan tinggi agama Islam, maka pada tanggal 30 juni 1997, yang masing-masing kedua Fakultas ditingkatkan statusnya menjadi sekolah tinggi Agama Islam Negeri (STAIN), yaitu STAIN Curup dan STAIN Bengkulu. Dalam perkembangan berikutnya IAIN Raden Fatah membuka dua Fakultas baru, yaitu Fakultas Adab dan Fakultas Dakwah berdasarkan Surat keputusan Menteri Agama R.I Nomor 103 tahun 1998 tanggal 27 Februari 1998. Cikal bakal Fakultas Adab dimulai dari pembukaan dan penerimaan mahasiswa Program Studi (Prodi) Bahasa dan Sastra Arab dan Sejarah Kebudayaan Islam pada tahun Akademik 1995/1996. Pendirian Program Pascasarjana pada tahun 2000 mengukuhkan IAIN Raden Fatah sebagai institusi pendidikan yang memiliki komitmen terhadap pencerahan masyarakat akademis yang selalu berkeinginan untuk terus menimba dan mengembangkan ilmu-ilmu keislaman multidisipliner.</w:t>
      </w:r>
    </w:p>
    <w:p w:rsidR="00392F70" w:rsidRPr="00386688" w:rsidRDefault="00392F70" w:rsidP="00392F70">
      <w:pPr>
        <w:spacing w:after="240"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Akhirnya melalui perjuangan yang panjang dari seluruh sivitas akademika UIN dan tokoh masyarakat Sumsel, pada tahun 2014 melalui Perpres No. 129 Tahun 2014 tentang Perubahan IAIN Raden Fatah Palembang Menjadi UIN Raden Fatah Palembang menjadi sejarah transformasi lembaga dari IAIN menjadi UIN. Perubahan ini tentunya menjadi kompas dan arah serta menjadi </w:t>
      </w:r>
      <w:r w:rsidRPr="00386688">
        <w:rPr>
          <w:rFonts w:ascii="Tahoma" w:eastAsia="Tahoma" w:hAnsi="Tahoma" w:cs="Tahoma"/>
          <w:sz w:val="24"/>
          <w:szCs w:val="24"/>
        </w:rPr>
        <w:lastRenderedPageBreak/>
        <w:t>agenda strategis bagi pengembangan UIN Raden Fatah Palembang di masa-masa mendatang.</w:t>
      </w:r>
    </w:p>
    <w:p w:rsidR="00392F70" w:rsidRPr="00386688" w:rsidRDefault="00392F70" w:rsidP="00392F70">
      <w:pPr>
        <w:pStyle w:val="Heading3"/>
        <w:ind w:firstLine="350"/>
        <w:rPr>
          <w:rFonts w:ascii="Tahoma" w:eastAsia="Tahoma" w:hAnsi="Tahoma" w:cs="Tahoma"/>
          <w:b/>
          <w:color w:val="000000"/>
        </w:rPr>
      </w:pPr>
      <w:bookmarkStart w:id="7" w:name="_heading=h.3l18frh" w:colFirst="0" w:colLast="0"/>
      <w:bookmarkStart w:id="8" w:name="_Toc152141009"/>
      <w:bookmarkEnd w:id="7"/>
      <w:r w:rsidRPr="00386688">
        <w:rPr>
          <w:rFonts w:ascii="Tahoma" w:eastAsia="Tahoma" w:hAnsi="Tahoma" w:cs="Tahoma"/>
          <w:b/>
          <w:color w:val="000000"/>
        </w:rPr>
        <w:t xml:space="preserve">4.1.3 Visi dan Misi </w:t>
      </w:r>
      <w:bookmarkEnd w:id="8"/>
      <w:r w:rsidRPr="00386688">
        <w:rPr>
          <w:rFonts w:ascii="Tahoma" w:eastAsia="Tahoma" w:hAnsi="Tahoma" w:cs="Tahoma"/>
          <w:b/>
          <w:color w:val="000000"/>
        </w:rPr>
        <w:t>UIN Raden Fatah</w:t>
      </w:r>
    </w:p>
    <w:p w:rsidR="00392F70" w:rsidRPr="00386688" w:rsidRDefault="00392F70" w:rsidP="00392F70">
      <w:pPr>
        <w:spacing w:line="276" w:lineRule="auto"/>
        <w:ind w:left="1211" w:firstLine="589"/>
        <w:jc w:val="both"/>
        <w:rPr>
          <w:sz w:val="24"/>
          <w:szCs w:val="24"/>
        </w:rPr>
      </w:pPr>
      <w:r w:rsidRPr="00386688">
        <w:rPr>
          <w:rFonts w:ascii="Tahoma" w:eastAsia="Tahoma" w:hAnsi="Tahoma" w:cs="Tahoma"/>
          <w:sz w:val="24"/>
          <w:szCs w:val="24"/>
        </w:rPr>
        <w:t>Visi UIN Raden Fatah Palembang ialah Sebagai berikut: Menjadi Universitas Berstandar Internasional, Berwawasan Kebangsaan,dan Berkarakter Islami. Adapun Misi UIN Raden Fatah Palembang ialah Sebagai berikut:</w:t>
      </w:r>
    </w:p>
    <w:p w:rsidR="00392F70" w:rsidRPr="00386688" w:rsidRDefault="00392F70" w:rsidP="00392F70">
      <w:pPr>
        <w:numPr>
          <w:ilvl w:val="1"/>
          <w:numId w:val="4"/>
        </w:numPr>
        <w:pBdr>
          <w:top w:val="nil"/>
          <w:left w:val="nil"/>
          <w:bottom w:val="nil"/>
          <w:right w:val="nil"/>
          <w:between w:val="nil"/>
        </w:pBdr>
        <w:spacing w:line="276" w:lineRule="auto"/>
        <w:ind w:left="1560" w:right="2" w:hanging="284"/>
        <w:jc w:val="both"/>
        <w:rPr>
          <w:rFonts w:ascii="Tahoma" w:eastAsia="Tahoma" w:hAnsi="Tahoma" w:cs="Tahoma"/>
          <w:sz w:val="24"/>
          <w:szCs w:val="24"/>
        </w:rPr>
      </w:pPr>
      <w:r w:rsidRPr="00386688">
        <w:rPr>
          <w:rFonts w:ascii="Tahoma" w:eastAsia="Tahoma" w:hAnsi="Tahoma" w:cs="Tahoma"/>
          <w:sz w:val="24"/>
          <w:szCs w:val="24"/>
        </w:rPr>
        <w:t>Melahirkan sarjana dan komunitas akademik yang berkomitmen pada mutu, keberagamaan, dan kecendekiawanan.</w:t>
      </w:r>
    </w:p>
    <w:p w:rsidR="00392F70" w:rsidRPr="00386688" w:rsidRDefault="00392F70" w:rsidP="00392F70">
      <w:pPr>
        <w:numPr>
          <w:ilvl w:val="1"/>
          <w:numId w:val="4"/>
        </w:numPr>
        <w:pBdr>
          <w:top w:val="nil"/>
          <w:left w:val="nil"/>
          <w:bottom w:val="nil"/>
          <w:right w:val="nil"/>
          <w:between w:val="nil"/>
        </w:pBdr>
        <w:spacing w:line="276" w:lineRule="auto"/>
        <w:ind w:left="1560" w:right="2" w:hanging="284"/>
        <w:jc w:val="both"/>
        <w:rPr>
          <w:rFonts w:ascii="Tahoma" w:eastAsia="Tahoma" w:hAnsi="Tahoma" w:cs="Tahoma"/>
          <w:sz w:val="24"/>
          <w:szCs w:val="24"/>
        </w:rPr>
      </w:pPr>
      <w:r w:rsidRPr="00386688">
        <w:rPr>
          <w:rFonts w:ascii="Tahoma" w:eastAsia="Tahoma" w:hAnsi="Tahoma" w:cs="Tahoma"/>
          <w:sz w:val="24"/>
          <w:szCs w:val="24"/>
        </w:rPr>
        <w:t>Mengembangkan kegiatan Tri Dharma yang sejalan dengan perkembangan ilmu pengetahuan dan teknologi, relevan dengan kebutuhan bangsa, dan berbasis pada tradisi keilmuan Islam yang integralistik.</w:t>
      </w:r>
    </w:p>
    <w:p w:rsidR="00392F70" w:rsidRPr="00386688" w:rsidRDefault="00392F70" w:rsidP="00392F70">
      <w:pPr>
        <w:numPr>
          <w:ilvl w:val="1"/>
          <w:numId w:val="4"/>
        </w:numPr>
        <w:pBdr>
          <w:top w:val="nil"/>
          <w:left w:val="nil"/>
          <w:bottom w:val="nil"/>
          <w:right w:val="nil"/>
          <w:between w:val="nil"/>
        </w:pBdr>
        <w:spacing w:line="276" w:lineRule="auto"/>
        <w:ind w:left="1560" w:right="2" w:hanging="284"/>
        <w:jc w:val="both"/>
        <w:rPr>
          <w:rFonts w:ascii="Tahoma" w:eastAsia="Tahoma" w:hAnsi="Tahoma" w:cs="Tahoma"/>
          <w:sz w:val="24"/>
          <w:szCs w:val="24"/>
        </w:rPr>
      </w:pPr>
      <w:r w:rsidRPr="00386688">
        <w:rPr>
          <w:rFonts w:ascii="Tahoma" w:eastAsia="Tahoma" w:hAnsi="Tahoma" w:cs="Tahoma"/>
          <w:sz w:val="24"/>
          <w:szCs w:val="24"/>
        </w:rPr>
        <w:t>Mengembangkan tradisi akademik yang universal, jujur, objektif, dan bertanggung jawab.</w:t>
      </w:r>
    </w:p>
    <w:p w:rsidR="00392F70" w:rsidRPr="00386688" w:rsidRDefault="00392F70" w:rsidP="00392F70">
      <w:pPr>
        <w:pBdr>
          <w:top w:val="nil"/>
          <w:left w:val="nil"/>
          <w:bottom w:val="nil"/>
          <w:right w:val="nil"/>
          <w:between w:val="nil"/>
        </w:pBdr>
        <w:spacing w:after="18" w:line="276" w:lineRule="auto"/>
        <w:ind w:left="1560" w:right="2"/>
        <w:jc w:val="both"/>
        <w:rPr>
          <w:rFonts w:ascii="Tahoma" w:eastAsia="Tahoma" w:hAnsi="Tahoma" w:cs="Tahoma"/>
          <w:sz w:val="24"/>
          <w:szCs w:val="24"/>
        </w:rPr>
      </w:pPr>
    </w:p>
    <w:p w:rsidR="00392F70" w:rsidRPr="00386688" w:rsidRDefault="00392F70" w:rsidP="00392F70">
      <w:pPr>
        <w:pStyle w:val="Heading3"/>
        <w:ind w:firstLine="350"/>
        <w:rPr>
          <w:rFonts w:ascii="Tahoma" w:eastAsia="Tahoma" w:hAnsi="Tahoma" w:cs="Tahoma"/>
          <w:b/>
          <w:color w:val="000000"/>
        </w:rPr>
      </w:pPr>
      <w:bookmarkStart w:id="9" w:name="_heading=h.206ipza" w:colFirst="0" w:colLast="0"/>
      <w:bookmarkStart w:id="10" w:name="_Toc152141010"/>
      <w:bookmarkEnd w:id="9"/>
      <w:r w:rsidRPr="00386688">
        <w:rPr>
          <w:rFonts w:ascii="Tahoma" w:eastAsia="Tahoma" w:hAnsi="Tahoma" w:cs="Tahoma"/>
          <w:b/>
          <w:color w:val="000000"/>
        </w:rPr>
        <w:t xml:space="preserve">4.1.4 Tujuan </w:t>
      </w:r>
      <w:bookmarkEnd w:id="10"/>
      <w:r w:rsidRPr="00386688">
        <w:rPr>
          <w:rFonts w:ascii="Tahoma" w:eastAsia="Tahoma" w:hAnsi="Tahoma" w:cs="Tahoma"/>
          <w:b/>
          <w:color w:val="000000"/>
        </w:rPr>
        <w:t>UIN Raden Fatah</w:t>
      </w:r>
    </w:p>
    <w:p w:rsidR="00392F70" w:rsidRPr="00386688" w:rsidRDefault="00392F70" w:rsidP="00392F70">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ab/>
        <w:t xml:space="preserve">Adapun tujuan UIN Raden Fatah Palembang ialah </w:t>
      </w:r>
      <w:r>
        <w:rPr>
          <w:rFonts w:ascii="Tahoma" w:eastAsia="Tahoma" w:hAnsi="Tahoma" w:cs="Tahoma"/>
          <w:sz w:val="24"/>
          <w:szCs w:val="24"/>
        </w:rPr>
        <w:t>s</w:t>
      </w:r>
      <w:r w:rsidRPr="00386688">
        <w:rPr>
          <w:rFonts w:ascii="Tahoma" w:eastAsia="Tahoma" w:hAnsi="Tahoma" w:cs="Tahoma"/>
          <w:sz w:val="24"/>
          <w:szCs w:val="24"/>
        </w:rPr>
        <w:t>ebagai berikut:</w:t>
      </w:r>
    </w:p>
    <w:p w:rsidR="00392F70" w:rsidRPr="00386688" w:rsidRDefault="00392F70" w:rsidP="00392F70">
      <w:pPr>
        <w:numPr>
          <w:ilvl w:val="0"/>
          <w:numId w:val="15"/>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Memberikan akses pendidikan yang lebih besar kepada masyarakat, dalam rangka meningkatkan angka partisipasi pendidikan tinggi.</w:t>
      </w:r>
    </w:p>
    <w:p w:rsidR="00392F70" w:rsidRPr="00386688" w:rsidRDefault="00392F70" w:rsidP="00392F70">
      <w:pPr>
        <w:numPr>
          <w:ilvl w:val="0"/>
          <w:numId w:val="15"/>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Menghasilkan sumber daya manusia yang kompetitif, profesional, berintegritas. terampil, berakhlakul karimah, dan</w:t>
      </w:r>
    </w:p>
    <w:p w:rsidR="00392F70" w:rsidRPr="00386688" w:rsidRDefault="00392F70" w:rsidP="00392F70">
      <w:pPr>
        <w:numPr>
          <w:ilvl w:val="0"/>
          <w:numId w:val="15"/>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Menghasilkan karya-karya akademik yang bermanfaat bagi peningkatan kualitas hidup masyarakat.</w:t>
      </w:r>
    </w:p>
    <w:p w:rsidR="00392F70" w:rsidRPr="00386688" w:rsidRDefault="00392F70" w:rsidP="00392F70">
      <w:pPr>
        <w:spacing w:line="276" w:lineRule="auto"/>
        <w:ind w:left="1211" w:firstLine="589"/>
        <w:jc w:val="both"/>
        <w:rPr>
          <w:rFonts w:ascii="Tahoma" w:eastAsia="Tahoma" w:hAnsi="Tahoma" w:cs="Tahoma"/>
          <w:sz w:val="24"/>
          <w:szCs w:val="24"/>
        </w:rPr>
      </w:pPr>
      <w:r w:rsidRPr="00386688">
        <w:rPr>
          <w:rFonts w:ascii="Tahoma" w:eastAsia="Tahoma" w:hAnsi="Tahoma" w:cs="Tahoma"/>
          <w:sz w:val="24"/>
          <w:szCs w:val="24"/>
        </w:rPr>
        <w:t xml:space="preserve">Tujuan tersebut sesuai dengan tugas pokok IAIN yang tercantum dalam Peraturan Pemerintah No. 33/1985, yakni  “menyelenggarakan pendidikan dan pengajaran di atas perguruan tingkat menengah yang berdasarkan kebudayaan bangsa Indonesia dan secara ilmiah memberikan pendidikan pada masyarakat di bidang ilmu pengetahuan agama Islam sesuai dengan perundang- undangan yang berlaku.” </w:t>
      </w:r>
    </w:p>
    <w:p w:rsidR="00392F70" w:rsidRPr="00386688" w:rsidRDefault="00392F70" w:rsidP="00392F70">
      <w:pPr>
        <w:spacing w:line="276" w:lineRule="auto"/>
        <w:ind w:left="1211" w:firstLine="589"/>
        <w:jc w:val="both"/>
        <w:rPr>
          <w:rFonts w:ascii="Tahoma" w:eastAsia="Tahoma" w:hAnsi="Tahoma" w:cs="Tahoma"/>
          <w:sz w:val="24"/>
          <w:szCs w:val="24"/>
        </w:rPr>
        <w:sectPr w:rsidR="00392F70" w:rsidRPr="00386688">
          <w:headerReference w:type="default" r:id="rId7"/>
          <w:pgSz w:w="11900" w:h="16840"/>
          <w:pgMar w:top="2268" w:right="1701" w:bottom="1701" w:left="2268" w:header="708" w:footer="708" w:gutter="0"/>
          <w:cols w:space="720"/>
          <w:titlePg/>
        </w:sectPr>
      </w:pPr>
      <w:r w:rsidRPr="00386688">
        <w:rPr>
          <w:rFonts w:ascii="Tahoma" w:eastAsia="Tahoma" w:hAnsi="Tahoma" w:cs="Tahoma"/>
          <w:sz w:val="24"/>
          <w:szCs w:val="24"/>
        </w:rPr>
        <w:t xml:space="preserve">Tujuan itu diperinci menjadi : (1) Tujuan eksistensial, yakni memberikan pendidikan dan pengajaran agama Islam tingkat universitas serta menjadi pusat untuk memperdalam dan memperkembangkan  ilmu pengetahuan agama Islam. (2). </w:t>
      </w:r>
      <w:r w:rsidRPr="00386688">
        <w:rPr>
          <w:rFonts w:ascii="Tahoma" w:eastAsia="Tahoma" w:hAnsi="Tahoma" w:cs="Tahoma"/>
          <w:sz w:val="24"/>
          <w:szCs w:val="24"/>
        </w:rPr>
        <w:lastRenderedPageBreak/>
        <w:t xml:space="preserve">Tujuan institusional, yakni membentuk sarjana muslim yang  ahli dalam ilmu agama Islam dan ilmu-ilmu lainya yang berkaitan, yang bertaqwa dan beraklak mulia, </w:t>
      </w:r>
      <w:r w:rsidRPr="00386688">
        <w:rPr>
          <w:rFonts w:ascii="Tahoma" w:eastAsia="Tahoma" w:hAnsi="Tahoma" w:cs="Tahoma"/>
          <w:color w:val="212529"/>
          <w:sz w:val="24"/>
          <w:szCs w:val="24"/>
          <w:highlight w:val="white"/>
        </w:rPr>
        <w:t>yang cakap dan trampil serta bertanggung jawab atas kesejahteraan umat, bangsa dan negara</w:t>
      </w:r>
      <w:r w:rsidRPr="00386688">
        <w:rPr>
          <w:rFonts w:ascii="Tahoma" w:eastAsia="Tahoma" w:hAnsi="Tahoma" w:cs="Tahoma"/>
          <w:sz w:val="24"/>
          <w:szCs w:val="24"/>
        </w:rPr>
        <w:t>.</w:t>
      </w:r>
    </w:p>
    <w:p w:rsidR="00392F70" w:rsidRPr="00386688" w:rsidRDefault="00392F70" w:rsidP="00392F70">
      <w:pPr>
        <w:pBdr>
          <w:top w:val="nil"/>
          <w:left w:val="nil"/>
          <w:bottom w:val="nil"/>
          <w:right w:val="nil"/>
          <w:between w:val="nil"/>
        </w:pBdr>
        <w:spacing w:after="18" w:line="276" w:lineRule="auto"/>
        <w:ind w:left="1211" w:right="2"/>
        <w:jc w:val="both"/>
        <w:rPr>
          <w:rFonts w:ascii="Tahoma" w:eastAsia="Tahoma" w:hAnsi="Tahoma" w:cs="Tahoma"/>
          <w:sz w:val="24"/>
          <w:szCs w:val="24"/>
        </w:rPr>
        <w:sectPr w:rsidR="00392F70" w:rsidRPr="00386688">
          <w:pgSz w:w="16840" w:h="11900" w:orient="landscape"/>
          <w:pgMar w:top="1701" w:right="1701" w:bottom="2268" w:left="2268" w:header="708" w:footer="708" w:gutter="0"/>
          <w:cols w:space="720"/>
          <w:titlePg/>
        </w:sectPr>
      </w:pPr>
      <w:r w:rsidRPr="00386688">
        <w:rPr>
          <w:noProof/>
          <w:sz w:val="24"/>
          <w:szCs w:val="24"/>
        </w:rPr>
        <w:lastRenderedPageBreak/>
        <w:drawing>
          <wp:anchor distT="0" distB="0" distL="114300" distR="114300" simplePos="0" relativeHeight="251659264" behindDoc="0" locked="0" layoutInCell="1" hidden="0" allowOverlap="1" wp14:anchorId="3989DFC2" wp14:editId="7959DAEF">
            <wp:simplePos x="0" y="0"/>
            <wp:positionH relativeFrom="column">
              <wp:posOffset>-1169592</wp:posOffset>
            </wp:positionH>
            <wp:positionV relativeFrom="paragraph">
              <wp:posOffset>95522</wp:posOffset>
            </wp:positionV>
            <wp:extent cx="10048745" cy="6568401"/>
            <wp:effectExtent l="0" t="0" r="0" b="0"/>
            <wp:wrapNone/>
            <wp:docPr id="20396702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0100003" cy="6601906"/>
                    </a:xfrm>
                    <a:prstGeom prst="rect">
                      <a:avLst/>
                    </a:prstGeom>
                    <a:ln/>
                  </pic:spPr>
                </pic:pic>
              </a:graphicData>
            </a:graphic>
            <wp14:sizeRelH relativeFrom="margin">
              <wp14:pctWidth>0</wp14:pctWidth>
            </wp14:sizeRelH>
            <wp14:sizeRelV relativeFrom="margin">
              <wp14:pctHeight>0</wp14:pctHeight>
            </wp14:sizeRelV>
          </wp:anchor>
        </w:drawing>
      </w:r>
      <w:r w:rsidRPr="00386688">
        <w:rPr>
          <w:rFonts w:ascii="Tahoma" w:eastAsia="Tahoma" w:hAnsi="Tahoma" w:cs="Tahoma"/>
          <w:b/>
          <w:sz w:val="24"/>
          <w:szCs w:val="24"/>
        </w:rPr>
        <w:t>4.1.4 Struktur Organisasi UIN Raden Fatah</w:t>
      </w:r>
    </w:p>
    <w:p w:rsidR="00392F70" w:rsidRPr="00386688" w:rsidRDefault="00392F70" w:rsidP="00392F70">
      <w:pPr>
        <w:pStyle w:val="Heading3"/>
        <w:rPr>
          <w:rFonts w:ascii="Tahoma" w:eastAsia="Tahoma" w:hAnsi="Tahoma" w:cs="Tahoma"/>
          <w:b/>
          <w:color w:val="000000"/>
        </w:rPr>
      </w:pPr>
      <w:bookmarkStart w:id="11" w:name="_heading=h.4k668n3" w:colFirst="0" w:colLast="0"/>
      <w:bookmarkStart w:id="12" w:name="_Toc152141011"/>
      <w:bookmarkEnd w:id="11"/>
      <w:r w:rsidRPr="00386688">
        <w:rPr>
          <w:rFonts w:ascii="Tahoma" w:eastAsia="Tahoma" w:hAnsi="Tahoma" w:cs="Tahoma"/>
          <w:b/>
          <w:color w:val="000000"/>
        </w:rPr>
        <w:lastRenderedPageBreak/>
        <w:t>4.1.5 Daftar Fakultas dan Program Studi UIN Raden Fatah</w:t>
      </w:r>
      <w:bookmarkEnd w:id="12"/>
    </w:p>
    <w:tbl>
      <w:tblPr>
        <w:tblStyle w:val="92"/>
        <w:tblW w:w="679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3961"/>
      </w:tblGrid>
      <w:tr w:rsidR="00392F70" w:rsidRPr="00386688" w:rsidTr="00CA66E5">
        <w:trPr>
          <w:trHeight w:val="488"/>
        </w:trPr>
        <w:tc>
          <w:tcPr>
            <w:tcW w:w="2831" w:type="dxa"/>
            <w:vAlign w:val="center"/>
          </w:tcPr>
          <w:p w:rsidR="00392F70" w:rsidRPr="00386688" w:rsidRDefault="00392F70" w:rsidP="00CA66E5">
            <w:pPr>
              <w:spacing w:line="276" w:lineRule="auto"/>
              <w:jc w:val="center"/>
              <w:rPr>
                <w:rFonts w:ascii="Tahoma" w:eastAsia="Tahoma" w:hAnsi="Tahoma" w:cs="Tahoma"/>
                <w:b/>
                <w:sz w:val="24"/>
                <w:szCs w:val="24"/>
              </w:rPr>
            </w:pPr>
            <w:r w:rsidRPr="00386688">
              <w:rPr>
                <w:rFonts w:ascii="Tahoma" w:eastAsia="Tahoma" w:hAnsi="Tahoma" w:cs="Tahoma"/>
                <w:b/>
                <w:sz w:val="24"/>
                <w:szCs w:val="24"/>
              </w:rPr>
              <w:t>Fakultas</w:t>
            </w:r>
          </w:p>
        </w:tc>
        <w:tc>
          <w:tcPr>
            <w:tcW w:w="3961" w:type="dxa"/>
            <w:vAlign w:val="center"/>
          </w:tcPr>
          <w:p w:rsidR="00392F70" w:rsidRPr="00386688" w:rsidRDefault="00392F70" w:rsidP="00CA66E5">
            <w:pPr>
              <w:spacing w:line="276" w:lineRule="auto"/>
              <w:jc w:val="center"/>
              <w:rPr>
                <w:rFonts w:ascii="Tahoma" w:eastAsia="Tahoma" w:hAnsi="Tahoma" w:cs="Tahoma"/>
                <w:b/>
                <w:sz w:val="24"/>
                <w:szCs w:val="24"/>
              </w:rPr>
            </w:pPr>
            <w:r w:rsidRPr="00386688">
              <w:rPr>
                <w:rFonts w:ascii="Tahoma" w:eastAsia="Tahoma" w:hAnsi="Tahoma" w:cs="Tahoma"/>
                <w:b/>
                <w:sz w:val="24"/>
                <w:szCs w:val="24"/>
              </w:rPr>
              <w:t>Program studi</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Syari'ah dan Hukum</w:t>
            </w: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Hukum Keluarga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Perbandingan Mazhab</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Hukum Pidana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Hukum Ekonomi Syari'ah</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Tarbiyah dan Keguruan</w:t>
            </w: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Agama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Bahasa Arab</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Manajemen Pendidikan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Guru Madrasah Ibtidaiyah</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Islam Anak Usia Dini</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Bahasa Inggris</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Matematika</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Biologi</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Fisika</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Pendidikan Kimia</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Pendidikan Profesi Guru (PPG)</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Ushuluddin dan Pemikiran Islam</w:t>
            </w: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Studi Agama-Agama</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Ilmu Hadits</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Aqidah Filsafat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Ilmu Al-Qur'an dan Tafsir</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sz w:val="24"/>
                <w:szCs w:val="24"/>
              </w:rPr>
            </w:pPr>
          </w:p>
        </w:tc>
        <w:tc>
          <w:tcPr>
            <w:tcW w:w="3961" w:type="dxa"/>
          </w:tcPr>
          <w:p w:rsidR="00392F70" w:rsidRPr="00386688" w:rsidRDefault="00392F70" w:rsidP="00CA66E5">
            <w:pPr>
              <w:spacing w:line="276" w:lineRule="auto"/>
              <w:rPr>
                <w:rFonts w:ascii="Tahoma" w:eastAsia="Tahoma" w:hAnsi="Tahoma" w:cs="Tahoma"/>
                <w:sz w:val="24"/>
                <w:szCs w:val="24"/>
              </w:rPr>
            </w:pPr>
            <w:r w:rsidRPr="00386688">
              <w:rPr>
                <w:rFonts w:ascii="Tahoma" w:eastAsia="Tahoma" w:hAnsi="Tahoma" w:cs="Tahoma"/>
                <w:color w:val="202122"/>
                <w:sz w:val="24"/>
                <w:szCs w:val="24"/>
              </w:rPr>
              <w:t>Tasawuf dan Psikoterapi</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Adab dan Humaniora</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Bahasa dan Sastra Arab</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Sejarah dan Kebudayaan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Politik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Ilmu Perpustakaan</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Dakwah dan Komunikasi</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Komunikasi dan Penyiaran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Bimbingan dan Penyuluhan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Jurnalistik</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Manajemen Dakwah</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Pengembangan Masyarakat Islam</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Ekonomi dan Bisnis Islam</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Ekonomi Islam</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Ekonomi syariah (S2)</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Perbankan Syari'ah</w:t>
            </w:r>
          </w:p>
        </w:tc>
      </w:tr>
      <w:tr w:rsidR="00392F70" w:rsidRPr="00386688" w:rsidTr="00CA66E5">
        <w:trPr>
          <w:trHeight w:val="443"/>
        </w:trPr>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vAlign w:val="center"/>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Manajemen zakat dan wakaf</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lastRenderedPageBreak/>
              <w:t>Ilmu Sosial dan Ilmu Politik</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Ilmu Politik</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Ilmu Komunikasi</w:t>
            </w:r>
          </w:p>
        </w:tc>
      </w:tr>
      <w:tr w:rsidR="00392F70" w:rsidRPr="00386688" w:rsidTr="00CA66E5">
        <w:tc>
          <w:tcPr>
            <w:tcW w:w="2831" w:type="dxa"/>
            <w:vMerge w:val="restart"/>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Sains dan Teknologi</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Biologi</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Kimia</w:t>
            </w:r>
          </w:p>
        </w:tc>
      </w:tr>
      <w:tr w:rsidR="00392F70" w:rsidRPr="00386688" w:rsidTr="00CA66E5">
        <w:tc>
          <w:tcPr>
            <w:tcW w:w="2831" w:type="dxa"/>
            <w:vMerge/>
            <w:vAlign w:val="center"/>
          </w:tcPr>
          <w:p w:rsidR="00392F70" w:rsidRPr="00386688" w:rsidRDefault="00392F70" w:rsidP="00CA66E5">
            <w:pPr>
              <w:widowControl w:val="0"/>
              <w:pBdr>
                <w:top w:val="nil"/>
                <w:left w:val="nil"/>
                <w:bottom w:val="nil"/>
                <w:right w:val="nil"/>
                <w:between w:val="nil"/>
              </w:pBdr>
              <w:spacing w:line="276" w:lineRule="auto"/>
              <w:rPr>
                <w:rFonts w:ascii="Tahoma" w:eastAsia="Tahoma" w:hAnsi="Tahoma" w:cs="Tahoma"/>
                <w:color w:val="202122"/>
                <w:sz w:val="24"/>
                <w:szCs w:val="24"/>
              </w:rPr>
            </w:pP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Sistem Informasi</w:t>
            </w:r>
          </w:p>
        </w:tc>
      </w:tr>
      <w:tr w:rsidR="00392F70" w:rsidRPr="00386688" w:rsidTr="00CA66E5">
        <w:tc>
          <w:tcPr>
            <w:tcW w:w="2831" w:type="dxa"/>
            <w:vAlign w:val="center"/>
          </w:tcPr>
          <w:p w:rsidR="00392F70" w:rsidRPr="00386688" w:rsidRDefault="00392F70" w:rsidP="00CA66E5">
            <w:pPr>
              <w:spacing w:line="276" w:lineRule="auto"/>
              <w:jc w:val="center"/>
              <w:rPr>
                <w:rFonts w:ascii="Tahoma" w:eastAsia="Tahoma" w:hAnsi="Tahoma" w:cs="Tahoma"/>
                <w:sz w:val="24"/>
                <w:szCs w:val="24"/>
              </w:rPr>
            </w:pPr>
            <w:r w:rsidRPr="00386688">
              <w:rPr>
                <w:rFonts w:ascii="Tahoma" w:eastAsia="Tahoma" w:hAnsi="Tahoma" w:cs="Tahoma"/>
                <w:sz w:val="24"/>
                <w:szCs w:val="24"/>
              </w:rPr>
              <w:t>Psikologi</w:t>
            </w:r>
          </w:p>
        </w:tc>
        <w:tc>
          <w:tcPr>
            <w:tcW w:w="3961" w:type="dxa"/>
          </w:tcPr>
          <w:p w:rsidR="00392F70" w:rsidRPr="00386688" w:rsidRDefault="00392F70" w:rsidP="00CA66E5">
            <w:pPr>
              <w:spacing w:line="276" w:lineRule="auto"/>
              <w:rPr>
                <w:rFonts w:ascii="Tahoma" w:eastAsia="Tahoma" w:hAnsi="Tahoma" w:cs="Tahoma"/>
                <w:color w:val="202122"/>
                <w:sz w:val="24"/>
                <w:szCs w:val="24"/>
              </w:rPr>
            </w:pPr>
            <w:r w:rsidRPr="00386688">
              <w:rPr>
                <w:rFonts w:ascii="Tahoma" w:eastAsia="Tahoma" w:hAnsi="Tahoma" w:cs="Tahoma"/>
                <w:color w:val="202122"/>
                <w:sz w:val="24"/>
                <w:szCs w:val="24"/>
              </w:rPr>
              <w:t>Psikologi Islam</w:t>
            </w:r>
          </w:p>
        </w:tc>
      </w:tr>
    </w:tbl>
    <w:p w:rsidR="00392F70" w:rsidRPr="00386688" w:rsidRDefault="00392F70" w:rsidP="00392F70">
      <w:pPr>
        <w:pStyle w:val="Heading3"/>
        <w:rPr>
          <w:rFonts w:ascii="Tahoma" w:eastAsia="Tahoma" w:hAnsi="Tahoma" w:cs="Tahoma"/>
          <w:b/>
          <w:color w:val="000000"/>
        </w:rPr>
      </w:pPr>
    </w:p>
    <w:p w:rsidR="00392F70" w:rsidRPr="00386688" w:rsidRDefault="00392F70" w:rsidP="00392F70">
      <w:pPr>
        <w:pStyle w:val="Heading3"/>
        <w:rPr>
          <w:rFonts w:ascii="Tahoma" w:eastAsia="Tahoma" w:hAnsi="Tahoma" w:cs="Tahoma"/>
          <w:b/>
          <w:color w:val="000000"/>
        </w:rPr>
      </w:pPr>
      <w:bookmarkStart w:id="13" w:name="_heading=h.2zbgiuw" w:colFirst="0" w:colLast="0"/>
      <w:bookmarkStart w:id="14" w:name="_Toc152141012"/>
      <w:bookmarkEnd w:id="13"/>
      <w:r w:rsidRPr="00386688">
        <w:rPr>
          <w:rFonts w:ascii="Tahoma" w:eastAsia="Tahoma" w:hAnsi="Tahoma" w:cs="Tahoma"/>
          <w:b/>
          <w:color w:val="000000"/>
        </w:rPr>
        <w:t>4.1.6 Lembaga Kemahasiswaan UIN Raden Fatah</w:t>
      </w:r>
      <w:bookmarkEnd w:id="14"/>
    </w:p>
    <w:p w:rsidR="00392F70" w:rsidRPr="00386688" w:rsidRDefault="00392F70" w:rsidP="00392F70">
      <w:pPr>
        <w:numPr>
          <w:ilvl w:val="3"/>
          <w:numId w:val="20"/>
        </w:numPr>
        <w:pBdr>
          <w:top w:val="nil"/>
          <w:left w:val="nil"/>
          <w:bottom w:val="nil"/>
          <w:right w:val="nil"/>
          <w:between w:val="nil"/>
        </w:pBdr>
        <w:spacing w:line="276" w:lineRule="auto"/>
        <w:ind w:left="1276" w:right="2" w:hanging="284"/>
        <w:jc w:val="both"/>
        <w:rPr>
          <w:rFonts w:ascii="Tahoma" w:eastAsia="Tahoma" w:hAnsi="Tahoma" w:cs="Tahoma"/>
          <w:sz w:val="24"/>
          <w:szCs w:val="24"/>
        </w:rPr>
      </w:pPr>
      <w:r w:rsidRPr="00386688">
        <w:rPr>
          <w:rFonts w:ascii="Tahoma" w:eastAsia="Tahoma" w:hAnsi="Tahoma" w:cs="Tahoma"/>
          <w:sz w:val="24"/>
          <w:szCs w:val="24"/>
        </w:rPr>
        <w:t>Tingkat Universitas</w:t>
      </w:r>
    </w:p>
    <w:p w:rsidR="00392F70" w:rsidRPr="00386688" w:rsidRDefault="00392F70" w:rsidP="00392F70">
      <w:pPr>
        <w:numPr>
          <w:ilvl w:val="2"/>
          <w:numId w:val="12"/>
        </w:numPr>
        <w:pBdr>
          <w:top w:val="nil"/>
          <w:left w:val="nil"/>
          <w:bottom w:val="nil"/>
          <w:right w:val="nil"/>
          <w:between w:val="nil"/>
        </w:pBdr>
        <w:tabs>
          <w:tab w:val="left" w:pos="1418"/>
          <w:tab w:val="left" w:pos="1985"/>
        </w:tabs>
        <w:spacing w:line="276" w:lineRule="auto"/>
        <w:ind w:left="1701" w:right="2" w:hanging="283"/>
        <w:jc w:val="both"/>
        <w:rPr>
          <w:rFonts w:ascii="Tahoma" w:eastAsia="Tahoma" w:hAnsi="Tahoma" w:cs="Tahoma"/>
          <w:sz w:val="24"/>
          <w:szCs w:val="24"/>
        </w:rPr>
      </w:pPr>
      <w:r w:rsidRPr="00386688">
        <w:rPr>
          <w:rFonts w:ascii="Tahoma" w:eastAsia="Tahoma" w:hAnsi="Tahoma" w:cs="Tahoma"/>
          <w:sz w:val="24"/>
          <w:szCs w:val="24"/>
        </w:rPr>
        <w:t>SEMA-U</w:t>
      </w:r>
    </w:p>
    <w:p w:rsidR="00392F70" w:rsidRPr="00386688" w:rsidRDefault="00392F70" w:rsidP="00392F70">
      <w:pPr>
        <w:pBdr>
          <w:top w:val="nil"/>
          <w:left w:val="nil"/>
          <w:bottom w:val="nil"/>
          <w:right w:val="nil"/>
          <w:between w:val="nil"/>
        </w:pBdr>
        <w:tabs>
          <w:tab w:val="left" w:pos="1418"/>
          <w:tab w:val="left" w:pos="1985"/>
        </w:tabs>
        <w:spacing w:line="276" w:lineRule="auto"/>
        <w:ind w:left="1701" w:right="2"/>
        <w:jc w:val="both"/>
        <w:rPr>
          <w:rFonts w:ascii="Tahoma" w:eastAsia="Tahoma" w:hAnsi="Tahoma" w:cs="Tahoma"/>
          <w:sz w:val="24"/>
          <w:szCs w:val="24"/>
        </w:rPr>
      </w:pPr>
      <w:r w:rsidRPr="00386688">
        <w:rPr>
          <w:rFonts w:ascii="Tahoma" w:eastAsia="Tahoma" w:hAnsi="Tahoma" w:cs="Tahoma"/>
          <w:sz w:val="24"/>
          <w:szCs w:val="24"/>
        </w:rPr>
        <w:tab/>
        <w:t>SEMA-U atau Senat Mahasiswa Universitas adalah lembaga legislatif di tingkatan tertinggi dalam internal kampus karena memiliki hak dan wewenang atas konstitusi yang dibuat dan diberlakukan kepada seluruh masyarakat kampus UIN Raden Fatah.</w:t>
      </w:r>
    </w:p>
    <w:p w:rsidR="00392F70" w:rsidRPr="00386688" w:rsidRDefault="00392F70" w:rsidP="00392F70">
      <w:pPr>
        <w:numPr>
          <w:ilvl w:val="2"/>
          <w:numId w:val="12"/>
        </w:numPr>
        <w:pBdr>
          <w:top w:val="nil"/>
          <w:left w:val="nil"/>
          <w:bottom w:val="nil"/>
          <w:right w:val="nil"/>
          <w:between w:val="nil"/>
        </w:pBdr>
        <w:spacing w:line="276" w:lineRule="auto"/>
        <w:ind w:left="1701" w:right="2" w:hanging="283"/>
        <w:jc w:val="both"/>
        <w:rPr>
          <w:rFonts w:ascii="Tahoma" w:eastAsia="Tahoma" w:hAnsi="Tahoma" w:cs="Tahoma"/>
          <w:sz w:val="24"/>
          <w:szCs w:val="24"/>
        </w:rPr>
      </w:pPr>
      <w:r w:rsidRPr="00386688">
        <w:rPr>
          <w:rFonts w:ascii="Tahoma" w:eastAsia="Tahoma" w:hAnsi="Tahoma" w:cs="Tahoma"/>
          <w:sz w:val="24"/>
          <w:szCs w:val="24"/>
        </w:rPr>
        <w:t>DEMA-U</w:t>
      </w:r>
    </w:p>
    <w:p w:rsidR="00392F70" w:rsidRPr="00386688" w:rsidRDefault="00392F70" w:rsidP="00392F70">
      <w:pPr>
        <w:pBdr>
          <w:top w:val="nil"/>
          <w:left w:val="nil"/>
          <w:bottom w:val="nil"/>
          <w:right w:val="nil"/>
          <w:between w:val="nil"/>
        </w:pBdr>
        <w:spacing w:line="276" w:lineRule="auto"/>
        <w:ind w:left="1701" w:right="2" w:firstLine="459"/>
        <w:jc w:val="both"/>
        <w:rPr>
          <w:rFonts w:ascii="Tahoma" w:eastAsia="Tahoma" w:hAnsi="Tahoma" w:cs="Tahoma"/>
          <w:sz w:val="24"/>
          <w:szCs w:val="24"/>
        </w:rPr>
      </w:pPr>
      <w:r w:rsidRPr="00386688">
        <w:rPr>
          <w:rFonts w:ascii="Tahoma" w:eastAsia="Tahoma" w:hAnsi="Tahoma" w:cs="Tahoma"/>
          <w:sz w:val="24"/>
          <w:szCs w:val="24"/>
        </w:rPr>
        <w:t>DEMA-U atau Dewan Eksekutif Mahasiswa Universitas merupakan lembaga tertinggi bidang eksekutif yang menampung keluhan yang ada terjadi di lingkungan kampus UIN Raden Fatah.</w:t>
      </w:r>
    </w:p>
    <w:p w:rsidR="00392F70" w:rsidRPr="00386688" w:rsidRDefault="00392F70" w:rsidP="00392F70">
      <w:pPr>
        <w:numPr>
          <w:ilvl w:val="2"/>
          <w:numId w:val="12"/>
        </w:numPr>
        <w:pBdr>
          <w:top w:val="nil"/>
          <w:left w:val="nil"/>
          <w:bottom w:val="nil"/>
          <w:right w:val="nil"/>
          <w:between w:val="nil"/>
        </w:pBdr>
        <w:spacing w:line="276" w:lineRule="auto"/>
        <w:ind w:left="1701" w:right="2" w:hanging="283"/>
        <w:jc w:val="both"/>
        <w:rPr>
          <w:rFonts w:ascii="Tahoma" w:eastAsia="Tahoma" w:hAnsi="Tahoma" w:cs="Tahoma"/>
          <w:sz w:val="24"/>
          <w:szCs w:val="24"/>
        </w:rPr>
      </w:pPr>
      <w:r w:rsidRPr="00386688">
        <w:rPr>
          <w:rFonts w:ascii="Tahoma" w:eastAsia="Tahoma" w:hAnsi="Tahoma" w:cs="Tahoma"/>
          <w:sz w:val="24"/>
          <w:szCs w:val="24"/>
        </w:rPr>
        <w:t>UKMK</w:t>
      </w:r>
    </w:p>
    <w:p w:rsidR="00392F70" w:rsidRPr="00386688" w:rsidRDefault="00392F70" w:rsidP="00392F70">
      <w:pPr>
        <w:pBdr>
          <w:top w:val="nil"/>
          <w:left w:val="nil"/>
          <w:bottom w:val="nil"/>
          <w:right w:val="nil"/>
          <w:between w:val="nil"/>
        </w:pBdr>
        <w:spacing w:line="276" w:lineRule="auto"/>
        <w:ind w:left="1701" w:right="2" w:firstLine="459"/>
        <w:jc w:val="both"/>
        <w:rPr>
          <w:rFonts w:ascii="Tahoma" w:eastAsia="Tahoma" w:hAnsi="Tahoma" w:cs="Tahoma"/>
          <w:sz w:val="24"/>
          <w:szCs w:val="24"/>
        </w:rPr>
      </w:pPr>
      <w:r w:rsidRPr="00386688">
        <w:rPr>
          <w:rFonts w:ascii="Tahoma" w:eastAsia="Tahoma" w:hAnsi="Tahoma" w:cs="Tahoma"/>
          <w:sz w:val="24"/>
          <w:szCs w:val="24"/>
        </w:rPr>
        <w:t>UKMK atau Unit Kegiatan Mahasiswa Khusus adalah lembaga kemahasiswaan tempat berhimpunnya para mahasiswa yang memiliki kesamaan minat, kegemaran, kreativitas, dan orientasi aktivitas penyaluran kegiatan ekstrakurikuler di dalam kampus Adapun UKMK yang ada UIN Raden Fatah sebagai berikut:</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MAPALA (Mahasiswa Pencinta Alam)</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LDK Rafa (Lembaga Dakwah Kampus Raden Fatah)</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KARATE INKAI</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HOCKEY</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LPTQ&amp;D (Lembaga Pengembangan Tilawatil Qur'an &amp; Dakwah)</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PSM &amp; FUTSAL (Persatuan Sepak Bola Mahasiswa &amp; Futsal)</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IMBI (Ikatan Mahasiswa Basket UIN Raden Fatah)</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lastRenderedPageBreak/>
        <w:t>Seni dan Budaya Teater Arafah</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LIT_BANG (Lembaga Penelitian dan Pengembangan)</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KOPMA (Koperasi Mahasiswa)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LPM Ukhuwah (Lembaga Pers Mahasiswa)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PRAMUKA (Praja Muda Karana)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PENCAK SILAT TAPAK SUCI</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Pencak Silat Persaudaraan Setia Hati Terate (PSHT)</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M-MKR (Mahasiswa Musik Kampus Religi)</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PERBOLIM (Persatuan Bola Voli Mahasiswa)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MENWA (Resimen Mahasiswa)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TAEKWONDO</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FORMASA (Forum Mahasiswa Bahasa)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KSR-PMI (Korps Suka Rela - Palang Merah Indonesia)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PBM (Persatuan Bulu Tangkis Mahasiswa)</w:t>
      </w:r>
    </w:p>
    <w:p w:rsidR="00392F70" w:rsidRPr="00386688" w:rsidRDefault="00392F70" w:rsidP="00392F70">
      <w:pPr>
        <w:numPr>
          <w:ilvl w:val="3"/>
          <w:numId w:val="13"/>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Pencak silat IKSPI Kera Sakti</w:t>
      </w:r>
    </w:p>
    <w:p w:rsidR="00392F70" w:rsidRPr="00386688" w:rsidRDefault="00392F70" w:rsidP="00392F70">
      <w:pPr>
        <w:pBdr>
          <w:top w:val="nil"/>
          <w:left w:val="nil"/>
          <w:bottom w:val="nil"/>
          <w:right w:val="nil"/>
          <w:between w:val="nil"/>
        </w:pBdr>
        <w:spacing w:line="276" w:lineRule="auto"/>
        <w:ind w:left="2880" w:right="2"/>
        <w:jc w:val="both"/>
        <w:rPr>
          <w:rFonts w:ascii="Tahoma" w:eastAsia="Tahoma" w:hAnsi="Tahoma" w:cs="Tahoma"/>
          <w:sz w:val="24"/>
          <w:szCs w:val="24"/>
        </w:rPr>
      </w:pPr>
    </w:p>
    <w:p w:rsidR="00392F70" w:rsidRPr="00386688" w:rsidRDefault="00392F70" w:rsidP="00392F70">
      <w:pPr>
        <w:numPr>
          <w:ilvl w:val="3"/>
          <w:numId w:val="20"/>
        </w:numPr>
        <w:pBdr>
          <w:top w:val="nil"/>
          <w:left w:val="nil"/>
          <w:bottom w:val="nil"/>
          <w:right w:val="nil"/>
          <w:between w:val="nil"/>
        </w:pBdr>
        <w:spacing w:line="276" w:lineRule="auto"/>
        <w:ind w:left="1418" w:right="2" w:hanging="284"/>
        <w:jc w:val="both"/>
        <w:rPr>
          <w:rFonts w:ascii="Tahoma" w:eastAsia="Tahoma" w:hAnsi="Tahoma" w:cs="Tahoma"/>
          <w:sz w:val="24"/>
          <w:szCs w:val="24"/>
        </w:rPr>
      </w:pPr>
      <w:r w:rsidRPr="00386688">
        <w:rPr>
          <w:rFonts w:ascii="Tahoma" w:eastAsia="Tahoma" w:hAnsi="Tahoma" w:cs="Tahoma"/>
          <w:sz w:val="24"/>
          <w:szCs w:val="24"/>
        </w:rPr>
        <w:t>Tingkat Fakultas</w:t>
      </w:r>
    </w:p>
    <w:p w:rsidR="00392F70" w:rsidRPr="00386688" w:rsidRDefault="00392F70" w:rsidP="00392F70">
      <w:pPr>
        <w:numPr>
          <w:ilvl w:val="0"/>
          <w:numId w:val="14"/>
        </w:numPr>
        <w:pBdr>
          <w:top w:val="nil"/>
          <w:left w:val="nil"/>
          <w:bottom w:val="nil"/>
          <w:right w:val="nil"/>
          <w:between w:val="nil"/>
        </w:pBdr>
        <w:spacing w:line="276" w:lineRule="auto"/>
        <w:ind w:left="1843" w:right="2" w:hanging="141"/>
        <w:jc w:val="both"/>
        <w:rPr>
          <w:rFonts w:ascii="Tahoma" w:eastAsia="Tahoma" w:hAnsi="Tahoma" w:cs="Tahoma"/>
          <w:sz w:val="24"/>
          <w:szCs w:val="24"/>
        </w:rPr>
      </w:pPr>
      <w:r w:rsidRPr="00386688">
        <w:rPr>
          <w:rFonts w:ascii="Tahoma" w:eastAsia="Tahoma" w:hAnsi="Tahoma" w:cs="Tahoma"/>
          <w:sz w:val="24"/>
          <w:szCs w:val="24"/>
        </w:rPr>
        <w:t>SEMA-F</w:t>
      </w:r>
    </w:p>
    <w:p w:rsidR="00392F70" w:rsidRPr="00386688" w:rsidRDefault="00392F70" w:rsidP="00392F70">
      <w:pPr>
        <w:pBdr>
          <w:top w:val="nil"/>
          <w:left w:val="nil"/>
          <w:bottom w:val="nil"/>
          <w:right w:val="nil"/>
          <w:between w:val="nil"/>
        </w:pBdr>
        <w:spacing w:line="276" w:lineRule="auto"/>
        <w:ind w:left="2160" w:right="2" w:firstLine="316"/>
        <w:jc w:val="both"/>
        <w:rPr>
          <w:rFonts w:ascii="Tahoma" w:eastAsia="Tahoma" w:hAnsi="Tahoma" w:cs="Tahoma"/>
          <w:sz w:val="24"/>
          <w:szCs w:val="24"/>
        </w:rPr>
      </w:pPr>
      <w:r w:rsidRPr="00386688">
        <w:rPr>
          <w:rFonts w:ascii="Tahoma" w:eastAsia="Tahoma" w:hAnsi="Tahoma" w:cs="Tahoma"/>
          <w:sz w:val="24"/>
          <w:szCs w:val="24"/>
        </w:rPr>
        <w:t>SEMA-F atau Senat Mahasiswa Fakultas</w:t>
      </w:r>
      <w:r w:rsidRPr="00386688">
        <w:rPr>
          <w:rFonts w:ascii="Tahoma" w:eastAsia="Tahoma" w:hAnsi="Tahoma" w:cs="Tahoma"/>
          <w:color w:val="202124"/>
          <w:sz w:val="24"/>
          <w:szCs w:val="24"/>
          <w:highlight w:val="white"/>
        </w:rPr>
        <w:t xml:space="preserve"> sebagai organisasi yang ruang lingkupnya hanya di tingkat fakultas yang menampung dan menyalurkan aspirasi dalam bentuk peran-peran legislasi di tingkat fakultas</w:t>
      </w:r>
      <w:r w:rsidRPr="00386688">
        <w:rPr>
          <w:rFonts w:ascii="Tahoma" w:eastAsia="Tahoma" w:hAnsi="Tahoma" w:cs="Tahoma"/>
          <w:sz w:val="24"/>
          <w:szCs w:val="24"/>
        </w:rPr>
        <w:t>.</w:t>
      </w:r>
    </w:p>
    <w:p w:rsidR="00392F70" w:rsidRPr="00386688" w:rsidRDefault="00392F70" w:rsidP="00392F70">
      <w:pPr>
        <w:numPr>
          <w:ilvl w:val="0"/>
          <w:numId w:val="14"/>
        </w:numPr>
        <w:pBdr>
          <w:top w:val="nil"/>
          <w:left w:val="nil"/>
          <w:bottom w:val="nil"/>
          <w:right w:val="nil"/>
          <w:between w:val="nil"/>
        </w:pBdr>
        <w:spacing w:line="276" w:lineRule="auto"/>
        <w:ind w:left="1843" w:right="2" w:hanging="141"/>
        <w:jc w:val="both"/>
        <w:rPr>
          <w:rFonts w:ascii="Tahoma" w:eastAsia="Tahoma" w:hAnsi="Tahoma" w:cs="Tahoma"/>
          <w:sz w:val="24"/>
          <w:szCs w:val="24"/>
        </w:rPr>
      </w:pPr>
      <w:r w:rsidRPr="00386688">
        <w:rPr>
          <w:rFonts w:ascii="Tahoma" w:eastAsia="Tahoma" w:hAnsi="Tahoma" w:cs="Tahoma"/>
          <w:sz w:val="24"/>
          <w:szCs w:val="24"/>
        </w:rPr>
        <w:t>DEMA-F</w:t>
      </w:r>
    </w:p>
    <w:p w:rsidR="00392F70" w:rsidRPr="00386688" w:rsidRDefault="00392F70" w:rsidP="00392F70">
      <w:pPr>
        <w:pBdr>
          <w:top w:val="nil"/>
          <w:left w:val="nil"/>
          <w:bottom w:val="nil"/>
          <w:right w:val="nil"/>
          <w:between w:val="nil"/>
        </w:pBdr>
        <w:spacing w:line="276" w:lineRule="auto"/>
        <w:ind w:left="2160" w:right="2" w:firstLine="316"/>
        <w:jc w:val="both"/>
        <w:rPr>
          <w:rFonts w:ascii="Tahoma" w:eastAsia="Tahoma" w:hAnsi="Tahoma" w:cs="Tahoma"/>
          <w:sz w:val="24"/>
          <w:szCs w:val="24"/>
        </w:rPr>
      </w:pPr>
      <w:r w:rsidRPr="00386688">
        <w:rPr>
          <w:rFonts w:ascii="Tahoma" w:eastAsia="Tahoma" w:hAnsi="Tahoma" w:cs="Tahoma"/>
          <w:sz w:val="24"/>
          <w:szCs w:val="24"/>
        </w:rPr>
        <w:t>Dema F atau Dewan Eksekutif Mahasiswa Fakultas berfungsi sebagai pelaksana harian kegiatan mahasiswa dengan ruang lingkup di tingkat fakultas dan berkewajiban untuk melaksanakan kegiatan pengembangan mahasiswa.</w:t>
      </w:r>
    </w:p>
    <w:p w:rsidR="00392F70" w:rsidRPr="00386688" w:rsidRDefault="00392F70" w:rsidP="00392F70">
      <w:pPr>
        <w:numPr>
          <w:ilvl w:val="0"/>
          <w:numId w:val="14"/>
        </w:numPr>
        <w:pBdr>
          <w:top w:val="nil"/>
          <w:left w:val="nil"/>
          <w:bottom w:val="nil"/>
          <w:right w:val="nil"/>
          <w:between w:val="nil"/>
        </w:pBdr>
        <w:spacing w:line="276" w:lineRule="auto"/>
        <w:ind w:left="1843" w:right="2" w:hanging="141"/>
        <w:jc w:val="both"/>
        <w:rPr>
          <w:rFonts w:ascii="Tahoma" w:eastAsia="Tahoma" w:hAnsi="Tahoma" w:cs="Tahoma"/>
          <w:sz w:val="24"/>
          <w:szCs w:val="24"/>
        </w:rPr>
      </w:pPr>
      <w:r w:rsidRPr="00386688">
        <w:rPr>
          <w:rFonts w:ascii="Tahoma" w:eastAsia="Tahoma" w:hAnsi="Tahoma" w:cs="Tahoma"/>
          <w:sz w:val="24"/>
          <w:szCs w:val="24"/>
        </w:rPr>
        <w:t>BSO</w:t>
      </w:r>
    </w:p>
    <w:p w:rsidR="00392F70" w:rsidRPr="00386688" w:rsidRDefault="00392F70" w:rsidP="00392F70">
      <w:pPr>
        <w:pBdr>
          <w:top w:val="nil"/>
          <w:left w:val="nil"/>
          <w:bottom w:val="nil"/>
          <w:right w:val="nil"/>
          <w:between w:val="nil"/>
        </w:pBdr>
        <w:spacing w:line="276" w:lineRule="auto"/>
        <w:ind w:left="2160" w:right="2" w:firstLine="316"/>
        <w:jc w:val="both"/>
        <w:rPr>
          <w:rFonts w:ascii="Tahoma" w:eastAsia="Tahoma" w:hAnsi="Tahoma" w:cs="Tahoma"/>
          <w:sz w:val="24"/>
          <w:szCs w:val="24"/>
        </w:rPr>
      </w:pPr>
      <w:r w:rsidRPr="00386688">
        <w:rPr>
          <w:rFonts w:ascii="Tahoma" w:eastAsia="Tahoma" w:hAnsi="Tahoma" w:cs="Tahoma"/>
          <w:sz w:val="24"/>
          <w:szCs w:val="24"/>
        </w:rPr>
        <w:t>BSO atau Badan Semi Otonom adalah lembaga mahasiswa yang berfungsi mengembangkan keterampilan dan minat khusus yang dimiliki mahasiswa.</w:t>
      </w:r>
    </w:p>
    <w:p w:rsidR="00392F70" w:rsidRPr="00386688" w:rsidRDefault="00392F70" w:rsidP="00392F70">
      <w:pPr>
        <w:pBdr>
          <w:top w:val="nil"/>
          <w:left w:val="nil"/>
          <w:bottom w:val="nil"/>
          <w:right w:val="nil"/>
          <w:between w:val="nil"/>
        </w:pBdr>
        <w:spacing w:line="276" w:lineRule="auto"/>
        <w:ind w:left="1843" w:right="2" w:hanging="141"/>
        <w:jc w:val="both"/>
        <w:rPr>
          <w:rFonts w:ascii="Tahoma" w:eastAsia="Tahoma" w:hAnsi="Tahoma" w:cs="Tahoma"/>
          <w:sz w:val="24"/>
          <w:szCs w:val="24"/>
        </w:rPr>
      </w:pPr>
    </w:p>
    <w:p w:rsidR="00392F70" w:rsidRPr="00386688" w:rsidRDefault="00392F70" w:rsidP="00392F70">
      <w:pPr>
        <w:pBdr>
          <w:top w:val="nil"/>
          <w:left w:val="nil"/>
          <w:bottom w:val="nil"/>
          <w:right w:val="nil"/>
          <w:between w:val="nil"/>
        </w:pBdr>
        <w:spacing w:line="276" w:lineRule="auto"/>
        <w:ind w:left="1843" w:right="2" w:hanging="141"/>
        <w:jc w:val="both"/>
        <w:rPr>
          <w:rFonts w:ascii="Tahoma" w:eastAsia="Tahoma" w:hAnsi="Tahoma" w:cs="Tahoma"/>
          <w:sz w:val="24"/>
          <w:szCs w:val="24"/>
        </w:rPr>
      </w:pPr>
    </w:p>
    <w:p w:rsidR="00392F70" w:rsidRPr="00386688" w:rsidRDefault="00392F70" w:rsidP="00392F70">
      <w:pPr>
        <w:pBdr>
          <w:top w:val="nil"/>
          <w:left w:val="nil"/>
          <w:bottom w:val="nil"/>
          <w:right w:val="nil"/>
          <w:between w:val="nil"/>
        </w:pBdr>
        <w:spacing w:line="276" w:lineRule="auto"/>
        <w:ind w:left="1843" w:right="2" w:hanging="141"/>
        <w:jc w:val="both"/>
        <w:rPr>
          <w:rFonts w:ascii="Tahoma" w:eastAsia="Tahoma" w:hAnsi="Tahoma" w:cs="Tahoma"/>
          <w:sz w:val="24"/>
          <w:szCs w:val="24"/>
        </w:rPr>
      </w:pPr>
    </w:p>
    <w:p w:rsidR="00392F70" w:rsidRPr="00386688" w:rsidRDefault="00392F70" w:rsidP="00392F70">
      <w:pPr>
        <w:pBdr>
          <w:top w:val="nil"/>
          <w:left w:val="nil"/>
          <w:bottom w:val="nil"/>
          <w:right w:val="nil"/>
          <w:between w:val="nil"/>
        </w:pBdr>
        <w:spacing w:line="276" w:lineRule="auto"/>
        <w:ind w:left="1843" w:right="2" w:hanging="141"/>
        <w:jc w:val="both"/>
        <w:rPr>
          <w:rFonts w:ascii="Tahoma" w:eastAsia="Tahoma" w:hAnsi="Tahoma" w:cs="Tahoma"/>
          <w:sz w:val="24"/>
          <w:szCs w:val="24"/>
        </w:rPr>
      </w:pPr>
    </w:p>
    <w:p w:rsidR="00392F70" w:rsidRPr="00386688" w:rsidRDefault="00392F70" w:rsidP="00392F70">
      <w:pPr>
        <w:numPr>
          <w:ilvl w:val="3"/>
          <w:numId w:val="20"/>
        </w:numPr>
        <w:pBdr>
          <w:top w:val="nil"/>
          <w:left w:val="nil"/>
          <w:bottom w:val="nil"/>
          <w:right w:val="nil"/>
          <w:between w:val="nil"/>
        </w:pBdr>
        <w:spacing w:line="276" w:lineRule="auto"/>
        <w:ind w:left="1418" w:right="2" w:hanging="284"/>
        <w:jc w:val="both"/>
        <w:rPr>
          <w:rFonts w:ascii="Tahoma" w:eastAsia="Tahoma" w:hAnsi="Tahoma" w:cs="Tahoma"/>
          <w:sz w:val="24"/>
          <w:szCs w:val="24"/>
        </w:rPr>
      </w:pPr>
      <w:r w:rsidRPr="00386688">
        <w:rPr>
          <w:rFonts w:ascii="Tahoma" w:eastAsia="Tahoma" w:hAnsi="Tahoma" w:cs="Tahoma"/>
          <w:sz w:val="24"/>
          <w:szCs w:val="24"/>
        </w:rPr>
        <w:t>Tingkat Jurusan/Program Studi</w:t>
      </w:r>
    </w:p>
    <w:p w:rsidR="00392F70" w:rsidRPr="00386688" w:rsidRDefault="00392F70" w:rsidP="00392F70">
      <w:pPr>
        <w:numPr>
          <w:ilvl w:val="2"/>
          <w:numId w:val="16"/>
        </w:numPr>
        <w:pBdr>
          <w:top w:val="nil"/>
          <w:left w:val="nil"/>
          <w:bottom w:val="nil"/>
          <w:right w:val="nil"/>
          <w:between w:val="nil"/>
        </w:pBdr>
        <w:tabs>
          <w:tab w:val="left" w:pos="2268"/>
        </w:tabs>
        <w:spacing w:line="276" w:lineRule="auto"/>
        <w:ind w:left="1843" w:right="2" w:hanging="283"/>
        <w:jc w:val="both"/>
        <w:rPr>
          <w:rFonts w:ascii="Tahoma" w:eastAsia="Tahoma" w:hAnsi="Tahoma" w:cs="Tahoma"/>
          <w:sz w:val="24"/>
          <w:szCs w:val="24"/>
        </w:rPr>
      </w:pPr>
      <w:r w:rsidRPr="00386688">
        <w:rPr>
          <w:rFonts w:ascii="Tahoma" w:eastAsia="Tahoma" w:hAnsi="Tahoma" w:cs="Tahoma"/>
          <w:sz w:val="24"/>
          <w:szCs w:val="24"/>
        </w:rPr>
        <w:t>DPMJ</w:t>
      </w:r>
    </w:p>
    <w:p w:rsidR="00392F70" w:rsidRPr="00386688" w:rsidRDefault="00392F70" w:rsidP="00392F70">
      <w:pPr>
        <w:pBdr>
          <w:top w:val="nil"/>
          <w:left w:val="nil"/>
          <w:bottom w:val="nil"/>
          <w:right w:val="nil"/>
          <w:between w:val="nil"/>
        </w:pBdr>
        <w:tabs>
          <w:tab w:val="left" w:pos="2268"/>
        </w:tabs>
        <w:spacing w:line="276" w:lineRule="auto"/>
        <w:ind w:left="1843" w:right="2"/>
        <w:jc w:val="both"/>
        <w:rPr>
          <w:rFonts w:ascii="Tahoma" w:eastAsia="Tahoma" w:hAnsi="Tahoma" w:cs="Tahoma"/>
          <w:sz w:val="24"/>
          <w:szCs w:val="24"/>
        </w:rPr>
      </w:pPr>
      <w:r w:rsidRPr="00386688">
        <w:rPr>
          <w:rFonts w:ascii="Tahoma" w:eastAsia="Tahoma" w:hAnsi="Tahoma" w:cs="Tahoma"/>
          <w:sz w:val="24"/>
          <w:szCs w:val="24"/>
        </w:rPr>
        <w:tab/>
        <w:t>DPMJ atau Dewan</w:t>
      </w:r>
      <w:r>
        <w:rPr>
          <w:rFonts w:ascii="Tahoma" w:eastAsia="Tahoma" w:hAnsi="Tahoma" w:cs="Tahoma"/>
          <w:sz w:val="24"/>
          <w:szCs w:val="24"/>
        </w:rPr>
        <w:t xml:space="preserve"> </w:t>
      </w:r>
      <w:r w:rsidRPr="00386688">
        <w:rPr>
          <w:rFonts w:ascii="Tahoma" w:eastAsia="Tahoma" w:hAnsi="Tahoma" w:cs="Tahoma"/>
          <w:sz w:val="24"/>
          <w:szCs w:val="24"/>
        </w:rPr>
        <w:t xml:space="preserve">Perwakilan Mahasiswa Jurusan/Program Studi </w:t>
      </w:r>
      <w:r w:rsidRPr="00386688">
        <w:rPr>
          <w:rFonts w:ascii="Tahoma" w:eastAsia="Tahoma" w:hAnsi="Tahoma" w:cs="Tahoma"/>
          <w:color w:val="202124"/>
          <w:sz w:val="24"/>
          <w:szCs w:val="24"/>
          <w:highlight w:val="white"/>
        </w:rPr>
        <w:t>sebagai organisasi yang ruang lingkupnya hanya di tingkat fakultas yang menampung dan menyalurkan aspirasi dalam bentuk peran-peran legislasi di tingkat program studi.</w:t>
      </w:r>
      <w:r w:rsidRPr="00386688">
        <w:rPr>
          <w:rFonts w:ascii="Tahoma" w:eastAsia="Tahoma" w:hAnsi="Tahoma" w:cs="Tahoma"/>
          <w:sz w:val="24"/>
          <w:szCs w:val="24"/>
        </w:rPr>
        <w:t xml:space="preserve"> </w:t>
      </w:r>
    </w:p>
    <w:p w:rsidR="00392F70" w:rsidRPr="00386688" w:rsidRDefault="00392F70" w:rsidP="00392F70">
      <w:pPr>
        <w:numPr>
          <w:ilvl w:val="2"/>
          <w:numId w:val="16"/>
        </w:numPr>
        <w:pBdr>
          <w:top w:val="nil"/>
          <w:left w:val="nil"/>
          <w:bottom w:val="nil"/>
          <w:right w:val="nil"/>
          <w:between w:val="nil"/>
        </w:pBdr>
        <w:tabs>
          <w:tab w:val="left" w:pos="2268"/>
        </w:tabs>
        <w:spacing w:line="276" w:lineRule="auto"/>
        <w:ind w:left="1843" w:right="2" w:hanging="283"/>
        <w:jc w:val="both"/>
        <w:rPr>
          <w:rFonts w:ascii="Tahoma" w:eastAsia="Tahoma" w:hAnsi="Tahoma" w:cs="Tahoma"/>
          <w:sz w:val="24"/>
          <w:szCs w:val="24"/>
        </w:rPr>
      </w:pPr>
      <w:r w:rsidRPr="00386688">
        <w:rPr>
          <w:rFonts w:ascii="Tahoma" w:eastAsia="Tahoma" w:hAnsi="Tahoma" w:cs="Tahoma"/>
          <w:sz w:val="24"/>
          <w:szCs w:val="24"/>
        </w:rPr>
        <w:t>HMJ</w:t>
      </w:r>
    </w:p>
    <w:p w:rsidR="00392F70" w:rsidRPr="00386688" w:rsidRDefault="00392F70" w:rsidP="00392F70">
      <w:pPr>
        <w:pBdr>
          <w:top w:val="nil"/>
          <w:left w:val="nil"/>
          <w:bottom w:val="nil"/>
          <w:right w:val="nil"/>
          <w:between w:val="nil"/>
        </w:pBdr>
        <w:tabs>
          <w:tab w:val="left" w:pos="2268"/>
        </w:tabs>
        <w:spacing w:after="18" w:line="276" w:lineRule="auto"/>
        <w:ind w:left="1843" w:right="2"/>
        <w:jc w:val="both"/>
        <w:rPr>
          <w:rFonts w:ascii="Tahoma" w:eastAsia="Tahoma" w:hAnsi="Tahoma" w:cs="Tahoma"/>
          <w:sz w:val="24"/>
          <w:szCs w:val="24"/>
        </w:rPr>
      </w:pPr>
      <w:r w:rsidRPr="00386688">
        <w:rPr>
          <w:rFonts w:ascii="Tahoma" w:eastAsia="Tahoma" w:hAnsi="Tahoma" w:cs="Tahoma"/>
          <w:sz w:val="24"/>
          <w:szCs w:val="24"/>
        </w:rPr>
        <w:tab/>
        <w:t>HMJ atau Himpunan Mahasiswa Jurusan/Program Studi sebagai pelaksana harian kegiatan mahasiswa dengan ruang lingkup di tingkat program studi dan berkewajiban untuk</w:t>
      </w:r>
      <w:r>
        <w:rPr>
          <w:rFonts w:ascii="Tahoma" w:eastAsia="Tahoma" w:hAnsi="Tahoma" w:cs="Tahoma"/>
          <w:sz w:val="24"/>
          <w:szCs w:val="24"/>
        </w:rPr>
        <w:t xml:space="preserve"> </w:t>
      </w:r>
      <w:r w:rsidRPr="00386688">
        <w:rPr>
          <w:rFonts w:ascii="Tahoma" w:eastAsia="Tahoma" w:hAnsi="Tahoma" w:cs="Tahoma"/>
          <w:sz w:val="24"/>
          <w:szCs w:val="24"/>
        </w:rPr>
        <w:t>melaksanakan kegiatan pengembangan mahasiswa.</w:t>
      </w:r>
    </w:p>
    <w:p w:rsidR="00392F70" w:rsidRPr="00386688" w:rsidRDefault="00392F70" w:rsidP="00392F70">
      <w:pPr>
        <w:pStyle w:val="Heading2"/>
        <w:spacing w:line="276" w:lineRule="auto"/>
        <w:ind w:left="0" w:firstLine="0"/>
        <w:rPr>
          <w:rFonts w:ascii="Tahoma" w:eastAsia="Tahoma" w:hAnsi="Tahoma" w:cs="Tahoma"/>
          <w:b/>
          <w:color w:val="000000"/>
          <w:sz w:val="24"/>
          <w:szCs w:val="24"/>
        </w:rPr>
      </w:pPr>
    </w:p>
    <w:p w:rsidR="00392F70" w:rsidRPr="00386688" w:rsidRDefault="00392F70" w:rsidP="00392F70">
      <w:pPr>
        <w:pStyle w:val="Heading2"/>
        <w:spacing w:line="276" w:lineRule="auto"/>
        <w:rPr>
          <w:rFonts w:ascii="Tahoma" w:eastAsia="Tahoma" w:hAnsi="Tahoma" w:cs="Tahoma"/>
          <w:b/>
          <w:color w:val="000000"/>
          <w:sz w:val="24"/>
          <w:szCs w:val="24"/>
        </w:rPr>
      </w:pPr>
      <w:bookmarkStart w:id="15" w:name="_heading=h.1egqt2p" w:colFirst="0" w:colLast="0"/>
      <w:bookmarkStart w:id="16" w:name="_Toc152141013"/>
      <w:bookmarkEnd w:id="15"/>
      <w:r w:rsidRPr="00386688">
        <w:rPr>
          <w:rFonts w:ascii="Tahoma" w:eastAsia="Tahoma" w:hAnsi="Tahoma" w:cs="Tahoma"/>
          <w:b/>
          <w:color w:val="000000"/>
          <w:sz w:val="24"/>
          <w:szCs w:val="24"/>
        </w:rPr>
        <w:t>4.2 Persiapan Penelitian</w:t>
      </w:r>
      <w:bookmarkEnd w:id="16"/>
    </w:p>
    <w:p w:rsidR="00392F70" w:rsidRPr="00386688" w:rsidRDefault="00392F70" w:rsidP="00392F70">
      <w:pPr>
        <w:pStyle w:val="Heading3"/>
        <w:ind w:firstLine="350"/>
        <w:rPr>
          <w:rFonts w:ascii="Tahoma" w:eastAsia="Tahoma" w:hAnsi="Tahoma" w:cs="Tahoma"/>
          <w:b/>
          <w:color w:val="000000"/>
        </w:rPr>
      </w:pPr>
      <w:bookmarkStart w:id="17" w:name="_heading=h.3ygebqi" w:colFirst="0" w:colLast="0"/>
      <w:bookmarkStart w:id="18" w:name="_Toc152141014"/>
      <w:bookmarkEnd w:id="17"/>
      <w:r w:rsidRPr="00386688">
        <w:rPr>
          <w:rFonts w:ascii="Tahoma" w:eastAsia="Tahoma" w:hAnsi="Tahoma" w:cs="Tahoma"/>
          <w:b/>
          <w:color w:val="000000"/>
        </w:rPr>
        <w:t>4.2.1 Persiapan Administrasi</w:t>
      </w:r>
      <w:bookmarkEnd w:id="18"/>
    </w:p>
    <w:p w:rsidR="00392F70" w:rsidRPr="00386688" w:rsidRDefault="00392F70" w:rsidP="00392F70">
      <w:pPr>
        <w:spacing w:after="240" w:line="276" w:lineRule="auto"/>
        <w:ind w:left="1440" w:firstLine="589"/>
        <w:jc w:val="both"/>
        <w:rPr>
          <w:rFonts w:ascii="Tahoma" w:eastAsia="Tahoma" w:hAnsi="Tahoma" w:cs="Tahoma"/>
          <w:sz w:val="24"/>
          <w:szCs w:val="24"/>
        </w:rPr>
      </w:pPr>
      <w:r w:rsidRPr="00386688">
        <w:rPr>
          <w:rFonts w:ascii="Tahoma" w:eastAsia="Tahoma" w:hAnsi="Tahoma" w:cs="Tahoma"/>
          <w:sz w:val="24"/>
          <w:szCs w:val="24"/>
        </w:rPr>
        <w:t>Persiapan administrasi dalam penelitian ini yaitu surat permohonan izin yang diterbitkan oleh Wakil Dekan 1 Fakultas UIN Raden Fatah Palembang</w:t>
      </w:r>
      <w:r>
        <w:rPr>
          <w:rFonts w:ascii="Tahoma" w:eastAsia="Tahoma" w:hAnsi="Tahoma" w:cs="Tahoma"/>
          <w:sz w:val="24"/>
          <w:szCs w:val="24"/>
        </w:rPr>
        <w:t xml:space="preserve"> </w:t>
      </w:r>
      <w:r w:rsidRPr="00386688">
        <w:rPr>
          <w:rFonts w:ascii="Tahoma" w:eastAsia="Tahoma" w:hAnsi="Tahoma" w:cs="Tahoma"/>
          <w:sz w:val="24"/>
          <w:szCs w:val="24"/>
        </w:rPr>
        <w:t>dengan Nomor: B-1422/Un.09/IX/PP.09/09/2023 pada tanggal 29 September 2023.</w:t>
      </w:r>
    </w:p>
    <w:p w:rsidR="00392F70" w:rsidRPr="00386688" w:rsidRDefault="00392F70" w:rsidP="00392F70">
      <w:pPr>
        <w:pStyle w:val="Heading3"/>
        <w:ind w:firstLine="350"/>
        <w:rPr>
          <w:rFonts w:ascii="Tahoma" w:eastAsia="Tahoma" w:hAnsi="Tahoma" w:cs="Tahoma"/>
          <w:b/>
          <w:color w:val="000000"/>
        </w:rPr>
      </w:pPr>
      <w:bookmarkStart w:id="19" w:name="_heading=h.2dlolyb" w:colFirst="0" w:colLast="0"/>
      <w:bookmarkStart w:id="20" w:name="_Toc152141015"/>
      <w:bookmarkEnd w:id="19"/>
      <w:r w:rsidRPr="00386688">
        <w:rPr>
          <w:rFonts w:ascii="Tahoma" w:eastAsia="Tahoma" w:hAnsi="Tahoma" w:cs="Tahoma"/>
          <w:b/>
          <w:color w:val="000000"/>
        </w:rPr>
        <w:t>4.2.2 Persiapan Alat Ukur</w:t>
      </w:r>
      <w:bookmarkEnd w:id="20"/>
    </w:p>
    <w:p w:rsidR="00392F70" w:rsidRPr="00386688" w:rsidRDefault="00392F70" w:rsidP="00392F70">
      <w:pPr>
        <w:spacing w:line="276" w:lineRule="auto"/>
        <w:ind w:left="1440" w:firstLine="589"/>
        <w:jc w:val="both"/>
        <w:rPr>
          <w:rFonts w:ascii="Tahoma" w:eastAsia="Tahoma" w:hAnsi="Tahoma" w:cs="Tahoma"/>
          <w:sz w:val="24"/>
          <w:szCs w:val="24"/>
        </w:rPr>
      </w:pPr>
      <w:r w:rsidRPr="00386688">
        <w:rPr>
          <w:rFonts w:ascii="Tahoma" w:eastAsia="Tahoma" w:hAnsi="Tahoma" w:cs="Tahoma"/>
          <w:sz w:val="24"/>
          <w:szCs w:val="24"/>
        </w:rPr>
        <w:t xml:space="preserve">Persiapan yang dilakukan peneliti berupa penyusunan alat ukur yang digunakan dalam penelitian. Adapun alat ukur yang digunakan untuk mengukur variabel Skala Kecerdasan adalah dengan skala </w:t>
      </w:r>
      <w:r w:rsidRPr="00386688">
        <w:rPr>
          <w:rFonts w:ascii="Tahoma" w:eastAsia="Tahoma" w:hAnsi="Tahoma" w:cs="Tahoma"/>
          <w:i/>
          <w:sz w:val="24"/>
          <w:szCs w:val="24"/>
        </w:rPr>
        <w:t>Adversity Response Profile</w:t>
      </w:r>
      <w:r w:rsidRPr="00386688">
        <w:rPr>
          <w:rFonts w:ascii="Tahoma" w:eastAsia="Tahoma" w:hAnsi="Tahoma" w:cs="Tahoma"/>
          <w:sz w:val="24"/>
          <w:szCs w:val="24"/>
        </w:rPr>
        <w:t xml:space="preserve"> (ARP) yang di terjemahkan dari bahasa inggris ke dalam bahasa Indonesia kemudian dikembangkan dan diadaptasi oleh Utomo (2021) pada penelitian sebelumnya. </w:t>
      </w:r>
      <w:r w:rsidRPr="00386688">
        <w:rPr>
          <w:rFonts w:ascii="Tahoma" w:eastAsia="Tahoma" w:hAnsi="Tahoma" w:cs="Tahoma"/>
          <w:i/>
          <w:sz w:val="24"/>
          <w:szCs w:val="24"/>
        </w:rPr>
        <w:t>Adversity Response Profile</w:t>
      </w:r>
      <w:r w:rsidRPr="00386688">
        <w:rPr>
          <w:rFonts w:ascii="Tahoma" w:eastAsia="Tahoma" w:hAnsi="Tahoma" w:cs="Tahoma"/>
          <w:sz w:val="24"/>
          <w:szCs w:val="24"/>
        </w:rPr>
        <w:t xml:space="preserve"> (ARP) terdiri dari 30 cerita peristiwa. Setiap peristiwa disertai dua pernyataan yang menggunakan skala likert lima poin. Pernyataan-pernyataan tersebut terdiri dari 20 pernyataan negatif dan 10 pernyataan yang bersifat positif.</w:t>
      </w:r>
    </w:p>
    <w:p w:rsidR="00392F70" w:rsidRPr="00386688" w:rsidRDefault="00392F70" w:rsidP="00392F70">
      <w:pPr>
        <w:spacing w:line="276" w:lineRule="auto"/>
        <w:ind w:left="1440" w:firstLine="589"/>
        <w:jc w:val="both"/>
        <w:rPr>
          <w:rFonts w:ascii="Tahoma" w:eastAsia="Tahoma" w:hAnsi="Tahoma" w:cs="Tahoma"/>
          <w:sz w:val="24"/>
          <w:szCs w:val="24"/>
        </w:rPr>
      </w:pPr>
      <w:r w:rsidRPr="00386688">
        <w:rPr>
          <w:rFonts w:ascii="Tahoma" w:eastAsia="Tahoma" w:hAnsi="Tahoma" w:cs="Tahoma"/>
          <w:sz w:val="24"/>
          <w:szCs w:val="24"/>
        </w:rPr>
        <w:t xml:space="preserve">Pada skala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peneliti menggunakan skala yang disusun berdasarkan aspek Savickas &amp; Porfeli </w:t>
      </w:r>
      <w:r w:rsidRPr="00386688">
        <w:rPr>
          <w:rFonts w:ascii="Tahoma" w:eastAsia="Tahoma" w:hAnsi="Tahoma" w:cs="Tahoma"/>
          <w:sz w:val="24"/>
          <w:szCs w:val="24"/>
        </w:rPr>
        <w:lastRenderedPageBreak/>
        <w:t xml:space="preserve">(2012) yaitu </w:t>
      </w:r>
      <w:r w:rsidRPr="00386688">
        <w:rPr>
          <w:rFonts w:ascii="Tahoma" w:eastAsia="Tahoma" w:hAnsi="Tahoma" w:cs="Tahoma"/>
          <w:i/>
          <w:sz w:val="24"/>
          <w:szCs w:val="24"/>
        </w:rPr>
        <w:t>Career Adapt-Ability Scale</w:t>
      </w:r>
      <w:r w:rsidRPr="00386688">
        <w:rPr>
          <w:rFonts w:ascii="Tahoma" w:eastAsia="Tahoma" w:hAnsi="Tahoma" w:cs="Tahoma"/>
          <w:sz w:val="24"/>
          <w:szCs w:val="24"/>
        </w:rPr>
        <w:t xml:space="preserve"> (CAAS) yang kemudian diterjemahkan dari bahasa inggris ke dalam bahasa Indonesia oleh Sulistiani, dkk., (2018).</w:t>
      </w:r>
    </w:p>
    <w:p w:rsidR="00392F70" w:rsidRPr="00386688" w:rsidRDefault="00392F70" w:rsidP="00392F70">
      <w:pPr>
        <w:spacing w:after="240" w:line="276" w:lineRule="auto"/>
        <w:ind w:left="1440" w:firstLine="589"/>
        <w:jc w:val="both"/>
        <w:rPr>
          <w:rFonts w:ascii="Tahoma" w:eastAsia="Tahoma" w:hAnsi="Tahoma" w:cs="Tahoma"/>
          <w:sz w:val="24"/>
          <w:szCs w:val="24"/>
        </w:rPr>
      </w:pPr>
      <w:r w:rsidRPr="00386688">
        <w:rPr>
          <w:rFonts w:ascii="Tahoma" w:eastAsia="Tahoma" w:hAnsi="Tahoma" w:cs="Tahoma"/>
          <w:sz w:val="24"/>
          <w:szCs w:val="24"/>
        </w:rPr>
        <w:t>Setelah penyusunan alat ukur adalah melakukan try out pada 155 sampel menggunakan link gform pada tanggal 27 September 2023 hingga 6 Oktober 2023. Peneliti selanjutnya melakukan uji validitas dan reliabilitas pada alat ukur tiap variabel untuk kemudian digunakan dalam penelitian ini.</w:t>
      </w:r>
    </w:p>
    <w:p w:rsidR="00392F70" w:rsidRPr="00386688" w:rsidRDefault="00392F70" w:rsidP="00392F70">
      <w:pPr>
        <w:pStyle w:val="Heading3"/>
        <w:spacing w:line="276" w:lineRule="auto"/>
        <w:ind w:firstLine="350"/>
        <w:rPr>
          <w:rFonts w:ascii="Tahoma" w:hAnsi="Tahoma" w:cs="Tahoma"/>
          <w:b/>
          <w:bCs/>
          <w:color w:val="000000" w:themeColor="text1"/>
        </w:rPr>
      </w:pPr>
      <w:bookmarkStart w:id="21" w:name="_Toc152141016"/>
      <w:r w:rsidRPr="00386688">
        <w:rPr>
          <w:rFonts w:ascii="Tahoma" w:hAnsi="Tahoma" w:cs="Tahoma"/>
          <w:b/>
          <w:bCs/>
          <w:color w:val="000000" w:themeColor="text1"/>
        </w:rPr>
        <w:t>4.2.3 Uji Validitas Skala Kecerdasan Adversitas</w:t>
      </w:r>
      <w:bookmarkEnd w:id="21"/>
    </w:p>
    <w:p w:rsidR="00392F70" w:rsidRPr="00386688" w:rsidRDefault="00392F70" w:rsidP="00392F70">
      <w:pPr>
        <w:spacing w:after="240" w:line="276" w:lineRule="auto"/>
        <w:ind w:left="1440" w:firstLine="589"/>
        <w:jc w:val="both"/>
        <w:rPr>
          <w:rFonts w:ascii="Tahoma" w:hAnsi="Tahoma" w:cs="Tahoma"/>
          <w:sz w:val="24"/>
          <w:szCs w:val="24"/>
        </w:rPr>
      </w:pPr>
      <w:r w:rsidRPr="00386688">
        <w:rPr>
          <w:rFonts w:ascii="Tahoma" w:hAnsi="Tahoma" w:cs="Tahoma"/>
          <w:sz w:val="24"/>
          <w:szCs w:val="24"/>
        </w:rPr>
        <w:t>Pengujia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meliha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t skor </w:t>
      </w:r>
      <w:r w:rsidRPr="00386688">
        <w:rPr>
          <w:rFonts w:ascii="Tahoma" w:hAnsi="Tahoma" w:cs="Tahoma"/>
          <w:i/>
          <w:iCs/>
          <w:sz w:val="24"/>
          <w:szCs w:val="24"/>
        </w:rPr>
        <w:t>Corrected 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item-Tota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Correla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tion </w:t>
      </w:r>
      <w:r w:rsidRPr="00386688">
        <w:rPr>
          <w:rFonts w:ascii="Tahoma" w:hAnsi="Tahoma" w:cs="Tahoma"/>
          <w:sz w:val="24"/>
          <w:szCs w:val="24"/>
        </w:rPr>
        <w:t>(r).  Jika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sil uji korela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sebua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(r) ≥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tersebut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dida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nila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(r) &lt;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valid Azwar (2016).</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5</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i/>
          <w:iCs/>
          <w:sz w:val="24"/>
          <w:szCs w:val="24"/>
        </w:rPr>
        <w:t xml:space="preserve">Blue Print </w:t>
      </w:r>
      <w:r w:rsidRPr="00386688">
        <w:rPr>
          <w:rFonts w:ascii="Tahoma" w:hAnsi="Tahoma" w:cs="Tahoma"/>
          <w:b/>
          <w:bCs/>
          <w:sz w:val="24"/>
          <w:szCs w:val="24"/>
        </w:rPr>
        <w:t>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Kecerda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dversita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 (Penelitian)</w:t>
      </w:r>
    </w:p>
    <w:tbl>
      <w:tblPr>
        <w:tblW w:w="715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85"/>
        <w:gridCol w:w="2170"/>
        <w:gridCol w:w="1859"/>
        <w:gridCol w:w="1089"/>
      </w:tblGrid>
      <w:tr w:rsidR="00392F70" w:rsidRPr="00386688" w:rsidTr="00CA66E5">
        <w:trPr>
          <w:trHeight w:val="308"/>
        </w:trPr>
        <w:tc>
          <w:tcPr>
            <w:tcW w:w="0" w:type="auto"/>
            <w:vMerge w:val="restart"/>
            <w:shd w:val="clear" w:color="auto" w:fill="auto"/>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w:t>
            </w:r>
          </w:p>
        </w:tc>
        <w:tc>
          <w:tcPr>
            <w:tcW w:w="1485" w:type="dxa"/>
            <w:vMerge w:val="restart"/>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spek</w:t>
            </w:r>
          </w:p>
        </w:tc>
        <w:tc>
          <w:tcPr>
            <w:tcW w:w="4029" w:type="dxa"/>
            <w:gridSpan w:val="2"/>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Nomor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item</w:t>
            </w:r>
          </w:p>
        </w:tc>
        <w:tc>
          <w:tcPr>
            <w:tcW w:w="0" w:type="auto"/>
            <w:vMerge w:val="restart"/>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Jumla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h</w:t>
            </w:r>
          </w:p>
        </w:tc>
      </w:tr>
      <w:tr w:rsidR="00392F70" w:rsidRPr="00386688" w:rsidTr="00CA66E5">
        <w:trPr>
          <w:trHeight w:val="138"/>
        </w:trPr>
        <w:tc>
          <w:tcPr>
            <w:tcW w:w="0" w:type="auto"/>
            <w:vMerge/>
            <w:shd w:val="clear" w:color="auto" w:fill="auto"/>
          </w:tcPr>
          <w:p w:rsidR="00392F70" w:rsidRPr="00386688" w:rsidRDefault="00392F70" w:rsidP="00CA66E5">
            <w:pPr>
              <w:spacing w:line="276" w:lineRule="auto"/>
              <w:jc w:val="center"/>
              <w:rPr>
                <w:rFonts w:ascii="Tahoma" w:hAnsi="Tahoma" w:cs="Tahoma"/>
                <w:b/>
                <w:bCs/>
                <w:sz w:val="24"/>
                <w:szCs w:val="24"/>
              </w:rPr>
            </w:pPr>
          </w:p>
        </w:tc>
        <w:tc>
          <w:tcPr>
            <w:tcW w:w="1485" w:type="dxa"/>
            <w:vMerge/>
            <w:shd w:val="clear" w:color="auto" w:fill="auto"/>
            <w:vAlign w:val="center"/>
          </w:tcPr>
          <w:p w:rsidR="00392F70" w:rsidRPr="00386688" w:rsidRDefault="00392F70" w:rsidP="00CA66E5">
            <w:pPr>
              <w:spacing w:line="276" w:lineRule="auto"/>
              <w:jc w:val="center"/>
              <w:rPr>
                <w:rFonts w:ascii="Tahoma" w:hAnsi="Tahoma" w:cs="Tahoma"/>
                <w:b/>
                <w:bCs/>
                <w:sz w:val="24"/>
                <w:szCs w:val="24"/>
              </w:rPr>
            </w:pPr>
          </w:p>
        </w:tc>
        <w:tc>
          <w:tcPr>
            <w:tcW w:w="2170" w:type="dxa"/>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Favorable</w:t>
            </w:r>
          </w:p>
        </w:tc>
        <w:tc>
          <w:tcPr>
            <w:tcW w:w="1859" w:type="dxa"/>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Unfavorable</w:t>
            </w:r>
          </w:p>
        </w:tc>
        <w:tc>
          <w:tcPr>
            <w:tcW w:w="0" w:type="auto"/>
            <w:vMerge/>
            <w:shd w:val="clear" w:color="auto" w:fill="auto"/>
          </w:tcPr>
          <w:p w:rsidR="00392F70" w:rsidRPr="00386688" w:rsidRDefault="00392F70" w:rsidP="00CA66E5">
            <w:pPr>
              <w:spacing w:line="276" w:lineRule="auto"/>
              <w:jc w:val="center"/>
              <w:rPr>
                <w:rFonts w:ascii="Tahoma" w:hAnsi="Tahoma" w:cs="Tahoma"/>
                <w:b/>
                <w:bCs/>
                <w:sz w:val="24"/>
                <w:szCs w:val="24"/>
              </w:rPr>
            </w:pPr>
          </w:p>
        </w:tc>
      </w:tr>
      <w:tr w:rsidR="00392F70" w:rsidRPr="00386688" w:rsidTr="00CA66E5">
        <w:trPr>
          <w:trHeight w:val="1706"/>
        </w:trPr>
        <w:tc>
          <w:tcPr>
            <w:tcW w:w="0" w:type="auto"/>
            <w:shd w:val="clear" w:color="auto" w:fill="auto"/>
          </w:tcPr>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1.</w:t>
            </w:r>
          </w:p>
        </w:tc>
        <w:tc>
          <w:tcPr>
            <w:tcW w:w="1485" w:type="dxa"/>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i/>
                <w:sz w:val="24"/>
                <w:szCs w:val="24"/>
                <w:lang w:eastAsia="zh-CN"/>
              </w:rPr>
              <w:t>Control</w:t>
            </w:r>
          </w:p>
        </w:tc>
        <w:tc>
          <w:tcPr>
            <w:tcW w:w="2170"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1A, 6A, 8A, 9A, 16A, 18A, 19A, 26A, 28A, 29A.</w:t>
            </w:r>
          </w:p>
        </w:tc>
        <w:tc>
          <w:tcPr>
            <w:tcW w:w="1859"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10A, 13A, 17A, 23A, 27A.</w:t>
            </w:r>
          </w:p>
        </w:tc>
        <w:tc>
          <w:tcPr>
            <w:tcW w:w="0" w:type="auto"/>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392F70" w:rsidRPr="00386688" w:rsidTr="00CA66E5">
        <w:trPr>
          <w:trHeight w:val="1826"/>
        </w:trPr>
        <w:tc>
          <w:tcPr>
            <w:tcW w:w="0" w:type="auto"/>
            <w:shd w:val="clear" w:color="auto" w:fill="auto"/>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 xml:space="preserve"> </w:t>
            </w: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2.</w:t>
            </w:r>
          </w:p>
        </w:tc>
        <w:tc>
          <w:tcPr>
            <w:tcW w:w="1485" w:type="dxa"/>
            <w:shd w:val="clear" w:color="auto" w:fill="auto"/>
          </w:tcPr>
          <w:p w:rsidR="00392F70" w:rsidRPr="00386688" w:rsidRDefault="00392F70" w:rsidP="00CA66E5">
            <w:pPr>
              <w:spacing w:line="276" w:lineRule="auto"/>
              <w:rPr>
                <w:rFonts w:ascii="Tahoma" w:hAnsi="Tahoma" w:cs="Tahoma"/>
                <w:i/>
                <w:sz w:val="24"/>
                <w:szCs w:val="24"/>
                <w:lang w:eastAsia="zh-CN"/>
              </w:rPr>
            </w:pPr>
          </w:p>
          <w:p w:rsidR="00392F70" w:rsidRPr="00386688" w:rsidRDefault="00392F70" w:rsidP="00CA66E5">
            <w:pPr>
              <w:spacing w:line="276" w:lineRule="auto"/>
              <w:rPr>
                <w:rFonts w:ascii="Tahoma" w:hAnsi="Tahoma" w:cs="Tahoma"/>
                <w:i/>
                <w:sz w:val="24"/>
                <w:szCs w:val="24"/>
                <w:lang w:eastAsia="zh-CN"/>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i/>
                <w:sz w:val="24"/>
                <w:szCs w:val="24"/>
                <w:lang w:eastAsia="zh-CN"/>
              </w:rPr>
              <w:t>Origin-Ownership</w:t>
            </w:r>
          </w:p>
        </w:tc>
        <w:tc>
          <w:tcPr>
            <w:tcW w:w="2170"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1B, 6B, 8B, 9B, 16B, 18B, 19B, 26B, 28B, 29B.</w:t>
            </w:r>
          </w:p>
        </w:tc>
        <w:tc>
          <w:tcPr>
            <w:tcW w:w="1859"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10B, 13B, 17B, 23B, 27A.</w:t>
            </w:r>
          </w:p>
        </w:tc>
        <w:tc>
          <w:tcPr>
            <w:tcW w:w="0" w:type="auto"/>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392F70" w:rsidRPr="00386688" w:rsidTr="00CA66E5">
        <w:trPr>
          <w:trHeight w:val="1922"/>
        </w:trPr>
        <w:tc>
          <w:tcPr>
            <w:tcW w:w="0" w:type="auto"/>
            <w:shd w:val="clear" w:color="auto" w:fill="auto"/>
          </w:tcPr>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3.</w:t>
            </w:r>
          </w:p>
        </w:tc>
        <w:tc>
          <w:tcPr>
            <w:tcW w:w="1485" w:type="dxa"/>
            <w:shd w:val="clear" w:color="auto" w:fill="auto"/>
          </w:tcPr>
          <w:p w:rsidR="00392F70" w:rsidRPr="00386688" w:rsidRDefault="00392F70" w:rsidP="00CA66E5">
            <w:pPr>
              <w:spacing w:line="276" w:lineRule="auto"/>
              <w:jc w:val="center"/>
              <w:rPr>
                <w:rFonts w:ascii="Tahoma" w:hAnsi="Tahoma" w:cs="Tahoma"/>
                <w:i/>
                <w:sz w:val="24"/>
                <w:szCs w:val="24"/>
                <w:lang w:eastAsia="zh-CN"/>
              </w:rPr>
            </w:pPr>
          </w:p>
          <w:p w:rsidR="00392F70" w:rsidRPr="00386688" w:rsidRDefault="00392F70" w:rsidP="00CA66E5">
            <w:pPr>
              <w:spacing w:line="276" w:lineRule="auto"/>
              <w:rPr>
                <w:rFonts w:ascii="Tahoma" w:hAnsi="Tahoma" w:cs="Tahoma"/>
                <w:i/>
                <w:sz w:val="24"/>
                <w:szCs w:val="24"/>
                <w:lang w:eastAsia="zh-CN"/>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i/>
                <w:sz w:val="24"/>
                <w:szCs w:val="24"/>
                <w:lang w:eastAsia="zh-CN"/>
              </w:rPr>
              <w:t>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ch</w:t>
            </w:r>
          </w:p>
        </w:tc>
        <w:tc>
          <w:tcPr>
            <w:tcW w:w="2170"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2A, 4A, 7A 11A, 12A, 14A, 15A, 21A, 22A, 24A.</w:t>
            </w:r>
          </w:p>
        </w:tc>
        <w:tc>
          <w:tcPr>
            <w:tcW w:w="1859"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3A, 5A, 20A, 25A, 30A.</w:t>
            </w:r>
          </w:p>
        </w:tc>
        <w:tc>
          <w:tcPr>
            <w:tcW w:w="0" w:type="auto"/>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392F70" w:rsidRPr="00386688" w:rsidTr="00CA66E5">
        <w:trPr>
          <w:trHeight w:val="1599"/>
        </w:trPr>
        <w:tc>
          <w:tcPr>
            <w:tcW w:w="0" w:type="auto"/>
            <w:shd w:val="clear" w:color="auto" w:fill="auto"/>
          </w:tcPr>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p>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4.</w:t>
            </w:r>
          </w:p>
        </w:tc>
        <w:tc>
          <w:tcPr>
            <w:tcW w:w="1485" w:type="dxa"/>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i/>
                <w:sz w:val="24"/>
                <w:szCs w:val="24"/>
                <w:lang w:eastAsia="zh-CN"/>
              </w:rPr>
              <w:t>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nce</w:t>
            </w:r>
          </w:p>
        </w:tc>
        <w:tc>
          <w:tcPr>
            <w:tcW w:w="2170"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2B, 4B, 7B, 11B, 12B, 14B, 15B, 21B, 22B,24B.</w:t>
            </w:r>
          </w:p>
        </w:tc>
        <w:tc>
          <w:tcPr>
            <w:tcW w:w="1859" w:type="dxa"/>
            <w:shd w:val="clear" w:color="auto" w:fill="auto"/>
            <w:vAlign w:val="center"/>
          </w:tcPr>
          <w:p w:rsidR="00392F70" w:rsidRPr="002A5FD6" w:rsidRDefault="00392F70" w:rsidP="00CA66E5">
            <w:pPr>
              <w:spacing w:line="276" w:lineRule="auto"/>
              <w:jc w:val="center"/>
              <w:rPr>
                <w:rFonts w:ascii="Tahoma" w:hAnsi="Tahoma" w:cs="Tahoma"/>
                <w:sz w:val="24"/>
                <w:szCs w:val="24"/>
              </w:rPr>
            </w:pPr>
            <w:r w:rsidRPr="002A5FD6">
              <w:rPr>
                <w:rFonts w:ascii="Tahoma" w:hAnsi="Tahoma" w:cs="Tahoma"/>
                <w:sz w:val="24"/>
                <w:szCs w:val="24"/>
              </w:rPr>
              <w:t>3B, 5B, 20B, 25B, 30B.</w:t>
            </w:r>
          </w:p>
        </w:tc>
        <w:tc>
          <w:tcPr>
            <w:tcW w:w="0" w:type="auto"/>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392F70" w:rsidRPr="00386688" w:rsidTr="00CA66E5">
        <w:trPr>
          <w:trHeight w:val="413"/>
        </w:trPr>
        <w:tc>
          <w:tcPr>
            <w:tcW w:w="0" w:type="auto"/>
            <w:gridSpan w:val="4"/>
            <w:shd w:val="clear" w:color="auto" w:fill="auto"/>
            <w:vAlign w:val="center"/>
          </w:tcPr>
          <w:p w:rsidR="00392F70" w:rsidRPr="00386688" w:rsidRDefault="00392F70" w:rsidP="00CA66E5">
            <w:pPr>
              <w:spacing w:line="276" w:lineRule="auto"/>
              <w:jc w:val="center"/>
              <w:rPr>
                <w:rFonts w:ascii="Tahoma" w:hAnsi="Tahoma" w:cs="Tahoma"/>
                <w:b/>
                <w:bCs/>
                <w:iCs/>
                <w:sz w:val="24"/>
                <w:szCs w:val="24"/>
                <w:lang w:eastAsia="zh-CN"/>
              </w:rPr>
            </w:pPr>
            <w:r w:rsidRPr="00386688">
              <w:rPr>
                <w:rFonts w:ascii="Tahoma" w:hAnsi="Tahoma" w:cs="Tahoma"/>
                <w:b/>
                <w:bCs/>
                <w:iCs/>
                <w:sz w:val="24"/>
                <w:szCs w:val="24"/>
                <w:lang w:eastAsia="zh-CN"/>
              </w:rPr>
              <w:t>TOTAL</w:t>
            </w:r>
          </w:p>
        </w:tc>
        <w:tc>
          <w:tcPr>
            <w:tcW w:w="0" w:type="auto"/>
            <w:shd w:val="clear" w:color="auto" w:fill="auto"/>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60</w:t>
            </w:r>
          </w:p>
        </w:tc>
      </w:tr>
    </w:tbl>
    <w:p w:rsidR="00392F70" w:rsidRPr="00386688" w:rsidRDefault="00392F70" w:rsidP="00392F70">
      <w:pPr>
        <w:spacing w:before="240" w:after="240" w:line="276" w:lineRule="auto"/>
        <w:ind w:left="1440" w:firstLine="589"/>
        <w:jc w:val="both"/>
        <w:rPr>
          <w:rFonts w:ascii="Tahoma" w:hAnsi="Tahoma" w:cs="Tahoma"/>
          <w:sz w:val="24"/>
          <w:szCs w:val="24"/>
        </w:rPr>
      </w:pPr>
    </w:p>
    <w:p w:rsidR="00392F70" w:rsidRPr="00386688" w:rsidRDefault="00392F70" w:rsidP="00392F70">
      <w:pPr>
        <w:spacing w:before="240" w:after="240" w:line="276" w:lineRule="auto"/>
        <w:ind w:left="1440" w:firstLine="589"/>
        <w:jc w:val="both"/>
        <w:rPr>
          <w:rFonts w:ascii="Tahoma" w:hAnsi="Tahoma" w:cs="Tahoma"/>
          <w:sz w:val="24"/>
          <w:szCs w:val="24"/>
        </w:rPr>
      </w:pPr>
      <w:r w:rsidRPr="00386688">
        <w:rPr>
          <w:rFonts w:ascii="Tahoma" w:hAnsi="Tahoma" w:cs="Tahoma"/>
          <w:sz w:val="24"/>
          <w:szCs w:val="24"/>
        </w:rPr>
        <w:t>Setelah melakukan uji coba skala terhadap alat ukur kecerdasan Adversitas didapatkan hasil bahwa tidak ada aitem yang gugur semua aitem dinyatakan valid. Berdasarkan hasil tersebut, skala sudah dapat digunakan untuk penelitian.</w:t>
      </w:r>
    </w:p>
    <w:p w:rsidR="00392F70" w:rsidRPr="00386688" w:rsidRDefault="00392F70" w:rsidP="00392F70">
      <w:pPr>
        <w:pStyle w:val="Heading3"/>
        <w:spacing w:line="276" w:lineRule="auto"/>
        <w:ind w:firstLine="350"/>
        <w:rPr>
          <w:rFonts w:ascii="Tahoma" w:hAnsi="Tahoma" w:cs="Tahoma"/>
          <w:b/>
          <w:bCs/>
          <w:i/>
          <w:iCs/>
          <w:color w:val="000000" w:themeColor="text1"/>
        </w:rPr>
      </w:pPr>
      <w:bookmarkStart w:id="22" w:name="_Toc152141017"/>
      <w:r w:rsidRPr="00386688">
        <w:rPr>
          <w:rFonts w:ascii="Tahoma" w:hAnsi="Tahoma" w:cs="Tahoma"/>
          <w:b/>
          <w:bCs/>
          <w:color w:val="000000" w:themeColor="text1"/>
        </w:rPr>
        <w:t xml:space="preserve">4.2.4 Uji Validitas Skala </w:t>
      </w:r>
      <w:r w:rsidRPr="00386688">
        <w:rPr>
          <w:rFonts w:ascii="Tahoma" w:hAnsi="Tahoma" w:cs="Tahoma"/>
          <w:b/>
          <w:bCs/>
          <w:i/>
          <w:iCs/>
          <w:color w:val="000000" w:themeColor="text1"/>
        </w:rPr>
        <w:t>Career Adaptability</w:t>
      </w:r>
      <w:bookmarkEnd w:id="22"/>
    </w:p>
    <w:p w:rsidR="00392F70" w:rsidRPr="00386688" w:rsidRDefault="00392F70" w:rsidP="00392F70">
      <w:pPr>
        <w:spacing w:line="276" w:lineRule="auto"/>
        <w:ind w:left="1440" w:firstLine="589"/>
        <w:jc w:val="both"/>
        <w:rPr>
          <w:rFonts w:ascii="Tahoma" w:hAnsi="Tahoma" w:cs="Tahoma"/>
          <w:sz w:val="24"/>
          <w:szCs w:val="24"/>
        </w:rPr>
      </w:pPr>
      <w:r w:rsidRPr="00386688">
        <w:rPr>
          <w:rFonts w:ascii="Tahoma" w:hAnsi="Tahoma" w:cs="Tahoma"/>
          <w:sz w:val="24"/>
          <w:szCs w:val="24"/>
        </w:rPr>
        <w:t>Pengujia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meliha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t skor </w:t>
      </w:r>
      <w:r w:rsidRPr="00386688">
        <w:rPr>
          <w:rFonts w:ascii="Tahoma" w:hAnsi="Tahoma" w:cs="Tahoma"/>
          <w:i/>
          <w:iCs/>
          <w:sz w:val="24"/>
          <w:szCs w:val="24"/>
        </w:rPr>
        <w:t>Corrected 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item-Tota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Correla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tion </w:t>
      </w:r>
      <w:r w:rsidRPr="00386688">
        <w:rPr>
          <w:rFonts w:ascii="Tahoma" w:hAnsi="Tahoma" w:cs="Tahoma"/>
          <w:sz w:val="24"/>
          <w:szCs w:val="24"/>
        </w:rPr>
        <w:t>(r).  Jika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sil uji korela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sebua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(r) ≥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tersebut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dida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nila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(r) &lt;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valid Azwar (2016).</w:t>
      </w:r>
    </w:p>
    <w:p w:rsidR="00392F70" w:rsidRPr="00386688" w:rsidRDefault="00392F70" w:rsidP="00392F70">
      <w:pPr>
        <w:spacing w:line="276" w:lineRule="auto"/>
        <w:ind w:left="1440" w:firstLine="589"/>
        <w:jc w:val="both"/>
        <w:rPr>
          <w:rFonts w:ascii="Tahoma" w:hAnsi="Tahoma" w:cs="Tahoma"/>
          <w:sz w:val="24"/>
          <w:szCs w:val="24"/>
        </w:rPr>
      </w:pPr>
    </w:p>
    <w:p w:rsidR="00392F70" w:rsidRPr="00386688" w:rsidRDefault="00392F70" w:rsidP="00392F70">
      <w:pPr>
        <w:spacing w:before="240" w:line="276" w:lineRule="auto"/>
        <w:ind w:left="1440"/>
        <w:jc w:val="center"/>
        <w:rPr>
          <w:rFonts w:ascii="Tahoma" w:hAnsi="Tahoma" w:cs="Tahoma"/>
          <w:b/>
          <w:bCs/>
          <w:sz w:val="24"/>
          <w:szCs w:val="24"/>
        </w:rPr>
      </w:pPr>
      <w:r w:rsidRPr="00386688">
        <w:rPr>
          <w:rFonts w:ascii="Tahoma" w:hAnsi="Tahoma" w:cs="Tahoma"/>
          <w:b/>
          <w:bCs/>
          <w:sz w:val="24"/>
          <w:szCs w:val="24"/>
        </w:rPr>
        <w:t>Tabel 6</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i/>
          <w:iCs/>
          <w:sz w:val="24"/>
          <w:szCs w:val="24"/>
        </w:rPr>
        <w:t xml:space="preserve">Blue Print </w:t>
      </w:r>
      <w:r w:rsidRPr="00386688">
        <w:rPr>
          <w:rFonts w:ascii="Tahoma" w:hAnsi="Tahoma" w:cs="Tahoma"/>
          <w:b/>
          <w:bCs/>
          <w:sz w:val="24"/>
          <w:szCs w:val="24"/>
        </w:rPr>
        <w:t>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w:t>
      </w:r>
      <w:r w:rsidRPr="00386688">
        <w:rPr>
          <w:rFonts w:ascii="Tahoma" w:hAnsi="Tahoma" w:cs="Tahoma"/>
          <w:b/>
          <w:bCs/>
          <w:i/>
          <w:sz w:val="24"/>
          <w:szCs w:val="24"/>
        </w:rPr>
        <w:t xml:space="preserve">Career Adaptability </w:t>
      </w:r>
      <w:r w:rsidRPr="00386688">
        <w:rPr>
          <w:rFonts w:ascii="Tahoma" w:hAnsi="Tahoma" w:cs="Tahoma"/>
          <w:b/>
          <w:bCs/>
          <w:i/>
          <w:iCs/>
          <w:sz w:val="24"/>
          <w:szCs w:val="24"/>
        </w:rPr>
        <w:t>Try Out</w:t>
      </w:r>
    </w:p>
    <w:tbl>
      <w:tblPr>
        <w:tblStyle w:val="TableGrid"/>
        <w:tblW w:w="6981" w:type="dxa"/>
        <w:tblInd w:w="955" w:type="dxa"/>
        <w:tblLook w:val="04A0" w:firstRow="1" w:lastRow="0" w:firstColumn="1" w:lastColumn="0" w:noHBand="0" w:noVBand="1"/>
      </w:tblPr>
      <w:tblGrid>
        <w:gridCol w:w="625"/>
        <w:gridCol w:w="1386"/>
        <w:gridCol w:w="2627"/>
        <w:gridCol w:w="1254"/>
        <w:gridCol w:w="1089"/>
      </w:tblGrid>
      <w:tr w:rsidR="00392F70" w:rsidRPr="00386688" w:rsidTr="00CA66E5">
        <w:trPr>
          <w:trHeight w:val="652"/>
        </w:trPr>
        <w:tc>
          <w:tcPr>
            <w:tcW w:w="0" w:type="auto"/>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w:t>
            </w:r>
          </w:p>
        </w:tc>
        <w:tc>
          <w:tcPr>
            <w:tcW w:w="0" w:type="auto"/>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spek</w:t>
            </w:r>
          </w:p>
        </w:tc>
        <w:tc>
          <w:tcPr>
            <w:tcW w:w="2694" w:type="dxa"/>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Indika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tor</w:t>
            </w:r>
          </w:p>
        </w:tc>
        <w:tc>
          <w:tcPr>
            <w:tcW w:w="1262"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Nomor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item</w:t>
            </w:r>
          </w:p>
        </w:tc>
        <w:tc>
          <w:tcPr>
            <w:tcW w:w="1089" w:type="dxa"/>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Jumla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h</w:t>
            </w:r>
          </w:p>
        </w:tc>
      </w:tr>
      <w:tr w:rsidR="00392F70" w:rsidRPr="00386688" w:rsidTr="00CA66E5">
        <w:trPr>
          <w:trHeight w:val="488"/>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Merge/>
            <w:vAlign w:val="center"/>
          </w:tcPr>
          <w:p w:rsidR="00392F70" w:rsidRPr="00386688" w:rsidRDefault="00392F70" w:rsidP="00CA66E5">
            <w:pPr>
              <w:spacing w:line="276" w:lineRule="auto"/>
              <w:jc w:val="center"/>
              <w:rPr>
                <w:rFonts w:ascii="Tahoma" w:hAnsi="Tahoma" w:cs="Tahoma"/>
                <w:sz w:val="24"/>
                <w:szCs w:val="24"/>
              </w:rPr>
            </w:pP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b/>
                <w:bCs/>
                <w:sz w:val="24"/>
                <w:szCs w:val="24"/>
              </w:rPr>
              <w:t>Fav</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609"/>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Concerns</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Kesadaran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1,2,3*</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703"/>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Merencanakan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4,5,6</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855"/>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2.</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Control</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Tanggung jawab akan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8,11</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825"/>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Ketegasan dan kedisiplinan</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9,10</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53"/>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Kemauan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7,12</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845"/>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lastRenderedPageBreak/>
              <w:t>3.</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p>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Curiosity</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Mencari informasi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13,15,16</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829"/>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Mencoba hal baru dalam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12,14,17</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71"/>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4.</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Confidence</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Tekun dalam tugas</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19,23,24</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565"/>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Kegigihan</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20,21,22</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45"/>
        </w:trPr>
        <w:tc>
          <w:tcPr>
            <w:tcW w:w="4630" w:type="dxa"/>
            <w:gridSpan w:val="3"/>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TOTAL</w:t>
            </w:r>
          </w:p>
        </w:tc>
        <w:tc>
          <w:tcPr>
            <w:tcW w:w="1262"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c>
          <w:tcPr>
            <w:tcW w:w="1089"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r>
    </w:tbl>
    <w:p w:rsidR="00392F70" w:rsidRPr="00386688" w:rsidRDefault="00392F70" w:rsidP="00392F70">
      <w:pPr>
        <w:spacing w:after="240" w:line="276" w:lineRule="auto"/>
        <w:ind w:left="720" w:firstLine="720"/>
        <w:jc w:val="both"/>
        <w:rPr>
          <w:rFonts w:ascii="Tahoma" w:hAnsi="Tahoma" w:cs="Tahoma"/>
          <w:b/>
          <w:bCs/>
          <w:sz w:val="24"/>
          <w:szCs w:val="24"/>
        </w:rPr>
      </w:pPr>
      <w:r w:rsidRPr="00386688">
        <w:rPr>
          <w:rFonts w:ascii="Tahoma" w:hAnsi="Tahoma" w:cs="Tahoma"/>
          <w:b/>
          <w:bCs/>
          <w:sz w:val="24"/>
          <w:szCs w:val="24"/>
        </w:rPr>
        <w:t>*: Item Gugur</w:t>
      </w:r>
    </w:p>
    <w:p w:rsidR="00392F70" w:rsidRPr="00386688" w:rsidRDefault="00392F70" w:rsidP="00392F70">
      <w:pPr>
        <w:spacing w:after="240" w:line="276" w:lineRule="auto"/>
        <w:ind w:left="1440" w:firstLine="720"/>
        <w:jc w:val="both"/>
        <w:rPr>
          <w:rFonts w:ascii="Tahoma" w:hAnsi="Tahoma" w:cs="Tahoma"/>
          <w:sz w:val="24"/>
          <w:szCs w:val="24"/>
        </w:rPr>
      </w:pPr>
      <w:r w:rsidRPr="00386688">
        <w:rPr>
          <w:rFonts w:ascii="Tahoma" w:hAnsi="Tahoma" w:cs="Tahoma"/>
          <w:sz w:val="24"/>
          <w:szCs w:val="24"/>
        </w:rPr>
        <w:t>Setelah melakukan ujicoba didapatkan 23 aitem yang valid dan 1 aitem yang tidak valid, maka aitem-aitem yang tidak valid tersebut dikeluarkan.</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7</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i/>
          <w:iCs/>
          <w:sz w:val="24"/>
          <w:szCs w:val="24"/>
        </w:rPr>
        <w:t xml:space="preserve">Blue Print </w:t>
      </w:r>
      <w:r w:rsidRPr="00386688">
        <w:rPr>
          <w:rFonts w:ascii="Tahoma" w:hAnsi="Tahoma" w:cs="Tahoma"/>
          <w:b/>
          <w:bCs/>
          <w:sz w:val="24"/>
          <w:szCs w:val="24"/>
        </w:rPr>
        <w:t>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w:t>
      </w:r>
      <w:r w:rsidRPr="00386688">
        <w:rPr>
          <w:rFonts w:ascii="Tahoma" w:hAnsi="Tahoma" w:cs="Tahoma"/>
          <w:b/>
          <w:bCs/>
          <w:i/>
          <w:sz w:val="24"/>
          <w:szCs w:val="24"/>
        </w:rPr>
        <w:t xml:space="preserve">Career Adaptability </w:t>
      </w:r>
      <w:r w:rsidRPr="00386688">
        <w:rPr>
          <w:rFonts w:ascii="Tahoma" w:hAnsi="Tahoma" w:cs="Tahoma"/>
          <w:b/>
          <w:bCs/>
          <w:sz w:val="24"/>
          <w:szCs w:val="24"/>
        </w:rPr>
        <w:t>(Penelitian)</w:t>
      </w:r>
    </w:p>
    <w:tbl>
      <w:tblPr>
        <w:tblStyle w:val="TableGrid"/>
        <w:tblW w:w="6981" w:type="dxa"/>
        <w:tblInd w:w="955" w:type="dxa"/>
        <w:tblLook w:val="04A0" w:firstRow="1" w:lastRow="0" w:firstColumn="1" w:lastColumn="0" w:noHBand="0" w:noVBand="1"/>
      </w:tblPr>
      <w:tblGrid>
        <w:gridCol w:w="625"/>
        <w:gridCol w:w="1386"/>
        <w:gridCol w:w="2627"/>
        <w:gridCol w:w="1254"/>
        <w:gridCol w:w="1089"/>
      </w:tblGrid>
      <w:tr w:rsidR="00392F70" w:rsidRPr="00386688" w:rsidTr="00CA66E5">
        <w:trPr>
          <w:trHeight w:val="734"/>
        </w:trPr>
        <w:tc>
          <w:tcPr>
            <w:tcW w:w="0" w:type="auto"/>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w:t>
            </w:r>
          </w:p>
        </w:tc>
        <w:tc>
          <w:tcPr>
            <w:tcW w:w="0" w:type="auto"/>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spek</w:t>
            </w:r>
          </w:p>
        </w:tc>
        <w:tc>
          <w:tcPr>
            <w:tcW w:w="2694" w:type="dxa"/>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Indika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tor</w:t>
            </w:r>
          </w:p>
        </w:tc>
        <w:tc>
          <w:tcPr>
            <w:tcW w:w="1262"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Nomor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item</w:t>
            </w:r>
          </w:p>
        </w:tc>
        <w:tc>
          <w:tcPr>
            <w:tcW w:w="1089" w:type="dxa"/>
            <w:vMerge w:val="restart"/>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Jumla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h</w:t>
            </w:r>
          </w:p>
        </w:tc>
      </w:tr>
      <w:tr w:rsidR="00392F70" w:rsidRPr="00386688" w:rsidTr="00CA66E5">
        <w:trPr>
          <w:trHeight w:val="560"/>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Merge/>
            <w:vAlign w:val="center"/>
          </w:tcPr>
          <w:p w:rsidR="00392F70" w:rsidRPr="00386688" w:rsidRDefault="00392F70" w:rsidP="00CA66E5">
            <w:pPr>
              <w:spacing w:line="276" w:lineRule="auto"/>
              <w:jc w:val="center"/>
              <w:rPr>
                <w:rFonts w:ascii="Tahoma" w:hAnsi="Tahoma" w:cs="Tahoma"/>
                <w:sz w:val="24"/>
                <w:szCs w:val="24"/>
              </w:rPr>
            </w:pP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b/>
                <w:bCs/>
                <w:sz w:val="24"/>
                <w:szCs w:val="24"/>
              </w:rPr>
              <w:t>Fav</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609"/>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w:t>
            </w:r>
          </w:p>
        </w:tc>
        <w:tc>
          <w:tcPr>
            <w:tcW w:w="0" w:type="auto"/>
            <w:vMerge w:val="restart"/>
            <w:vAlign w:val="center"/>
          </w:tcPr>
          <w:p w:rsidR="00392F70" w:rsidRPr="00386688" w:rsidRDefault="00392F70" w:rsidP="00CA66E5">
            <w:pPr>
              <w:spacing w:line="276" w:lineRule="auto"/>
              <w:jc w:val="center"/>
              <w:rPr>
                <w:rFonts w:ascii="Tahoma" w:hAnsi="Tahoma" w:cs="Tahoma"/>
                <w:i/>
                <w:sz w:val="24"/>
                <w:szCs w:val="24"/>
                <w:lang w:eastAsia="zh-CN"/>
              </w:rPr>
            </w:pPr>
          </w:p>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Concerns</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Kesadaran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1,2,3*</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703"/>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Merencanakan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4,5,6</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855"/>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2.</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Control</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Tanggung jawab akan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8,11</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825"/>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Ketegasan dan kedisiplinan</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9,10</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53"/>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Kemauan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7,12</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845"/>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3.</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p>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Curiosity</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Mencari informasi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13,15,16</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829"/>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Mencoba hal baru dalam karir</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12,14,17</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71"/>
        </w:trPr>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lastRenderedPageBreak/>
              <w:t>4.</w:t>
            </w:r>
          </w:p>
        </w:tc>
        <w:tc>
          <w:tcPr>
            <w:tcW w:w="0" w:type="auto"/>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Confidence</w:t>
            </w: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Tekun dalam tugas</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19,23,24</w:t>
            </w:r>
          </w:p>
        </w:tc>
        <w:tc>
          <w:tcPr>
            <w:tcW w:w="1089" w:type="dxa"/>
            <w:vMerge w:val="restart"/>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392F70" w:rsidRPr="00386688" w:rsidTr="00CA66E5">
        <w:trPr>
          <w:trHeight w:val="685"/>
        </w:trPr>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0" w:type="auto"/>
            <w:vMerge/>
            <w:vAlign w:val="center"/>
          </w:tcPr>
          <w:p w:rsidR="00392F70" w:rsidRPr="00386688" w:rsidRDefault="00392F70" w:rsidP="00CA66E5">
            <w:pPr>
              <w:spacing w:line="276" w:lineRule="auto"/>
              <w:jc w:val="center"/>
              <w:rPr>
                <w:rFonts w:ascii="Tahoma" w:hAnsi="Tahoma" w:cs="Tahoma"/>
                <w:sz w:val="24"/>
                <w:szCs w:val="24"/>
              </w:rPr>
            </w:pPr>
          </w:p>
        </w:tc>
        <w:tc>
          <w:tcPr>
            <w:tcW w:w="2694" w:type="dxa"/>
            <w:vAlign w:val="center"/>
          </w:tcPr>
          <w:p w:rsidR="00392F70" w:rsidRPr="00386688" w:rsidRDefault="00392F70" w:rsidP="00CA66E5">
            <w:pPr>
              <w:spacing w:line="276" w:lineRule="auto"/>
              <w:rPr>
                <w:rFonts w:ascii="Tahoma" w:hAnsi="Tahoma" w:cs="Tahoma"/>
                <w:sz w:val="24"/>
                <w:szCs w:val="24"/>
              </w:rPr>
            </w:pPr>
            <w:r w:rsidRPr="00386688">
              <w:rPr>
                <w:rFonts w:ascii="Tahoma" w:hAnsi="Tahoma" w:cs="Tahoma"/>
                <w:sz w:val="24"/>
                <w:szCs w:val="24"/>
              </w:rPr>
              <w:t>Kegigihan</w:t>
            </w:r>
          </w:p>
        </w:tc>
        <w:tc>
          <w:tcPr>
            <w:tcW w:w="1262" w:type="dxa"/>
            <w:vAlign w:val="center"/>
          </w:tcPr>
          <w:p w:rsidR="00392F70" w:rsidRPr="00386688" w:rsidRDefault="00392F70" w:rsidP="00CA66E5">
            <w:pPr>
              <w:spacing w:line="276" w:lineRule="auto"/>
              <w:jc w:val="center"/>
              <w:rPr>
                <w:rFonts w:ascii="Tahoma" w:hAnsi="Tahoma" w:cs="Tahoma"/>
                <w:sz w:val="24"/>
                <w:szCs w:val="24"/>
              </w:rPr>
            </w:pPr>
            <w:r w:rsidRPr="00386688">
              <w:rPr>
                <w:rFonts w:ascii="Tahoma" w:hAnsi="Tahoma" w:cs="Tahoma"/>
                <w:sz w:val="24"/>
                <w:szCs w:val="24"/>
              </w:rPr>
              <w:t>20,21,22</w:t>
            </w:r>
          </w:p>
        </w:tc>
        <w:tc>
          <w:tcPr>
            <w:tcW w:w="1089" w:type="dxa"/>
            <w:vMerge/>
            <w:vAlign w:val="center"/>
          </w:tcPr>
          <w:p w:rsidR="00392F70" w:rsidRPr="00386688" w:rsidRDefault="00392F70" w:rsidP="00CA66E5">
            <w:pPr>
              <w:spacing w:line="276" w:lineRule="auto"/>
              <w:jc w:val="center"/>
              <w:rPr>
                <w:rFonts w:ascii="Tahoma" w:hAnsi="Tahoma" w:cs="Tahoma"/>
                <w:sz w:val="24"/>
                <w:szCs w:val="24"/>
              </w:rPr>
            </w:pPr>
          </w:p>
        </w:tc>
      </w:tr>
      <w:tr w:rsidR="00392F70" w:rsidRPr="00386688" w:rsidTr="00CA66E5">
        <w:trPr>
          <w:trHeight w:val="545"/>
        </w:trPr>
        <w:tc>
          <w:tcPr>
            <w:tcW w:w="4630" w:type="dxa"/>
            <w:gridSpan w:val="3"/>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TOTAL</w:t>
            </w:r>
          </w:p>
        </w:tc>
        <w:tc>
          <w:tcPr>
            <w:tcW w:w="1262"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c>
          <w:tcPr>
            <w:tcW w:w="1089" w:type="dxa"/>
            <w:vAlign w:val="center"/>
          </w:tcPr>
          <w:p w:rsidR="00392F70" w:rsidRPr="00386688" w:rsidRDefault="00392F70"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r>
    </w:tbl>
    <w:p w:rsidR="00392F70" w:rsidRPr="00386688" w:rsidRDefault="00392F70" w:rsidP="00392F70">
      <w:pPr>
        <w:spacing w:after="240"/>
        <w:jc w:val="both"/>
        <w:rPr>
          <w:sz w:val="24"/>
          <w:szCs w:val="24"/>
        </w:rPr>
      </w:pPr>
    </w:p>
    <w:p w:rsidR="00392F70" w:rsidRPr="00386688" w:rsidRDefault="00392F70" w:rsidP="00392F70">
      <w:pPr>
        <w:pStyle w:val="Heading3"/>
        <w:spacing w:line="276" w:lineRule="auto"/>
        <w:ind w:firstLine="350"/>
        <w:rPr>
          <w:rFonts w:ascii="Tahoma" w:hAnsi="Tahoma" w:cs="Tahoma"/>
          <w:b/>
          <w:bCs/>
          <w:color w:val="000000" w:themeColor="text1"/>
        </w:rPr>
      </w:pPr>
      <w:bookmarkStart w:id="23" w:name="_Toc152141018"/>
      <w:r w:rsidRPr="00386688">
        <w:rPr>
          <w:rFonts w:ascii="Tahoma" w:hAnsi="Tahoma" w:cs="Tahoma"/>
          <w:b/>
          <w:bCs/>
          <w:color w:val="000000" w:themeColor="text1"/>
        </w:rPr>
        <w:t>4.2.5 Reliabilitas Skala Kecerdasan Adversitas</w:t>
      </w:r>
      <w:bookmarkEnd w:id="23"/>
    </w:p>
    <w:p w:rsidR="00392F70" w:rsidRPr="00386688" w:rsidRDefault="00392F70" w:rsidP="00392F70">
      <w:pPr>
        <w:spacing w:line="276" w:lineRule="auto"/>
        <w:ind w:left="1440" w:firstLine="720"/>
        <w:jc w:val="both"/>
        <w:rPr>
          <w:rFonts w:ascii="Tahoma" w:hAnsi="Tahoma" w:cs="Tahoma"/>
          <w:sz w:val="24"/>
          <w:szCs w:val="24"/>
        </w:rPr>
      </w:pPr>
      <w:r w:rsidRPr="00386688">
        <w:rPr>
          <w:rFonts w:ascii="Tahoma" w:hAnsi="Tahoma" w:cs="Tahoma"/>
          <w:sz w:val="24"/>
          <w:szCs w:val="24"/>
        </w:rPr>
        <w:t xml:space="preserve">Adapun hasil reliabilitas terhadap aitem-aitem yang valid yang diperoleh dari uji skala Kecerdasan Adversitas dengan </w:t>
      </w:r>
      <w:r w:rsidRPr="00386688">
        <w:rPr>
          <w:rFonts w:ascii="Tahoma" w:hAnsi="Tahoma" w:cs="Tahoma"/>
          <w:i/>
          <w:iCs/>
          <w:sz w:val="24"/>
          <w:szCs w:val="24"/>
        </w:rPr>
        <w:t>corrected aitem total correlation</w:t>
      </w:r>
      <w:r w:rsidRPr="00386688">
        <w:rPr>
          <w:rFonts w:ascii="Tahoma" w:hAnsi="Tahoma" w:cs="Tahoma"/>
          <w:sz w:val="24"/>
          <w:szCs w:val="24"/>
        </w:rPr>
        <w:t xml:space="preserve"> menunjukkan alpha cronbach 0,970 dengan jumlah aitem sebanyak 60. Maka dengan demikian skala kecerdasan adversitas dapat dikatakan reliabel, karena semakin mendekati angka 1 maka semakin baik dan tinggi skor reliabilitas alat ukur yang digunakan (Azwar, 2016).</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8</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color w:val="000000" w:themeColor="text1"/>
          <w:sz w:val="24"/>
          <w:szCs w:val="24"/>
        </w:rPr>
        <w:t>Reliabilitas Skala Kecerdasan Adversitas</w:t>
      </w:r>
    </w:p>
    <w:tbl>
      <w:tblPr>
        <w:tblW w:w="4949" w:type="dxa"/>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4"/>
        <w:gridCol w:w="1874"/>
        <w:gridCol w:w="1391"/>
      </w:tblGrid>
      <w:tr w:rsidR="00392F70" w:rsidRPr="00386688" w:rsidTr="00CA66E5">
        <w:trPr>
          <w:cantSplit/>
          <w:trHeight w:val="524"/>
        </w:trPr>
        <w:tc>
          <w:tcPr>
            <w:tcW w:w="4949" w:type="dxa"/>
            <w:gridSpan w:val="3"/>
            <w:shd w:val="clear" w:color="auto" w:fill="FFFFFF"/>
            <w:vAlign w:val="center"/>
          </w:tcPr>
          <w:p w:rsidR="00392F70" w:rsidRPr="00386688" w:rsidRDefault="00392F70" w:rsidP="00CA66E5">
            <w:pPr>
              <w:spacing w:line="320" w:lineRule="atLeast"/>
              <w:ind w:left="60" w:right="60"/>
              <w:jc w:val="center"/>
              <w:rPr>
                <w:rFonts w:ascii="Tahoma" w:hAnsi="Tahoma" w:cs="Tahoma"/>
                <w:color w:val="010205"/>
                <w:sz w:val="24"/>
                <w:szCs w:val="24"/>
              </w:rPr>
            </w:pPr>
            <w:r w:rsidRPr="00386688">
              <w:rPr>
                <w:rFonts w:ascii="Tahoma" w:hAnsi="Tahoma" w:cs="Tahoma"/>
                <w:b/>
                <w:bCs/>
                <w:color w:val="010205"/>
                <w:sz w:val="24"/>
                <w:szCs w:val="24"/>
              </w:rPr>
              <w:t>Reliability Statistics</w:t>
            </w:r>
          </w:p>
        </w:tc>
      </w:tr>
      <w:tr w:rsidR="00392F70" w:rsidRPr="00386688" w:rsidTr="00CA66E5">
        <w:trPr>
          <w:cantSplit/>
          <w:trHeight w:val="1479"/>
        </w:trPr>
        <w:tc>
          <w:tcPr>
            <w:tcW w:w="1684"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w:t>
            </w:r>
          </w:p>
        </w:tc>
        <w:tc>
          <w:tcPr>
            <w:tcW w:w="1874"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 Based on Standardized Items</w:t>
            </w:r>
          </w:p>
        </w:tc>
        <w:tc>
          <w:tcPr>
            <w:tcW w:w="1391"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N of Items</w:t>
            </w:r>
          </w:p>
        </w:tc>
      </w:tr>
      <w:tr w:rsidR="00392F70" w:rsidRPr="00386688" w:rsidTr="00CA66E5">
        <w:trPr>
          <w:cantSplit/>
          <w:trHeight w:val="407"/>
        </w:trPr>
        <w:tc>
          <w:tcPr>
            <w:tcW w:w="1684"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.970</w:t>
            </w:r>
          </w:p>
        </w:tc>
        <w:tc>
          <w:tcPr>
            <w:tcW w:w="1874"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.970</w:t>
            </w:r>
          </w:p>
        </w:tc>
        <w:tc>
          <w:tcPr>
            <w:tcW w:w="1391"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60</w:t>
            </w:r>
          </w:p>
        </w:tc>
      </w:tr>
    </w:tbl>
    <w:p w:rsidR="00392F70" w:rsidRPr="00386688" w:rsidRDefault="00392F70" w:rsidP="00392F70">
      <w:pPr>
        <w:ind w:left="1440" w:firstLine="720"/>
        <w:jc w:val="both"/>
        <w:rPr>
          <w:sz w:val="24"/>
          <w:szCs w:val="24"/>
        </w:rPr>
      </w:pPr>
    </w:p>
    <w:p w:rsidR="00392F70" w:rsidRPr="00386688" w:rsidRDefault="00392F70" w:rsidP="00392F70">
      <w:pPr>
        <w:pStyle w:val="Heading3"/>
        <w:spacing w:line="276" w:lineRule="auto"/>
        <w:ind w:firstLine="350"/>
        <w:rPr>
          <w:rFonts w:ascii="Tahoma" w:hAnsi="Tahoma" w:cs="Tahoma"/>
          <w:b/>
          <w:bCs/>
          <w:color w:val="000000" w:themeColor="text1"/>
        </w:rPr>
      </w:pPr>
      <w:bookmarkStart w:id="24" w:name="_Toc152141019"/>
      <w:r w:rsidRPr="00386688">
        <w:rPr>
          <w:rFonts w:ascii="Tahoma" w:hAnsi="Tahoma" w:cs="Tahoma"/>
          <w:b/>
          <w:bCs/>
          <w:color w:val="000000" w:themeColor="text1"/>
        </w:rPr>
        <w:t xml:space="preserve">4.2.6 Reliabilitas skala </w:t>
      </w:r>
      <w:r w:rsidRPr="00386688">
        <w:rPr>
          <w:rFonts w:ascii="Tahoma" w:hAnsi="Tahoma" w:cs="Tahoma"/>
          <w:b/>
          <w:bCs/>
          <w:i/>
          <w:iCs/>
          <w:color w:val="000000" w:themeColor="text1"/>
        </w:rPr>
        <w:t>Career Adaptability</w:t>
      </w:r>
      <w:bookmarkEnd w:id="24"/>
    </w:p>
    <w:p w:rsidR="00392F70" w:rsidRDefault="00392F70" w:rsidP="00392F70">
      <w:pPr>
        <w:spacing w:line="276" w:lineRule="auto"/>
        <w:ind w:left="1440" w:firstLine="720"/>
        <w:jc w:val="both"/>
        <w:rPr>
          <w:rFonts w:ascii="Tahoma" w:hAnsi="Tahoma" w:cs="Tahoma"/>
          <w:sz w:val="24"/>
          <w:szCs w:val="24"/>
        </w:rPr>
      </w:pPr>
      <w:r w:rsidRPr="00386688">
        <w:rPr>
          <w:rFonts w:ascii="Tahoma" w:hAnsi="Tahoma" w:cs="Tahoma"/>
          <w:sz w:val="24"/>
          <w:szCs w:val="24"/>
        </w:rPr>
        <w:t xml:space="preserve">Adapun hasil reliabilitas terhadap aitem-aitem yang valid yang diperoleh dari uji skala </w:t>
      </w:r>
      <w:r w:rsidRPr="00386688">
        <w:rPr>
          <w:rFonts w:ascii="Tahoma" w:hAnsi="Tahoma" w:cs="Tahoma"/>
          <w:i/>
          <w:iCs/>
          <w:sz w:val="24"/>
          <w:szCs w:val="24"/>
        </w:rPr>
        <w:t>Career Adaptability</w:t>
      </w:r>
      <w:r w:rsidRPr="00386688">
        <w:rPr>
          <w:rFonts w:ascii="Tahoma" w:hAnsi="Tahoma" w:cs="Tahoma"/>
          <w:sz w:val="24"/>
          <w:szCs w:val="24"/>
        </w:rPr>
        <w:t xml:space="preserve"> dengan </w:t>
      </w:r>
      <w:r w:rsidRPr="00386688">
        <w:rPr>
          <w:rFonts w:ascii="Tahoma" w:hAnsi="Tahoma" w:cs="Tahoma"/>
          <w:i/>
          <w:iCs/>
          <w:sz w:val="24"/>
          <w:szCs w:val="24"/>
        </w:rPr>
        <w:t>corrected aitem total correlation</w:t>
      </w:r>
      <w:r w:rsidRPr="00386688">
        <w:rPr>
          <w:rFonts w:ascii="Tahoma" w:hAnsi="Tahoma" w:cs="Tahoma"/>
          <w:sz w:val="24"/>
          <w:szCs w:val="24"/>
        </w:rPr>
        <w:t xml:space="preserve"> menunjukkan alpha cronbach 0,926 dengan jumlah aitem sebanyak 24. Maka dengan demikian skala kecerdasan adversitas dapat dikatakan reliabel, karena semakin mendekati angka 1 maka semakin baik dan tinggi skor reliabilitas alat ukur yang digunakan (Azwar, 2016).</w:t>
      </w:r>
    </w:p>
    <w:p w:rsidR="00392F70" w:rsidRDefault="00392F70" w:rsidP="00392F70">
      <w:pPr>
        <w:spacing w:line="276" w:lineRule="auto"/>
        <w:ind w:left="1440" w:firstLine="720"/>
        <w:jc w:val="both"/>
        <w:rPr>
          <w:rFonts w:ascii="Tahoma" w:hAnsi="Tahoma" w:cs="Tahoma"/>
          <w:sz w:val="24"/>
          <w:szCs w:val="24"/>
        </w:rPr>
      </w:pPr>
    </w:p>
    <w:p w:rsidR="00392F70" w:rsidRDefault="00392F70" w:rsidP="00392F70">
      <w:pPr>
        <w:spacing w:line="276" w:lineRule="auto"/>
        <w:ind w:left="1440" w:firstLine="720"/>
        <w:jc w:val="both"/>
        <w:rPr>
          <w:rFonts w:ascii="Tahoma" w:hAnsi="Tahoma" w:cs="Tahoma"/>
          <w:sz w:val="24"/>
          <w:szCs w:val="24"/>
        </w:rPr>
      </w:pPr>
    </w:p>
    <w:p w:rsidR="00392F70" w:rsidRPr="00386688" w:rsidRDefault="00392F70" w:rsidP="00392F70">
      <w:pPr>
        <w:spacing w:line="276" w:lineRule="auto"/>
        <w:ind w:left="1440" w:firstLine="720"/>
        <w:jc w:val="both"/>
        <w:rPr>
          <w:rFonts w:ascii="Tahoma" w:hAnsi="Tahoma" w:cs="Tahoma"/>
          <w:sz w:val="24"/>
          <w:szCs w:val="24"/>
        </w:rPr>
      </w:pP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lastRenderedPageBreak/>
        <w:t>Tabel 9</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color w:val="000000" w:themeColor="text1"/>
          <w:sz w:val="24"/>
          <w:szCs w:val="24"/>
        </w:rPr>
        <w:t xml:space="preserve">Reliabilitas Skala </w:t>
      </w:r>
      <w:r w:rsidRPr="00386688">
        <w:rPr>
          <w:rFonts w:ascii="Tahoma" w:hAnsi="Tahoma" w:cs="Tahoma"/>
          <w:b/>
          <w:bCs/>
          <w:i/>
          <w:iCs/>
          <w:color w:val="000000" w:themeColor="text1"/>
          <w:sz w:val="24"/>
          <w:szCs w:val="24"/>
        </w:rPr>
        <w:t xml:space="preserve">Career Adaptability </w:t>
      </w:r>
      <w:r w:rsidRPr="00386688">
        <w:rPr>
          <w:rFonts w:ascii="Tahoma" w:hAnsi="Tahoma" w:cs="Tahoma"/>
          <w:b/>
          <w:bCs/>
          <w:color w:val="000000" w:themeColor="text1"/>
          <w:sz w:val="24"/>
          <w:szCs w:val="24"/>
        </w:rPr>
        <w:t>(Try Out)</w:t>
      </w:r>
    </w:p>
    <w:tbl>
      <w:tblPr>
        <w:tblW w:w="5008" w:type="dxa"/>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98"/>
        <w:gridCol w:w="1409"/>
      </w:tblGrid>
      <w:tr w:rsidR="00392F70" w:rsidRPr="00386688" w:rsidTr="00CA66E5">
        <w:trPr>
          <w:cantSplit/>
          <w:trHeight w:val="457"/>
        </w:trPr>
        <w:tc>
          <w:tcPr>
            <w:tcW w:w="5008" w:type="dxa"/>
            <w:gridSpan w:val="3"/>
            <w:shd w:val="clear" w:color="auto" w:fill="FFFFFF"/>
            <w:vAlign w:val="center"/>
          </w:tcPr>
          <w:p w:rsidR="00392F70" w:rsidRPr="00386688" w:rsidRDefault="00392F70" w:rsidP="00CA66E5">
            <w:pPr>
              <w:spacing w:line="320" w:lineRule="atLeast"/>
              <w:ind w:left="60" w:right="60"/>
              <w:jc w:val="center"/>
              <w:rPr>
                <w:rFonts w:ascii="Tahoma" w:hAnsi="Tahoma" w:cs="Tahoma"/>
                <w:color w:val="010205"/>
                <w:sz w:val="24"/>
                <w:szCs w:val="24"/>
              </w:rPr>
            </w:pPr>
            <w:r w:rsidRPr="00386688">
              <w:rPr>
                <w:rFonts w:ascii="Tahoma" w:hAnsi="Tahoma" w:cs="Tahoma"/>
                <w:b/>
                <w:bCs/>
                <w:color w:val="010205"/>
                <w:sz w:val="24"/>
                <w:szCs w:val="24"/>
              </w:rPr>
              <w:t>Reliability Statistics</w:t>
            </w:r>
          </w:p>
        </w:tc>
      </w:tr>
      <w:tr w:rsidR="00392F70" w:rsidRPr="00386688" w:rsidTr="00CA66E5">
        <w:trPr>
          <w:cantSplit/>
          <w:trHeight w:val="1413"/>
        </w:trPr>
        <w:tc>
          <w:tcPr>
            <w:tcW w:w="1701"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w:t>
            </w:r>
          </w:p>
        </w:tc>
        <w:tc>
          <w:tcPr>
            <w:tcW w:w="1898"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 Based on Standardized Items</w:t>
            </w:r>
          </w:p>
        </w:tc>
        <w:tc>
          <w:tcPr>
            <w:tcW w:w="1409" w:type="dxa"/>
            <w:shd w:val="clear" w:color="auto" w:fill="FFFFFF"/>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N of Items</w:t>
            </w:r>
          </w:p>
        </w:tc>
      </w:tr>
      <w:tr w:rsidR="00392F70" w:rsidRPr="00386688" w:rsidTr="00CA66E5">
        <w:trPr>
          <w:cantSplit/>
          <w:trHeight w:val="497"/>
        </w:trPr>
        <w:tc>
          <w:tcPr>
            <w:tcW w:w="1701"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.905</w:t>
            </w:r>
          </w:p>
        </w:tc>
        <w:tc>
          <w:tcPr>
            <w:tcW w:w="1898"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.904</w:t>
            </w:r>
          </w:p>
        </w:tc>
        <w:tc>
          <w:tcPr>
            <w:tcW w:w="1409" w:type="dxa"/>
            <w:shd w:val="clear" w:color="auto" w:fill="FFFFFF"/>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24</w:t>
            </w:r>
          </w:p>
        </w:tc>
      </w:tr>
    </w:tbl>
    <w:p w:rsidR="00392F70" w:rsidRPr="00386688" w:rsidRDefault="00392F70" w:rsidP="00392F70">
      <w:pPr>
        <w:ind w:left="1440" w:firstLine="720"/>
        <w:jc w:val="both"/>
        <w:rPr>
          <w:rFonts w:ascii="Tahoma" w:hAnsi="Tahoma" w:cs="Tahoma"/>
          <w:sz w:val="24"/>
          <w:szCs w:val="24"/>
        </w:rPr>
      </w:pP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10</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color w:val="000000" w:themeColor="text1"/>
          <w:sz w:val="24"/>
          <w:szCs w:val="24"/>
        </w:rPr>
        <w:t xml:space="preserve">Reliabilitas Skala </w:t>
      </w:r>
      <w:r w:rsidRPr="00386688">
        <w:rPr>
          <w:rFonts w:ascii="Tahoma" w:hAnsi="Tahoma" w:cs="Tahoma"/>
          <w:b/>
          <w:bCs/>
          <w:i/>
          <w:iCs/>
          <w:color w:val="000000" w:themeColor="text1"/>
          <w:sz w:val="24"/>
          <w:szCs w:val="24"/>
        </w:rPr>
        <w:t>Career Adaptability</w:t>
      </w:r>
      <w:r w:rsidRPr="00386688">
        <w:rPr>
          <w:rFonts w:ascii="Tahoma" w:hAnsi="Tahoma" w:cs="Tahoma"/>
          <w:b/>
          <w:bCs/>
          <w:sz w:val="24"/>
          <w:szCs w:val="24"/>
        </w:rPr>
        <w:t xml:space="preserve"> (Penelitian)</w:t>
      </w:r>
    </w:p>
    <w:tbl>
      <w:tblPr>
        <w:tblStyle w:val="TableGrid"/>
        <w:tblW w:w="5107" w:type="dxa"/>
        <w:tblInd w:w="2203" w:type="dxa"/>
        <w:tblLayout w:type="fixed"/>
        <w:tblLook w:val="0000" w:firstRow="0" w:lastRow="0" w:firstColumn="0" w:lastColumn="0" w:noHBand="0" w:noVBand="0"/>
      </w:tblPr>
      <w:tblGrid>
        <w:gridCol w:w="1620"/>
        <w:gridCol w:w="2010"/>
        <w:gridCol w:w="1477"/>
      </w:tblGrid>
      <w:tr w:rsidR="00392F70" w:rsidRPr="00386688" w:rsidTr="00CA66E5">
        <w:trPr>
          <w:trHeight w:val="405"/>
        </w:trPr>
        <w:tc>
          <w:tcPr>
            <w:tcW w:w="5107" w:type="dxa"/>
            <w:gridSpan w:val="3"/>
          </w:tcPr>
          <w:p w:rsidR="00392F70" w:rsidRPr="00386688" w:rsidRDefault="00392F70" w:rsidP="00CA66E5">
            <w:pPr>
              <w:spacing w:line="320" w:lineRule="atLeast"/>
              <w:ind w:left="60" w:right="60"/>
              <w:jc w:val="center"/>
              <w:rPr>
                <w:rFonts w:ascii="Tahoma" w:eastAsiaTheme="minorHAnsi" w:hAnsi="Tahoma" w:cs="Tahoma"/>
                <w:color w:val="010205"/>
                <w:sz w:val="24"/>
                <w:szCs w:val="24"/>
                <w14:ligatures w14:val="standardContextual"/>
              </w:rPr>
            </w:pPr>
            <w:r w:rsidRPr="00386688">
              <w:rPr>
                <w:rFonts w:ascii="Tahoma" w:eastAsiaTheme="minorHAnsi" w:hAnsi="Tahoma" w:cs="Tahoma"/>
                <w:b/>
                <w:bCs/>
                <w:color w:val="010205"/>
                <w:sz w:val="24"/>
                <w:szCs w:val="24"/>
                <w14:ligatures w14:val="standardContextual"/>
              </w:rPr>
              <w:t>Reliability Statistics</w:t>
            </w:r>
          </w:p>
        </w:tc>
      </w:tr>
      <w:tr w:rsidR="00392F70" w:rsidRPr="00386688" w:rsidTr="00CA66E5">
        <w:trPr>
          <w:trHeight w:val="1304"/>
        </w:trPr>
        <w:tc>
          <w:tcPr>
            <w:tcW w:w="1620" w:type="dxa"/>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w:t>
            </w:r>
          </w:p>
        </w:tc>
        <w:tc>
          <w:tcPr>
            <w:tcW w:w="2010" w:type="dxa"/>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Cronbach's Alpha Based on Standardized Items</w:t>
            </w:r>
          </w:p>
        </w:tc>
        <w:tc>
          <w:tcPr>
            <w:tcW w:w="1477" w:type="dxa"/>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N of Items</w:t>
            </w:r>
          </w:p>
        </w:tc>
      </w:tr>
      <w:tr w:rsidR="00392F70" w:rsidRPr="00386688" w:rsidTr="00CA66E5">
        <w:trPr>
          <w:trHeight w:val="557"/>
        </w:trPr>
        <w:tc>
          <w:tcPr>
            <w:tcW w:w="1620" w:type="dxa"/>
            <w:vAlign w:val="center"/>
          </w:tcPr>
          <w:p w:rsidR="00392F70" w:rsidRPr="00386688" w:rsidRDefault="00392F70" w:rsidP="00CA66E5">
            <w:pPr>
              <w:spacing w:line="320" w:lineRule="atLeast"/>
              <w:ind w:left="60" w:right="60"/>
              <w:jc w:val="right"/>
              <w:rPr>
                <w:rFonts w:ascii="Tahoma" w:eastAsiaTheme="minorHAnsi" w:hAnsi="Tahoma" w:cs="Tahoma"/>
                <w:color w:val="010205"/>
                <w:sz w:val="24"/>
                <w:szCs w:val="24"/>
                <w14:ligatures w14:val="standardContextual"/>
              </w:rPr>
            </w:pPr>
            <w:r w:rsidRPr="00386688">
              <w:rPr>
                <w:rFonts w:ascii="Tahoma" w:eastAsiaTheme="minorHAnsi" w:hAnsi="Tahoma" w:cs="Tahoma"/>
                <w:color w:val="010205"/>
                <w:sz w:val="24"/>
                <w:szCs w:val="24"/>
                <w14:ligatures w14:val="standardContextual"/>
              </w:rPr>
              <w:t>.926</w:t>
            </w:r>
          </w:p>
        </w:tc>
        <w:tc>
          <w:tcPr>
            <w:tcW w:w="2010" w:type="dxa"/>
            <w:vAlign w:val="center"/>
          </w:tcPr>
          <w:p w:rsidR="00392F70" w:rsidRPr="00386688" w:rsidRDefault="00392F70" w:rsidP="00CA66E5">
            <w:pPr>
              <w:spacing w:line="320" w:lineRule="atLeast"/>
              <w:ind w:left="60" w:right="60"/>
              <w:jc w:val="right"/>
              <w:rPr>
                <w:rFonts w:ascii="Tahoma" w:eastAsiaTheme="minorHAnsi" w:hAnsi="Tahoma" w:cs="Tahoma"/>
                <w:color w:val="010205"/>
                <w:sz w:val="24"/>
                <w:szCs w:val="24"/>
                <w14:ligatures w14:val="standardContextual"/>
              </w:rPr>
            </w:pPr>
            <w:r w:rsidRPr="00386688">
              <w:rPr>
                <w:rFonts w:ascii="Tahoma" w:eastAsiaTheme="minorHAnsi" w:hAnsi="Tahoma" w:cs="Tahoma"/>
                <w:color w:val="010205"/>
                <w:sz w:val="24"/>
                <w:szCs w:val="24"/>
                <w14:ligatures w14:val="standardContextual"/>
              </w:rPr>
              <w:t>.926</w:t>
            </w:r>
          </w:p>
        </w:tc>
        <w:tc>
          <w:tcPr>
            <w:tcW w:w="1477" w:type="dxa"/>
            <w:vAlign w:val="center"/>
          </w:tcPr>
          <w:p w:rsidR="00392F70" w:rsidRPr="00386688" w:rsidRDefault="00392F70" w:rsidP="00CA66E5">
            <w:pPr>
              <w:spacing w:line="320" w:lineRule="atLeast"/>
              <w:ind w:left="60" w:right="60"/>
              <w:jc w:val="right"/>
              <w:rPr>
                <w:rFonts w:ascii="Tahoma" w:eastAsiaTheme="minorHAnsi" w:hAnsi="Tahoma" w:cs="Tahoma"/>
                <w:color w:val="010205"/>
                <w:sz w:val="24"/>
                <w:szCs w:val="24"/>
                <w14:ligatures w14:val="standardContextual"/>
              </w:rPr>
            </w:pPr>
            <w:r w:rsidRPr="00386688">
              <w:rPr>
                <w:rFonts w:ascii="Tahoma" w:eastAsiaTheme="minorHAnsi" w:hAnsi="Tahoma" w:cs="Tahoma"/>
                <w:color w:val="010205"/>
                <w:sz w:val="24"/>
                <w:szCs w:val="24"/>
                <w14:ligatures w14:val="standardContextual"/>
              </w:rPr>
              <w:t>23</w:t>
            </w:r>
          </w:p>
        </w:tc>
      </w:tr>
    </w:tbl>
    <w:p w:rsidR="00392F70" w:rsidRPr="00386688" w:rsidRDefault="00392F70" w:rsidP="00392F70">
      <w:pPr>
        <w:pStyle w:val="Heading2"/>
        <w:spacing w:line="276" w:lineRule="auto"/>
        <w:rPr>
          <w:rFonts w:ascii="Tahoma" w:hAnsi="Tahoma" w:cs="Tahoma"/>
          <w:b/>
          <w:color w:val="000000" w:themeColor="text1"/>
          <w:sz w:val="24"/>
          <w:szCs w:val="24"/>
        </w:rPr>
      </w:pPr>
    </w:p>
    <w:p w:rsidR="00392F70" w:rsidRPr="00386688" w:rsidRDefault="00392F70" w:rsidP="00392F70">
      <w:pPr>
        <w:pStyle w:val="Heading2"/>
        <w:spacing w:line="276" w:lineRule="auto"/>
        <w:rPr>
          <w:rFonts w:ascii="Tahoma" w:hAnsi="Tahoma" w:cs="Tahoma"/>
          <w:b/>
          <w:color w:val="000000" w:themeColor="text1"/>
          <w:sz w:val="24"/>
          <w:szCs w:val="24"/>
        </w:rPr>
      </w:pPr>
      <w:bookmarkStart w:id="25" w:name="_Toc152141020"/>
      <w:r w:rsidRPr="00386688">
        <w:rPr>
          <w:rFonts w:ascii="Tahoma" w:hAnsi="Tahoma" w:cs="Tahoma"/>
          <w:b/>
          <w:color w:val="000000" w:themeColor="text1"/>
          <w:sz w:val="24"/>
          <w:szCs w:val="24"/>
        </w:rPr>
        <w:t>4.3 Pelaksanaan Penelitian</w:t>
      </w:r>
      <w:bookmarkEnd w:id="25"/>
    </w:p>
    <w:p w:rsidR="00392F70" w:rsidRPr="00386688" w:rsidRDefault="00392F70" w:rsidP="00392F70">
      <w:pPr>
        <w:spacing w:after="240" w:line="276" w:lineRule="auto"/>
        <w:ind w:left="851" w:firstLine="567"/>
        <w:jc w:val="both"/>
        <w:rPr>
          <w:rFonts w:ascii="Tahoma" w:hAnsi="Tahoma" w:cs="Tahoma"/>
          <w:sz w:val="24"/>
          <w:szCs w:val="24"/>
        </w:rPr>
      </w:pPr>
      <w:r w:rsidRPr="00386688">
        <w:rPr>
          <w:rFonts w:ascii="Tahoma" w:hAnsi="Tahoma" w:cs="Tahoma"/>
          <w:sz w:val="24"/>
          <w:szCs w:val="24"/>
        </w:rPr>
        <w:t>Pelaksanaan penelitian dilakukan pada tanggal 7 Oktober 2023 hingga 8 November 2023. Pengumpulan data menggunakan link Gform yang disebar menggunakan media sosial Whatsapp dan Telegram berdasarkan kriteria yang sesuai dengan penelitian ini. Setelah data terkumpul peneliti melanjutkan penelitian pada tahap analisis data.</w:t>
      </w:r>
    </w:p>
    <w:p w:rsidR="00392F70" w:rsidRPr="00386688" w:rsidRDefault="00392F70" w:rsidP="00392F70">
      <w:pPr>
        <w:pStyle w:val="Heading2"/>
        <w:spacing w:line="276" w:lineRule="auto"/>
        <w:rPr>
          <w:rFonts w:ascii="Tahoma" w:hAnsi="Tahoma" w:cs="Tahoma"/>
          <w:b/>
          <w:color w:val="000000" w:themeColor="text1"/>
          <w:sz w:val="24"/>
          <w:szCs w:val="24"/>
        </w:rPr>
      </w:pPr>
      <w:bookmarkStart w:id="26" w:name="_Toc152141021"/>
      <w:r w:rsidRPr="00386688">
        <w:rPr>
          <w:rFonts w:ascii="Tahoma" w:hAnsi="Tahoma" w:cs="Tahoma"/>
          <w:b/>
          <w:color w:val="000000" w:themeColor="text1"/>
          <w:sz w:val="24"/>
          <w:szCs w:val="24"/>
        </w:rPr>
        <w:t>4.4 Hasil Penelitian</w:t>
      </w:r>
      <w:bookmarkEnd w:id="26"/>
    </w:p>
    <w:p w:rsidR="00392F70" w:rsidRPr="00386688" w:rsidRDefault="00392F70" w:rsidP="00392F70">
      <w:pPr>
        <w:pStyle w:val="Heading3"/>
        <w:spacing w:line="276" w:lineRule="auto"/>
        <w:ind w:firstLine="350"/>
        <w:rPr>
          <w:rFonts w:ascii="Tahoma" w:hAnsi="Tahoma" w:cs="Tahoma"/>
          <w:b/>
          <w:bCs/>
          <w:color w:val="000000" w:themeColor="text1"/>
        </w:rPr>
      </w:pPr>
      <w:bookmarkStart w:id="27" w:name="_Toc152141022"/>
      <w:r w:rsidRPr="00386688">
        <w:rPr>
          <w:rFonts w:ascii="Tahoma" w:hAnsi="Tahoma" w:cs="Tahoma"/>
          <w:b/>
          <w:bCs/>
          <w:color w:val="000000" w:themeColor="text1"/>
        </w:rPr>
        <w:t>4.4.1 Kategorisasi Variabel Penelitian</w:t>
      </w:r>
      <w:bookmarkEnd w:id="27"/>
    </w:p>
    <w:p w:rsidR="00392F70" w:rsidRPr="00386688" w:rsidRDefault="00392F70" w:rsidP="00392F70">
      <w:pPr>
        <w:spacing w:line="276" w:lineRule="auto"/>
        <w:ind w:left="1440" w:firstLine="720"/>
        <w:jc w:val="both"/>
        <w:rPr>
          <w:rFonts w:ascii="Tahoma" w:hAnsi="Tahoma" w:cs="Tahoma"/>
          <w:sz w:val="24"/>
          <w:szCs w:val="24"/>
        </w:rPr>
      </w:pPr>
      <w:r w:rsidRPr="00386688">
        <w:rPr>
          <w:rFonts w:ascii="Tahoma" w:hAnsi="Tahoma" w:cs="Tahoma"/>
          <w:sz w:val="24"/>
          <w:szCs w:val="24"/>
        </w:rPr>
        <w:t xml:space="preserve">Variabel penelitian dalam penelitian ini terdiri dari variabel </w:t>
      </w:r>
      <w:r w:rsidRPr="00386688">
        <w:rPr>
          <w:rFonts w:ascii="Tahoma" w:hAnsi="Tahoma" w:cs="Tahoma"/>
          <w:i/>
          <w:iCs/>
          <w:sz w:val="24"/>
          <w:szCs w:val="24"/>
        </w:rPr>
        <w:t>Career Adaptability</w:t>
      </w:r>
      <w:r w:rsidRPr="00386688">
        <w:rPr>
          <w:rFonts w:ascii="Tahoma" w:hAnsi="Tahoma" w:cs="Tahoma"/>
          <w:sz w:val="24"/>
          <w:szCs w:val="24"/>
        </w:rPr>
        <w:t xml:space="preserve"> dengan Kecerdasan Adversitas. Variabel ini dapat diuraikan setelah penyajian tabel deskripsi data penelitian. Dalam tabel deskripsi data penelitian tersebut akan diketahui skor X yang diperoleh empirik melalui skor X maksimal, X minimal, mean dan standar deviasi. Skor X yang diperoleh empirik didapat dari tabel deskriptif statistik dapat dilihat pada tabel berikut ini:</w:t>
      </w:r>
    </w:p>
    <w:p w:rsidR="00392F70" w:rsidRPr="00386688" w:rsidRDefault="00392F70" w:rsidP="00392F70">
      <w:pPr>
        <w:ind w:left="1440" w:firstLine="720"/>
        <w:jc w:val="both"/>
        <w:rPr>
          <w:rFonts w:ascii="Tahoma" w:hAnsi="Tahoma" w:cs="Tahoma"/>
          <w:sz w:val="24"/>
          <w:szCs w:val="24"/>
        </w:rPr>
      </w:pP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11</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Deskripsi Data Penelitian</w:t>
      </w:r>
    </w:p>
    <w:tbl>
      <w:tblPr>
        <w:tblStyle w:val="TableGrid"/>
        <w:tblW w:w="6543" w:type="dxa"/>
        <w:tblInd w:w="1438" w:type="dxa"/>
        <w:tblLayout w:type="fixed"/>
        <w:tblLook w:val="04A0" w:firstRow="1" w:lastRow="0" w:firstColumn="1" w:lastColumn="0" w:noHBand="0" w:noVBand="1"/>
      </w:tblPr>
      <w:tblGrid>
        <w:gridCol w:w="2241"/>
        <w:gridCol w:w="1060"/>
        <w:gridCol w:w="941"/>
        <w:gridCol w:w="968"/>
        <w:gridCol w:w="1333"/>
      </w:tblGrid>
      <w:tr w:rsidR="00392F70" w:rsidRPr="00386688" w:rsidTr="00CA66E5">
        <w:trPr>
          <w:trHeight w:val="696"/>
        </w:trPr>
        <w:tc>
          <w:tcPr>
            <w:tcW w:w="2241" w:type="dxa"/>
            <w:vMerge w:val="restart"/>
            <w:vAlign w:val="center"/>
          </w:tcPr>
          <w:p w:rsidR="00392F70" w:rsidRPr="00386688" w:rsidRDefault="00392F70" w:rsidP="00CA66E5">
            <w:pPr>
              <w:pStyle w:val="ListParagraph"/>
              <w:ind w:left="0"/>
              <w:jc w:val="center"/>
              <w:rPr>
                <w:b/>
                <w:bCs/>
                <w:sz w:val="24"/>
                <w:szCs w:val="24"/>
              </w:rPr>
            </w:pPr>
          </w:p>
          <w:p w:rsidR="00392F70" w:rsidRPr="00386688" w:rsidRDefault="00392F70" w:rsidP="00CA66E5">
            <w:pPr>
              <w:pStyle w:val="ListParagraph"/>
              <w:ind w:left="0"/>
              <w:jc w:val="center"/>
              <w:rPr>
                <w:b/>
                <w:bCs/>
                <w:sz w:val="24"/>
                <w:szCs w:val="24"/>
              </w:rPr>
            </w:pPr>
            <w:r w:rsidRPr="00386688">
              <w:rPr>
                <w:b/>
                <w:bCs/>
                <w:sz w:val="24"/>
                <w:szCs w:val="24"/>
              </w:rPr>
              <w:t>Va</w:t>
            </w:r>
            <w:r w:rsidRPr="00386688">
              <w:rPr>
                <w:rFonts w:ascii="Microsoft Uighur" w:hAnsi="Microsoft Uighur"/>
                <w:b/>
                <w:bCs/>
                <w:color w:val="BFBFBF" w:themeColor="background1" w:themeShade="BF"/>
                <w:spacing w:val="-20"/>
                <w:w w:val="1"/>
                <w:sz w:val="24"/>
                <w:szCs w:val="24"/>
              </w:rPr>
              <w:t>l</w:t>
            </w:r>
            <w:r w:rsidRPr="00386688">
              <w:rPr>
                <w:b/>
                <w:bCs/>
                <w:sz w:val="24"/>
                <w:szCs w:val="24"/>
              </w:rPr>
              <w:t>ria</w:t>
            </w:r>
            <w:r w:rsidRPr="00386688">
              <w:rPr>
                <w:rFonts w:ascii="Microsoft Uighur" w:hAnsi="Microsoft Uighur"/>
                <w:b/>
                <w:bCs/>
                <w:color w:val="BFBFBF" w:themeColor="background1" w:themeShade="BF"/>
                <w:spacing w:val="-20"/>
                <w:w w:val="1"/>
                <w:sz w:val="24"/>
                <w:szCs w:val="24"/>
              </w:rPr>
              <w:t>l</w:t>
            </w:r>
            <w:r w:rsidRPr="00386688">
              <w:rPr>
                <w:b/>
                <w:bCs/>
                <w:sz w:val="24"/>
                <w:szCs w:val="24"/>
              </w:rPr>
              <w:t>bel</w:t>
            </w:r>
          </w:p>
        </w:tc>
        <w:tc>
          <w:tcPr>
            <w:tcW w:w="4302" w:type="dxa"/>
            <w:gridSpan w:val="4"/>
            <w:vAlign w:val="center"/>
          </w:tcPr>
          <w:p w:rsidR="00392F70" w:rsidRPr="00386688" w:rsidRDefault="00392F70" w:rsidP="00CA66E5">
            <w:pPr>
              <w:pStyle w:val="ListParagraph"/>
              <w:ind w:left="0"/>
              <w:jc w:val="center"/>
              <w:rPr>
                <w:b/>
                <w:bCs/>
                <w:sz w:val="24"/>
                <w:szCs w:val="24"/>
              </w:rPr>
            </w:pPr>
            <w:r w:rsidRPr="00386688">
              <w:rPr>
                <w:b/>
                <w:bCs/>
                <w:sz w:val="24"/>
                <w:szCs w:val="24"/>
              </w:rPr>
              <w:t>Skor X ya</w:t>
            </w:r>
            <w:r w:rsidRPr="00386688">
              <w:rPr>
                <w:rFonts w:ascii="Microsoft Uighur" w:hAnsi="Microsoft Uighur"/>
                <w:b/>
                <w:bCs/>
                <w:color w:val="BFBFBF" w:themeColor="background1" w:themeShade="BF"/>
                <w:spacing w:val="-20"/>
                <w:w w:val="1"/>
                <w:sz w:val="24"/>
                <w:szCs w:val="24"/>
              </w:rPr>
              <w:t>l</w:t>
            </w:r>
            <w:r w:rsidRPr="00386688">
              <w:rPr>
                <w:b/>
                <w:bCs/>
                <w:sz w:val="24"/>
                <w:szCs w:val="24"/>
              </w:rPr>
              <w:t>ng diperoleh (Empirik)</w:t>
            </w:r>
          </w:p>
        </w:tc>
      </w:tr>
      <w:tr w:rsidR="00392F70" w:rsidRPr="00386688" w:rsidTr="00CA66E5">
        <w:trPr>
          <w:trHeight w:val="192"/>
        </w:trPr>
        <w:tc>
          <w:tcPr>
            <w:tcW w:w="2241" w:type="dxa"/>
            <w:vMerge/>
            <w:vAlign w:val="center"/>
          </w:tcPr>
          <w:p w:rsidR="00392F70" w:rsidRPr="00386688" w:rsidRDefault="00392F70" w:rsidP="00CA66E5">
            <w:pPr>
              <w:pStyle w:val="ListParagraph"/>
              <w:ind w:left="0"/>
              <w:jc w:val="center"/>
              <w:rPr>
                <w:b/>
                <w:bCs/>
                <w:sz w:val="24"/>
                <w:szCs w:val="24"/>
              </w:rPr>
            </w:pPr>
          </w:p>
        </w:tc>
        <w:tc>
          <w:tcPr>
            <w:tcW w:w="1060" w:type="dxa"/>
          </w:tcPr>
          <w:p w:rsidR="00392F70" w:rsidRPr="00386688" w:rsidRDefault="00392F70" w:rsidP="00CA66E5">
            <w:pPr>
              <w:pStyle w:val="ListParagraph"/>
              <w:ind w:left="0"/>
              <w:jc w:val="center"/>
              <w:rPr>
                <w:b/>
                <w:bCs/>
                <w:sz w:val="24"/>
                <w:szCs w:val="24"/>
              </w:rPr>
            </w:pPr>
          </w:p>
          <w:p w:rsidR="00392F70" w:rsidRPr="00386688" w:rsidRDefault="00392F70" w:rsidP="00CA66E5">
            <w:pPr>
              <w:pStyle w:val="ListParagraph"/>
              <w:ind w:left="0"/>
              <w:jc w:val="center"/>
              <w:rPr>
                <w:b/>
                <w:bCs/>
                <w:sz w:val="24"/>
                <w:szCs w:val="24"/>
              </w:rPr>
            </w:pPr>
            <w:r w:rsidRPr="00386688">
              <w:rPr>
                <w:b/>
                <w:bCs/>
                <w:sz w:val="24"/>
                <w:szCs w:val="24"/>
              </w:rPr>
              <w:t>X ma</w:t>
            </w:r>
            <w:r w:rsidRPr="00386688">
              <w:rPr>
                <w:rFonts w:ascii="Microsoft Uighur" w:hAnsi="Microsoft Uighur"/>
                <w:b/>
                <w:bCs/>
                <w:color w:val="BFBFBF" w:themeColor="background1" w:themeShade="BF"/>
                <w:spacing w:val="-20"/>
                <w:w w:val="1"/>
                <w:sz w:val="24"/>
                <w:szCs w:val="24"/>
              </w:rPr>
              <w:t>l</w:t>
            </w:r>
            <w:r w:rsidRPr="00386688">
              <w:rPr>
                <w:b/>
                <w:bCs/>
                <w:sz w:val="24"/>
                <w:szCs w:val="24"/>
              </w:rPr>
              <w:t>x</w:t>
            </w:r>
          </w:p>
        </w:tc>
        <w:tc>
          <w:tcPr>
            <w:tcW w:w="941" w:type="dxa"/>
          </w:tcPr>
          <w:p w:rsidR="00392F70" w:rsidRPr="00386688" w:rsidRDefault="00392F70" w:rsidP="00CA66E5">
            <w:pPr>
              <w:pStyle w:val="ListParagraph"/>
              <w:ind w:left="0"/>
              <w:jc w:val="center"/>
              <w:rPr>
                <w:b/>
                <w:bCs/>
                <w:sz w:val="24"/>
                <w:szCs w:val="24"/>
              </w:rPr>
            </w:pPr>
          </w:p>
          <w:p w:rsidR="00392F70" w:rsidRPr="00386688" w:rsidRDefault="00392F70" w:rsidP="00CA66E5">
            <w:pPr>
              <w:pStyle w:val="ListParagraph"/>
              <w:ind w:left="0"/>
              <w:jc w:val="center"/>
              <w:rPr>
                <w:b/>
                <w:bCs/>
                <w:sz w:val="24"/>
                <w:szCs w:val="24"/>
              </w:rPr>
            </w:pPr>
            <w:r w:rsidRPr="00386688">
              <w:rPr>
                <w:b/>
                <w:bCs/>
                <w:sz w:val="24"/>
                <w:szCs w:val="24"/>
              </w:rPr>
              <w:t>X min</w:t>
            </w:r>
          </w:p>
        </w:tc>
        <w:tc>
          <w:tcPr>
            <w:tcW w:w="968" w:type="dxa"/>
          </w:tcPr>
          <w:p w:rsidR="00392F70" w:rsidRPr="00386688" w:rsidRDefault="00392F70" w:rsidP="00CA66E5">
            <w:pPr>
              <w:pStyle w:val="ListParagraph"/>
              <w:ind w:left="0"/>
              <w:jc w:val="center"/>
              <w:rPr>
                <w:b/>
                <w:bCs/>
                <w:sz w:val="24"/>
                <w:szCs w:val="24"/>
              </w:rPr>
            </w:pPr>
          </w:p>
          <w:p w:rsidR="00392F70" w:rsidRPr="00386688" w:rsidRDefault="00392F70" w:rsidP="00CA66E5">
            <w:pPr>
              <w:pStyle w:val="ListParagraph"/>
              <w:ind w:left="0"/>
              <w:jc w:val="center"/>
              <w:rPr>
                <w:b/>
                <w:bCs/>
                <w:sz w:val="24"/>
                <w:szCs w:val="24"/>
              </w:rPr>
            </w:pPr>
            <w:r w:rsidRPr="00386688">
              <w:rPr>
                <w:b/>
                <w:bCs/>
                <w:sz w:val="24"/>
                <w:szCs w:val="24"/>
              </w:rPr>
              <w:t>Mea</w:t>
            </w:r>
            <w:r w:rsidRPr="00386688">
              <w:rPr>
                <w:rFonts w:ascii="Microsoft Uighur" w:hAnsi="Microsoft Uighur"/>
                <w:b/>
                <w:bCs/>
                <w:color w:val="BFBFBF" w:themeColor="background1" w:themeShade="BF"/>
                <w:spacing w:val="-20"/>
                <w:w w:val="1"/>
                <w:sz w:val="24"/>
                <w:szCs w:val="24"/>
              </w:rPr>
              <w:t>l</w:t>
            </w:r>
            <w:r w:rsidRPr="00386688">
              <w:rPr>
                <w:b/>
                <w:bCs/>
                <w:sz w:val="24"/>
                <w:szCs w:val="24"/>
              </w:rPr>
              <w:t>n</w:t>
            </w:r>
          </w:p>
        </w:tc>
        <w:tc>
          <w:tcPr>
            <w:tcW w:w="1332" w:type="dxa"/>
            <w:vAlign w:val="center"/>
          </w:tcPr>
          <w:p w:rsidR="00392F70" w:rsidRPr="00386688" w:rsidRDefault="00392F70" w:rsidP="00CA66E5">
            <w:pPr>
              <w:pStyle w:val="ListParagraph"/>
              <w:ind w:left="0"/>
              <w:jc w:val="center"/>
              <w:rPr>
                <w:b/>
                <w:bCs/>
                <w:sz w:val="24"/>
                <w:szCs w:val="24"/>
              </w:rPr>
            </w:pPr>
            <w:r w:rsidRPr="00386688">
              <w:rPr>
                <w:b/>
                <w:bCs/>
                <w:sz w:val="24"/>
                <w:szCs w:val="24"/>
              </w:rPr>
              <w:t>Sta</w:t>
            </w:r>
            <w:r w:rsidRPr="00386688">
              <w:rPr>
                <w:rFonts w:ascii="Microsoft Uighur" w:hAnsi="Microsoft Uighur"/>
                <w:b/>
                <w:bCs/>
                <w:color w:val="BFBFBF" w:themeColor="background1" w:themeShade="BF"/>
                <w:spacing w:val="-20"/>
                <w:w w:val="1"/>
                <w:sz w:val="24"/>
                <w:szCs w:val="24"/>
              </w:rPr>
              <w:t>l</w:t>
            </w:r>
            <w:r w:rsidRPr="00386688">
              <w:rPr>
                <w:b/>
                <w:bCs/>
                <w:sz w:val="24"/>
                <w:szCs w:val="24"/>
              </w:rPr>
              <w:t>nda</w:t>
            </w:r>
            <w:r w:rsidRPr="00386688">
              <w:rPr>
                <w:rFonts w:ascii="Microsoft Uighur" w:hAnsi="Microsoft Uighur"/>
                <w:b/>
                <w:bCs/>
                <w:color w:val="BFBFBF" w:themeColor="background1" w:themeShade="BF"/>
                <w:spacing w:val="-20"/>
                <w:w w:val="1"/>
                <w:sz w:val="24"/>
                <w:szCs w:val="24"/>
              </w:rPr>
              <w:t>l</w:t>
            </w:r>
            <w:r w:rsidRPr="00386688">
              <w:rPr>
                <w:b/>
                <w:bCs/>
                <w:sz w:val="24"/>
                <w:szCs w:val="24"/>
              </w:rPr>
              <w:t>r Devia</w:t>
            </w:r>
            <w:r w:rsidRPr="00386688">
              <w:rPr>
                <w:rFonts w:ascii="Microsoft Uighur" w:hAnsi="Microsoft Uighur"/>
                <w:b/>
                <w:bCs/>
                <w:color w:val="BFBFBF" w:themeColor="background1" w:themeShade="BF"/>
                <w:spacing w:val="-20"/>
                <w:w w:val="1"/>
                <w:sz w:val="24"/>
                <w:szCs w:val="24"/>
              </w:rPr>
              <w:t>l</w:t>
            </w:r>
            <w:r w:rsidRPr="00386688">
              <w:rPr>
                <w:b/>
                <w:bCs/>
                <w:sz w:val="24"/>
                <w:szCs w:val="24"/>
              </w:rPr>
              <w:t>si</w:t>
            </w:r>
          </w:p>
        </w:tc>
      </w:tr>
      <w:tr w:rsidR="00392F70" w:rsidRPr="00386688" w:rsidTr="00CA66E5">
        <w:trPr>
          <w:trHeight w:val="812"/>
        </w:trPr>
        <w:tc>
          <w:tcPr>
            <w:tcW w:w="2241" w:type="dxa"/>
            <w:vAlign w:val="center"/>
          </w:tcPr>
          <w:p w:rsidR="00392F70" w:rsidRPr="00386688" w:rsidRDefault="00392F70" w:rsidP="00CA66E5">
            <w:pPr>
              <w:pStyle w:val="ListParagraph"/>
              <w:ind w:left="0"/>
              <w:jc w:val="center"/>
              <w:rPr>
                <w:i/>
                <w:iCs/>
                <w:sz w:val="24"/>
                <w:szCs w:val="24"/>
              </w:rPr>
            </w:pPr>
            <w:r w:rsidRPr="00386688">
              <w:rPr>
                <w:i/>
                <w:iCs/>
                <w:sz w:val="24"/>
                <w:szCs w:val="24"/>
              </w:rPr>
              <w:t>Career Adaptability</w:t>
            </w:r>
          </w:p>
        </w:tc>
        <w:tc>
          <w:tcPr>
            <w:tcW w:w="1060" w:type="dxa"/>
            <w:vAlign w:val="center"/>
          </w:tcPr>
          <w:p w:rsidR="00392F70" w:rsidRPr="00386688" w:rsidRDefault="00392F70" w:rsidP="00CA66E5">
            <w:pPr>
              <w:pStyle w:val="ListParagraph"/>
              <w:ind w:left="0"/>
              <w:jc w:val="center"/>
              <w:rPr>
                <w:sz w:val="24"/>
                <w:szCs w:val="24"/>
              </w:rPr>
            </w:pPr>
            <w:r w:rsidRPr="00386688">
              <w:rPr>
                <w:color w:val="010205"/>
                <w:sz w:val="24"/>
                <w:szCs w:val="24"/>
              </w:rPr>
              <w:t>90</w:t>
            </w:r>
          </w:p>
        </w:tc>
        <w:tc>
          <w:tcPr>
            <w:tcW w:w="941" w:type="dxa"/>
            <w:vAlign w:val="center"/>
          </w:tcPr>
          <w:p w:rsidR="00392F70" w:rsidRPr="00386688" w:rsidRDefault="00392F70" w:rsidP="00CA66E5">
            <w:pPr>
              <w:pStyle w:val="ListParagraph"/>
              <w:ind w:left="0"/>
              <w:jc w:val="center"/>
              <w:rPr>
                <w:sz w:val="24"/>
                <w:szCs w:val="24"/>
              </w:rPr>
            </w:pPr>
            <w:r w:rsidRPr="00386688">
              <w:rPr>
                <w:sz w:val="24"/>
                <w:szCs w:val="24"/>
              </w:rPr>
              <w:t>58</w:t>
            </w:r>
          </w:p>
        </w:tc>
        <w:tc>
          <w:tcPr>
            <w:tcW w:w="968" w:type="dxa"/>
            <w:vAlign w:val="center"/>
          </w:tcPr>
          <w:p w:rsidR="00392F70" w:rsidRPr="00386688" w:rsidRDefault="00392F70" w:rsidP="00CA66E5">
            <w:pPr>
              <w:pStyle w:val="ListParagraph"/>
              <w:ind w:left="0"/>
              <w:jc w:val="center"/>
              <w:rPr>
                <w:sz w:val="24"/>
                <w:szCs w:val="24"/>
              </w:rPr>
            </w:pPr>
            <w:r w:rsidRPr="00386688">
              <w:rPr>
                <w:sz w:val="24"/>
                <w:szCs w:val="24"/>
              </w:rPr>
              <w:t>74</w:t>
            </w:r>
          </w:p>
        </w:tc>
        <w:tc>
          <w:tcPr>
            <w:tcW w:w="1332" w:type="dxa"/>
            <w:vAlign w:val="center"/>
          </w:tcPr>
          <w:p w:rsidR="00392F70" w:rsidRPr="00386688" w:rsidRDefault="00392F70" w:rsidP="00CA66E5">
            <w:pPr>
              <w:pStyle w:val="ListParagraph"/>
              <w:ind w:left="0"/>
              <w:jc w:val="center"/>
              <w:rPr>
                <w:sz w:val="24"/>
                <w:szCs w:val="24"/>
              </w:rPr>
            </w:pPr>
            <w:r w:rsidRPr="00386688">
              <w:rPr>
                <w:sz w:val="24"/>
                <w:szCs w:val="24"/>
              </w:rPr>
              <w:t>7.78</w:t>
            </w:r>
          </w:p>
        </w:tc>
      </w:tr>
      <w:tr w:rsidR="00392F70" w:rsidRPr="00386688" w:rsidTr="00CA66E5">
        <w:trPr>
          <w:trHeight w:val="838"/>
        </w:trPr>
        <w:tc>
          <w:tcPr>
            <w:tcW w:w="2241" w:type="dxa"/>
            <w:vAlign w:val="center"/>
          </w:tcPr>
          <w:p w:rsidR="00392F70" w:rsidRPr="00386688" w:rsidRDefault="00392F70" w:rsidP="00CA66E5">
            <w:pPr>
              <w:pStyle w:val="ListParagraph"/>
              <w:ind w:left="0"/>
              <w:jc w:val="center"/>
              <w:rPr>
                <w:sz w:val="24"/>
                <w:szCs w:val="24"/>
              </w:rPr>
            </w:pPr>
            <w:r w:rsidRPr="00386688">
              <w:rPr>
                <w:sz w:val="24"/>
                <w:szCs w:val="24"/>
              </w:rPr>
              <w:t>Kecerda</w:t>
            </w:r>
            <w:r w:rsidRPr="00386688">
              <w:rPr>
                <w:rFonts w:ascii="Microsoft Uighur" w:hAnsi="Microsoft Uighur"/>
                <w:color w:val="BFBFBF" w:themeColor="background1" w:themeShade="BF"/>
                <w:spacing w:val="-20"/>
                <w:w w:val="1"/>
                <w:sz w:val="24"/>
                <w:szCs w:val="24"/>
              </w:rPr>
              <w:t>l</w:t>
            </w:r>
            <w:r w:rsidRPr="00386688">
              <w:rPr>
                <w:sz w:val="24"/>
                <w:szCs w:val="24"/>
              </w:rPr>
              <w:t>sa</w:t>
            </w:r>
            <w:r w:rsidRPr="00386688">
              <w:rPr>
                <w:rFonts w:ascii="Microsoft Uighur" w:hAnsi="Microsoft Uighur"/>
                <w:color w:val="BFBFBF" w:themeColor="background1" w:themeShade="BF"/>
                <w:spacing w:val="-20"/>
                <w:w w:val="1"/>
                <w:sz w:val="24"/>
                <w:szCs w:val="24"/>
              </w:rPr>
              <w:t>l</w:t>
            </w:r>
            <w:r w:rsidRPr="00386688">
              <w:rPr>
                <w:sz w:val="24"/>
                <w:szCs w:val="24"/>
              </w:rPr>
              <w:t>n A</w:t>
            </w:r>
            <w:r w:rsidRPr="00386688">
              <w:rPr>
                <w:rFonts w:ascii="Microsoft Uighur" w:hAnsi="Microsoft Uighur"/>
                <w:color w:val="BFBFBF" w:themeColor="background1" w:themeShade="BF"/>
                <w:spacing w:val="-20"/>
                <w:w w:val="1"/>
                <w:sz w:val="24"/>
                <w:szCs w:val="24"/>
              </w:rPr>
              <w:t>l</w:t>
            </w:r>
            <w:r w:rsidRPr="00386688">
              <w:rPr>
                <w:sz w:val="24"/>
                <w:szCs w:val="24"/>
              </w:rPr>
              <w:t>dversita</w:t>
            </w:r>
            <w:r w:rsidRPr="00386688">
              <w:rPr>
                <w:rFonts w:ascii="Microsoft Uighur" w:hAnsi="Microsoft Uighur"/>
                <w:color w:val="BFBFBF" w:themeColor="background1" w:themeShade="BF"/>
                <w:spacing w:val="-20"/>
                <w:w w:val="1"/>
                <w:sz w:val="24"/>
                <w:szCs w:val="24"/>
              </w:rPr>
              <w:t>l</w:t>
            </w:r>
            <w:r w:rsidRPr="00386688">
              <w:rPr>
                <w:sz w:val="24"/>
                <w:szCs w:val="24"/>
              </w:rPr>
              <w:t>s</w:t>
            </w:r>
          </w:p>
        </w:tc>
        <w:tc>
          <w:tcPr>
            <w:tcW w:w="1060" w:type="dxa"/>
            <w:vAlign w:val="center"/>
          </w:tcPr>
          <w:p w:rsidR="00392F70" w:rsidRPr="00386688" w:rsidRDefault="00392F70" w:rsidP="00CA66E5">
            <w:pPr>
              <w:pStyle w:val="ListParagraph"/>
              <w:ind w:left="0"/>
              <w:jc w:val="center"/>
              <w:rPr>
                <w:sz w:val="24"/>
                <w:szCs w:val="24"/>
              </w:rPr>
            </w:pPr>
            <w:r w:rsidRPr="00386688">
              <w:rPr>
                <w:sz w:val="24"/>
                <w:szCs w:val="24"/>
              </w:rPr>
              <w:t>278</w:t>
            </w:r>
          </w:p>
        </w:tc>
        <w:tc>
          <w:tcPr>
            <w:tcW w:w="941" w:type="dxa"/>
            <w:vAlign w:val="center"/>
          </w:tcPr>
          <w:p w:rsidR="00392F70" w:rsidRPr="00386688" w:rsidRDefault="00392F70" w:rsidP="00CA66E5">
            <w:pPr>
              <w:pStyle w:val="ListParagraph"/>
              <w:ind w:left="0"/>
              <w:jc w:val="center"/>
              <w:rPr>
                <w:sz w:val="24"/>
                <w:szCs w:val="24"/>
              </w:rPr>
            </w:pPr>
            <w:r w:rsidRPr="00386688">
              <w:rPr>
                <w:sz w:val="24"/>
                <w:szCs w:val="24"/>
              </w:rPr>
              <w:t>196</w:t>
            </w:r>
          </w:p>
        </w:tc>
        <w:tc>
          <w:tcPr>
            <w:tcW w:w="968" w:type="dxa"/>
            <w:vAlign w:val="center"/>
          </w:tcPr>
          <w:p w:rsidR="00392F70" w:rsidRPr="00386688" w:rsidRDefault="00392F70" w:rsidP="00CA66E5">
            <w:pPr>
              <w:pStyle w:val="ListParagraph"/>
              <w:ind w:left="0"/>
              <w:jc w:val="center"/>
              <w:rPr>
                <w:sz w:val="24"/>
                <w:szCs w:val="24"/>
              </w:rPr>
            </w:pPr>
            <w:r w:rsidRPr="00386688">
              <w:rPr>
                <w:sz w:val="24"/>
                <w:szCs w:val="24"/>
              </w:rPr>
              <w:t>236</w:t>
            </w:r>
          </w:p>
        </w:tc>
        <w:tc>
          <w:tcPr>
            <w:tcW w:w="1332" w:type="dxa"/>
            <w:vAlign w:val="center"/>
          </w:tcPr>
          <w:p w:rsidR="00392F70" w:rsidRPr="00386688" w:rsidRDefault="00392F70" w:rsidP="00CA66E5">
            <w:pPr>
              <w:pStyle w:val="ListParagraph"/>
              <w:ind w:left="0"/>
              <w:jc w:val="center"/>
              <w:rPr>
                <w:sz w:val="24"/>
                <w:szCs w:val="24"/>
              </w:rPr>
            </w:pPr>
            <w:r w:rsidRPr="00386688">
              <w:rPr>
                <w:sz w:val="24"/>
                <w:szCs w:val="24"/>
              </w:rPr>
              <w:t>16.22</w:t>
            </w:r>
          </w:p>
        </w:tc>
      </w:tr>
    </w:tbl>
    <w:p w:rsidR="00392F70" w:rsidRPr="00386688" w:rsidRDefault="00392F70" w:rsidP="00392F70">
      <w:pPr>
        <w:spacing w:before="240" w:line="276" w:lineRule="auto"/>
        <w:ind w:left="1440" w:firstLine="720"/>
        <w:jc w:val="both"/>
        <w:rPr>
          <w:rFonts w:ascii="Tahoma" w:hAnsi="Tahoma" w:cs="Tahoma"/>
          <w:sz w:val="24"/>
          <w:szCs w:val="24"/>
        </w:rPr>
      </w:pPr>
      <w:r w:rsidRPr="00386688">
        <w:rPr>
          <w:rFonts w:ascii="Tahoma" w:hAnsi="Tahoma" w:cs="Tahoma"/>
          <w:sz w:val="24"/>
          <w:szCs w:val="24"/>
        </w:rPr>
        <w:t xml:space="preserve">Pada tabel di atas dapat dilihat skor empirik variabel </w:t>
      </w:r>
      <w:r w:rsidRPr="00386688">
        <w:rPr>
          <w:rFonts w:ascii="Tahoma" w:hAnsi="Tahoma" w:cs="Tahoma"/>
          <w:i/>
          <w:iCs/>
          <w:sz w:val="24"/>
          <w:szCs w:val="24"/>
        </w:rPr>
        <w:t>Career Adaptability</w:t>
      </w:r>
      <w:r w:rsidRPr="00386688">
        <w:rPr>
          <w:rFonts w:ascii="Tahoma" w:hAnsi="Tahoma" w:cs="Tahoma"/>
          <w:sz w:val="24"/>
          <w:szCs w:val="24"/>
        </w:rPr>
        <w:t xml:space="preserve"> dengan Kecerdasan Adversitas menjadi pedoman dalam pembuatan kategorisasi kedua variabel penelitian. Peneliti telah membuat kategorisasi beserta frekuensi dan persentase untuk masing-masing variabel, sebagai berikut :</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Tabel 12</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Kategorisasi Kecerdasan Adversitas</w:t>
      </w:r>
    </w:p>
    <w:tbl>
      <w:tblPr>
        <w:tblStyle w:val="TableGrid"/>
        <w:tblW w:w="6505" w:type="dxa"/>
        <w:tblInd w:w="1413" w:type="dxa"/>
        <w:tblLook w:val="04A0" w:firstRow="1" w:lastRow="0" w:firstColumn="1" w:lastColumn="0" w:noHBand="0" w:noVBand="1"/>
      </w:tblPr>
      <w:tblGrid>
        <w:gridCol w:w="1839"/>
        <w:gridCol w:w="1838"/>
        <w:gridCol w:w="1273"/>
        <w:gridCol w:w="1555"/>
      </w:tblGrid>
      <w:tr w:rsidR="00392F70" w:rsidRPr="00386688" w:rsidTr="00CA66E5">
        <w:trPr>
          <w:trHeight w:val="606"/>
        </w:trPr>
        <w:tc>
          <w:tcPr>
            <w:tcW w:w="1839" w:type="dxa"/>
            <w:vAlign w:val="center"/>
          </w:tcPr>
          <w:p w:rsidR="00392F70" w:rsidRPr="00386688" w:rsidRDefault="00392F70" w:rsidP="00CA66E5">
            <w:pPr>
              <w:pStyle w:val="ListParagraph"/>
              <w:ind w:left="0"/>
              <w:jc w:val="center"/>
              <w:rPr>
                <w:b/>
                <w:bCs/>
                <w:sz w:val="24"/>
                <w:szCs w:val="24"/>
              </w:rPr>
            </w:pPr>
            <w:r w:rsidRPr="00386688">
              <w:rPr>
                <w:b/>
                <w:bCs/>
                <w:sz w:val="24"/>
                <w:szCs w:val="24"/>
              </w:rPr>
              <w:t>Skor</w:t>
            </w:r>
          </w:p>
        </w:tc>
        <w:tc>
          <w:tcPr>
            <w:tcW w:w="1838" w:type="dxa"/>
            <w:vAlign w:val="center"/>
          </w:tcPr>
          <w:p w:rsidR="00392F70" w:rsidRPr="00386688" w:rsidRDefault="00392F70" w:rsidP="00CA66E5">
            <w:pPr>
              <w:pStyle w:val="ListParagraph"/>
              <w:ind w:left="0"/>
              <w:jc w:val="center"/>
              <w:rPr>
                <w:b/>
                <w:bCs/>
                <w:sz w:val="24"/>
                <w:szCs w:val="24"/>
              </w:rPr>
            </w:pPr>
            <w:r w:rsidRPr="00386688">
              <w:rPr>
                <w:b/>
                <w:bCs/>
                <w:sz w:val="24"/>
                <w:szCs w:val="24"/>
              </w:rPr>
              <w:t>Ka</w:t>
            </w:r>
            <w:r w:rsidRPr="00386688">
              <w:rPr>
                <w:rFonts w:ascii="Microsoft Uighur" w:hAnsi="Microsoft Uighur"/>
                <w:b/>
                <w:bCs/>
                <w:color w:val="BFBFBF" w:themeColor="background1" w:themeShade="BF"/>
                <w:spacing w:val="-20"/>
                <w:w w:val="1"/>
                <w:sz w:val="24"/>
                <w:szCs w:val="24"/>
              </w:rPr>
              <w:t>l</w:t>
            </w:r>
            <w:r w:rsidRPr="00386688">
              <w:rPr>
                <w:b/>
                <w:bCs/>
                <w:sz w:val="24"/>
                <w:szCs w:val="24"/>
              </w:rPr>
              <w:t>tegorisa</w:t>
            </w:r>
            <w:r w:rsidRPr="00386688">
              <w:rPr>
                <w:rFonts w:ascii="Microsoft Uighur" w:hAnsi="Microsoft Uighur"/>
                <w:b/>
                <w:bCs/>
                <w:color w:val="BFBFBF" w:themeColor="background1" w:themeShade="BF"/>
                <w:spacing w:val="-20"/>
                <w:w w:val="1"/>
                <w:sz w:val="24"/>
                <w:szCs w:val="24"/>
              </w:rPr>
              <w:t>l</w:t>
            </w:r>
            <w:r w:rsidRPr="00386688">
              <w:rPr>
                <w:b/>
                <w:bCs/>
                <w:sz w:val="24"/>
                <w:szCs w:val="24"/>
              </w:rPr>
              <w:t>i</w:t>
            </w:r>
          </w:p>
        </w:tc>
        <w:tc>
          <w:tcPr>
            <w:tcW w:w="1273" w:type="dxa"/>
            <w:vAlign w:val="center"/>
          </w:tcPr>
          <w:p w:rsidR="00392F70" w:rsidRPr="00386688" w:rsidRDefault="00392F70" w:rsidP="00CA66E5">
            <w:pPr>
              <w:pStyle w:val="ListParagraph"/>
              <w:ind w:left="0"/>
              <w:jc w:val="center"/>
              <w:rPr>
                <w:b/>
                <w:bCs/>
                <w:sz w:val="24"/>
                <w:szCs w:val="24"/>
              </w:rPr>
            </w:pPr>
            <w:r w:rsidRPr="00386688">
              <w:rPr>
                <w:b/>
                <w:bCs/>
                <w:sz w:val="24"/>
                <w:szCs w:val="24"/>
              </w:rPr>
              <w:t>N</w:t>
            </w:r>
          </w:p>
        </w:tc>
        <w:tc>
          <w:tcPr>
            <w:tcW w:w="1555" w:type="dxa"/>
            <w:vAlign w:val="center"/>
          </w:tcPr>
          <w:p w:rsidR="00392F70" w:rsidRPr="00386688" w:rsidRDefault="00392F70" w:rsidP="00CA66E5">
            <w:pPr>
              <w:pStyle w:val="ListParagraph"/>
              <w:ind w:left="0"/>
              <w:jc w:val="center"/>
              <w:rPr>
                <w:b/>
                <w:bCs/>
                <w:sz w:val="24"/>
                <w:szCs w:val="24"/>
              </w:rPr>
            </w:pPr>
            <w:r w:rsidRPr="00386688">
              <w:rPr>
                <w:b/>
                <w:bCs/>
                <w:sz w:val="24"/>
                <w:szCs w:val="24"/>
              </w:rPr>
              <w:t>Persenta</w:t>
            </w:r>
            <w:r w:rsidRPr="00386688">
              <w:rPr>
                <w:rFonts w:ascii="Microsoft Uighur" w:hAnsi="Microsoft Uighur"/>
                <w:b/>
                <w:bCs/>
                <w:color w:val="BFBFBF" w:themeColor="background1" w:themeShade="BF"/>
                <w:spacing w:val="-20"/>
                <w:w w:val="1"/>
                <w:sz w:val="24"/>
                <w:szCs w:val="24"/>
              </w:rPr>
              <w:t>l</w:t>
            </w:r>
            <w:r w:rsidRPr="00386688">
              <w:rPr>
                <w:b/>
                <w:bCs/>
                <w:sz w:val="24"/>
                <w:szCs w:val="24"/>
              </w:rPr>
              <w:t>se</w:t>
            </w:r>
          </w:p>
        </w:tc>
      </w:tr>
      <w:tr w:rsidR="00392F70" w:rsidRPr="00386688" w:rsidTr="00CA66E5">
        <w:trPr>
          <w:trHeight w:val="558"/>
        </w:trPr>
        <w:tc>
          <w:tcPr>
            <w:tcW w:w="1839" w:type="dxa"/>
            <w:vAlign w:val="center"/>
          </w:tcPr>
          <w:p w:rsidR="00392F70" w:rsidRPr="00386688" w:rsidRDefault="00392F70" w:rsidP="00CA66E5">
            <w:pPr>
              <w:pStyle w:val="ListParagraph"/>
              <w:ind w:left="0"/>
              <w:jc w:val="center"/>
              <w:rPr>
                <w:sz w:val="24"/>
                <w:szCs w:val="24"/>
              </w:rPr>
            </w:pPr>
            <w:r w:rsidRPr="00386688">
              <w:rPr>
                <w:sz w:val="24"/>
                <w:szCs w:val="24"/>
              </w:rPr>
              <w:t>220 ≤ X</w:t>
            </w:r>
          </w:p>
        </w:tc>
        <w:tc>
          <w:tcPr>
            <w:tcW w:w="1838" w:type="dxa"/>
            <w:vAlign w:val="center"/>
          </w:tcPr>
          <w:p w:rsidR="00392F70" w:rsidRPr="00386688" w:rsidRDefault="00392F70" w:rsidP="00CA66E5">
            <w:pPr>
              <w:pStyle w:val="ListParagraph"/>
              <w:ind w:left="0"/>
              <w:jc w:val="center"/>
              <w:rPr>
                <w:sz w:val="24"/>
                <w:szCs w:val="24"/>
              </w:rPr>
            </w:pPr>
            <w:r w:rsidRPr="00386688">
              <w:rPr>
                <w:sz w:val="24"/>
                <w:szCs w:val="24"/>
              </w:rPr>
              <w:t>Rendah</w:t>
            </w:r>
          </w:p>
        </w:tc>
        <w:tc>
          <w:tcPr>
            <w:tcW w:w="1273" w:type="dxa"/>
            <w:vAlign w:val="center"/>
          </w:tcPr>
          <w:p w:rsidR="00392F70" w:rsidRPr="00386688" w:rsidRDefault="00392F70" w:rsidP="00CA66E5">
            <w:pPr>
              <w:pStyle w:val="ListParagraph"/>
              <w:ind w:left="0"/>
              <w:jc w:val="center"/>
              <w:rPr>
                <w:sz w:val="24"/>
                <w:szCs w:val="24"/>
              </w:rPr>
            </w:pPr>
            <w:r w:rsidRPr="00386688">
              <w:rPr>
                <w:sz w:val="24"/>
                <w:szCs w:val="24"/>
              </w:rPr>
              <w:t>83</w:t>
            </w:r>
          </w:p>
        </w:tc>
        <w:tc>
          <w:tcPr>
            <w:tcW w:w="1555" w:type="dxa"/>
            <w:vAlign w:val="center"/>
          </w:tcPr>
          <w:p w:rsidR="00392F70" w:rsidRPr="00386688" w:rsidRDefault="00392F70" w:rsidP="00CA66E5">
            <w:pPr>
              <w:pStyle w:val="ListParagraph"/>
              <w:ind w:left="0"/>
              <w:jc w:val="center"/>
              <w:rPr>
                <w:sz w:val="24"/>
                <w:szCs w:val="24"/>
              </w:rPr>
            </w:pPr>
            <w:r w:rsidRPr="00386688">
              <w:rPr>
                <w:sz w:val="24"/>
                <w:szCs w:val="24"/>
              </w:rPr>
              <w:t>21.2 %</w:t>
            </w:r>
          </w:p>
        </w:tc>
      </w:tr>
      <w:tr w:rsidR="00392F70" w:rsidRPr="00386688" w:rsidTr="00CA66E5">
        <w:trPr>
          <w:trHeight w:val="552"/>
        </w:trPr>
        <w:tc>
          <w:tcPr>
            <w:tcW w:w="1839" w:type="dxa"/>
            <w:vAlign w:val="center"/>
          </w:tcPr>
          <w:p w:rsidR="00392F70" w:rsidRPr="00386688" w:rsidRDefault="00392F70" w:rsidP="00CA66E5">
            <w:pPr>
              <w:pStyle w:val="ListParagraph"/>
              <w:ind w:left="0"/>
              <w:jc w:val="center"/>
              <w:rPr>
                <w:sz w:val="24"/>
                <w:szCs w:val="24"/>
              </w:rPr>
            </w:pPr>
            <w:r w:rsidRPr="00386688">
              <w:rPr>
                <w:sz w:val="24"/>
                <w:szCs w:val="24"/>
              </w:rPr>
              <w:t>220 ≤ X &lt; 252</w:t>
            </w:r>
          </w:p>
        </w:tc>
        <w:tc>
          <w:tcPr>
            <w:tcW w:w="1838" w:type="dxa"/>
            <w:vAlign w:val="center"/>
          </w:tcPr>
          <w:p w:rsidR="00392F70" w:rsidRPr="00386688" w:rsidRDefault="00392F70" w:rsidP="00CA66E5">
            <w:pPr>
              <w:pStyle w:val="ListParagraph"/>
              <w:ind w:left="0"/>
              <w:jc w:val="center"/>
              <w:rPr>
                <w:sz w:val="24"/>
                <w:szCs w:val="24"/>
              </w:rPr>
            </w:pPr>
            <w:r w:rsidRPr="00386688">
              <w:rPr>
                <w:sz w:val="24"/>
                <w:szCs w:val="24"/>
              </w:rPr>
              <w:t>Seda</w:t>
            </w:r>
            <w:r w:rsidRPr="00386688">
              <w:rPr>
                <w:rFonts w:ascii="Microsoft Uighur" w:hAnsi="Microsoft Uighur"/>
                <w:color w:val="BFBFBF" w:themeColor="background1" w:themeShade="BF"/>
                <w:spacing w:val="-20"/>
                <w:w w:val="1"/>
                <w:sz w:val="24"/>
                <w:szCs w:val="24"/>
              </w:rPr>
              <w:t>l</w:t>
            </w:r>
            <w:r w:rsidRPr="00386688">
              <w:rPr>
                <w:sz w:val="24"/>
                <w:szCs w:val="24"/>
              </w:rPr>
              <w:t>ng</w:t>
            </w:r>
          </w:p>
        </w:tc>
        <w:tc>
          <w:tcPr>
            <w:tcW w:w="1273" w:type="dxa"/>
            <w:vAlign w:val="center"/>
          </w:tcPr>
          <w:p w:rsidR="00392F70" w:rsidRPr="00386688" w:rsidRDefault="00392F70" w:rsidP="00CA66E5">
            <w:pPr>
              <w:pStyle w:val="ListParagraph"/>
              <w:ind w:left="0"/>
              <w:jc w:val="center"/>
              <w:rPr>
                <w:sz w:val="24"/>
                <w:szCs w:val="24"/>
              </w:rPr>
            </w:pPr>
            <w:r w:rsidRPr="00386688">
              <w:rPr>
                <w:sz w:val="24"/>
                <w:szCs w:val="24"/>
              </w:rPr>
              <w:t>244</w:t>
            </w:r>
          </w:p>
        </w:tc>
        <w:tc>
          <w:tcPr>
            <w:tcW w:w="1555" w:type="dxa"/>
            <w:vAlign w:val="center"/>
          </w:tcPr>
          <w:p w:rsidR="00392F70" w:rsidRPr="00386688" w:rsidRDefault="00392F70" w:rsidP="00CA66E5">
            <w:pPr>
              <w:pStyle w:val="ListParagraph"/>
              <w:ind w:left="0"/>
              <w:jc w:val="center"/>
              <w:rPr>
                <w:sz w:val="24"/>
                <w:szCs w:val="24"/>
              </w:rPr>
            </w:pPr>
            <w:r w:rsidRPr="00386688">
              <w:rPr>
                <w:sz w:val="24"/>
                <w:szCs w:val="24"/>
              </w:rPr>
              <w:t>62.2 %</w:t>
            </w:r>
          </w:p>
        </w:tc>
      </w:tr>
      <w:tr w:rsidR="00392F70" w:rsidRPr="00386688" w:rsidTr="00CA66E5">
        <w:trPr>
          <w:trHeight w:val="559"/>
        </w:trPr>
        <w:tc>
          <w:tcPr>
            <w:tcW w:w="1839" w:type="dxa"/>
            <w:vAlign w:val="center"/>
          </w:tcPr>
          <w:p w:rsidR="00392F70" w:rsidRPr="00386688" w:rsidRDefault="00392F70" w:rsidP="00CA66E5">
            <w:pPr>
              <w:pStyle w:val="ListParagraph"/>
              <w:ind w:left="0"/>
              <w:jc w:val="center"/>
              <w:rPr>
                <w:sz w:val="24"/>
                <w:szCs w:val="24"/>
              </w:rPr>
            </w:pPr>
            <w:r w:rsidRPr="00386688">
              <w:rPr>
                <w:sz w:val="24"/>
                <w:szCs w:val="24"/>
              </w:rPr>
              <w:t>X &lt; 252</w:t>
            </w:r>
          </w:p>
        </w:tc>
        <w:tc>
          <w:tcPr>
            <w:tcW w:w="1838" w:type="dxa"/>
            <w:vAlign w:val="center"/>
          </w:tcPr>
          <w:p w:rsidR="00392F70" w:rsidRPr="00386688" w:rsidRDefault="00392F70" w:rsidP="00CA66E5">
            <w:pPr>
              <w:pStyle w:val="ListParagraph"/>
              <w:ind w:left="0"/>
              <w:jc w:val="center"/>
              <w:rPr>
                <w:sz w:val="24"/>
                <w:szCs w:val="24"/>
              </w:rPr>
            </w:pPr>
            <w:r w:rsidRPr="00386688">
              <w:rPr>
                <w:sz w:val="24"/>
                <w:szCs w:val="24"/>
              </w:rPr>
              <w:t>Tinggi</w:t>
            </w:r>
          </w:p>
        </w:tc>
        <w:tc>
          <w:tcPr>
            <w:tcW w:w="1273" w:type="dxa"/>
            <w:vAlign w:val="center"/>
          </w:tcPr>
          <w:p w:rsidR="00392F70" w:rsidRPr="00386688" w:rsidRDefault="00392F70" w:rsidP="00CA66E5">
            <w:pPr>
              <w:pStyle w:val="ListParagraph"/>
              <w:ind w:left="0"/>
              <w:jc w:val="center"/>
              <w:rPr>
                <w:sz w:val="24"/>
                <w:szCs w:val="24"/>
              </w:rPr>
            </w:pPr>
            <w:r w:rsidRPr="00386688">
              <w:rPr>
                <w:sz w:val="24"/>
                <w:szCs w:val="24"/>
              </w:rPr>
              <w:t>65</w:t>
            </w:r>
          </w:p>
        </w:tc>
        <w:tc>
          <w:tcPr>
            <w:tcW w:w="1555" w:type="dxa"/>
            <w:vAlign w:val="center"/>
          </w:tcPr>
          <w:p w:rsidR="00392F70" w:rsidRPr="00386688" w:rsidRDefault="00392F70" w:rsidP="00CA66E5">
            <w:pPr>
              <w:pStyle w:val="ListParagraph"/>
              <w:ind w:left="0"/>
              <w:jc w:val="center"/>
              <w:rPr>
                <w:sz w:val="24"/>
                <w:szCs w:val="24"/>
              </w:rPr>
            </w:pPr>
            <w:r w:rsidRPr="00386688">
              <w:rPr>
                <w:sz w:val="24"/>
                <w:szCs w:val="24"/>
              </w:rPr>
              <w:t>16.6 %</w:t>
            </w:r>
          </w:p>
        </w:tc>
      </w:tr>
      <w:tr w:rsidR="00392F70" w:rsidRPr="00386688" w:rsidTr="00CA66E5">
        <w:trPr>
          <w:trHeight w:val="567"/>
        </w:trPr>
        <w:tc>
          <w:tcPr>
            <w:tcW w:w="3677" w:type="dxa"/>
            <w:gridSpan w:val="2"/>
            <w:vAlign w:val="center"/>
          </w:tcPr>
          <w:p w:rsidR="00392F70" w:rsidRPr="00386688" w:rsidRDefault="00392F70" w:rsidP="00CA66E5">
            <w:pPr>
              <w:pStyle w:val="ListParagraph"/>
              <w:ind w:left="0"/>
              <w:jc w:val="center"/>
              <w:rPr>
                <w:b/>
                <w:bCs/>
                <w:sz w:val="24"/>
                <w:szCs w:val="24"/>
              </w:rPr>
            </w:pPr>
            <w:r w:rsidRPr="00386688">
              <w:rPr>
                <w:b/>
                <w:bCs/>
                <w:sz w:val="24"/>
                <w:szCs w:val="24"/>
              </w:rPr>
              <w:t>Tota</w:t>
            </w:r>
            <w:r w:rsidRPr="00386688">
              <w:rPr>
                <w:rFonts w:ascii="Microsoft Uighur" w:hAnsi="Microsoft Uighur"/>
                <w:b/>
                <w:bCs/>
                <w:color w:val="BFBFBF" w:themeColor="background1" w:themeShade="BF"/>
                <w:spacing w:val="-20"/>
                <w:w w:val="1"/>
                <w:sz w:val="24"/>
                <w:szCs w:val="24"/>
              </w:rPr>
              <w:t>l</w:t>
            </w:r>
            <w:r w:rsidRPr="00386688">
              <w:rPr>
                <w:b/>
                <w:bCs/>
                <w:sz w:val="24"/>
                <w:szCs w:val="24"/>
              </w:rPr>
              <w:t>l</w:t>
            </w:r>
          </w:p>
        </w:tc>
        <w:tc>
          <w:tcPr>
            <w:tcW w:w="1273" w:type="dxa"/>
            <w:vAlign w:val="center"/>
          </w:tcPr>
          <w:p w:rsidR="00392F70" w:rsidRPr="00386688" w:rsidRDefault="00392F70" w:rsidP="00CA66E5">
            <w:pPr>
              <w:pStyle w:val="ListParagraph"/>
              <w:ind w:left="0"/>
              <w:jc w:val="center"/>
              <w:rPr>
                <w:sz w:val="24"/>
                <w:szCs w:val="24"/>
              </w:rPr>
            </w:pPr>
            <w:r w:rsidRPr="00386688">
              <w:rPr>
                <w:sz w:val="24"/>
                <w:szCs w:val="24"/>
              </w:rPr>
              <w:t>392</w:t>
            </w:r>
          </w:p>
        </w:tc>
        <w:tc>
          <w:tcPr>
            <w:tcW w:w="1555" w:type="dxa"/>
            <w:vAlign w:val="center"/>
          </w:tcPr>
          <w:p w:rsidR="00392F70" w:rsidRPr="00386688" w:rsidRDefault="00392F70" w:rsidP="00CA66E5">
            <w:pPr>
              <w:pStyle w:val="ListParagraph"/>
              <w:ind w:left="0"/>
              <w:jc w:val="center"/>
              <w:rPr>
                <w:sz w:val="24"/>
                <w:szCs w:val="24"/>
              </w:rPr>
            </w:pPr>
            <w:r w:rsidRPr="00386688">
              <w:rPr>
                <w:sz w:val="24"/>
                <w:szCs w:val="24"/>
              </w:rPr>
              <w:t>100 %</w:t>
            </w:r>
          </w:p>
        </w:tc>
      </w:tr>
    </w:tbl>
    <w:p w:rsidR="00392F70" w:rsidRDefault="00392F70" w:rsidP="00392F70">
      <w:pPr>
        <w:spacing w:before="240" w:after="240" w:line="276" w:lineRule="auto"/>
        <w:ind w:left="1440" w:firstLine="720"/>
        <w:jc w:val="both"/>
        <w:rPr>
          <w:rFonts w:ascii="Tahoma" w:hAnsi="Tahoma" w:cs="Tahoma"/>
          <w:sz w:val="24"/>
          <w:szCs w:val="24"/>
        </w:rPr>
      </w:pPr>
      <w:r w:rsidRPr="00386688">
        <w:rPr>
          <w:rFonts w:ascii="Tahoma" w:hAnsi="Tahoma" w:cs="Tahoma"/>
          <w:sz w:val="24"/>
          <w:szCs w:val="24"/>
        </w:rPr>
        <w:t>Berdasarkan perhitungan kategorisasi skor Kecerdasan Adversitas dapat disimpulkan bahwa terdapat 83 mahasiswa atau 21.2% pada kategori rendah, sebanyak 244 mahasiswa atau 62.2% pada kategori sedang, dan sebanyak 65 mahasiswa atau 16.6% yang masuk dalam kategori tinggi pada mahasiswa magang UIN Raden Fatah.</w:t>
      </w:r>
    </w:p>
    <w:p w:rsidR="00392F70" w:rsidRPr="00386688" w:rsidRDefault="00392F70" w:rsidP="00392F70">
      <w:pPr>
        <w:spacing w:before="240" w:after="240" w:line="276" w:lineRule="auto"/>
        <w:ind w:left="1440" w:firstLine="720"/>
        <w:jc w:val="both"/>
        <w:rPr>
          <w:rFonts w:ascii="Tahoma" w:hAnsi="Tahoma" w:cs="Tahoma"/>
          <w:sz w:val="24"/>
          <w:szCs w:val="24"/>
        </w:rPr>
      </w:pP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lastRenderedPageBreak/>
        <w:t>Tabel 13</w:t>
      </w:r>
    </w:p>
    <w:p w:rsidR="00392F70" w:rsidRPr="00386688" w:rsidRDefault="00392F70" w:rsidP="00392F70">
      <w:pPr>
        <w:spacing w:line="276" w:lineRule="auto"/>
        <w:ind w:left="1440"/>
        <w:jc w:val="center"/>
        <w:rPr>
          <w:rFonts w:ascii="Tahoma" w:hAnsi="Tahoma" w:cs="Tahoma"/>
          <w:b/>
          <w:bCs/>
          <w:sz w:val="24"/>
          <w:szCs w:val="24"/>
        </w:rPr>
      </w:pPr>
      <w:r w:rsidRPr="00386688">
        <w:rPr>
          <w:rFonts w:ascii="Tahoma" w:hAnsi="Tahoma" w:cs="Tahoma"/>
          <w:b/>
          <w:bCs/>
          <w:sz w:val="24"/>
          <w:szCs w:val="24"/>
        </w:rPr>
        <w:t xml:space="preserve">Kategorisasi </w:t>
      </w:r>
      <w:r w:rsidRPr="00386688">
        <w:rPr>
          <w:rFonts w:ascii="Tahoma" w:hAnsi="Tahoma" w:cs="Tahoma"/>
          <w:b/>
          <w:bCs/>
          <w:i/>
          <w:iCs/>
          <w:sz w:val="24"/>
          <w:szCs w:val="24"/>
        </w:rPr>
        <w:t>Career Adaptability</w:t>
      </w:r>
    </w:p>
    <w:tbl>
      <w:tblPr>
        <w:tblStyle w:val="TableGrid"/>
        <w:tblW w:w="6520" w:type="dxa"/>
        <w:tblInd w:w="1413" w:type="dxa"/>
        <w:tblLook w:val="04A0" w:firstRow="1" w:lastRow="0" w:firstColumn="1" w:lastColumn="0" w:noHBand="0" w:noVBand="1"/>
      </w:tblPr>
      <w:tblGrid>
        <w:gridCol w:w="1843"/>
        <w:gridCol w:w="1842"/>
        <w:gridCol w:w="1276"/>
        <w:gridCol w:w="1559"/>
      </w:tblGrid>
      <w:tr w:rsidR="00392F70" w:rsidRPr="00386688" w:rsidTr="00CA66E5">
        <w:trPr>
          <w:trHeight w:val="649"/>
        </w:trPr>
        <w:tc>
          <w:tcPr>
            <w:tcW w:w="1843" w:type="dxa"/>
            <w:vAlign w:val="center"/>
          </w:tcPr>
          <w:p w:rsidR="00392F70" w:rsidRPr="00386688" w:rsidRDefault="00392F70" w:rsidP="00CA66E5">
            <w:pPr>
              <w:pStyle w:val="ListParagraph"/>
              <w:ind w:left="0"/>
              <w:jc w:val="center"/>
              <w:rPr>
                <w:b/>
                <w:bCs/>
                <w:sz w:val="24"/>
                <w:szCs w:val="24"/>
              </w:rPr>
            </w:pPr>
            <w:r w:rsidRPr="00386688">
              <w:rPr>
                <w:b/>
                <w:bCs/>
                <w:sz w:val="24"/>
                <w:szCs w:val="24"/>
              </w:rPr>
              <w:t>Skor</w:t>
            </w:r>
          </w:p>
        </w:tc>
        <w:tc>
          <w:tcPr>
            <w:tcW w:w="1842" w:type="dxa"/>
            <w:vAlign w:val="center"/>
          </w:tcPr>
          <w:p w:rsidR="00392F70" w:rsidRPr="00386688" w:rsidRDefault="00392F70" w:rsidP="00CA66E5">
            <w:pPr>
              <w:pStyle w:val="ListParagraph"/>
              <w:ind w:left="0"/>
              <w:jc w:val="center"/>
              <w:rPr>
                <w:b/>
                <w:bCs/>
                <w:sz w:val="24"/>
                <w:szCs w:val="24"/>
              </w:rPr>
            </w:pPr>
            <w:r w:rsidRPr="00386688">
              <w:rPr>
                <w:b/>
                <w:bCs/>
                <w:sz w:val="24"/>
                <w:szCs w:val="24"/>
              </w:rPr>
              <w:t>Ka</w:t>
            </w:r>
            <w:r w:rsidRPr="00386688">
              <w:rPr>
                <w:rFonts w:ascii="Microsoft Uighur" w:hAnsi="Microsoft Uighur"/>
                <w:b/>
                <w:bCs/>
                <w:color w:val="BFBFBF" w:themeColor="background1" w:themeShade="BF"/>
                <w:spacing w:val="-20"/>
                <w:w w:val="1"/>
                <w:sz w:val="24"/>
                <w:szCs w:val="24"/>
              </w:rPr>
              <w:t>l</w:t>
            </w:r>
            <w:r w:rsidRPr="00386688">
              <w:rPr>
                <w:b/>
                <w:bCs/>
                <w:sz w:val="24"/>
                <w:szCs w:val="24"/>
              </w:rPr>
              <w:t>tegorisa</w:t>
            </w:r>
            <w:r w:rsidRPr="00386688">
              <w:rPr>
                <w:rFonts w:ascii="Microsoft Uighur" w:hAnsi="Microsoft Uighur"/>
                <w:b/>
                <w:bCs/>
                <w:color w:val="BFBFBF" w:themeColor="background1" w:themeShade="BF"/>
                <w:spacing w:val="-20"/>
                <w:w w:val="1"/>
                <w:sz w:val="24"/>
                <w:szCs w:val="24"/>
              </w:rPr>
              <w:t>l</w:t>
            </w:r>
            <w:r w:rsidRPr="00386688">
              <w:rPr>
                <w:b/>
                <w:bCs/>
                <w:sz w:val="24"/>
                <w:szCs w:val="24"/>
              </w:rPr>
              <w:t>i</w:t>
            </w:r>
          </w:p>
        </w:tc>
        <w:tc>
          <w:tcPr>
            <w:tcW w:w="1276" w:type="dxa"/>
            <w:vAlign w:val="center"/>
          </w:tcPr>
          <w:p w:rsidR="00392F70" w:rsidRPr="00386688" w:rsidRDefault="00392F70" w:rsidP="00CA66E5">
            <w:pPr>
              <w:pStyle w:val="ListParagraph"/>
              <w:ind w:left="0"/>
              <w:jc w:val="center"/>
              <w:rPr>
                <w:b/>
                <w:bCs/>
                <w:sz w:val="24"/>
                <w:szCs w:val="24"/>
              </w:rPr>
            </w:pPr>
            <w:r w:rsidRPr="00386688">
              <w:rPr>
                <w:b/>
                <w:bCs/>
                <w:sz w:val="24"/>
                <w:szCs w:val="24"/>
              </w:rPr>
              <w:t>N</w:t>
            </w:r>
          </w:p>
        </w:tc>
        <w:tc>
          <w:tcPr>
            <w:tcW w:w="1559" w:type="dxa"/>
            <w:vAlign w:val="center"/>
          </w:tcPr>
          <w:p w:rsidR="00392F70" w:rsidRPr="00386688" w:rsidRDefault="00392F70" w:rsidP="00CA66E5">
            <w:pPr>
              <w:pStyle w:val="ListParagraph"/>
              <w:ind w:left="0"/>
              <w:jc w:val="center"/>
              <w:rPr>
                <w:b/>
                <w:bCs/>
                <w:sz w:val="24"/>
                <w:szCs w:val="24"/>
              </w:rPr>
            </w:pPr>
            <w:r w:rsidRPr="00386688">
              <w:rPr>
                <w:b/>
                <w:bCs/>
                <w:sz w:val="24"/>
                <w:szCs w:val="24"/>
              </w:rPr>
              <w:t>Persenta</w:t>
            </w:r>
            <w:r w:rsidRPr="00386688">
              <w:rPr>
                <w:rFonts w:ascii="Microsoft Uighur" w:hAnsi="Microsoft Uighur"/>
                <w:b/>
                <w:bCs/>
                <w:color w:val="BFBFBF" w:themeColor="background1" w:themeShade="BF"/>
                <w:spacing w:val="-20"/>
                <w:w w:val="1"/>
                <w:sz w:val="24"/>
                <w:szCs w:val="24"/>
              </w:rPr>
              <w:t>l</w:t>
            </w:r>
            <w:r w:rsidRPr="00386688">
              <w:rPr>
                <w:b/>
                <w:bCs/>
                <w:sz w:val="24"/>
                <w:szCs w:val="24"/>
              </w:rPr>
              <w:t>se</w:t>
            </w:r>
          </w:p>
        </w:tc>
      </w:tr>
      <w:tr w:rsidR="00392F70" w:rsidRPr="00386688" w:rsidTr="00CA66E5">
        <w:trPr>
          <w:trHeight w:val="557"/>
        </w:trPr>
        <w:tc>
          <w:tcPr>
            <w:tcW w:w="1843" w:type="dxa"/>
            <w:vAlign w:val="center"/>
          </w:tcPr>
          <w:p w:rsidR="00392F70" w:rsidRPr="00386688" w:rsidRDefault="00392F70" w:rsidP="00CA66E5">
            <w:pPr>
              <w:pStyle w:val="ListParagraph"/>
              <w:ind w:left="0"/>
              <w:jc w:val="center"/>
              <w:rPr>
                <w:sz w:val="24"/>
                <w:szCs w:val="24"/>
              </w:rPr>
            </w:pPr>
            <w:r w:rsidRPr="00386688">
              <w:rPr>
                <w:sz w:val="24"/>
                <w:szCs w:val="24"/>
              </w:rPr>
              <w:t>67 ≤ X</w:t>
            </w:r>
          </w:p>
        </w:tc>
        <w:tc>
          <w:tcPr>
            <w:tcW w:w="1842" w:type="dxa"/>
            <w:vAlign w:val="center"/>
          </w:tcPr>
          <w:p w:rsidR="00392F70" w:rsidRPr="00386688" w:rsidRDefault="00392F70" w:rsidP="00CA66E5">
            <w:pPr>
              <w:pStyle w:val="ListParagraph"/>
              <w:ind w:left="0"/>
              <w:jc w:val="center"/>
              <w:rPr>
                <w:sz w:val="24"/>
                <w:szCs w:val="24"/>
              </w:rPr>
            </w:pPr>
            <w:r w:rsidRPr="00386688">
              <w:rPr>
                <w:sz w:val="24"/>
                <w:szCs w:val="24"/>
              </w:rPr>
              <w:t>Rendah</w:t>
            </w:r>
          </w:p>
        </w:tc>
        <w:tc>
          <w:tcPr>
            <w:tcW w:w="1276" w:type="dxa"/>
            <w:vAlign w:val="center"/>
          </w:tcPr>
          <w:p w:rsidR="00392F70" w:rsidRPr="00386688" w:rsidRDefault="00392F70" w:rsidP="00CA66E5">
            <w:pPr>
              <w:pStyle w:val="ListParagraph"/>
              <w:ind w:left="0"/>
              <w:jc w:val="center"/>
              <w:rPr>
                <w:sz w:val="24"/>
                <w:szCs w:val="24"/>
              </w:rPr>
            </w:pPr>
            <w:r w:rsidRPr="00386688">
              <w:rPr>
                <w:sz w:val="24"/>
                <w:szCs w:val="24"/>
              </w:rPr>
              <w:t>56</w:t>
            </w:r>
          </w:p>
        </w:tc>
        <w:tc>
          <w:tcPr>
            <w:tcW w:w="1559" w:type="dxa"/>
            <w:vAlign w:val="center"/>
          </w:tcPr>
          <w:p w:rsidR="00392F70" w:rsidRPr="00386688" w:rsidRDefault="00392F70" w:rsidP="00CA66E5">
            <w:pPr>
              <w:pStyle w:val="ListParagraph"/>
              <w:ind w:left="0"/>
              <w:jc w:val="center"/>
              <w:rPr>
                <w:sz w:val="24"/>
                <w:szCs w:val="24"/>
              </w:rPr>
            </w:pPr>
            <w:r w:rsidRPr="00386688">
              <w:rPr>
                <w:sz w:val="24"/>
                <w:szCs w:val="24"/>
              </w:rPr>
              <w:t>14.3 %</w:t>
            </w:r>
          </w:p>
        </w:tc>
      </w:tr>
      <w:tr w:rsidR="00392F70" w:rsidRPr="00386688" w:rsidTr="00CA66E5">
        <w:trPr>
          <w:trHeight w:val="567"/>
        </w:trPr>
        <w:tc>
          <w:tcPr>
            <w:tcW w:w="1843" w:type="dxa"/>
            <w:vAlign w:val="center"/>
          </w:tcPr>
          <w:p w:rsidR="00392F70" w:rsidRPr="00386688" w:rsidRDefault="00392F70" w:rsidP="00CA66E5">
            <w:pPr>
              <w:pStyle w:val="ListParagraph"/>
              <w:ind w:left="0"/>
              <w:jc w:val="center"/>
              <w:rPr>
                <w:sz w:val="24"/>
                <w:szCs w:val="24"/>
              </w:rPr>
            </w:pPr>
            <w:r w:rsidRPr="00386688">
              <w:rPr>
                <w:sz w:val="24"/>
                <w:szCs w:val="24"/>
              </w:rPr>
              <w:t>67 ≤ X &lt; 81</w:t>
            </w:r>
          </w:p>
        </w:tc>
        <w:tc>
          <w:tcPr>
            <w:tcW w:w="1842" w:type="dxa"/>
            <w:vAlign w:val="center"/>
          </w:tcPr>
          <w:p w:rsidR="00392F70" w:rsidRPr="00386688" w:rsidRDefault="00392F70" w:rsidP="00CA66E5">
            <w:pPr>
              <w:pStyle w:val="ListParagraph"/>
              <w:ind w:left="0"/>
              <w:jc w:val="center"/>
              <w:rPr>
                <w:sz w:val="24"/>
                <w:szCs w:val="24"/>
              </w:rPr>
            </w:pPr>
            <w:r w:rsidRPr="00386688">
              <w:rPr>
                <w:sz w:val="24"/>
                <w:szCs w:val="24"/>
              </w:rPr>
              <w:t>Seda</w:t>
            </w:r>
            <w:r w:rsidRPr="00386688">
              <w:rPr>
                <w:rFonts w:ascii="Microsoft Uighur" w:hAnsi="Microsoft Uighur"/>
                <w:color w:val="BFBFBF" w:themeColor="background1" w:themeShade="BF"/>
                <w:spacing w:val="-20"/>
                <w:w w:val="1"/>
                <w:sz w:val="24"/>
                <w:szCs w:val="24"/>
              </w:rPr>
              <w:t>l</w:t>
            </w:r>
            <w:r w:rsidRPr="00386688">
              <w:rPr>
                <w:sz w:val="24"/>
                <w:szCs w:val="24"/>
              </w:rPr>
              <w:t>ng</w:t>
            </w:r>
          </w:p>
        </w:tc>
        <w:tc>
          <w:tcPr>
            <w:tcW w:w="1276" w:type="dxa"/>
            <w:vAlign w:val="center"/>
          </w:tcPr>
          <w:p w:rsidR="00392F70" w:rsidRPr="00386688" w:rsidRDefault="00392F70" w:rsidP="00CA66E5">
            <w:pPr>
              <w:pStyle w:val="ListParagraph"/>
              <w:ind w:left="0"/>
              <w:jc w:val="center"/>
              <w:rPr>
                <w:sz w:val="24"/>
                <w:szCs w:val="24"/>
              </w:rPr>
            </w:pPr>
            <w:r w:rsidRPr="00386688">
              <w:rPr>
                <w:sz w:val="24"/>
                <w:szCs w:val="24"/>
              </w:rPr>
              <w:t>273</w:t>
            </w:r>
          </w:p>
        </w:tc>
        <w:tc>
          <w:tcPr>
            <w:tcW w:w="1559" w:type="dxa"/>
            <w:vAlign w:val="center"/>
          </w:tcPr>
          <w:p w:rsidR="00392F70" w:rsidRPr="00386688" w:rsidRDefault="00392F70" w:rsidP="00CA66E5">
            <w:pPr>
              <w:pStyle w:val="ListParagraph"/>
              <w:ind w:left="0"/>
              <w:jc w:val="center"/>
              <w:rPr>
                <w:sz w:val="24"/>
                <w:szCs w:val="24"/>
              </w:rPr>
            </w:pPr>
            <w:r w:rsidRPr="00386688">
              <w:rPr>
                <w:sz w:val="24"/>
                <w:szCs w:val="24"/>
              </w:rPr>
              <w:t>69.6 %</w:t>
            </w:r>
          </w:p>
        </w:tc>
      </w:tr>
      <w:tr w:rsidR="00392F70" w:rsidRPr="00386688" w:rsidTr="00CA66E5">
        <w:trPr>
          <w:trHeight w:val="548"/>
        </w:trPr>
        <w:tc>
          <w:tcPr>
            <w:tcW w:w="1843" w:type="dxa"/>
            <w:vAlign w:val="center"/>
          </w:tcPr>
          <w:p w:rsidR="00392F70" w:rsidRPr="00386688" w:rsidRDefault="00392F70" w:rsidP="00CA66E5">
            <w:pPr>
              <w:pStyle w:val="ListParagraph"/>
              <w:ind w:left="0"/>
              <w:jc w:val="center"/>
              <w:rPr>
                <w:sz w:val="24"/>
                <w:szCs w:val="24"/>
              </w:rPr>
            </w:pPr>
            <w:r w:rsidRPr="00386688">
              <w:rPr>
                <w:sz w:val="24"/>
                <w:szCs w:val="24"/>
              </w:rPr>
              <w:t>X &lt; 81</w:t>
            </w:r>
          </w:p>
        </w:tc>
        <w:tc>
          <w:tcPr>
            <w:tcW w:w="1842" w:type="dxa"/>
            <w:vAlign w:val="center"/>
          </w:tcPr>
          <w:p w:rsidR="00392F70" w:rsidRPr="00386688" w:rsidRDefault="00392F70" w:rsidP="00CA66E5">
            <w:pPr>
              <w:pStyle w:val="ListParagraph"/>
              <w:ind w:left="0"/>
              <w:jc w:val="center"/>
              <w:rPr>
                <w:sz w:val="24"/>
                <w:szCs w:val="24"/>
              </w:rPr>
            </w:pPr>
            <w:r w:rsidRPr="00386688">
              <w:rPr>
                <w:sz w:val="24"/>
                <w:szCs w:val="24"/>
              </w:rPr>
              <w:t>Tinggi</w:t>
            </w:r>
          </w:p>
        </w:tc>
        <w:tc>
          <w:tcPr>
            <w:tcW w:w="1276" w:type="dxa"/>
            <w:vAlign w:val="center"/>
          </w:tcPr>
          <w:p w:rsidR="00392F70" w:rsidRPr="00386688" w:rsidRDefault="00392F70" w:rsidP="00CA66E5">
            <w:pPr>
              <w:pStyle w:val="ListParagraph"/>
              <w:ind w:left="0"/>
              <w:jc w:val="center"/>
              <w:rPr>
                <w:sz w:val="24"/>
                <w:szCs w:val="24"/>
              </w:rPr>
            </w:pPr>
            <w:r w:rsidRPr="00386688">
              <w:rPr>
                <w:sz w:val="24"/>
                <w:szCs w:val="24"/>
              </w:rPr>
              <w:t>63</w:t>
            </w:r>
          </w:p>
        </w:tc>
        <w:tc>
          <w:tcPr>
            <w:tcW w:w="1559" w:type="dxa"/>
            <w:vAlign w:val="center"/>
          </w:tcPr>
          <w:p w:rsidR="00392F70" w:rsidRPr="00386688" w:rsidRDefault="00392F70" w:rsidP="00CA66E5">
            <w:pPr>
              <w:pStyle w:val="ListParagraph"/>
              <w:ind w:left="0"/>
              <w:jc w:val="center"/>
              <w:rPr>
                <w:sz w:val="24"/>
                <w:szCs w:val="24"/>
              </w:rPr>
            </w:pPr>
            <w:r w:rsidRPr="00386688">
              <w:rPr>
                <w:sz w:val="24"/>
                <w:szCs w:val="24"/>
              </w:rPr>
              <w:t>16.1 %</w:t>
            </w:r>
          </w:p>
        </w:tc>
      </w:tr>
      <w:tr w:rsidR="00392F70" w:rsidRPr="00386688" w:rsidTr="00CA66E5">
        <w:trPr>
          <w:trHeight w:val="555"/>
        </w:trPr>
        <w:tc>
          <w:tcPr>
            <w:tcW w:w="3685" w:type="dxa"/>
            <w:gridSpan w:val="2"/>
            <w:vAlign w:val="center"/>
          </w:tcPr>
          <w:p w:rsidR="00392F70" w:rsidRPr="00386688" w:rsidRDefault="00392F70" w:rsidP="00CA66E5">
            <w:pPr>
              <w:pStyle w:val="ListParagraph"/>
              <w:ind w:left="0"/>
              <w:jc w:val="center"/>
              <w:rPr>
                <w:b/>
                <w:bCs/>
                <w:sz w:val="24"/>
                <w:szCs w:val="24"/>
              </w:rPr>
            </w:pPr>
            <w:r w:rsidRPr="00386688">
              <w:rPr>
                <w:b/>
                <w:bCs/>
                <w:sz w:val="24"/>
                <w:szCs w:val="24"/>
              </w:rPr>
              <w:t>Tota</w:t>
            </w:r>
            <w:r w:rsidRPr="00386688">
              <w:rPr>
                <w:rFonts w:ascii="Microsoft Uighur" w:hAnsi="Microsoft Uighur"/>
                <w:b/>
                <w:bCs/>
                <w:color w:val="BFBFBF" w:themeColor="background1" w:themeShade="BF"/>
                <w:spacing w:val="-20"/>
                <w:w w:val="1"/>
                <w:sz w:val="24"/>
                <w:szCs w:val="24"/>
              </w:rPr>
              <w:t>l</w:t>
            </w:r>
            <w:r w:rsidRPr="00386688">
              <w:rPr>
                <w:b/>
                <w:bCs/>
                <w:sz w:val="24"/>
                <w:szCs w:val="24"/>
              </w:rPr>
              <w:t>l</w:t>
            </w:r>
          </w:p>
        </w:tc>
        <w:tc>
          <w:tcPr>
            <w:tcW w:w="1276" w:type="dxa"/>
            <w:vAlign w:val="center"/>
          </w:tcPr>
          <w:p w:rsidR="00392F70" w:rsidRPr="00386688" w:rsidRDefault="00392F70" w:rsidP="00CA66E5">
            <w:pPr>
              <w:pStyle w:val="ListParagraph"/>
              <w:ind w:left="0"/>
              <w:jc w:val="center"/>
              <w:rPr>
                <w:sz w:val="24"/>
                <w:szCs w:val="24"/>
              </w:rPr>
            </w:pPr>
            <w:r w:rsidRPr="00386688">
              <w:rPr>
                <w:sz w:val="24"/>
                <w:szCs w:val="24"/>
              </w:rPr>
              <w:t>392</w:t>
            </w:r>
          </w:p>
        </w:tc>
        <w:tc>
          <w:tcPr>
            <w:tcW w:w="1559" w:type="dxa"/>
            <w:vAlign w:val="center"/>
          </w:tcPr>
          <w:p w:rsidR="00392F70" w:rsidRPr="00386688" w:rsidRDefault="00392F70" w:rsidP="00CA66E5">
            <w:pPr>
              <w:pStyle w:val="ListParagraph"/>
              <w:ind w:left="0"/>
              <w:jc w:val="center"/>
              <w:rPr>
                <w:sz w:val="24"/>
                <w:szCs w:val="24"/>
              </w:rPr>
            </w:pPr>
            <w:r w:rsidRPr="00386688">
              <w:rPr>
                <w:sz w:val="24"/>
                <w:szCs w:val="24"/>
              </w:rPr>
              <w:t>100 %</w:t>
            </w:r>
          </w:p>
        </w:tc>
      </w:tr>
    </w:tbl>
    <w:p w:rsidR="00392F70" w:rsidRPr="00386688" w:rsidRDefault="00392F70" w:rsidP="00392F70">
      <w:pPr>
        <w:spacing w:before="240" w:after="240" w:line="276" w:lineRule="auto"/>
        <w:ind w:left="1440" w:firstLine="720"/>
        <w:jc w:val="both"/>
        <w:rPr>
          <w:rFonts w:ascii="Tahoma" w:hAnsi="Tahoma" w:cs="Tahoma"/>
          <w:sz w:val="24"/>
          <w:szCs w:val="24"/>
        </w:rPr>
      </w:pPr>
      <w:r w:rsidRPr="00386688">
        <w:rPr>
          <w:rFonts w:ascii="Tahoma" w:hAnsi="Tahoma" w:cs="Tahoma"/>
          <w:sz w:val="24"/>
          <w:szCs w:val="24"/>
        </w:rPr>
        <w:t xml:space="preserve">Berdasarkan perhitungan kategorisasi skor </w:t>
      </w:r>
      <w:r w:rsidRPr="00386688">
        <w:rPr>
          <w:rFonts w:ascii="Tahoma" w:hAnsi="Tahoma" w:cs="Tahoma"/>
          <w:i/>
          <w:iCs/>
          <w:sz w:val="24"/>
          <w:szCs w:val="24"/>
        </w:rPr>
        <w:t>career adaptability</w:t>
      </w:r>
      <w:r w:rsidRPr="00386688">
        <w:rPr>
          <w:rFonts w:ascii="Tahoma" w:hAnsi="Tahoma" w:cs="Tahoma"/>
          <w:sz w:val="24"/>
          <w:szCs w:val="24"/>
        </w:rPr>
        <w:t xml:space="preserve"> dapat disimpulkan bahwa terdapat 56 mahasiswa atau 14.3% pada kategori rendah, sebanyak 273 mahasiswa atau 69.6% pada kategori sedang, dan sebanyak 63 mahasiswa atau 16.1% yang masuk dalam kategori tinggi pada mahasiswa magang UIN Raden Fatah.</w:t>
      </w:r>
    </w:p>
    <w:p w:rsidR="00392F70" w:rsidRPr="00386688" w:rsidRDefault="00392F70" w:rsidP="00392F70">
      <w:pPr>
        <w:pStyle w:val="Heading3"/>
        <w:spacing w:line="276" w:lineRule="auto"/>
        <w:ind w:firstLine="350"/>
        <w:rPr>
          <w:rFonts w:ascii="Tahoma" w:hAnsi="Tahoma" w:cs="Tahoma"/>
          <w:b/>
          <w:bCs/>
          <w:color w:val="000000" w:themeColor="text1"/>
        </w:rPr>
      </w:pPr>
      <w:bookmarkStart w:id="28" w:name="_Toc152141023"/>
      <w:r w:rsidRPr="00386688">
        <w:rPr>
          <w:rFonts w:ascii="Tahoma" w:hAnsi="Tahoma" w:cs="Tahoma"/>
          <w:b/>
          <w:bCs/>
          <w:color w:val="000000" w:themeColor="text1"/>
        </w:rPr>
        <w:t>4.4.2 Tabulasi Silang Hasil Penelitian</w:t>
      </w:r>
      <w:bookmarkEnd w:id="28"/>
    </w:p>
    <w:p w:rsidR="00392F70" w:rsidRPr="00386688" w:rsidRDefault="00392F70" w:rsidP="00392F70">
      <w:pPr>
        <w:spacing w:line="276" w:lineRule="auto"/>
        <w:ind w:left="1440" w:firstLine="720"/>
        <w:jc w:val="both"/>
        <w:rPr>
          <w:rFonts w:ascii="Tahoma" w:hAnsi="Tahoma" w:cs="Tahoma"/>
          <w:sz w:val="24"/>
          <w:szCs w:val="24"/>
        </w:rPr>
      </w:pPr>
      <w:r w:rsidRPr="00386688">
        <w:rPr>
          <w:rFonts w:ascii="Tahoma" w:hAnsi="Tahoma" w:cs="Tahoma"/>
          <w:sz w:val="24"/>
          <w:szCs w:val="24"/>
        </w:rPr>
        <w:t>Tabulasi silang (</w:t>
      </w:r>
      <w:r w:rsidRPr="00386688">
        <w:rPr>
          <w:rFonts w:ascii="Tahoma" w:hAnsi="Tahoma" w:cs="Tahoma"/>
          <w:i/>
          <w:iCs/>
          <w:sz w:val="24"/>
          <w:szCs w:val="24"/>
        </w:rPr>
        <w:t>crosstabulation</w:t>
      </w:r>
      <w:r w:rsidRPr="00386688">
        <w:rPr>
          <w:rFonts w:ascii="Tahoma" w:hAnsi="Tahoma" w:cs="Tahoma"/>
          <w:sz w:val="24"/>
          <w:szCs w:val="24"/>
        </w:rPr>
        <w:t>) adalah metode pengorganisasian data dalam bentuk tabel silang untuk memeriksa hubungan antara dua atau lebih variabel. Tabel silang ini memberikan gambaran visual tentang sejauh mana hubungan antara variabel-variabel tersebut.</w:t>
      </w:r>
    </w:p>
    <w:p w:rsidR="00392F70" w:rsidRPr="00386688" w:rsidRDefault="00392F70" w:rsidP="00392F70">
      <w:pPr>
        <w:spacing w:before="240" w:line="276" w:lineRule="auto"/>
        <w:ind w:left="2880" w:firstLine="720"/>
        <w:rPr>
          <w:rFonts w:ascii="Tahoma" w:hAnsi="Tahoma" w:cs="Tahoma"/>
          <w:b/>
          <w:spacing w:val="4"/>
          <w:sz w:val="24"/>
          <w:szCs w:val="24"/>
        </w:rPr>
      </w:pPr>
      <w:r w:rsidRPr="00386688">
        <w:rPr>
          <w:rFonts w:ascii="Tahoma" w:hAnsi="Tahoma" w:cs="Tahoma"/>
          <w:b/>
          <w:sz w:val="24"/>
          <w:szCs w:val="24"/>
        </w:rPr>
        <w:t>Tabel</w:t>
      </w:r>
      <w:r w:rsidRPr="00386688">
        <w:rPr>
          <w:rFonts w:ascii="Tahoma" w:hAnsi="Tahoma" w:cs="Tahoma"/>
          <w:b/>
          <w:spacing w:val="-3"/>
          <w:sz w:val="24"/>
          <w:szCs w:val="24"/>
        </w:rPr>
        <w:t xml:space="preserve"> </w:t>
      </w:r>
      <w:r w:rsidRPr="00386688">
        <w:rPr>
          <w:rFonts w:ascii="Tahoma" w:hAnsi="Tahoma" w:cs="Tahoma"/>
          <w:b/>
          <w:sz w:val="24"/>
          <w:szCs w:val="24"/>
        </w:rPr>
        <w:t>14</w:t>
      </w:r>
    </w:p>
    <w:p w:rsidR="00392F70" w:rsidRPr="00386688" w:rsidRDefault="00392F70" w:rsidP="00392F70">
      <w:pPr>
        <w:spacing w:line="276" w:lineRule="auto"/>
        <w:ind w:left="720" w:firstLine="720"/>
        <w:jc w:val="center"/>
        <w:rPr>
          <w:rFonts w:ascii="Tahoma" w:hAnsi="Tahoma" w:cs="Tahoma"/>
          <w:b/>
          <w:spacing w:val="4"/>
          <w:sz w:val="24"/>
          <w:szCs w:val="24"/>
        </w:rPr>
      </w:pPr>
      <w:r w:rsidRPr="00386688">
        <w:rPr>
          <w:rFonts w:ascii="Tahoma" w:hAnsi="Tahoma" w:cs="Tahoma"/>
          <w:b/>
          <w:bCs/>
          <w:sz w:val="24"/>
          <w:szCs w:val="24"/>
        </w:rPr>
        <w:t>Hasil</w:t>
      </w:r>
      <w:r w:rsidRPr="00386688">
        <w:rPr>
          <w:rFonts w:ascii="Tahoma" w:hAnsi="Tahoma" w:cs="Tahoma"/>
          <w:b/>
          <w:bCs/>
          <w:spacing w:val="-3"/>
          <w:sz w:val="24"/>
          <w:szCs w:val="24"/>
        </w:rPr>
        <w:t xml:space="preserve"> </w:t>
      </w:r>
      <w:r w:rsidRPr="00386688">
        <w:rPr>
          <w:rFonts w:ascii="Tahoma" w:hAnsi="Tahoma" w:cs="Tahoma"/>
          <w:b/>
          <w:bCs/>
          <w:sz w:val="24"/>
          <w:szCs w:val="24"/>
        </w:rPr>
        <w:t>tabel</w:t>
      </w:r>
      <w:r w:rsidRPr="00386688">
        <w:rPr>
          <w:rFonts w:ascii="Tahoma" w:hAnsi="Tahoma" w:cs="Tahoma"/>
          <w:b/>
          <w:bCs/>
          <w:spacing w:val="-3"/>
          <w:sz w:val="24"/>
          <w:szCs w:val="24"/>
        </w:rPr>
        <w:t xml:space="preserve"> </w:t>
      </w:r>
      <w:r w:rsidRPr="00386688">
        <w:rPr>
          <w:rFonts w:ascii="Tahoma" w:hAnsi="Tahoma" w:cs="Tahoma"/>
          <w:b/>
          <w:bCs/>
          <w:sz w:val="24"/>
          <w:szCs w:val="24"/>
        </w:rPr>
        <w:t>silang</w:t>
      </w:r>
      <w:r w:rsidRPr="00386688">
        <w:rPr>
          <w:rFonts w:ascii="Tahoma" w:hAnsi="Tahoma" w:cs="Tahoma"/>
          <w:b/>
          <w:bCs/>
          <w:spacing w:val="-4"/>
          <w:sz w:val="24"/>
          <w:szCs w:val="24"/>
        </w:rPr>
        <w:t xml:space="preserve"> </w:t>
      </w:r>
      <w:r w:rsidRPr="00386688">
        <w:rPr>
          <w:rFonts w:ascii="Tahoma" w:hAnsi="Tahoma" w:cs="Tahoma"/>
          <w:b/>
          <w:bCs/>
          <w:sz w:val="24"/>
          <w:szCs w:val="24"/>
        </w:rPr>
        <w:t xml:space="preserve">antara </w:t>
      </w:r>
      <w:r w:rsidRPr="00386688">
        <w:rPr>
          <w:rFonts w:ascii="Tahoma" w:hAnsi="Tahoma" w:cs="Tahoma"/>
          <w:b/>
          <w:bCs/>
          <w:i/>
          <w:sz w:val="24"/>
          <w:szCs w:val="24"/>
        </w:rPr>
        <w:t>kecerdasan</w:t>
      </w:r>
      <w:r w:rsidRPr="00386688">
        <w:rPr>
          <w:rFonts w:ascii="Tahoma" w:hAnsi="Tahoma" w:cs="Tahoma"/>
          <w:b/>
          <w:spacing w:val="4"/>
          <w:sz w:val="24"/>
          <w:szCs w:val="24"/>
        </w:rPr>
        <w:t xml:space="preserve"> </w:t>
      </w:r>
      <w:r w:rsidRPr="00386688">
        <w:rPr>
          <w:rFonts w:ascii="Tahoma" w:hAnsi="Tahoma" w:cs="Tahoma"/>
          <w:b/>
          <w:bCs/>
          <w:i/>
          <w:sz w:val="24"/>
          <w:szCs w:val="24"/>
        </w:rPr>
        <w:t xml:space="preserve">adversitas </w:t>
      </w:r>
      <w:r w:rsidRPr="00386688">
        <w:rPr>
          <w:rFonts w:ascii="Tahoma" w:hAnsi="Tahoma" w:cs="Tahoma"/>
          <w:b/>
          <w:bCs/>
          <w:sz w:val="24"/>
          <w:szCs w:val="24"/>
        </w:rPr>
        <w:t>dengan</w:t>
      </w:r>
      <w:r w:rsidRPr="00386688">
        <w:rPr>
          <w:rFonts w:ascii="Tahoma" w:hAnsi="Tahoma" w:cs="Tahoma"/>
          <w:b/>
          <w:bCs/>
          <w:spacing w:val="-4"/>
          <w:sz w:val="24"/>
          <w:szCs w:val="24"/>
        </w:rPr>
        <w:t xml:space="preserve"> </w:t>
      </w:r>
      <w:r w:rsidRPr="00386688">
        <w:rPr>
          <w:rFonts w:ascii="Tahoma" w:hAnsi="Tahoma" w:cs="Tahoma"/>
          <w:b/>
          <w:bCs/>
          <w:i/>
          <w:sz w:val="24"/>
          <w:szCs w:val="24"/>
        </w:rPr>
        <w:t>career</w:t>
      </w:r>
      <w:r w:rsidRPr="00386688">
        <w:rPr>
          <w:rFonts w:ascii="Tahoma" w:hAnsi="Tahoma" w:cs="Tahoma"/>
          <w:b/>
          <w:bCs/>
          <w:i/>
          <w:spacing w:val="1"/>
          <w:sz w:val="24"/>
          <w:szCs w:val="24"/>
        </w:rPr>
        <w:t xml:space="preserve"> </w:t>
      </w:r>
      <w:r w:rsidRPr="00386688">
        <w:rPr>
          <w:rFonts w:ascii="Tahoma" w:hAnsi="Tahoma" w:cs="Tahoma"/>
          <w:b/>
          <w:bCs/>
          <w:i/>
          <w:sz w:val="24"/>
          <w:szCs w:val="24"/>
        </w:rPr>
        <w:t>adaptability</w:t>
      </w:r>
    </w:p>
    <w:tbl>
      <w:tblPr>
        <w:tblpPr w:leftFromText="180" w:rightFromText="180" w:vertAnchor="text" w:horzAnchor="page" w:tblpX="3630" w:tblpY="91"/>
        <w:tblW w:w="0" w:type="auto"/>
        <w:tblLayout w:type="fixed"/>
        <w:tblCellMar>
          <w:left w:w="0" w:type="dxa"/>
          <w:right w:w="0" w:type="dxa"/>
        </w:tblCellMar>
        <w:tblLook w:val="01E0" w:firstRow="1" w:lastRow="1" w:firstColumn="1" w:lastColumn="1" w:noHBand="0" w:noVBand="0"/>
      </w:tblPr>
      <w:tblGrid>
        <w:gridCol w:w="1827"/>
        <w:gridCol w:w="1526"/>
        <w:gridCol w:w="1512"/>
        <w:gridCol w:w="1524"/>
      </w:tblGrid>
      <w:tr w:rsidR="00392F70" w:rsidRPr="00386688" w:rsidTr="00CA66E5">
        <w:trPr>
          <w:trHeight w:val="249"/>
        </w:trPr>
        <w:tc>
          <w:tcPr>
            <w:tcW w:w="1827" w:type="dxa"/>
            <w:vMerge w:val="restart"/>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tabs>
                <w:tab w:val="left" w:pos="1337"/>
              </w:tabs>
              <w:spacing w:line="276" w:lineRule="auto"/>
              <w:ind w:left="22" w:right="-202"/>
              <w:jc w:val="left"/>
              <w:rPr>
                <w:rFonts w:ascii="Tahoma" w:hAnsi="Tahoma" w:cs="Tahoma"/>
                <w:b/>
                <w:iCs/>
                <w:sz w:val="24"/>
                <w:szCs w:val="24"/>
              </w:rPr>
            </w:pPr>
            <w:r w:rsidRPr="00386688">
              <w:rPr>
                <w:rFonts w:ascii="Tahoma" w:hAnsi="Tahoma" w:cs="Tahoma"/>
                <w:b/>
                <w:iCs/>
                <w:sz w:val="24"/>
                <w:szCs w:val="24"/>
              </w:rPr>
              <w:t>Kecerdasan Adversitas</w:t>
            </w:r>
          </w:p>
        </w:tc>
        <w:tc>
          <w:tcPr>
            <w:tcW w:w="4562" w:type="dxa"/>
            <w:gridSpan w:val="3"/>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line="276" w:lineRule="auto"/>
              <w:ind w:left="614"/>
              <w:jc w:val="left"/>
              <w:rPr>
                <w:rFonts w:ascii="Tahoma" w:hAnsi="Tahoma" w:cs="Tahoma"/>
                <w:b/>
                <w:i/>
                <w:sz w:val="24"/>
                <w:szCs w:val="24"/>
              </w:rPr>
            </w:pPr>
            <w:r w:rsidRPr="00386688">
              <w:rPr>
                <w:rFonts w:ascii="Tahoma" w:hAnsi="Tahoma" w:cs="Tahoma"/>
                <w:b/>
                <w:i/>
                <w:sz w:val="24"/>
                <w:szCs w:val="24"/>
              </w:rPr>
              <w:t>Career</w:t>
            </w:r>
            <w:r w:rsidRPr="00386688">
              <w:rPr>
                <w:rFonts w:ascii="Tahoma" w:hAnsi="Tahoma" w:cs="Tahoma"/>
                <w:b/>
                <w:i/>
                <w:spacing w:val="-3"/>
                <w:sz w:val="24"/>
                <w:szCs w:val="24"/>
              </w:rPr>
              <w:t xml:space="preserve"> </w:t>
            </w:r>
            <w:r w:rsidRPr="00386688">
              <w:rPr>
                <w:rFonts w:ascii="Tahoma" w:hAnsi="Tahoma" w:cs="Tahoma"/>
                <w:b/>
                <w:i/>
                <w:sz w:val="24"/>
                <w:szCs w:val="24"/>
              </w:rPr>
              <w:t>Adaptability</w:t>
            </w:r>
          </w:p>
        </w:tc>
      </w:tr>
      <w:tr w:rsidR="00392F70" w:rsidRPr="00386688" w:rsidTr="00CA66E5">
        <w:trPr>
          <w:trHeight w:val="256"/>
        </w:trPr>
        <w:tc>
          <w:tcPr>
            <w:tcW w:w="1827" w:type="dxa"/>
            <w:vMerge/>
            <w:tcBorders>
              <w:top w:val="single" w:sz="4" w:space="0" w:color="auto"/>
              <w:left w:val="single" w:sz="4" w:space="0" w:color="auto"/>
              <w:bottom w:val="single" w:sz="4" w:space="0" w:color="auto"/>
              <w:right w:val="single" w:sz="4" w:space="0" w:color="auto"/>
            </w:tcBorders>
          </w:tcPr>
          <w:p w:rsidR="00392F70" w:rsidRPr="00386688" w:rsidRDefault="00392F70" w:rsidP="00CA66E5">
            <w:pPr>
              <w:spacing w:line="276" w:lineRule="auto"/>
              <w:rPr>
                <w:rFonts w:ascii="Tahoma" w:hAnsi="Tahoma" w:cs="Tahoma"/>
                <w:sz w:val="24"/>
                <w:szCs w:val="24"/>
              </w:rPr>
            </w:pPr>
          </w:p>
        </w:tc>
        <w:tc>
          <w:tcPr>
            <w:tcW w:w="1526"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tabs>
                <w:tab w:val="left" w:pos="1109"/>
              </w:tabs>
              <w:spacing w:line="276" w:lineRule="auto"/>
              <w:ind w:left="196" w:right="-159"/>
              <w:jc w:val="left"/>
              <w:rPr>
                <w:rFonts w:ascii="Tahoma" w:hAnsi="Tahoma" w:cs="Tahoma"/>
                <w:b/>
                <w:sz w:val="24"/>
                <w:szCs w:val="24"/>
              </w:rPr>
            </w:pPr>
            <w:r w:rsidRPr="00386688">
              <w:rPr>
                <w:rFonts w:ascii="Tahoma" w:hAnsi="Tahoma" w:cs="Tahoma"/>
                <w:b/>
                <w:sz w:val="24"/>
                <w:szCs w:val="24"/>
              </w:rPr>
              <w:t>Tinggi</w:t>
            </w:r>
            <w:r w:rsidRPr="00386688">
              <w:rPr>
                <w:rFonts w:ascii="Tahoma" w:hAnsi="Tahoma" w:cs="Tahoma"/>
                <w:b/>
                <w:sz w:val="24"/>
                <w:szCs w:val="24"/>
              </w:rPr>
              <w:tab/>
            </w:r>
          </w:p>
        </w:tc>
        <w:tc>
          <w:tcPr>
            <w:tcW w:w="1512"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tabs>
                <w:tab w:val="left" w:pos="1088"/>
              </w:tabs>
              <w:spacing w:line="276" w:lineRule="auto"/>
              <w:ind w:left="156" w:right="-159"/>
              <w:jc w:val="left"/>
              <w:rPr>
                <w:rFonts w:ascii="Tahoma" w:hAnsi="Tahoma" w:cs="Tahoma"/>
                <w:b/>
                <w:sz w:val="24"/>
                <w:szCs w:val="24"/>
              </w:rPr>
            </w:pPr>
            <w:r w:rsidRPr="00386688">
              <w:rPr>
                <w:rFonts w:ascii="Tahoma" w:hAnsi="Tahoma" w:cs="Tahoma"/>
                <w:b/>
                <w:sz w:val="24"/>
                <w:szCs w:val="24"/>
              </w:rPr>
              <w:t>Sedang</w:t>
            </w:r>
            <w:r w:rsidRPr="00386688">
              <w:rPr>
                <w:rFonts w:ascii="Tahoma" w:hAnsi="Tahoma" w:cs="Tahoma"/>
                <w:b/>
                <w:sz w:val="24"/>
                <w:szCs w:val="24"/>
              </w:rPr>
              <w:tab/>
            </w:r>
          </w:p>
        </w:tc>
        <w:tc>
          <w:tcPr>
            <w:tcW w:w="1524"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line="276" w:lineRule="auto"/>
              <w:ind w:left="144"/>
              <w:jc w:val="left"/>
              <w:rPr>
                <w:rFonts w:ascii="Tahoma" w:hAnsi="Tahoma" w:cs="Tahoma"/>
                <w:b/>
                <w:sz w:val="24"/>
                <w:szCs w:val="24"/>
              </w:rPr>
            </w:pPr>
            <w:r w:rsidRPr="00386688">
              <w:rPr>
                <w:rFonts w:ascii="Tahoma" w:hAnsi="Tahoma" w:cs="Tahoma"/>
                <w:b/>
                <w:sz w:val="24"/>
                <w:szCs w:val="24"/>
              </w:rPr>
              <w:t>Rendah</w:t>
            </w:r>
            <w:r w:rsidRPr="00386688">
              <w:rPr>
                <w:rFonts w:ascii="Tahoma" w:hAnsi="Tahoma" w:cs="Tahoma"/>
                <w:b/>
                <w:spacing w:val="-13"/>
                <w:sz w:val="24"/>
                <w:szCs w:val="24"/>
              </w:rPr>
              <w:t xml:space="preserve"> </w:t>
            </w:r>
          </w:p>
        </w:tc>
      </w:tr>
      <w:tr w:rsidR="00392F70" w:rsidRPr="00386688" w:rsidTr="00CA66E5">
        <w:trPr>
          <w:trHeight w:val="502"/>
        </w:trPr>
        <w:tc>
          <w:tcPr>
            <w:tcW w:w="1827" w:type="dxa"/>
            <w:tcBorders>
              <w:top w:val="single" w:sz="4" w:space="0" w:color="auto"/>
              <w:left w:val="single" w:sz="4" w:space="0" w:color="auto"/>
              <w:right w:val="single" w:sz="4" w:space="0" w:color="auto"/>
            </w:tcBorders>
          </w:tcPr>
          <w:p w:rsidR="00392F70" w:rsidRPr="00386688" w:rsidRDefault="00392F70" w:rsidP="00CA66E5">
            <w:pPr>
              <w:pStyle w:val="TableParagraph"/>
              <w:spacing w:before="136" w:line="276" w:lineRule="auto"/>
              <w:ind w:left="228" w:right="199"/>
              <w:rPr>
                <w:rFonts w:ascii="Tahoma" w:hAnsi="Tahoma" w:cs="Tahoma"/>
                <w:b/>
                <w:sz w:val="24"/>
                <w:szCs w:val="24"/>
              </w:rPr>
            </w:pPr>
            <w:r w:rsidRPr="00386688">
              <w:rPr>
                <w:rFonts w:ascii="Tahoma" w:hAnsi="Tahoma" w:cs="Tahoma"/>
                <w:b/>
                <w:sz w:val="24"/>
                <w:szCs w:val="24"/>
              </w:rPr>
              <w:t>Tinggi</w:t>
            </w:r>
          </w:p>
        </w:tc>
        <w:tc>
          <w:tcPr>
            <w:tcW w:w="1526"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5" w:line="276" w:lineRule="auto"/>
              <w:ind w:left="128" w:right="128"/>
              <w:rPr>
                <w:rFonts w:ascii="Tahoma" w:hAnsi="Tahoma" w:cs="Tahoma"/>
                <w:sz w:val="24"/>
                <w:szCs w:val="24"/>
              </w:rPr>
            </w:pPr>
            <w:r w:rsidRPr="00386688">
              <w:rPr>
                <w:rFonts w:ascii="Tahoma" w:hAnsi="Tahoma" w:cs="Tahoma"/>
                <w:sz w:val="24"/>
                <w:szCs w:val="24"/>
              </w:rPr>
              <w:t>59</w:t>
            </w:r>
          </w:p>
          <w:p w:rsidR="00392F70" w:rsidRPr="00386688" w:rsidRDefault="00392F70" w:rsidP="00CA66E5">
            <w:pPr>
              <w:pStyle w:val="TableParagraph"/>
              <w:spacing w:before="1" w:line="276" w:lineRule="auto"/>
              <w:ind w:left="134" w:right="128"/>
              <w:rPr>
                <w:rFonts w:ascii="Tahoma" w:hAnsi="Tahoma" w:cs="Tahoma"/>
                <w:sz w:val="24"/>
                <w:szCs w:val="24"/>
              </w:rPr>
            </w:pPr>
            <w:r w:rsidRPr="00386688">
              <w:rPr>
                <w:rFonts w:ascii="Tahoma" w:hAnsi="Tahoma" w:cs="Tahoma"/>
                <w:sz w:val="24"/>
                <w:szCs w:val="24"/>
              </w:rPr>
              <w:t>(90,8%)</w:t>
            </w:r>
          </w:p>
        </w:tc>
        <w:tc>
          <w:tcPr>
            <w:tcW w:w="1512"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5" w:line="276" w:lineRule="auto"/>
              <w:ind w:left="122" w:right="126"/>
              <w:rPr>
                <w:rFonts w:ascii="Tahoma" w:hAnsi="Tahoma" w:cs="Tahoma"/>
                <w:sz w:val="24"/>
                <w:szCs w:val="24"/>
              </w:rPr>
            </w:pPr>
            <w:r w:rsidRPr="00386688">
              <w:rPr>
                <w:rFonts w:ascii="Tahoma" w:hAnsi="Tahoma" w:cs="Tahoma"/>
                <w:sz w:val="24"/>
                <w:szCs w:val="24"/>
              </w:rPr>
              <w:t>6</w:t>
            </w:r>
          </w:p>
          <w:p w:rsidR="00392F70" w:rsidRPr="00386688" w:rsidRDefault="00392F70" w:rsidP="00CA66E5">
            <w:pPr>
              <w:pStyle w:val="TableParagraph"/>
              <w:spacing w:before="1" w:line="276" w:lineRule="auto"/>
              <w:ind w:left="128" w:right="126"/>
              <w:rPr>
                <w:rFonts w:ascii="Tahoma" w:hAnsi="Tahoma" w:cs="Tahoma"/>
                <w:sz w:val="24"/>
                <w:szCs w:val="24"/>
              </w:rPr>
            </w:pPr>
            <w:r w:rsidRPr="00386688">
              <w:rPr>
                <w:rFonts w:ascii="Tahoma" w:hAnsi="Tahoma" w:cs="Tahoma"/>
                <w:sz w:val="24"/>
                <w:szCs w:val="24"/>
              </w:rPr>
              <w:t>(9,2%)</w:t>
            </w:r>
          </w:p>
        </w:tc>
        <w:tc>
          <w:tcPr>
            <w:tcW w:w="1524"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5" w:line="276" w:lineRule="auto"/>
              <w:ind w:left="4"/>
              <w:rPr>
                <w:rFonts w:ascii="Tahoma" w:hAnsi="Tahoma" w:cs="Tahoma"/>
                <w:sz w:val="24"/>
                <w:szCs w:val="24"/>
              </w:rPr>
            </w:pPr>
            <w:r w:rsidRPr="00386688">
              <w:rPr>
                <w:rFonts w:ascii="Tahoma" w:hAnsi="Tahoma" w:cs="Tahoma"/>
                <w:sz w:val="24"/>
                <w:szCs w:val="24"/>
              </w:rPr>
              <w:t>0</w:t>
            </w:r>
          </w:p>
          <w:p w:rsidR="00392F70" w:rsidRPr="00386688" w:rsidRDefault="00392F70" w:rsidP="00CA66E5">
            <w:pPr>
              <w:pStyle w:val="TableParagraph"/>
              <w:spacing w:before="1" w:line="276" w:lineRule="auto"/>
              <w:ind w:left="63" w:right="54"/>
              <w:rPr>
                <w:rFonts w:ascii="Tahoma" w:hAnsi="Tahoma" w:cs="Tahoma"/>
                <w:sz w:val="24"/>
                <w:szCs w:val="24"/>
              </w:rPr>
            </w:pPr>
            <w:r w:rsidRPr="00386688">
              <w:rPr>
                <w:rFonts w:ascii="Tahoma" w:hAnsi="Tahoma" w:cs="Tahoma"/>
                <w:sz w:val="24"/>
                <w:szCs w:val="24"/>
              </w:rPr>
              <w:t>(0%)</w:t>
            </w:r>
          </w:p>
        </w:tc>
      </w:tr>
      <w:tr w:rsidR="00392F70" w:rsidRPr="00386688" w:rsidTr="00CA66E5">
        <w:trPr>
          <w:trHeight w:val="482"/>
        </w:trPr>
        <w:tc>
          <w:tcPr>
            <w:tcW w:w="1827" w:type="dxa"/>
            <w:tcBorders>
              <w:left w:val="single" w:sz="4" w:space="0" w:color="auto"/>
              <w:right w:val="single" w:sz="4" w:space="0" w:color="auto"/>
            </w:tcBorders>
          </w:tcPr>
          <w:p w:rsidR="00392F70" w:rsidRPr="00386688" w:rsidRDefault="00392F70" w:rsidP="00CA66E5">
            <w:pPr>
              <w:pStyle w:val="TableParagraph"/>
              <w:spacing w:before="131" w:line="276" w:lineRule="auto"/>
              <w:ind w:left="228" w:right="202"/>
              <w:rPr>
                <w:rFonts w:ascii="Tahoma" w:hAnsi="Tahoma" w:cs="Tahoma"/>
                <w:b/>
                <w:sz w:val="24"/>
                <w:szCs w:val="24"/>
              </w:rPr>
            </w:pPr>
            <w:r w:rsidRPr="00386688">
              <w:rPr>
                <w:rFonts w:ascii="Tahoma" w:hAnsi="Tahoma" w:cs="Tahoma"/>
                <w:b/>
                <w:sz w:val="24"/>
                <w:szCs w:val="24"/>
              </w:rPr>
              <w:t>Sedang</w:t>
            </w:r>
          </w:p>
        </w:tc>
        <w:tc>
          <w:tcPr>
            <w:tcW w:w="1526"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1" w:line="276" w:lineRule="auto"/>
              <w:ind w:left="2"/>
              <w:rPr>
                <w:rFonts w:ascii="Tahoma" w:hAnsi="Tahoma" w:cs="Tahoma"/>
                <w:sz w:val="24"/>
                <w:szCs w:val="24"/>
              </w:rPr>
            </w:pPr>
            <w:r w:rsidRPr="00386688">
              <w:rPr>
                <w:rFonts w:ascii="Tahoma" w:hAnsi="Tahoma" w:cs="Tahoma"/>
                <w:sz w:val="24"/>
                <w:szCs w:val="24"/>
              </w:rPr>
              <w:t>4</w:t>
            </w:r>
          </w:p>
          <w:p w:rsidR="00392F70" w:rsidRPr="00386688" w:rsidRDefault="00392F70" w:rsidP="00CA66E5">
            <w:pPr>
              <w:pStyle w:val="TableParagraph"/>
              <w:spacing w:line="276" w:lineRule="auto"/>
              <w:ind w:left="134" w:right="128"/>
              <w:rPr>
                <w:rFonts w:ascii="Tahoma" w:hAnsi="Tahoma" w:cs="Tahoma"/>
                <w:sz w:val="24"/>
                <w:szCs w:val="24"/>
              </w:rPr>
            </w:pPr>
            <w:r w:rsidRPr="00386688">
              <w:rPr>
                <w:rFonts w:ascii="Tahoma" w:hAnsi="Tahoma" w:cs="Tahoma"/>
                <w:sz w:val="24"/>
                <w:szCs w:val="24"/>
              </w:rPr>
              <w:t>(1,5%)</w:t>
            </w:r>
          </w:p>
        </w:tc>
        <w:tc>
          <w:tcPr>
            <w:tcW w:w="1512"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1" w:line="276" w:lineRule="auto"/>
              <w:ind w:right="1"/>
              <w:rPr>
                <w:rFonts w:ascii="Tahoma" w:hAnsi="Tahoma" w:cs="Tahoma"/>
                <w:sz w:val="24"/>
                <w:szCs w:val="24"/>
              </w:rPr>
            </w:pPr>
            <w:r w:rsidRPr="00386688">
              <w:rPr>
                <w:rFonts w:ascii="Tahoma" w:hAnsi="Tahoma" w:cs="Tahoma"/>
                <w:sz w:val="24"/>
                <w:szCs w:val="24"/>
              </w:rPr>
              <w:t>245</w:t>
            </w:r>
          </w:p>
          <w:p w:rsidR="00392F70" w:rsidRPr="00386688" w:rsidRDefault="00392F70" w:rsidP="00CA66E5">
            <w:pPr>
              <w:pStyle w:val="TableParagraph"/>
              <w:spacing w:line="276" w:lineRule="auto"/>
              <w:ind w:left="128" w:right="126"/>
              <w:rPr>
                <w:rFonts w:ascii="Tahoma" w:hAnsi="Tahoma" w:cs="Tahoma"/>
                <w:sz w:val="24"/>
                <w:szCs w:val="24"/>
              </w:rPr>
            </w:pPr>
            <w:r w:rsidRPr="00386688">
              <w:rPr>
                <w:rFonts w:ascii="Tahoma" w:hAnsi="Tahoma" w:cs="Tahoma"/>
                <w:sz w:val="24"/>
                <w:szCs w:val="24"/>
              </w:rPr>
              <w:t>(93,5%)</w:t>
            </w:r>
          </w:p>
        </w:tc>
        <w:tc>
          <w:tcPr>
            <w:tcW w:w="1524"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before="11" w:line="276" w:lineRule="auto"/>
              <w:ind w:left="4"/>
              <w:rPr>
                <w:rFonts w:ascii="Tahoma" w:hAnsi="Tahoma" w:cs="Tahoma"/>
                <w:sz w:val="24"/>
                <w:szCs w:val="24"/>
              </w:rPr>
            </w:pPr>
            <w:r w:rsidRPr="00386688">
              <w:rPr>
                <w:rFonts w:ascii="Tahoma" w:hAnsi="Tahoma" w:cs="Tahoma"/>
                <w:sz w:val="24"/>
                <w:szCs w:val="24"/>
              </w:rPr>
              <w:t>13</w:t>
            </w:r>
          </w:p>
          <w:p w:rsidR="00392F70" w:rsidRPr="00386688" w:rsidRDefault="00392F70" w:rsidP="00CA66E5">
            <w:pPr>
              <w:pStyle w:val="TableParagraph"/>
              <w:spacing w:line="276" w:lineRule="auto"/>
              <w:ind w:left="62" w:right="54"/>
              <w:rPr>
                <w:rFonts w:ascii="Tahoma" w:hAnsi="Tahoma" w:cs="Tahoma"/>
                <w:sz w:val="24"/>
                <w:szCs w:val="24"/>
              </w:rPr>
            </w:pPr>
            <w:r w:rsidRPr="00386688">
              <w:rPr>
                <w:rFonts w:ascii="Tahoma" w:hAnsi="Tahoma" w:cs="Tahoma"/>
                <w:sz w:val="24"/>
                <w:szCs w:val="24"/>
              </w:rPr>
              <w:t>(5%)</w:t>
            </w:r>
          </w:p>
        </w:tc>
      </w:tr>
      <w:tr w:rsidR="00392F70" w:rsidRPr="00386688" w:rsidTr="00CA66E5">
        <w:trPr>
          <w:trHeight w:val="465"/>
        </w:trPr>
        <w:tc>
          <w:tcPr>
            <w:tcW w:w="1827" w:type="dxa"/>
            <w:tcBorders>
              <w:left w:val="single" w:sz="4" w:space="0" w:color="auto"/>
              <w:bottom w:val="single" w:sz="4" w:space="0" w:color="auto"/>
              <w:right w:val="single" w:sz="4" w:space="0" w:color="auto"/>
            </w:tcBorders>
          </w:tcPr>
          <w:p w:rsidR="00392F70" w:rsidRPr="00386688" w:rsidRDefault="00392F70" w:rsidP="00CA66E5">
            <w:pPr>
              <w:pStyle w:val="TableParagraph"/>
              <w:spacing w:before="116" w:line="276" w:lineRule="auto"/>
              <w:ind w:left="228" w:right="205"/>
              <w:rPr>
                <w:rFonts w:ascii="Tahoma" w:hAnsi="Tahoma" w:cs="Tahoma"/>
                <w:b/>
                <w:sz w:val="24"/>
                <w:szCs w:val="24"/>
              </w:rPr>
            </w:pPr>
            <w:r w:rsidRPr="00386688">
              <w:rPr>
                <w:rFonts w:ascii="Tahoma" w:hAnsi="Tahoma" w:cs="Tahoma"/>
                <w:b/>
                <w:sz w:val="24"/>
                <w:szCs w:val="24"/>
              </w:rPr>
              <w:t>Rendah</w:t>
            </w:r>
          </w:p>
        </w:tc>
        <w:tc>
          <w:tcPr>
            <w:tcW w:w="1526"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line="276" w:lineRule="auto"/>
              <w:ind w:left="2"/>
              <w:rPr>
                <w:rFonts w:ascii="Tahoma" w:hAnsi="Tahoma" w:cs="Tahoma"/>
                <w:sz w:val="24"/>
                <w:szCs w:val="24"/>
              </w:rPr>
            </w:pPr>
            <w:r w:rsidRPr="00386688">
              <w:rPr>
                <w:rFonts w:ascii="Tahoma" w:hAnsi="Tahoma" w:cs="Tahoma"/>
                <w:sz w:val="24"/>
                <w:szCs w:val="24"/>
              </w:rPr>
              <w:t>0</w:t>
            </w:r>
          </w:p>
          <w:p w:rsidR="00392F70" w:rsidRPr="00386688" w:rsidRDefault="00392F70" w:rsidP="00CA66E5">
            <w:pPr>
              <w:pStyle w:val="TableParagraph"/>
              <w:tabs>
                <w:tab w:val="left" w:pos="1099"/>
              </w:tabs>
              <w:spacing w:line="276" w:lineRule="auto"/>
              <w:ind w:left="-1134" w:right="-159"/>
              <w:rPr>
                <w:rFonts w:ascii="Tahoma" w:hAnsi="Tahoma" w:cs="Tahoma"/>
                <w:sz w:val="24"/>
                <w:szCs w:val="24"/>
              </w:rPr>
            </w:pPr>
            <w:r w:rsidRPr="00386688">
              <w:rPr>
                <w:rFonts w:ascii="Tahoma" w:hAnsi="Tahoma" w:cs="Tahoma"/>
                <w:sz w:val="24"/>
                <w:szCs w:val="24"/>
              </w:rPr>
              <w:t xml:space="preserve">                  (0%)</w:t>
            </w:r>
            <w:r w:rsidRPr="00386688">
              <w:rPr>
                <w:rFonts w:ascii="Tahoma" w:hAnsi="Tahoma" w:cs="Tahoma"/>
                <w:sz w:val="24"/>
                <w:szCs w:val="24"/>
              </w:rPr>
              <w:tab/>
            </w:r>
          </w:p>
        </w:tc>
        <w:tc>
          <w:tcPr>
            <w:tcW w:w="1512"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line="276" w:lineRule="auto"/>
              <w:ind w:right="1"/>
              <w:rPr>
                <w:rFonts w:ascii="Tahoma" w:hAnsi="Tahoma" w:cs="Tahoma"/>
                <w:sz w:val="24"/>
                <w:szCs w:val="24"/>
              </w:rPr>
            </w:pPr>
            <w:r w:rsidRPr="00386688">
              <w:rPr>
                <w:rFonts w:ascii="Tahoma" w:hAnsi="Tahoma" w:cs="Tahoma"/>
                <w:sz w:val="24"/>
                <w:szCs w:val="24"/>
              </w:rPr>
              <w:t>22</w:t>
            </w:r>
          </w:p>
          <w:p w:rsidR="00392F70" w:rsidRPr="00386688" w:rsidRDefault="00392F70" w:rsidP="00CA66E5">
            <w:pPr>
              <w:pStyle w:val="TableParagraph"/>
              <w:tabs>
                <w:tab w:val="left" w:pos="1097"/>
              </w:tabs>
              <w:spacing w:line="276" w:lineRule="auto"/>
              <w:ind w:left="147" w:right="-159"/>
              <w:rPr>
                <w:rFonts w:ascii="Tahoma" w:hAnsi="Tahoma" w:cs="Tahoma"/>
                <w:sz w:val="24"/>
                <w:szCs w:val="24"/>
              </w:rPr>
            </w:pPr>
            <w:r w:rsidRPr="00386688">
              <w:rPr>
                <w:rFonts w:ascii="Tahoma" w:hAnsi="Tahoma" w:cs="Tahoma"/>
                <w:sz w:val="24"/>
                <w:szCs w:val="24"/>
              </w:rPr>
              <w:t>(33,8%)</w:t>
            </w:r>
            <w:r w:rsidRPr="00386688">
              <w:rPr>
                <w:rFonts w:ascii="Tahoma" w:hAnsi="Tahoma" w:cs="Tahoma"/>
                <w:sz w:val="24"/>
                <w:szCs w:val="24"/>
              </w:rPr>
              <w:tab/>
            </w:r>
          </w:p>
        </w:tc>
        <w:tc>
          <w:tcPr>
            <w:tcW w:w="1524" w:type="dxa"/>
            <w:tcBorders>
              <w:top w:val="single" w:sz="4" w:space="0" w:color="auto"/>
              <w:left w:val="single" w:sz="4" w:space="0" w:color="auto"/>
              <w:bottom w:val="single" w:sz="4" w:space="0" w:color="auto"/>
              <w:right w:val="single" w:sz="4" w:space="0" w:color="auto"/>
            </w:tcBorders>
          </w:tcPr>
          <w:p w:rsidR="00392F70" w:rsidRPr="00386688" w:rsidRDefault="00392F70" w:rsidP="00CA66E5">
            <w:pPr>
              <w:pStyle w:val="TableParagraph"/>
              <w:spacing w:line="276" w:lineRule="auto"/>
              <w:ind w:left="54" w:right="54"/>
              <w:rPr>
                <w:rFonts w:ascii="Tahoma" w:hAnsi="Tahoma" w:cs="Tahoma"/>
                <w:sz w:val="24"/>
                <w:szCs w:val="24"/>
              </w:rPr>
            </w:pPr>
            <w:r w:rsidRPr="00386688">
              <w:rPr>
                <w:rFonts w:ascii="Tahoma" w:hAnsi="Tahoma" w:cs="Tahoma"/>
                <w:sz w:val="24"/>
                <w:szCs w:val="24"/>
              </w:rPr>
              <w:t>43</w:t>
            </w:r>
          </w:p>
          <w:p w:rsidR="00392F70" w:rsidRPr="00386688" w:rsidRDefault="00392F70" w:rsidP="00CA66E5">
            <w:pPr>
              <w:pStyle w:val="TableParagraph"/>
              <w:spacing w:line="276" w:lineRule="auto"/>
              <w:ind w:left="207" w:right="54"/>
              <w:rPr>
                <w:rFonts w:ascii="Tahoma" w:hAnsi="Tahoma" w:cs="Tahoma"/>
                <w:sz w:val="24"/>
                <w:szCs w:val="24"/>
              </w:rPr>
            </w:pPr>
            <w:r w:rsidRPr="00386688">
              <w:rPr>
                <w:rFonts w:ascii="Tahoma" w:hAnsi="Tahoma" w:cs="Tahoma"/>
                <w:sz w:val="24"/>
                <w:szCs w:val="24"/>
              </w:rPr>
              <w:t>(66,2%)</w:t>
            </w:r>
            <w:r w:rsidRPr="00386688">
              <w:rPr>
                <w:rFonts w:ascii="Tahoma" w:hAnsi="Tahoma" w:cs="Tahoma"/>
                <w:spacing w:val="-6"/>
                <w:sz w:val="24"/>
                <w:szCs w:val="24"/>
              </w:rPr>
              <w:t xml:space="preserve"> </w:t>
            </w:r>
          </w:p>
        </w:tc>
      </w:tr>
    </w:tbl>
    <w:p w:rsidR="00392F70" w:rsidRPr="00386688" w:rsidRDefault="00392F70" w:rsidP="00392F70">
      <w:pPr>
        <w:pStyle w:val="BodyText"/>
        <w:spacing w:line="276" w:lineRule="auto"/>
        <w:jc w:val="left"/>
        <w:rPr>
          <w:rFonts w:ascii="Tahoma" w:hAnsi="Tahoma" w:cs="Tahoma"/>
          <w:i/>
          <w:sz w:val="24"/>
          <w:szCs w:val="24"/>
        </w:rPr>
      </w:pPr>
    </w:p>
    <w:p w:rsidR="00392F70" w:rsidRPr="00386688" w:rsidRDefault="00392F70" w:rsidP="00392F70">
      <w:pPr>
        <w:spacing w:before="240" w:line="276" w:lineRule="auto"/>
        <w:ind w:left="1440" w:right="2" w:firstLine="579"/>
        <w:jc w:val="both"/>
        <w:rPr>
          <w:rFonts w:ascii="Tahoma" w:hAnsi="Tahoma" w:cs="Tahoma"/>
          <w:sz w:val="24"/>
          <w:szCs w:val="24"/>
        </w:rPr>
      </w:pPr>
      <w:r w:rsidRPr="00386688">
        <w:rPr>
          <w:rFonts w:ascii="Tahoma" w:hAnsi="Tahoma" w:cs="Tahoma"/>
          <w:sz w:val="24"/>
          <w:szCs w:val="24"/>
        </w:rPr>
        <w:lastRenderedPageBreak/>
        <w:t xml:space="preserve">Berdasarkan tabel 14 dapat dilihat tabulasi silang antara kecerdasan adversitas dengan </w:t>
      </w:r>
      <w:r w:rsidRPr="00386688">
        <w:rPr>
          <w:rFonts w:ascii="Tahoma" w:hAnsi="Tahoma" w:cs="Tahoma"/>
          <w:i/>
          <w:iCs/>
          <w:sz w:val="24"/>
          <w:szCs w:val="24"/>
        </w:rPr>
        <w:t xml:space="preserve">career adaptability </w:t>
      </w:r>
      <w:r w:rsidRPr="00386688">
        <w:rPr>
          <w:rFonts w:ascii="Tahoma" w:hAnsi="Tahoma" w:cs="Tahoma"/>
          <w:sz w:val="24"/>
          <w:szCs w:val="24"/>
        </w:rPr>
        <w:t>pada mahasiswa magang UIN Raden Fatah. Mahasiswa magang yang memiliki kecerdasan adversitas yang tinggi dan career adaptability yang tinggi berjumlah 59 orang (90,8%), career adaptability sedang berjumlah 6 orang (9,2%), dan career adaptability rendah berjumlah 0 orang (0%). Kemudian Mahasiswa magang yang memiliki kecerdasan adversitas yang sedang dengan career adaptability yang tinggi berjumlah 4 orang (1,5%), career adaptability sedang bejumlah 245 orang (93,5%) dan career adaptability rendah berjumlah 13 orang (5%). Lalu Mahasiswa magang yang memiliki kecerdasan adversitas yang rendah dengan career adaptability yang tinggi berjumlah 0 orang (0%), career adaptability sedang berjumlah 22 orang (33,8%) dan career adaptability rendah berjumlah 43 orang (66,2%).</w:t>
      </w:r>
    </w:p>
    <w:p w:rsidR="00392F70" w:rsidRPr="00386688" w:rsidRDefault="00392F70" w:rsidP="00392F70">
      <w:pPr>
        <w:spacing w:line="276" w:lineRule="auto"/>
        <w:ind w:left="861" w:right="2" w:firstLine="579"/>
        <w:jc w:val="both"/>
        <w:rPr>
          <w:rFonts w:ascii="Tahoma" w:hAnsi="Tahoma" w:cs="Tahoma"/>
          <w:sz w:val="24"/>
          <w:szCs w:val="24"/>
        </w:rPr>
      </w:pPr>
    </w:p>
    <w:p w:rsidR="00392F70" w:rsidRPr="00386688" w:rsidRDefault="00392F70" w:rsidP="00392F70">
      <w:pPr>
        <w:pStyle w:val="Heading3"/>
        <w:spacing w:before="0" w:line="276" w:lineRule="auto"/>
        <w:ind w:firstLine="350"/>
        <w:rPr>
          <w:rFonts w:ascii="Tahoma" w:hAnsi="Tahoma" w:cs="Tahoma"/>
          <w:b/>
          <w:bCs/>
          <w:color w:val="000000" w:themeColor="text1"/>
        </w:rPr>
      </w:pPr>
      <w:bookmarkStart w:id="29" w:name="_Toc152141024"/>
      <w:r w:rsidRPr="00386688">
        <w:rPr>
          <w:rFonts w:ascii="Tahoma" w:hAnsi="Tahoma" w:cs="Tahoma"/>
          <w:b/>
          <w:bCs/>
          <w:color w:val="000000" w:themeColor="text1"/>
        </w:rPr>
        <w:t>4.4.3 Uji Asumsi</w:t>
      </w:r>
      <w:bookmarkEnd w:id="29"/>
    </w:p>
    <w:p w:rsidR="00392F70" w:rsidRPr="00386688" w:rsidRDefault="00392F70" w:rsidP="00392F70">
      <w:pPr>
        <w:pStyle w:val="Heading3"/>
        <w:spacing w:line="276" w:lineRule="auto"/>
        <w:ind w:left="1090" w:firstLine="350"/>
        <w:rPr>
          <w:rFonts w:ascii="Tahoma" w:hAnsi="Tahoma" w:cs="Tahoma"/>
          <w:b/>
          <w:bCs/>
          <w:color w:val="000000" w:themeColor="text1"/>
        </w:rPr>
      </w:pPr>
      <w:bookmarkStart w:id="30" w:name="_Toc148903772"/>
      <w:bookmarkStart w:id="31" w:name="_Toc151585046"/>
      <w:bookmarkStart w:id="32" w:name="_Toc152141025"/>
      <w:r w:rsidRPr="00386688">
        <w:rPr>
          <w:rFonts w:ascii="Tahoma" w:hAnsi="Tahoma" w:cs="Tahoma"/>
          <w:b/>
          <w:bCs/>
          <w:color w:val="000000" w:themeColor="text1"/>
        </w:rPr>
        <w:t>a. Uji Normalitas</w:t>
      </w:r>
      <w:bookmarkEnd w:id="30"/>
      <w:bookmarkEnd w:id="31"/>
      <w:bookmarkEnd w:id="32"/>
    </w:p>
    <w:p w:rsidR="00392F70" w:rsidRDefault="00392F70" w:rsidP="00392F70">
      <w:pPr>
        <w:spacing w:line="276" w:lineRule="auto"/>
        <w:ind w:left="1440"/>
        <w:jc w:val="both"/>
        <w:rPr>
          <w:rFonts w:ascii="Tahoma" w:hAnsi="Tahoma" w:cs="Tahoma"/>
          <w:i/>
          <w:iCs/>
          <w:sz w:val="24"/>
          <w:szCs w:val="24"/>
        </w:rPr>
      </w:pPr>
      <w:r w:rsidRPr="00386688">
        <w:rPr>
          <w:sz w:val="24"/>
          <w:szCs w:val="24"/>
        </w:rPr>
        <w:tab/>
      </w:r>
      <w:r w:rsidRPr="00386688">
        <w:rPr>
          <w:rFonts w:ascii="Tahoma" w:hAnsi="Tahoma" w:cs="Tahoma"/>
          <w:sz w:val="24"/>
          <w:szCs w:val="24"/>
        </w:rPr>
        <w:t xml:space="preserve">Uji Normalitas yang dimaksudkan dalam penelitian ini untuk memperlihatkan bahwa data sampel berasal dari populasi yang berdistribusi normal. Uji Normalitas ini menggunakan metode Kolmogrov Smirnov untuk melihat signifikansi dari residual yang dihasilkan Pada uji normalitas dengan metode kolmogrov Smirnov pada penelitian ini dengan dasar keputusan yaitu jika nilai signifikan yang diperoleh &gt; 0,05 maka data sampel dari populasi berdistribusi normal, sebaliknya jika signifikan yang diperoleh &lt; 0,05 maka data sampel dari populasi tersebut tidak berdistribusi normal. Berikut hasil uji normalitas dengan </w:t>
      </w:r>
      <w:r w:rsidRPr="00386688">
        <w:rPr>
          <w:rFonts w:ascii="Tahoma" w:hAnsi="Tahoma" w:cs="Tahoma"/>
          <w:i/>
          <w:iCs/>
          <w:sz w:val="24"/>
          <w:szCs w:val="24"/>
        </w:rPr>
        <w:t>One Sample Kolmogrov Smirnov Test:</w:t>
      </w:r>
    </w:p>
    <w:p w:rsidR="00392F70" w:rsidRPr="00386688" w:rsidRDefault="00392F70" w:rsidP="00392F70">
      <w:pPr>
        <w:spacing w:line="276" w:lineRule="auto"/>
        <w:ind w:left="1440"/>
        <w:jc w:val="both"/>
        <w:rPr>
          <w:rFonts w:ascii="Tahoma" w:hAnsi="Tahoma" w:cs="Tahoma"/>
          <w:i/>
          <w:iCs/>
          <w:sz w:val="24"/>
          <w:szCs w:val="24"/>
        </w:rPr>
      </w:pPr>
    </w:p>
    <w:p w:rsidR="00392F70" w:rsidRPr="00386688" w:rsidRDefault="00392F70" w:rsidP="00392F70">
      <w:pPr>
        <w:pStyle w:val="ListParagraph"/>
        <w:spacing w:after="0"/>
        <w:ind w:left="900" w:firstLine="540"/>
        <w:jc w:val="center"/>
        <w:rPr>
          <w:b/>
          <w:bCs/>
          <w:sz w:val="24"/>
          <w:szCs w:val="24"/>
        </w:rPr>
      </w:pPr>
      <w:r w:rsidRPr="00386688">
        <w:rPr>
          <w:b/>
          <w:bCs/>
          <w:sz w:val="24"/>
          <w:szCs w:val="24"/>
        </w:rPr>
        <w:t>Ta</w:t>
      </w:r>
      <w:r w:rsidRPr="00386688">
        <w:rPr>
          <w:rFonts w:ascii="Microsoft Uighur" w:hAnsi="Microsoft Uighur"/>
          <w:b/>
          <w:bCs/>
          <w:color w:val="BFBFBF" w:themeColor="background1" w:themeShade="BF"/>
          <w:spacing w:val="-20"/>
          <w:w w:val="1"/>
          <w:sz w:val="24"/>
          <w:szCs w:val="24"/>
        </w:rPr>
        <w:t>l</w:t>
      </w:r>
      <w:r w:rsidRPr="00386688">
        <w:rPr>
          <w:b/>
          <w:bCs/>
          <w:sz w:val="24"/>
          <w:szCs w:val="24"/>
        </w:rPr>
        <w:t>bel 15</w:t>
      </w:r>
    </w:p>
    <w:p w:rsidR="00392F70" w:rsidRPr="00386688" w:rsidRDefault="00392F70" w:rsidP="00392F70">
      <w:pPr>
        <w:pStyle w:val="ListParagraph"/>
        <w:ind w:left="900" w:firstLine="540"/>
        <w:jc w:val="center"/>
        <w:rPr>
          <w:b/>
          <w:bCs/>
          <w:sz w:val="24"/>
          <w:szCs w:val="24"/>
        </w:rPr>
      </w:pPr>
      <w:r w:rsidRPr="00386688">
        <w:rPr>
          <w:b/>
          <w:bCs/>
          <w:sz w:val="24"/>
          <w:szCs w:val="24"/>
        </w:rPr>
        <w:t>Hasil Uji Norma</w:t>
      </w:r>
      <w:r w:rsidRPr="00386688">
        <w:rPr>
          <w:rFonts w:ascii="Microsoft Uighur" w:hAnsi="Microsoft Uighur"/>
          <w:b/>
          <w:bCs/>
          <w:color w:val="BFBFBF" w:themeColor="background1" w:themeShade="BF"/>
          <w:spacing w:val="-20"/>
          <w:w w:val="1"/>
          <w:sz w:val="24"/>
          <w:szCs w:val="24"/>
        </w:rPr>
        <w:t>l</w:t>
      </w:r>
      <w:r w:rsidRPr="00386688">
        <w:rPr>
          <w:b/>
          <w:bCs/>
          <w:sz w:val="24"/>
          <w:szCs w:val="24"/>
        </w:rPr>
        <w:t>lita</w:t>
      </w:r>
      <w:r w:rsidRPr="00386688">
        <w:rPr>
          <w:rFonts w:ascii="Microsoft Uighur" w:hAnsi="Microsoft Uighur"/>
          <w:b/>
          <w:bCs/>
          <w:color w:val="BFBFBF" w:themeColor="background1" w:themeShade="BF"/>
          <w:spacing w:val="-20"/>
          <w:w w:val="1"/>
          <w:sz w:val="24"/>
          <w:szCs w:val="24"/>
        </w:rPr>
        <w:t>l</w:t>
      </w:r>
      <w:r w:rsidRPr="00386688">
        <w:rPr>
          <w:b/>
          <w:bCs/>
          <w:sz w:val="24"/>
          <w:szCs w:val="24"/>
        </w:rPr>
        <w:t>s</w:t>
      </w:r>
    </w:p>
    <w:tbl>
      <w:tblPr>
        <w:tblStyle w:val="TableGrid"/>
        <w:tblW w:w="6407" w:type="dxa"/>
        <w:tblInd w:w="1517" w:type="dxa"/>
        <w:tblLook w:val="04A0" w:firstRow="1" w:lastRow="0" w:firstColumn="1" w:lastColumn="0" w:noHBand="0" w:noVBand="1"/>
      </w:tblPr>
      <w:tblGrid>
        <w:gridCol w:w="2863"/>
        <w:gridCol w:w="3544"/>
      </w:tblGrid>
      <w:tr w:rsidR="00392F70" w:rsidRPr="00386688" w:rsidTr="00CA66E5">
        <w:trPr>
          <w:trHeight w:val="517"/>
        </w:trPr>
        <w:tc>
          <w:tcPr>
            <w:tcW w:w="2863" w:type="dxa"/>
            <w:tcBorders>
              <w:bottom w:val="single" w:sz="4" w:space="0" w:color="auto"/>
            </w:tcBorders>
            <w:vAlign w:val="center"/>
          </w:tcPr>
          <w:p w:rsidR="00392F70" w:rsidRPr="00386688" w:rsidRDefault="00392F70" w:rsidP="00CA66E5">
            <w:pPr>
              <w:pStyle w:val="ListParagraph"/>
              <w:ind w:left="0"/>
              <w:jc w:val="center"/>
              <w:rPr>
                <w:b/>
                <w:bCs/>
                <w:sz w:val="24"/>
                <w:szCs w:val="24"/>
              </w:rPr>
            </w:pPr>
            <w:r w:rsidRPr="00386688">
              <w:rPr>
                <w:b/>
                <w:bCs/>
                <w:sz w:val="24"/>
                <w:szCs w:val="24"/>
              </w:rPr>
              <w:t>Va</w:t>
            </w:r>
            <w:r w:rsidRPr="00386688">
              <w:rPr>
                <w:rFonts w:ascii="Microsoft Uighur" w:hAnsi="Microsoft Uighur"/>
                <w:b/>
                <w:bCs/>
                <w:color w:val="BFBFBF" w:themeColor="background1" w:themeShade="BF"/>
                <w:spacing w:val="-20"/>
                <w:w w:val="1"/>
                <w:sz w:val="24"/>
                <w:szCs w:val="24"/>
              </w:rPr>
              <w:t>l</w:t>
            </w:r>
            <w:r w:rsidRPr="00386688">
              <w:rPr>
                <w:b/>
                <w:bCs/>
                <w:sz w:val="24"/>
                <w:szCs w:val="24"/>
              </w:rPr>
              <w:t>ria</w:t>
            </w:r>
            <w:r w:rsidRPr="00386688">
              <w:rPr>
                <w:rFonts w:ascii="Microsoft Uighur" w:hAnsi="Microsoft Uighur"/>
                <w:b/>
                <w:bCs/>
                <w:color w:val="BFBFBF" w:themeColor="background1" w:themeShade="BF"/>
                <w:spacing w:val="-20"/>
                <w:w w:val="1"/>
                <w:sz w:val="24"/>
                <w:szCs w:val="24"/>
              </w:rPr>
              <w:t>l</w:t>
            </w:r>
            <w:r w:rsidRPr="00386688">
              <w:rPr>
                <w:b/>
                <w:bCs/>
                <w:sz w:val="24"/>
                <w:szCs w:val="24"/>
              </w:rPr>
              <w:t>bel</w:t>
            </w:r>
          </w:p>
        </w:tc>
        <w:tc>
          <w:tcPr>
            <w:tcW w:w="3544" w:type="dxa"/>
            <w:vAlign w:val="center"/>
          </w:tcPr>
          <w:p w:rsidR="00392F70" w:rsidRPr="00386688" w:rsidRDefault="00392F70" w:rsidP="00CA66E5">
            <w:pPr>
              <w:pStyle w:val="ListParagraph"/>
              <w:ind w:left="0"/>
              <w:jc w:val="center"/>
              <w:rPr>
                <w:b/>
                <w:bCs/>
                <w:sz w:val="24"/>
                <w:szCs w:val="24"/>
              </w:rPr>
            </w:pPr>
            <w:r w:rsidRPr="00386688">
              <w:rPr>
                <w:b/>
                <w:bCs/>
                <w:sz w:val="24"/>
                <w:szCs w:val="24"/>
              </w:rPr>
              <w:t>Unstandarized Residual</w:t>
            </w:r>
          </w:p>
        </w:tc>
      </w:tr>
      <w:tr w:rsidR="00392F70" w:rsidRPr="00386688" w:rsidTr="00CA66E5">
        <w:trPr>
          <w:trHeight w:val="828"/>
        </w:trPr>
        <w:tc>
          <w:tcPr>
            <w:tcW w:w="2863" w:type="dxa"/>
            <w:vAlign w:val="center"/>
          </w:tcPr>
          <w:p w:rsidR="00392F70" w:rsidRDefault="00392F70" w:rsidP="00CA66E5">
            <w:pPr>
              <w:pStyle w:val="ListParagraph"/>
              <w:ind w:left="0"/>
              <w:jc w:val="left"/>
              <w:rPr>
                <w:sz w:val="24"/>
                <w:szCs w:val="24"/>
              </w:rPr>
            </w:pPr>
            <w:r w:rsidRPr="00386688">
              <w:rPr>
                <w:sz w:val="24"/>
                <w:szCs w:val="24"/>
              </w:rPr>
              <w:t>Kolmogrov Smirnov Z</w:t>
            </w:r>
          </w:p>
          <w:p w:rsidR="00392F70" w:rsidRPr="00386688" w:rsidRDefault="00392F70" w:rsidP="00CA66E5">
            <w:pPr>
              <w:pStyle w:val="ListParagraph"/>
              <w:ind w:left="0"/>
              <w:jc w:val="left"/>
              <w:rPr>
                <w:sz w:val="24"/>
                <w:szCs w:val="24"/>
              </w:rPr>
            </w:pPr>
          </w:p>
          <w:p w:rsidR="00392F70" w:rsidRPr="00386688" w:rsidRDefault="00392F70" w:rsidP="00CA66E5">
            <w:pPr>
              <w:pStyle w:val="ListParagraph"/>
              <w:spacing w:before="240"/>
              <w:ind w:left="0"/>
              <w:jc w:val="left"/>
              <w:rPr>
                <w:sz w:val="24"/>
                <w:szCs w:val="24"/>
              </w:rPr>
            </w:pPr>
            <w:r w:rsidRPr="00386688">
              <w:rPr>
                <w:sz w:val="24"/>
                <w:szCs w:val="24"/>
              </w:rPr>
              <w:t>Asymp. Sig. (2-tailed)</w:t>
            </w:r>
          </w:p>
        </w:tc>
        <w:tc>
          <w:tcPr>
            <w:tcW w:w="3544" w:type="dxa"/>
            <w:vAlign w:val="center"/>
          </w:tcPr>
          <w:p w:rsidR="00392F70" w:rsidRPr="00386688" w:rsidRDefault="00392F70" w:rsidP="00CA66E5">
            <w:pPr>
              <w:pStyle w:val="ListParagraph"/>
              <w:ind w:left="0"/>
              <w:jc w:val="right"/>
              <w:rPr>
                <w:sz w:val="24"/>
                <w:szCs w:val="24"/>
              </w:rPr>
            </w:pPr>
            <w:r w:rsidRPr="00386688">
              <w:rPr>
                <w:sz w:val="24"/>
                <w:szCs w:val="24"/>
              </w:rPr>
              <w:t>0.146</w:t>
            </w:r>
          </w:p>
        </w:tc>
      </w:tr>
    </w:tbl>
    <w:p w:rsidR="00392F70" w:rsidRPr="00386688" w:rsidRDefault="00392F70" w:rsidP="00392F70">
      <w:pPr>
        <w:spacing w:before="240" w:after="240" w:line="276" w:lineRule="auto"/>
        <w:ind w:left="1440" w:firstLine="720"/>
        <w:jc w:val="both"/>
        <w:rPr>
          <w:rFonts w:ascii="Tahoma" w:hAnsi="Tahoma" w:cs="Tahoma"/>
          <w:sz w:val="24"/>
          <w:szCs w:val="24"/>
        </w:rPr>
      </w:pPr>
      <w:r w:rsidRPr="00386688">
        <w:rPr>
          <w:rFonts w:ascii="Tahoma" w:hAnsi="Tahoma" w:cs="Tahoma"/>
          <w:sz w:val="24"/>
          <w:szCs w:val="24"/>
        </w:rPr>
        <w:lastRenderedPageBreak/>
        <w:t>Berdasarkan tabel di atas uji normalitas dengan Kolmogrov Smirnov diperoleh nilai Asymp. Sig. 0,146&gt;0,05, sehingga dapat disimpulkan bahwa data sampel berdistribusi normal.</w:t>
      </w:r>
    </w:p>
    <w:p w:rsidR="00392F70" w:rsidRPr="00386688" w:rsidRDefault="00392F70" w:rsidP="00392F70">
      <w:pPr>
        <w:pStyle w:val="Heading3"/>
        <w:spacing w:line="276" w:lineRule="auto"/>
        <w:ind w:left="740" w:firstLine="700"/>
        <w:rPr>
          <w:rFonts w:ascii="Tahoma" w:hAnsi="Tahoma" w:cs="Tahoma"/>
          <w:b/>
          <w:bCs/>
          <w:color w:val="000000" w:themeColor="text1"/>
        </w:rPr>
      </w:pPr>
      <w:bookmarkStart w:id="33" w:name="_Toc148903773"/>
      <w:bookmarkStart w:id="34" w:name="_Toc151585047"/>
      <w:bookmarkStart w:id="35" w:name="_Toc152141026"/>
      <w:r w:rsidRPr="00386688">
        <w:rPr>
          <w:rFonts w:ascii="Tahoma" w:hAnsi="Tahoma" w:cs="Tahoma"/>
          <w:b/>
          <w:bCs/>
          <w:color w:val="000000" w:themeColor="text1"/>
        </w:rPr>
        <w:t>b. Uji Liniearitas</w:t>
      </w:r>
      <w:bookmarkEnd w:id="33"/>
      <w:bookmarkEnd w:id="34"/>
      <w:bookmarkEnd w:id="35"/>
    </w:p>
    <w:p w:rsidR="00392F70" w:rsidRPr="00386688" w:rsidRDefault="00392F70" w:rsidP="00392F70">
      <w:pPr>
        <w:spacing w:after="240" w:line="276" w:lineRule="auto"/>
        <w:ind w:left="1440" w:firstLine="720"/>
        <w:jc w:val="both"/>
        <w:rPr>
          <w:rFonts w:ascii="Tahoma" w:hAnsi="Tahoma" w:cs="Tahoma"/>
          <w:sz w:val="24"/>
          <w:szCs w:val="24"/>
        </w:rPr>
      </w:pPr>
      <w:r w:rsidRPr="00386688">
        <w:rPr>
          <w:rFonts w:ascii="Tahoma" w:hAnsi="Tahoma" w:cs="Tahoma"/>
          <w:sz w:val="24"/>
          <w:szCs w:val="24"/>
        </w:rPr>
        <w:t xml:space="preserve">Uji linearitas bertujuan untuk mengetahui apakah dua variabel atau lebih yang diuji mempunyai hubungan yang linear atau tidak secara signifikan. Uji ini biasanya digunakan sebagai persyarat dalam analisis korelasi atau regresi linear. Dasar pengambilan keputusan dalam uji linearitas Bila nilai signifikan pada bagian </w:t>
      </w:r>
      <w:r w:rsidRPr="00386688">
        <w:rPr>
          <w:rFonts w:ascii="Tahoma" w:hAnsi="Tahoma" w:cs="Tahoma"/>
          <w:i/>
          <w:iCs/>
          <w:sz w:val="24"/>
          <w:szCs w:val="24"/>
        </w:rPr>
        <w:t>Deviation From Linierity</w:t>
      </w:r>
      <w:r w:rsidRPr="00386688">
        <w:rPr>
          <w:rFonts w:ascii="Tahoma" w:hAnsi="Tahoma" w:cs="Tahoma"/>
          <w:sz w:val="24"/>
          <w:szCs w:val="24"/>
        </w:rPr>
        <w:t xml:space="preserve"> &gt;0,05, maka hubungan dari variabel independen ke variabel dependen bersifat linier.</w:t>
      </w:r>
    </w:p>
    <w:p w:rsidR="00392F70" w:rsidRPr="00386688" w:rsidRDefault="00392F70" w:rsidP="00392F70">
      <w:pPr>
        <w:pStyle w:val="ListParagraph"/>
        <w:spacing w:line="276" w:lineRule="auto"/>
        <w:ind w:firstLine="720"/>
        <w:jc w:val="center"/>
        <w:rPr>
          <w:b/>
          <w:bCs/>
          <w:sz w:val="24"/>
          <w:szCs w:val="24"/>
        </w:rPr>
      </w:pPr>
      <w:r w:rsidRPr="00386688">
        <w:rPr>
          <w:b/>
          <w:bCs/>
          <w:sz w:val="24"/>
          <w:szCs w:val="24"/>
        </w:rPr>
        <w:t>Ta</w:t>
      </w:r>
      <w:r w:rsidRPr="00386688">
        <w:rPr>
          <w:b/>
          <w:bCs/>
          <w:color w:val="BFBFBF" w:themeColor="background1" w:themeShade="BF"/>
          <w:spacing w:val="-20"/>
          <w:w w:val="1"/>
          <w:sz w:val="24"/>
          <w:szCs w:val="24"/>
        </w:rPr>
        <w:t>l</w:t>
      </w:r>
      <w:r w:rsidRPr="00386688">
        <w:rPr>
          <w:b/>
          <w:bCs/>
          <w:sz w:val="24"/>
          <w:szCs w:val="24"/>
        </w:rPr>
        <w:t>bel 16</w:t>
      </w:r>
    </w:p>
    <w:p w:rsidR="00392F70" w:rsidRPr="00386688" w:rsidRDefault="00392F70" w:rsidP="00392F70">
      <w:pPr>
        <w:pStyle w:val="ListParagraph"/>
        <w:spacing w:line="276" w:lineRule="auto"/>
        <w:ind w:firstLine="720"/>
        <w:jc w:val="center"/>
        <w:rPr>
          <w:b/>
          <w:bCs/>
          <w:sz w:val="24"/>
          <w:szCs w:val="24"/>
        </w:rPr>
      </w:pPr>
      <w:r w:rsidRPr="00386688">
        <w:rPr>
          <w:b/>
          <w:bCs/>
          <w:sz w:val="24"/>
          <w:szCs w:val="24"/>
        </w:rPr>
        <w:t>Hasil Uji Linierita</w:t>
      </w:r>
      <w:r w:rsidRPr="00386688">
        <w:rPr>
          <w:b/>
          <w:bCs/>
          <w:color w:val="BFBFBF" w:themeColor="background1" w:themeShade="BF"/>
          <w:spacing w:val="-20"/>
          <w:w w:val="1"/>
          <w:sz w:val="24"/>
          <w:szCs w:val="24"/>
        </w:rPr>
        <w:t>l</w:t>
      </w:r>
      <w:r w:rsidRPr="00386688">
        <w:rPr>
          <w:b/>
          <w:bCs/>
          <w:sz w:val="24"/>
          <w:szCs w:val="24"/>
        </w:rPr>
        <w:t>s</w:t>
      </w:r>
    </w:p>
    <w:tbl>
      <w:tblPr>
        <w:tblStyle w:val="TableGrid"/>
        <w:tblW w:w="6801" w:type="dxa"/>
        <w:tblInd w:w="1129" w:type="dxa"/>
        <w:tblLayout w:type="fixed"/>
        <w:tblLook w:val="04A0" w:firstRow="1" w:lastRow="0" w:firstColumn="1" w:lastColumn="0" w:noHBand="0" w:noVBand="1"/>
      </w:tblPr>
      <w:tblGrid>
        <w:gridCol w:w="3116"/>
        <w:gridCol w:w="992"/>
        <w:gridCol w:w="995"/>
        <w:gridCol w:w="1698"/>
      </w:tblGrid>
      <w:tr w:rsidR="00392F70" w:rsidRPr="00386688" w:rsidTr="00CA66E5">
        <w:trPr>
          <w:trHeight w:val="475"/>
        </w:trPr>
        <w:tc>
          <w:tcPr>
            <w:tcW w:w="3116" w:type="dxa"/>
            <w:vAlign w:val="center"/>
          </w:tcPr>
          <w:p w:rsidR="00392F70" w:rsidRPr="00386688" w:rsidRDefault="00392F70" w:rsidP="00CA66E5">
            <w:pPr>
              <w:pStyle w:val="ListParagraph"/>
              <w:spacing w:line="276" w:lineRule="auto"/>
              <w:ind w:left="0"/>
              <w:jc w:val="center"/>
              <w:rPr>
                <w:b/>
                <w:bCs/>
                <w:sz w:val="24"/>
                <w:szCs w:val="24"/>
              </w:rPr>
            </w:pPr>
            <w:r w:rsidRPr="00386688">
              <w:rPr>
                <w:b/>
                <w:bCs/>
                <w:sz w:val="24"/>
                <w:szCs w:val="24"/>
              </w:rPr>
              <w:t>Va</w:t>
            </w:r>
            <w:r w:rsidRPr="00386688">
              <w:rPr>
                <w:b/>
                <w:bCs/>
                <w:color w:val="BFBFBF" w:themeColor="background1" w:themeShade="BF"/>
                <w:spacing w:val="-20"/>
                <w:w w:val="1"/>
                <w:sz w:val="24"/>
                <w:szCs w:val="24"/>
              </w:rPr>
              <w:t>l</w:t>
            </w:r>
            <w:r w:rsidRPr="00386688">
              <w:rPr>
                <w:b/>
                <w:bCs/>
                <w:sz w:val="24"/>
                <w:szCs w:val="24"/>
              </w:rPr>
              <w:t>ria</w:t>
            </w:r>
            <w:r w:rsidRPr="00386688">
              <w:rPr>
                <w:b/>
                <w:bCs/>
                <w:color w:val="BFBFBF" w:themeColor="background1" w:themeShade="BF"/>
                <w:spacing w:val="-20"/>
                <w:w w:val="1"/>
                <w:sz w:val="24"/>
                <w:szCs w:val="24"/>
              </w:rPr>
              <w:t>l</w:t>
            </w:r>
            <w:r w:rsidRPr="00386688">
              <w:rPr>
                <w:b/>
                <w:bCs/>
                <w:sz w:val="24"/>
                <w:szCs w:val="24"/>
              </w:rPr>
              <w:t>bel</w:t>
            </w:r>
          </w:p>
        </w:tc>
        <w:tc>
          <w:tcPr>
            <w:tcW w:w="992" w:type="dxa"/>
            <w:vAlign w:val="center"/>
          </w:tcPr>
          <w:p w:rsidR="00392F70" w:rsidRPr="00386688" w:rsidRDefault="00392F70" w:rsidP="00CA66E5">
            <w:pPr>
              <w:pStyle w:val="ListParagraph"/>
              <w:spacing w:line="276" w:lineRule="auto"/>
              <w:ind w:left="0"/>
              <w:jc w:val="center"/>
              <w:rPr>
                <w:b/>
                <w:bCs/>
                <w:sz w:val="24"/>
                <w:szCs w:val="24"/>
              </w:rPr>
            </w:pPr>
            <w:r w:rsidRPr="00386688">
              <w:rPr>
                <w:b/>
                <w:bCs/>
                <w:sz w:val="24"/>
                <w:szCs w:val="24"/>
              </w:rPr>
              <w:t>F</w:t>
            </w:r>
          </w:p>
        </w:tc>
        <w:tc>
          <w:tcPr>
            <w:tcW w:w="995" w:type="dxa"/>
            <w:vAlign w:val="center"/>
          </w:tcPr>
          <w:p w:rsidR="00392F70" w:rsidRPr="00386688" w:rsidRDefault="00392F70" w:rsidP="00CA66E5">
            <w:pPr>
              <w:pStyle w:val="ListParagraph"/>
              <w:spacing w:line="276" w:lineRule="auto"/>
              <w:ind w:left="0"/>
              <w:jc w:val="center"/>
              <w:rPr>
                <w:b/>
                <w:bCs/>
                <w:sz w:val="24"/>
                <w:szCs w:val="24"/>
              </w:rPr>
            </w:pPr>
            <w:r w:rsidRPr="00386688">
              <w:rPr>
                <w:b/>
                <w:bCs/>
                <w:sz w:val="24"/>
                <w:szCs w:val="24"/>
              </w:rPr>
              <w:t>Sig.</w:t>
            </w:r>
          </w:p>
        </w:tc>
        <w:tc>
          <w:tcPr>
            <w:tcW w:w="1698" w:type="dxa"/>
            <w:vAlign w:val="center"/>
          </w:tcPr>
          <w:p w:rsidR="00392F70" w:rsidRPr="00386688" w:rsidRDefault="00392F70" w:rsidP="00CA66E5">
            <w:pPr>
              <w:pStyle w:val="ListParagraph"/>
              <w:spacing w:line="276" w:lineRule="auto"/>
              <w:ind w:left="0"/>
              <w:jc w:val="center"/>
              <w:rPr>
                <w:b/>
                <w:bCs/>
                <w:sz w:val="24"/>
                <w:szCs w:val="24"/>
              </w:rPr>
            </w:pPr>
            <w:r w:rsidRPr="00386688">
              <w:rPr>
                <w:b/>
                <w:bCs/>
                <w:sz w:val="24"/>
                <w:szCs w:val="24"/>
              </w:rPr>
              <w:t>Ketera</w:t>
            </w:r>
            <w:r w:rsidRPr="00386688">
              <w:rPr>
                <w:b/>
                <w:bCs/>
                <w:color w:val="BFBFBF" w:themeColor="background1" w:themeShade="BF"/>
                <w:spacing w:val="-20"/>
                <w:w w:val="1"/>
                <w:sz w:val="24"/>
                <w:szCs w:val="24"/>
              </w:rPr>
              <w:t>l</w:t>
            </w:r>
            <w:r w:rsidRPr="00386688">
              <w:rPr>
                <w:b/>
                <w:bCs/>
                <w:sz w:val="24"/>
                <w:szCs w:val="24"/>
              </w:rPr>
              <w:t>nga</w:t>
            </w:r>
            <w:r w:rsidRPr="00386688">
              <w:rPr>
                <w:b/>
                <w:bCs/>
                <w:color w:val="BFBFBF" w:themeColor="background1" w:themeShade="BF"/>
                <w:spacing w:val="-20"/>
                <w:w w:val="1"/>
                <w:sz w:val="24"/>
                <w:szCs w:val="24"/>
              </w:rPr>
              <w:t>l</w:t>
            </w:r>
            <w:r w:rsidRPr="00386688">
              <w:rPr>
                <w:b/>
                <w:bCs/>
                <w:sz w:val="24"/>
                <w:szCs w:val="24"/>
              </w:rPr>
              <w:t>n</w:t>
            </w:r>
          </w:p>
        </w:tc>
      </w:tr>
      <w:tr w:rsidR="00392F70" w:rsidRPr="00386688" w:rsidTr="00CA66E5">
        <w:trPr>
          <w:trHeight w:val="1278"/>
        </w:trPr>
        <w:tc>
          <w:tcPr>
            <w:tcW w:w="3116" w:type="dxa"/>
            <w:vAlign w:val="center"/>
          </w:tcPr>
          <w:p w:rsidR="00392F70" w:rsidRPr="00386688" w:rsidRDefault="00392F70" w:rsidP="00CA66E5">
            <w:pPr>
              <w:pStyle w:val="ListParagraph"/>
              <w:spacing w:line="276" w:lineRule="auto"/>
              <w:ind w:left="0"/>
              <w:jc w:val="center"/>
              <w:rPr>
                <w:sz w:val="24"/>
                <w:szCs w:val="24"/>
              </w:rPr>
            </w:pPr>
            <w:r w:rsidRPr="00386688">
              <w:rPr>
                <w:sz w:val="24"/>
                <w:szCs w:val="24"/>
              </w:rPr>
              <w:t>Kecerda</w:t>
            </w:r>
            <w:r w:rsidRPr="00386688">
              <w:rPr>
                <w:color w:val="BFBFBF" w:themeColor="background1" w:themeShade="BF"/>
                <w:spacing w:val="-20"/>
                <w:w w:val="1"/>
                <w:sz w:val="24"/>
                <w:szCs w:val="24"/>
              </w:rPr>
              <w:t>l</w:t>
            </w:r>
            <w:r w:rsidRPr="00386688">
              <w:rPr>
                <w:sz w:val="24"/>
                <w:szCs w:val="24"/>
              </w:rPr>
              <w:t>sa</w:t>
            </w:r>
            <w:r w:rsidRPr="00386688">
              <w:rPr>
                <w:color w:val="BFBFBF" w:themeColor="background1" w:themeShade="BF"/>
                <w:spacing w:val="-20"/>
                <w:w w:val="1"/>
                <w:sz w:val="24"/>
                <w:szCs w:val="24"/>
              </w:rPr>
              <w:t>l</w:t>
            </w:r>
            <w:r w:rsidRPr="00386688">
              <w:rPr>
                <w:sz w:val="24"/>
                <w:szCs w:val="24"/>
              </w:rPr>
              <w:t>n A</w:t>
            </w:r>
            <w:r w:rsidRPr="00386688">
              <w:rPr>
                <w:color w:val="BFBFBF" w:themeColor="background1" w:themeShade="BF"/>
                <w:spacing w:val="-20"/>
                <w:w w:val="1"/>
                <w:sz w:val="24"/>
                <w:szCs w:val="24"/>
              </w:rPr>
              <w:t>l</w:t>
            </w:r>
            <w:r w:rsidRPr="00386688">
              <w:rPr>
                <w:sz w:val="24"/>
                <w:szCs w:val="24"/>
              </w:rPr>
              <w:t>dversita</w:t>
            </w:r>
            <w:r w:rsidRPr="00386688">
              <w:rPr>
                <w:color w:val="BFBFBF" w:themeColor="background1" w:themeShade="BF"/>
                <w:spacing w:val="-20"/>
                <w:w w:val="1"/>
                <w:sz w:val="24"/>
                <w:szCs w:val="24"/>
              </w:rPr>
              <w:t>l</w:t>
            </w:r>
            <w:r w:rsidRPr="00386688">
              <w:rPr>
                <w:sz w:val="24"/>
                <w:szCs w:val="24"/>
              </w:rPr>
              <w:t>s</w:t>
            </w:r>
          </w:p>
          <w:p w:rsidR="00392F70" w:rsidRPr="00386688" w:rsidRDefault="00392F70" w:rsidP="00CA66E5">
            <w:pPr>
              <w:pStyle w:val="ListParagraph"/>
              <w:spacing w:line="276" w:lineRule="auto"/>
              <w:ind w:left="0"/>
              <w:jc w:val="center"/>
              <w:rPr>
                <w:sz w:val="24"/>
                <w:szCs w:val="24"/>
              </w:rPr>
            </w:pPr>
            <w:r w:rsidRPr="00386688">
              <w:rPr>
                <w:noProof/>
                <w:sz w:val="24"/>
                <w:szCs w:val="24"/>
                <w14:ligatures w14:val="standardContextual"/>
              </w:rPr>
              <mc:AlternateContent>
                <mc:Choice Requires="wps">
                  <w:drawing>
                    <wp:anchor distT="0" distB="0" distL="114300" distR="114300" simplePos="0" relativeHeight="251660288" behindDoc="0" locked="0" layoutInCell="1" allowOverlap="1" wp14:anchorId="0730EB47" wp14:editId="7ABEBE5C">
                      <wp:simplePos x="0" y="0"/>
                      <wp:positionH relativeFrom="column">
                        <wp:posOffset>838835</wp:posOffset>
                      </wp:positionH>
                      <wp:positionV relativeFrom="paragraph">
                        <wp:posOffset>39370</wp:posOffset>
                      </wp:positionV>
                      <wp:extent cx="274320" cy="124460"/>
                      <wp:effectExtent l="12700" t="12700" r="30480" b="27940"/>
                      <wp:wrapNone/>
                      <wp:docPr id="2039670282" name="Left-Right Arrow 1"/>
                      <wp:cNvGraphicFramePr/>
                      <a:graphic xmlns:a="http://schemas.openxmlformats.org/drawingml/2006/main">
                        <a:graphicData uri="http://schemas.microsoft.com/office/word/2010/wordprocessingShape">
                          <wps:wsp>
                            <wps:cNvSpPr/>
                            <wps:spPr>
                              <a:xfrm flipH="1">
                                <a:off x="0" y="0"/>
                                <a:ext cx="274320" cy="124460"/>
                              </a:xfrm>
                              <a:prstGeom prst="leftRightArrow">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F70" w:rsidRPr="00995D83" w:rsidRDefault="00392F70" w:rsidP="00392F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EB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left:0;text-align:left;margin-left:66.05pt;margin-top:3.1pt;width:21.6pt;height:9.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" adj="4900" filled="f" strokecolor="black [3213]" strokeweight=".25pt">
                      <v:textbox>
                        <w:txbxContent>
                          <w:p w:rsidR="00392F70" w:rsidRPr="00995D83" w:rsidRDefault="00392F70" w:rsidP="00392F70">
                            <w:pPr>
                              <w:jc w:val="center"/>
                            </w:pPr>
                          </w:p>
                        </w:txbxContent>
                      </v:textbox>
                    </v:shape>
                  </w:pict>
                </mc:Fallback>
              </mc:AlternateContent>
            </w:r>
          </w:p>
          <w:p w:rsidR="00392F70" w:rsidRPr="00386688" w:rsidRDefault="00392F70" w:rsidP="00CA66E5">
            <w:pPr>
              <w:pStyle w:val="ListParagraph"/>
              <w:spacing w:line="276" w:lineRule="auto"/>
              <w:ind w:left="0"/>
              <w:jc w:val="center"/>
              <w:rPr>
                <w:i/>
                <w:iCs/>
                <w:sz w:val="24"/>
                <w:szCs w:val="24"/>
              </w:rPr>
            </w:pPr>
            <w:r w:rsidRPr="00386688">
              <w:rPr>
                <w:i/>
                <w:iCs/>
                <w:sz w:val="24"/>
                <w:szCs w:val="24"/>
              </w:rPr>
              <w:t>Career Adaptability</w:t>
            </w:r>
          </w:p>
        </w:tc>
        <w:tc>
          <w:tcPr>
            <w:tcW w:w="992" w:type="dxa"/>
            <w:vAlign w:val="center"/>
          </w:tcPr>
          <w:p w:rsidR="00392F70" w:rsidRPr="00386688" w:rsidRDefault="00392F70" w:rsidP="00CA66E5">
            <w:pPr>
              <w:pStyle w:val="ListParagraph"/>
              <w:spacing w:line="276" w:lineRule="auto"/>
              <w:ind w:left="0"/>
              <w:jc w:val="center"/>
              <w:rPr>
                <w:sz w:val="24"/>
                <w:szCs w:val="24"/>
              </w:rPr>
            </w:pPr>
            <w:r w:rsidRPr="00386688">
              <w:rPr>
                <w:sz w:val="24"/>
                <w:szCs w:val="24"/>
              </w:rPr>
              <w:t>0.680</w:t>
            </w:r>
          </w:p>
        </w:tc>
        <w:tc>
          <w:tcPr>
            <w:tcW w:w="995" w:type="dxa"/>
            <w:vAlign w:val="center"/>
          </w:tcPr>
          <w:p w:rsidR="00392F70" w:rsidRPr="00386688" w:rsidRDefault="00392F70" w:rsidP="00CA66E5">
            <w:pPr>
              <w:pStyle w:val="ListParagraph"/>
              <w:spacing w:line="276" w:lineRule="auto"/>
              <w:ind w:left="0"/>
              <w:jc w:val="center"/>
              <w:rPr>
                <w:sz w:val="24"/>
                <w:szCs w:val="24"/>
              </w:rPr>
            </w:pPr>
            <w:r w:rsidRPr="00386688">
              <w:rPr>
                <w:sz w:val="24"/>
                <w:szCs w:val="24"/>
              </w:rPr>
              <w:t>0.980</w:t>
            </w:r>
          </w:p>
        </w:tc>
        <w:tc>
          <w:tcPr>
            <w:tcW w:w="1698" w:type="dxa"/>
            <w:vAlign w:val="center"/>
          </w:tcPr>
          <w:p w:rsidR="00392F70" w:rsidRPr="00386688" w:rsidRDefault="00392F70" w:rsidP="00CA66E5">
            <w:pPr>
              <w:pStyle w:val="ListParagraph"/>
              <w:spacing w:line="276" w:lineRule="auto"/>
              <w:ind w:left="0"/>
              <w:jc w:val="center"/>
              <w:rPr>
                <w:sz w:val="24"/>
                <w:szCs w:val="24"/>
              </w:rPr>
            </w:pPr>
            <w:r w:rsidRPr="00386688">
              <w:rPr>
                <w:sz w:val="24"/>
                <w:szCs w:val="24"/>
              </w:rPr>
              <w:t>Linier</w:t>
            </w:r>
          </w:p>
        </w:tc>
      </w:tr>
    </w:tbl>
    <w:p w:rsidR="00392F70" w:rsidRPr="00386688" w:rsidRDefault="00392F70" w:rsidP="00392F70">
      <w:pPr>
        <w:spacing w:before="240" w:after="240" w:line="276" w:lineRule="auto"/>
        <w:ind w:left="1440" w:firstLine="720"/>
        <w:jc w:val="both"/>
        <w:rPr>
          <w:rFonts w:ascii="Tahoma" w:hAnsi="Tahoma" w:cs="Tahoma"/>
          <w:sz w:val="24"/>
          <w:szCs w:val="24"/>
        </w:rPr>
      </w:pPr>
      <w:r w:rsidRPr="00386688">
        <w:rPr>
          <w:rFonts w:ascii="Tahoma" w:hAnsi="Tahoma" w:cs="Tahoma"/>
          <w:sz w:val="24"/>
          <w:szCs w:val="24"/>
        </w:rPr>
        <w:t xml:space="preserve">Berdasarkan tabel diatas, pada nilai signifikansi pada deviation from linierity antara </w:t>
      </w:r>
      <w:r w:rsidRPr="00386688">
        <w:rPr>
          <w:rFonts w:ascii="Tahoma" w:hAnsi="Tahoma" w:cs="Tahoma"/>
          <w:i/>
          <w:iCs/>
          <w:sz w:val="24"/>
          <w:szCs w:val="24"/>
        </w:rPr>
        <w:t xml:space="preserve">career adaptability </w:t>
      </w:r>
      <w:r w:rsidRPr="00386688">
        <w:rPr>
          <w:rFonts w:ascii="Tahoma" w:hAnsi="Tahoma" w:cs="Tahoma"/>
          <w:sz w:val="24"/>
          <w:szCs w:val="24"/>
        </w:rPr>
        <w:t xml:space="preserve">dengan kecerdasan adversitas adalah 0,980. Hasil ini dapat disimpulkan bahwa hubungan antara </w:t>
      </w:r>
      <w:r w:rsidRPr="00386688">
        <w:rPr>
          <w:rFonts w:ascii="Tahoma" w:hAnsi="Tahoma" w:cs="Tahoma"/>
          <w:i/>
          <w:iCs/>
          <w:sz w:val="24"/>
          <w:szCs w:val="24"/>
        </w:rPr>
        <w:t xml:space="preserve">career adaptability </w:t>
      </w:r>
      <w:r w:rsidRPr="00386688">
        <w:rPr>
          <w:rFonts w:ascii="Tahoma" w:hAnsi="Tahoma" w:cs="Tahoma"/>
          <w:sz w:val="24"/>
          <w:szCs w:val="24"/>
        </w:rPr>
        <w:t>dengan kecerdasan adversitas memiliki hubungan yang linier (0,980 &gt; 0,05). Dengan demikian uji asumsi linieritas terpenuhi.</w:t>
      </w:r>
    </w:p>
    <w:p w:rsidR="00392F70" w:rsidRPr="00386688" w:rsidRDefault="00392F70" w:rsidP="00392F70">
      <w:pPr>
        <w:pStyle w:val="Heading3"/>
        <w:spacing w:line="276" w:lineRule="auto"/>
        <w:ind w:firstLine="350"/>
        <w:rPr>
          <w:rFonts w:ascii="Tahoma" w:hAnsi="Tahoma" w:cs="Tahoma"/>
          <w:b/>
          <w:bCs/>
          <w:color w:val="000000" w:themeColor="text1"/>
        </w:rPr>
      </w:pPr>
      <w:bookmarkStart w:id="36" w:name="_Toc152141027"/>
      <w:r w:rsidRPr="00386688">
        <w:rPr>
          <w:rFonts w:ascii="Tahoma" w:hAnsi="Tahoma" w:cs="Tahoma"/>
          <w:b/>
          <w:bCs/>
          <w:color w:val="000000" w:themeColor="text1"/>
        </w:rPr>
        <w:t>4.4.4 Uji Hipotesis</w:t>
      </w:r>
      <w:bookmarkEnd w:id="36"/>
    </w:p>
    <w:p w:rsidR="00392F70" w:rsidRPr="00386688" w:rsidRDefault="00392F70" w:rsidP="00392F70">
      <w:pPr>
        <w:spacing w:after="240" w:line="276" w:lineRule="auto"/>
        <w:ind w:left="1440" w:firstLine="720"/>
        <w:jc w:val="both"/>
        <w:rPr>
          <w:rFonts w:ascii="Tahoma" w:hAnsi="Tahoma" w:cs="Tahoma"/>
          <w:sz w:val="24"/>
          <w:szCs w:val="24"/>
        </w:rPr>
      </w:pPr>
      <w:r w:rsidRPr="00386688">
        <w:rPr>
          <w:rFonts w:ascii="Tahoma" w:hAnsi="Tahoma" w:cs="Tahoma"/>
          <w:sz w:val="24"/>
          <w:szCs w:val="24"/>
        </w:rPr>
        <w:t xml:space="preserve">Uji hipotesis berfungsi untuk mengetahui pengaruh variabel X dengan Y. Peneiti menggunakan perhitungan statistik analisis regresi sederhana menggunakan bantuan program SPSS 26.0 </w:t>
      </w:r>
      <w:r w:rsidRPr="00386688">
        <w:rPr>
          <w:rFonts w:ascii="Tahoma" w:hAnsi="Tahoma" w:cs="Tahoma"/>
          <w:i/>
          <w:iCs/>
          <w:sz w:val="24"/>
          <w:szCs w:val="24"/>
        </w:rPr>
        <w:t>for</w:t>
      </w:r>
      <w:r w:rsidRPr="00386688">
        <w:rPr>
          <w:rFonts w:ascii="Tahoma" w:hAnsi="Tahoma" w:cs="Tahoma"/>
          <w:sz w:val="24"/>
          <w:szCs w:val="24"/>
        </w:rPr>
        <w:t xml:space="preserve"> Macbook. Hasil uji hipotesis dengan analisis regresi sederhana pengaruh variabel kecerdasan adversitas terhadap </w:t>
      </w:r>
      <w:r w:rsidRPr="00386688">
        <w:rPr>
          <w:rFonts w:ascii="Tahoma" w:hAnsi="Tahoma" w:cs="Tahoma"/>
          <w:i/>
          <w:iCs/>
          <w:sz w:val="24"/>
          <w:szCs w:val="24"/>
        </w:rPr>
        <w:t xml:space="preserve">career adaptability </w:t>
      </w:r>
      <w:r w:rsidRPr="00386688">
        <w:rPr>
          <w:rFonts w:ascii="Tahoma" w:hAnsi="Tahoma" w:cs="Tahoma"/>
          <w:sz w:val="24"/>
          <w:szCs w:val="24"/>
        </w:rPr>
        <w:t>peneliti rangkum dalam tabel berikut :</w:t>
      </w:r>
    </w:p>
    <w:p w:rsidR="00392F70" w:rsidRPr="00386688" w:rsidRDefault="00392F70" w:rsidP="00392F70">
      <w:pPr>
        <w:pStyle w:val="ListParagraph"/>
        <w:ind w:left="0" w:firstLine="0"/>
        <w:jc w:val="center"/>
        <w:rPr>
          <w:b/>
          <w:bCs/>
          <w:sz w:val="24"/>
          <w:szCs w:val="24"/>
        </w:rPr>
      </w:pPr>
      <w:r w:rsidRPr="00386688">
        <w:rPr>
          <w:b/>
          <w:bCs/>
          <w:sz w:val="24"/>
          <w:szCs w:val="24"/>
        </w:rPr>
        <w:lastRenderedPageBreak/>
        <w:t>Tabel 17</w:t>
      </w:r>
    </w:p>
    <w:p w:rsidR="00392F70" w:rsidRPr="00386688" w:rsidRDefault="00392F70" w:rsidP="00392F70">
      <w:pPr>
        <w:pStyle w:val="ListParagraph"/>
        <w:ind w:left="0" w:firstLine="0"/>
        <w:jc w:val="center"/>
        <w:rPr>
          <w:b/>
          <w:bCs/>
          <w:sz w:val="24"/>
          <w:szCs w:val="24"/>
        </w:rPr>
      </w:pPr>
      <w:r w:rsidRPr="00386688">
        <w:rPr>
          <w:b/>
          <w:bCs/>
          <w:sz w:val="24"/>
          <w:szCs w:val="24"/>
        </w:rPr>
        <w:t>Hasil Uji Hipotesis</w:t>
      </w:r>
    </w:p>
    <w:p w:rsidR="00392F70" w:rsidRPr="00386688" w:rsidRDefault="00392F70" w:rsidP="00392F70">
      <w:pPr>
        <w:pStyle w:val="ListParagraph"/>
        <w:ind w:left="0" w:firstLine="0"/>
        <w:jc w:val="center"/>
        <w:rPr>
          <w:b/>
          <w:bCs/>
          <w:sz w:val="24"/>
          <w:szCs w:val="24"/>
        </w:rPr>
      </w:pPr>
    </w:p>
    <w:tbl>
      <w:tblPr>
        <w:tblStyle w:val="TableGrid"/>
        <w:tblpPr w:leftFromText="180" w:rightFromText="180" w:vertAnchor="text" w:horzAnchor="page" w:tblpX="3562" w:tblpY="34"/>
        <w:tblW w:w="6016" w:type="dxa"/>
        <w:tblLayout w:type="fixed"/>
        <w:tblLook w:val="0000" w:firstRow="0" w:lastRow="0" w:firstColumn="0" w:lastColumn="0" w:noHBand="0" w:noVBand="0"/>
      </w:tblPr>
      <w:tblGrid>
        <w:gridCol w:w="999"/>
        <w:gridCol w:w="981"/>
        <w:gridCol w:w="1086"/>
        <w:gridCol w:w="1471"/>
        <w:gridCol w:w="1479"/>
      </w:tblGrid>
      <w:tr w:rsidR="00392F70" w:rsidRPr="00386688" w:rsidTr="00CA66E5">
        <w:trPr>
          <w:trHeight w:val="336"/>
        </w:trPr>
        <w:tc>
          <w:tcPr>
            <w:tcW w:w="6016" w:type="dxa"/>
            <w:gridSpan w:val="5"/>
            <w:tcBorders>
              <w:top w:val="nil"/>
              <w:left w:val="nil"/>
              <w:right w:val="nil"/>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b/>
                <w:bCs/>
                <w:color w:val="000000" w:themeColor="text1"/>
                <w:sz w:val="24"/>
                <w:szCs w:val="24"/>
              </w:rPr>
              <w:t>Model Summary</w:t>
            </w:r>
          </w:p>
        </w:tc>
      </w:tr>
      <w:tr w:rsidR="00392F70" w:rsidRPr="00386688" w:rsidTr="00CA66E5">
        <w:trPr>
          <w:trHeight w:val="900"/>
        </w:trPr>
        <w:tc>
          <w:tcPr>
            <w:tcW w:w="999" w:type="dxa"/>
            <w:tcBorders>
              <w:top w:val="single" w:sz="18" w:space="0" w:color="000000"/>
              <w:left w:val="single" w:sz="18" w:space="0" w:color="000000"/>
              <w:bottom w:val="single" w:sz="18" w:space="0" w:color="000000"/>
              <w:right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Model</w:t>
            </w:r>
          </w:p>
        </w:tc>
        <w:tc>
          <w:tcPr>
            <w:tcW w:w="981" w:type="dxa"/>
            <w:tcBorders>
              <w:top w:val="single" w:sz="18" w:space="0" w:color="000000"/>
              <w:left w:val="single" w:sz="18" w:space="0" w:color="000000"/>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R</w:t>
            </w:r>
          </w:p>
        </w:tc>
        <w:tc>
          <w:tcPr>
            <w:tcW w:w="1086"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R Square</w:t>
            </w:r>
          </w:p>
        </w:tc>
        <w:tc>
          <w:tcPr>
            <w:tcW w:w="1471"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Adjusted R Square</w:t>
            </w:r>
          </w:p>
        </w:tc>
        <w:tc>
          <w:tcPr>
            <w:tcW w:w="1479" w:type="dxa"/>
            <w:tcBorders>
              <w:top w:val="single" w:sz="18" w:space="0" w:color="000000"/>
              <w:bottom w:val="single" w:sz="18" w:space="0" w:color="000000"/>
              <w:right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Std. Error of the Estimate</w:t>
            </w:r>
          </w:p>
        </w:tc>
      </w:tr>
      <w:tr w:rsidR="00392F70" w:rsidRPr="00386688" w:rsidTr="00CA66E5">
        <w:trPr>
          <w:trHeight w:val="545"/>
        </w:trPr>
        <w:tc>
          <w:tcPr>
            <w:tcW w:w="999" w:type="dxa"/>
            <w:tcBorders>
              <w:top w:val="single" w:sz="18" w:space="0" w:color="000000"/>
              <w:left w:val="single" w:sz="18" w:space="0" w:color="000000"/>
              <w:bottom w:val="single" w:sz="18" w:space="0" w:color="000000"/>
              <w:right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1</w:t>
            </w:r>
          </w:p>
        </w:tc>
        <w:tc>
          <w:tcPr>
            <w:tcW w:w="981" w:type="dxa"/>
            <w:tcBorders>
              <w:top w:val="single" w:sz="18" w:space="0" w:color="000000"/>
              <w:left w:val="single" w:sz="18" w:space="0" w:color="000000"/>
              <w:bottom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.893</w:t>
            </w:r>
            <w:r w:rsidRPr="00386688">
              <w:rPr>
                <w:rFonts w:ascii="Tahoma" w:hAnsi="Tahoma" w:cs="Tahoma"/>
                <w:color w:val="000000" w:themeColor="text1"/>
                <w:sz w:val="24"/>
                <w:szCs w:val="24"/>
                <w:vertAlign w:val="superscript"/>
              </w:rPr>
              <w:t>a</w:t>
            </w:r>
          </w:p>
        </w:tc>
        <w:tc>
          <w:tcPr>
            <w:tcW w:w="1086"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.797</w:t>
            </w:r>
          </w:p>
        </w:tc>
        <w:tc>
          <w:tcPr>
            <w:tcW w:w="1471"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.796</w:t>
            </w:r>
          </w:p>
        </w:tc>
        <w:tc>
          <w:tcPr>
            <w:tcW w:w="1479" w:type="dxa"/>
            <w:tcBorders>
              <w:top w:val="single" w:sz="18" w:space="0" w:color="000000"/>
              <w:bottom w:val="single" w:sz="18" w:space="0" w:color="000000"/>
              <w:right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3.06521</w:t>
            </w:r>
          </w:p>
        </w:tc>
      </w:tr>
    </w:tbl>
    <w:p w:rsidR="00392F70" w:rsidRPr="00386688" w:rsidRDefault="00392F70" w:rsidP="00392F70">
      <w:pPr>
        <w:pStyle w:val="ListParagraph"/>
        <w:ind w:left="0" w:firstLine="0"/>
        <w:jc w:val="center"/>
        <w:rPr>
          <w:b/>
          <w:bCs/>
          <w:color w:val="000000" w:themeColor="text1"/>
          <w:sz w:val="24"/>
          <w:szCs w:val="24"/>
        </w:rPr>
      </w:pPr>
    </w:p>
    <w:p w:rsidR="00392F70" w:rsidRPr="00386688" w:rsidRDefault="00392F70" w:rsidP="00392F70">
      <w:pPr>
        <w:spacing w:after="240"/>
        <w:jc w:val="both"/>
        <w:rPr>
          <w:rFonts w:ascii="Tahoma" w:hAnsi="Tahoma" w:cs="Tahoma"/>
          <w:b/>
          <w:bCs/>
          <w:color w:val="000000" w:themeColor="text1"/>
          <w:sz w:val="24"/>
          <w:szCs w:val="24"/>
        </w:rPr>
      </w:pPr>
    </w:p>
    <w:p w:rsidR="00392F70" w:rsidRPr="00386688" w:rsidRDefault="00392F70" w:rsidP="00392F70">
      <w:pPr>
        <w:spacing w:after="240"/>
        <w:jc w:val="both"/>
        <w:rPr>
          <w:rFonts w:ascii="Tahoma" w:hAnsi="Tahoma" w:cs="Tahoma"/>
          <w:b/>
          <w:bCs/>
          <w:color w:val="000000" w:themeColor="text1"/>
          <w:sz w:val="24"/>
          <w:szCs w:val="24"/>
        </w:rPr>
      </w:pPr>
    </w:p>
    <w:p w:rsidR="00392F70" w:rsidRPr="00386688" w:rsidRDefault="00392F70" w:rsidP="00392F70">
      <w:pPr>
        <w:spacing w:after="240"/>
        <w:jc w:val="both"/>
        <w:rPr>
          <w:rFonts w:ascii="Tahoma" w:hAnsi="Tahoma" w:cs="Tahoma"/>
          <w:b/>
          <w:bCs/>
          <w:color w:val="000000" w:themeColor="text1"/>
          <w:sz w:val="24"/>
          <w:szCs w:val="24"/>
        </w:rPr>
      </w:pPr>
    </w:p>
    <w:p w:rsidR="00392F70" w:rsidRPr="00386688" w:rsidRDefault="00392F70" w:rsidP="00392F70">
      <w:pPr>
        <w:spacing w:after="240"/>
        <w:jc w:val="both"/>
        <w:rPr>
          <w:rFonts w:ascii="Tahoma" w:hAnsi="Tahoma" w:cs="Tahoma"/>
          <w:b/>
          <w:bCs/>
          <w:color w:val="000000" w:themeColor="text1"/>
          <w:sz w:val="24"/>
          <w:szCs w:val="24"/>
        </w:rPr>
      </w:pPr>
    </w:p>
    <w:tbl>
      <w:tblPr>
        <w:tblStyle w:val="TableGrid"/>
        <w:tblW w:w="8172" w:type="dxa"/>
        <w:tblLayout w:type="fixed"/>
        <w:tblLook w:val="0000" w:firstRow="0" w:lastRow="0" w:firstColumn="0" w:lastColumn="0" w:noHBand="0" w:noVBand="0"/>
      </w:tblPr>
      <w:tblGrid>
        <w:gridCol w:w="429"/>
        <w:gridCol w:w="1562"/>
        <w:gridCol w:w="1472"/>
        <w:gridCol w:w="778"/>
        <w:gridCol w:w="1555"/>
        <w:gridCol w:w="1414"/>
        <w:gridCol w:w="962"/>
      </w:tblGrid>
      <w:tr w:rsidR="00392F70" w:rsidRPr="00386688" w:rsidTr="00CA66E5">
        <w:trPr>
          <w:trHeight w:val="277"/>
        </w:trPr>
        <w:tc>
          <w:tcPr>
            <w:tcW w:w="8172" w:type="dxa"/>
            <w:gridSpan w:val="7"/>
            <w:tcBorders>
              <w:top w:val="nil"/>
              <w:left w:val="nil"/>
              <w:right w:val="nil"/>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b/>
                <w:bCs/>
                <w:color w:val="000000" w:themeColor="text1"/>
                <w:sz w:val="24"/>
                <w:szCs w:val="24"/>
              </w:rPr>
              <w:t>ANOVA</w:t>
            </w:r>
            <w:r w:rsidRPr="00386688">
              <w:rPr>
                <w:rFonts w:ascii="Tahoma" w:hAnsi="Tahoma" w:cs="Tahoma"/>
                <w:b/>
                <w:bCs/>
                <w:color w:val="000000" w:themeColor="text1"/>
                <w:sz w:val="24"/>
                <w:szCs w:val="24"/>
                <w:vertAlign w:val="superscript"/>
              </w:rPr>
              <w:t>a</w:t>
            </w:r>
          </w:p>
        </w:tc>
      </w:tr>
      <w:tr w:rsidR="00392F70" w:rsidRPr="00386688" w:rsidTr="00CA66E5">
        <w:trPr>
          <w:trHeight w:val="492"/>
        </w:trPr>
        <w:tc>
          <w:tcPr>
            <w:tcW w:w="1991" w:type="dxa"/>
            <w:gridSpan w:val="2"/>
            <w:tcBorders>
              <w:top w:val="single" w:sz="18" w:space="0" w:color="000000"/>
              <w:left w:val="single" w:sz="18" w:space="0" w:color="000000"/>
              <w:bottom w:val="nil"/>
              <w:right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Model</w:t>
            </w:r>
          </w:p>
        </w:tc>
        <w:tc>
          <w:tcPr>
            <w:tcW w:w="1472" w:type="dxa"/>
            <w:tcBorders>
              <w:top w:val="single" w:sz="18" w:space="0" w:color="000000"/>
              <w:left w:val="single" w:sz="18" w:space="0" w:color="000000"/>
              <w:bottom w:val="nil"/>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Sum of Squares</w:t>
            </w:r>
          </w:p>
        </w:tc>
        <w:tc>
          <w:tcPr>
            <w:tcW w:w="778"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df</w:t>
            </w:r>
          </w:p>
        </w:tc>
        <w:tc>
          <w:tcPr>
            <w:tcW w:w="1555" w:type="dxa"/>
            <w:tcBorders>
              <w:top w:val="single" w:sz="18" w:space="0" w:color="000000"/>
              <w:bottom w:val="nil"/>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Mean Square</w:t>
            </w:r>
          </w:p>
        </w:tc>
        <w:tc>
          <w:tcPr>
            <w:tcW w:w="1414" w:type="dxa"/>
            <w:tcBorders>
              <w:top w:val="single" w:sz="18" w:space="0" w:color="000000"/>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F</w:t>
            </w:r>
          </w:p>
        </w:tc>
        <w:tc>
          <w:tcPr>
            <w:tcW w:w="962" w:type="dxa"/>
            <w:tcBorders>
              <w:top w:val="single" w:sz="18" w:space="0" w:color="000000"/>
              <w:bottom w:val="single" w:sz="18" w:space="0" w:color="000000"/>
              <w:right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Sig.</w:t>
            </w:r>
          </w:p>
        </w:tc>
      </w:tr>
      <w:tr w:rsidR="00392F70" w:rsidRPr="00386688" w:rsidTr="00CA66E5">
        <w:trPr>
          <w:trHeight w:val="355"/>
        </w:trPr>
        <w:tc>
          <w:tcPr>
            <w:tcW w:w="429" w:type="dxa"/>
            <w:vMerge w:val="restart"/>
            <w:tcBorders>
              <w:top w:val="single" w:sz="18" w:space="0" w:color="000000"/>
              <w:left w:val="single" w:sz="18" w:space="0" w:color="000000"/>
              <w:bottom w:val="single" w:sz="18" w:space="0" w:color="000000"/>
              <w:right w:val="nil"/>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w:t>
            </w:r>
          </w:p>
        </w:tc>
        <w:tc>
          <w:tcPr>
            <w:tcW w:w="1562" w:type="dxa"/>
            <w:tcBorders>
              <w:top w:val="single" w:sz="18" w:space="0" w:color="000000"/>
              <w:left w:val="nil"/>
              <w:bottom w:val="nil"/>
              <w:right w:val="single" w:sz="18" w:space="0" w:color="000000"/>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Regression</w:t>
            </w:r>
          </w:p>
        </w:tc>
        <w:tc>
          <w:tcPr>
            <w:tcW w:w="1472" w:type="dxa"/>
            <w:tcBorders>
              <w:top w:val="single" w:sz="18" w:space="0" w:color="000000"/>
              <w:left w:val="single" w:sz="18" w:space="0" w:color="000000"/>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14351.145</w:t>
            </w:r>
          </w:p>
        </w:tc>
        <w:tc>
          <w:tcPr>
            <w:tcW w:w="778" w:type="dxa"/>
            <w:tcBorders>
              <w:top w:val="single" w:sz="18" w:space="0" w:color="000000"/>
              <w:left w:val="single" w:sz="4" w:space="0" w:color="auto"/>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w:t>
            </w:r>
          </w:p>
        </w:tc>
        <w:tc>
          <w:tcPr>
            <w:tcW w:w="1555" w:type="dxa"/>
            <w:tcBorders>
              <w:top w:val="single" w:sz="18" w:space="0" w:color="000000"/>
              <w:left w:val="single" w:sz="4" w:space="0" w:color="auto"/>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14351.145</w:t>
            </w:r>
          </w:p>
        </w:tc>
        <w:tc>
          <w:tcPr>
            <w:tcW w:w="1414" w:type="dxa"/>
            <w:tcBorders>
              <w:top w:val="single" w:sz="18" w:space="0" w:color="000000"/>
              <w:left w:val="single" w:sz="4" w:space="0" w:color="auto"/>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1527.450</w:t>
            </w:r>
          </w:p>
        </w:tc>
        <w:tc>
          <w:tcPr>
            <w:tcW w:w="962" w:type="dxa"/>
            <w:tcBorders>
              <w:top w:val="single" w:sz="18" w:space="0" w:color="000000"/>
              <w:left w:val="single" w:sz="4" w:space="0" w:color="auto"/>
              <w:bottom w:val="nil"/>
              <w:right w:val="single" w:sz="18" w:space="0" w:color="000000"/>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.000</w:t>
            </w:r>
            <w:r w:rsidRPr="00386688">
              <w:rPr>
                <w:rFonts w:ascii="Tahoma" w:hAnsi="Tahoma" w:cs="Tahoma"/>
                <w:color w:val="000000" w:themeColor="text1"/>
                <w:sz w:val="24"/>
                <w:szCs w:val="24"/>
                <w:vertAlign w:val="superscript"/>
              </w:rPr>
              <w:t>b</w:t>
            </w:r>
          </w:p>
        </w:tc>
      </w:tr>
      <w:tr w:rsidR="00392F70" w:rsidRPr="00386688" w:rsidTr="00CA66E5">
        <w:trPr>
          <w:trHeight w:val="373"/>
        </w:trPr>
        <w:tc>
          <w:tcPr>
            <w:tcW w:w="429" w:type="dxa"/>
            <w:vMerge/>
            <w:tcBorders>
              <w:top w:val="single" w:sz="18" w:space="0" w:color="000000"/>
              <w:left w:val="single" w:sz="18" w:space="0" w:color="000000"/>
              <w:bottom w:val="single" w:sz="18" w:space="0" w:color="000000"/>
              <w:right w:val="nil"/>
            </w:tcBorders>
            <w:vAlign w:val="center"/>
          </w:tcPr>
          <w:p w:rsidR="00392F70" w:rsidRPr="00386688" w:rsidRDefault="00392F70" w:rsidP="00CA66E5">
            <w:pPr>
              <w:rPr>
                <w:rFonts w:ascii="Tahoma" w:hAnsi="Tahoma" w:cs="Tahoma"/>
                <w:color w:val="000000" w:themeColor="text1"/>
                <w:sz w:val="24"/>
                <w:szCs w:val="24"/>
              </w:rPr>
            </w:pPr>
          </w:p>
        </w:tc>
        <w:tc>
          <w:tcPr>
            <w:tcW w:w="1562" w:type="dxa"/>
            <w:tcBorders>
              <w:top w:val="nil"/>
              <w:left w:val="nil"/>
              <w:bottom w:val="nil"/>
              <w:right w:val="single" w:sz="18" w:space="0" w:color="000000"/>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Residual</w:t>
            </w:r>
          </w:p>
        </w:tc>
        <w:tc>
          <w:tcPr>
            <w:tcW w:w="1472" w:type="dxa"/>
            <w:tcBorders>
              <w:top w:val="nil"/>
              <w:left w:val="single" w:sz="18" w:space="0" w:color="000000"/>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3664.243</w:t>
            </w:r>
          </w:p>
        </w:tc>
        <w:tc>
          <w:tcPr>
            <w:tcW w:w="778" w:type="dxa"/>
            <w:tcBorders>
              <w:top w:val="nil"/>
              <w:left w:val="single" w:sz="4" w:space="0" w:color="auto"/>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390</w:t>
            </w:r>
          </w:p>
        </w:tc>
        <w:tc>
          <w:tcPr>
            <w:tcW w:w="1555" w:type="dxa"/>
            <w:tcBorders>
              <w:top w:val="nil"/>
              <w:left w:val="single" w:sz="4" w:space="0" w:color="auto"/>
              <w:bottom w:val="nil"/>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9.395</w:t>
            </w:r>
          </w:p>
        </w:tc>
        <w:tc>
          <w:tcPr>
            <w:tcW w:w="1414" w:type="dxa"/>
            <w:tcBorders>
              <w:top w:val="nil"/>
              <w:left w:val="single" w:sz="4" w:space="0" w:color="auto"/>
              <w:bottom w:val="nil"/>
              <w:right w:val="single" w:sz="4" w:space="0" w:color="auto"/>
            </w:tcBorders>
            <w:vAlign w:val="center"/>
          </w:tcPr>
          <w:p w:rsidR="00392F70" w:rsidRPr="00386688" w:rsidRDefault="00392F70" w:rsidP="00CA66E5">
            <w:pPr>
              <w:rPr>
                <w:rFonts w:ascii="Tahoma" w:hAnsi="Tahoma" w:cs="Tahoma"/>
                <w:color w:val="000000" w:themeColor="text1"/>
                <w:sz w:val="24"/>
                <w:szCs w:val="24"/>
              </w:rPr>
            </w:pPr>
          </w:p>
        </w:tc>
        <w:tc>
          <w:tcPr>
            <w:tcW w:w="962" w:type="dxa"/>
            <w:tcBorders>
              <w:top w:val="nil"/>
              <w:left w:val="single" w:sz="4" w:space="0" w:color="auto"/>
              <w:bottom w:val="nil"/>
              <w:right w:val="single" w:sz="18" w:space="0" w:color="000000"/>
            </w:tcBorders>
            <w:vAlign w:val="center"/>
          </w:tcPr>
          <w:p w:rsidR="00392F70" w:rsidRPr="00386688" w:rsidRDefault="00392F70" w:rsidP="00CA66E5">
            <w:pPr>
              <w:rPr>
                <w:rFonts w:ascii="Tahoma" w:hAnsi="Tahoma" w:cs="Tahoma"/>
                <w:color w:val="000000" w:themeColor="text1"/>
                <w:sz w:val="24"/>
                <w:szCs w:val="24"/>
              </w:rPr>
            </w:pPr>
          </w:p>
        </w:tc>
      </w:tr>
      <w:tr w:rsidR="00392F70" w:rsidRPr="00386688" w:rsidTr="00CA66E5">
        <w:trPr>
          <w:trHeight w:val="353"/>
        </w:trPr>
        <w:tc>
          <w:tcPr>
            <w:tcW w:w="429" w:type="dxa"/>
            <w:vMerge/>
            <w:tcBorders>
              <w:top w:val="single" w:sz="18" w:space="0" w:color="000000"/>
              <w:left w:val="single" w:sz="18" w:space="0" w:color="000000"/>
              <w:bottom w:val="single" w:sz="18" w:space="0" w:color="000000"/>
              <w:right w:val="nil"/>
            </w:tcBorders>
            <w:vAlign w:val="center"/>
          </w:tcPr>
          <w:p w:rsidR="00392F70" w:rsidRPr="00386688" w:rsidRDefault="00392F70" w:rsidP="00CA66E5">
            <w:pPr>
              <w:rPr>
                <w:rFonts w:ascii="Tahoma" w:hAnsi="Tahoma" w:cs="Tahoma"/>
                <w:color w:val="000000" w:themeColor="text1"/>
                <w:sz w:val="24"/>
                <w:szCs w:val="24"/>
              </w:rPr>
            </w:pPr>
          </w:p>
        </w:tc>
        <w:tc>
          <w:tcPr>
            <w:tcW w:w="1562" w:type="dxa"/>
            <w:tcBorders>
              <w:top w:val="nil"/>
              <w:left w:val="nil"/>
              <w:bottom w:val="single" w:sz="18" w:space="0" w:color="000000"/>
              <w:right w:val="single" w:sz="18" w:space="0" w:color="000000"/>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Total</w:t>
            </w:r>
          </w:p>
        </w:tc>
        <w:tc>
          <w:tcPr>
            <w:tcW w:w="1472" w:type="dxa"/>
            <w:tcBorders>
              <w:top w:val="nil"/>
              <w:left w:val="single" w:sz="18" w:space="0" w:color="000000"/>
              <w:bottom w:val="single" w:sz="18" w:space="0" w:color="000000"/>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18015.388</w:t>
            </w:r>
          </w:p>
        </w:tc>
        <w:tc>
          <w:tcPr>
            <w:tcW w:w="778" w:type="dxa"/>
            <w:tcBorders>
              <w:top w:val="nil"/>
              <w:left w:val="single" w:sz="4" w:space="0" w:color="auto"/>
              <w:bottom w:val="single" w:sz="18" w:space="0" w:color="000000"/>
              <w:right w:val="single" w:sz="4" w:space="0" w:color="auto"/>
            </w:tcBorders>
            <w:vAlign w:val="center"/>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391</w:t>
            </w:r>
          </w:p>
        </w:tc>
        <w:tc>
          <w:tcPr>
            <w:tcW w:w="1555" w:type="dxa"/>
            <w:tcBorders>
              <w:top w:val="nil"/>
              <w:left w:val="single" w:sz="4" w:space="0" w:color="auto"/>
              <w:bottom w:val="single" w:sz="18" w:space="0" w:color="000000"/>
              <w:right w:val="single" w:sz="4" w:space="0" w:color="auto"/>
            </w:tcBorders>
            <w:vAlign w:val="center"/>
          </w:tcPr>
          <w:p w:rsidR="00392F70" w:rsidRPr="00386688" w:rsidRDefault="00392F70" w:rsidP="00CA66E5">
            <w:pPr>
              <w:rPr>
                <w:rFonts w:ascii="Tahoma" w:hAnsi="Tahoma" w:cs="Tahoma"/>
                <w:color w:val="000000" w:themeColor="text1"/>
                <w:sz w:val="24"/>
                <w:szCs w:val="24"/>
              </w:rPr>
            </w:pPr>
          </w:p>
        </w:tc>
        <w:tc>
          <w:tcPr>
            <w:tcW w:w="1414" w:type="dxa"/>
            <w:tcBorders>
              <w:top w:val="nil"/>
              <w:left w:val="single" w:sz="4" w:space="0" w:color="auto"/>
              <w:bottom w:val="single" w:sz="18" w:space="0" w:color="000000"/>
              <w:right w:val="single" w:sz="4" w:space="0" w:color="auto"/>
            </w:tcBorders>
            <w:vAlign w:val="center"/>
          </w:tcPr>
          <w:p w:rsidR="00392F70" w:rsidRPr="00386688" w:rsidRDefault="00392F70" w:rsidP="00CA66E5">
            <w:pPr>
              <w:rPr>
                <w:rFonts w:ascii="Tahoma" w:hAnsi="Tahoma" w:cs="Tahoma"/>
                <w:color w:val="000000" w:themeColor="text1"/>
                <w:sz w:val="24"/>
                <w:szCs w:val="24"/>
              </w:rPr>
            </w:pPr>
          </w:p>
        </w:tc>
        <w:tc>
          <w:tcPr>
            <w:tcW w:w="962" w:type="dxa"/>
            <w:tcBorders>
              <w:top w:val="nil"/>
              <w:left w:val="single" w:sz="4" w:space="0" w:color="auto"/>
              <w:bottom w:val="single" w:sz="18" w:space="0" w:color="000000"/>
              <w:right w:val="single" w:sz="18" w:space="0" w:color="000000"/>
            </w:tcBorders>
            <w:vAlign w:val="center"/>
          </w:tcPr>
          <w:p w:rsidR="00392F70" w:rsidRPr="00386688" w:rsidRDefault="00392F70" w:rsidP="00CA66E5">
            <w:pPr>
              <w:rPr>
                <w:rFonts w:ascii="Tahoma" w:hAnsi="Tahoma" w:cs="Tahoma"/>
                <w:color w:val="000000" w:themeColor="text1"/>
                <w:sz w:val="24"/>
                <w:szCs w:val="24"/>
              </w:rPr>
            </w:pPr>
          </w:p>
        </w:tc>
      </w:tr>
    </w:tbl>
    <w:p w:rsidR="00392F70" w:rsidRPr="00386688" w:rsidRDefault="00392F70" w:rsidP="00392F70">
      <w:pPr>
        <w:rPr>
          <w:rFonts w:ascii="Tahoma" w:hAnsi="Tahoma" w:cs="Tahoma"/>
          <w:b/>
          <w:bCs/>
          <w:color w:val="000000" w:themeColor="text1"/>
          <w:sz w:val="24"/>
          <w:szCs w:val="24"/>
        </w:rPr>
      </w:pPr>
    </w:p>
    <w:p w:rsidR="00392F70" w:rsidRPr="00386688" w:rsidRDefault="00392F70" w:rsidP="00392F70">
      <w:pPr>
        <w:rPr>
          <w:color w:val="000000" w:themeColor="text1"/>
          <w:sz w:val="24"/>
          <w:szCs w:val="24"/>
        </w:rPr>
      </w:pPr>
    </w:p>
    <w:tbl>
      <w:tblPr>
        <w:tblStyle w:val="TableGrid"/>
        <w:tblW w:w="8170" w:type="dxa"/>
        <w:tblLayout w:type="fixed"/>
        <w:tblLook w:val="0000" w:firstRow="0" w:lastRow="0" w:firstColumn="0" w:lastColumn="0" w:noHBand="0" w:noVBand="0"/>
      </w:tblPr>
      <w:tblGrid>
        <w:gridCol w:w="279"/>
        <w:gridCol w:w="1564"/>
        <w:gridCol w:w="1276"/>
        <w:gridCol w:w="1134"/>
        <w:gridCol w:w="1843"/>
        <w:gridCol w:w="1134"/>
        <w:gridCol w:w="940"/>
      </w:tblGrid>
      <w:tr w:rsidR="00392F70" w:rsidRPr="00386688" w:rsidTr="00CA66E5">
        <w:trPr>
          <w:trHeight w:val="145"/>
        </w:trPr>
        <w:tc>
          <w:tcPr>
            <w:tcW w:w="8170" w:type="dxa"/>
            <w:gridSpan w:val="7"/>
            <w:tcBorders>
              <w:top w:val="nil"/>
              <w:left w:val="nil"/>
              <w:bottom w:val="single" w:sz="18" w:space="0" w:color="000000"/>
              <w:right w:val="nil"/>
            </w:tcBorders>
          </w:tcPr>
          <w:p w:rsidR="00392F70" w:rsidRPr="00386688" w:rsidRDefault="00392F70" w:rsidP="00CA66E5">
            <w:pPr>
              <w:spacing w:line="320" w:lineRule="atLeast"/>
              <w:ind w:left="60" w:right="60"/>
              <w:jc w:val="center"/>
              <w:rPr>
                <w:rFonts w:ascii="Arial" w:hAnsi="Arial"/>
                <w:color w:val="000000" w:themeColor="text1"/>
                <w:sz w:val="24"/>
                <w:szCs w:val="24"/>
              </w:rPr>
            </w:pPr>
            <w:r w:rsidRPr="00386688">
              <w:rPr>
                <w:rFonts w:ascii="Arial" w:hAnsi="Arial"/>
                <w:b/>
                <w:bCs/>
                <w:color w:val="000000" w:themeColor="text1"/>
                <w:sz w:val="24"/>
                <w:szCs w:val="24"/>
              </w:rPr>
              <w:t>Coefficients</w:t>
            </w:r>
            <w:r w:rsidRPr="00386688">
              <w:rPr>
                <w:rFonts w:ascii="Arial" w:hAnsi="Arial"/>
                <w:b/>
                <w:bCs/>
                <w:color w:val="000000" w:themeColor="text1"/>
                <w:sz w:val="24"/>
                <w:szCs w:val="24"/>
                <w:vertAlign w:val="superscript"/>
              </w:rPr>
              <w:t>a</w:t>
            </w:r>
          </w:p>
        </w:tc>
      </w:tr>
      <w:tr w:rsidR="00392F70" w:rsidRPr="00386688" w:rsidTr="00CA66E5">
        <w:trPr>
          <w:trHeight w:val="411"/>
        </w:trPr>
        <w:tc>
          <w:tcPr>
            <w:tcW w:w="1843" w:type="dxa"/>
            <w:gridSpan w:val="2"/>
            <w:vMerge w:val="restart"/>
            <w:tcBorders>
              <w:top w:val="single" w:sz="18" w:space="0" w:color="000000"/>
              <w:left w:val="single" w:sz="18" w:space="0" w:color="000000"/>
              <w:right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Model</w:t>
            </w:r>
          </w:p>
        </w:tc>
        <w:tc>
          <w:tcPr>
            <w:tcW w:w="2410" w:type="dxa"/>
            <w:gridSpan w:val="2"/>
            <w:tcBorders>
              <w:top w:val="single" w:sz="18" w:space="0" w:color="000000"/>
              <w:left w:val="single" w:sz="18" w:space="0" w:color="000000"/>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Unstandardized Coefficients</w:t>
            </w:r>
          </w:p>
        </w:tc>
        <w:tc>
          <w:tcPr>
            <w:tcW w:w="1843" w:type="dxa"/>
            <w:tcBorders>
              <w:top w:val="single" w:sz="18" w:space="0" w:color="000000"/>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Standardized Coefficients</w:t>
            </w:r>
          </w:p>
        </w:tc>
        <w:tc>
          <w:tcPr>
            <w:tcW w:w="1134" w:type="dxa"/>
            <w:vMerge w:val="restart"/>
            <w:tcBorders>
              <w:top w:val="single" w:sz="18" w:space="0" w:color="000000"/>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t</w:t>
            </w:r>
          </w:p>
        </w:tc>
        <w:tc>
          <w:tcPr>
            <w:tcW w:w="940" w:type="dxa"/>
            <w:vMerge w:val="restart"/>
            <w:tcBorders>
              <w:top w:val="single" w:sz="18" w:space="0" w:color="000000"/>
              <w:right w:val="single" w:sz="18" w:space="0" w:color="auto"/>
            </w:tcBorders>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Sig.</w:t>
            </w:r>
          </w:p>
        </w:tc>
      </w:tr>
      <w:tr w:rsidR="00392F70" w:rsidRPr="00386688" w:rsidTr="00CA66E5">
        <w:trPr>
          <w:trHeight w:val="130"/>
        </w:trPr>
        <w:tc>
          <w:tcPr>
            <w:tcW w:w="1843" w:type="dxa"/>
            <w:gridSpan w:val="2"/>
            <w:vMerge/>
            <w:tcBorders>
              <w:left w:val="single" w:sz="18" w:space="0" w:color="000000"/>
              <w:bottom w:val="nil"/>
              <w:right w:val="single" w:sz="18" w:space="0" w:color="000000"/>
            </w:tcBorders>
          </w:tcPr>
          <w:p w:rsidR="00392F70" w:rsidRPr="00386688" w:rsidRDefault="00392F70" w:rsidP="00CA66E5">
            <w:pPr>
              <w:rPr>
                <w:rFonts w:ascii="Tahoma" w:hAnsi="Tahoma" w:cs="Tahoma"/>
                <w:color w:val="000000" w:themeColor="text1"/>
                <w:sz w:val="24"/>
                <w:szCs w:val="24"/>
              </w:rPr>
            </w:pPr>
          </w:p>
        </w:tc>
        <w:tc>
          <w:tcPr>
            <w:tcW w:w="1276" w:type="dxa"/>
            <w:tcBorders>
              <w:left w:val="single" w:sz="18" w:space="0" w:color="000000"/>
              <w:bottom w:val="nil"/>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B</w:t>
            </w:r>
          </w:p>
        </w:tc>
        <w:tc>
          <w:tcPr>
            <w:tcW w:w="1134" w:type="dxa"/>
            <w:tcBorders>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Std. Error</w:t>
            </w:r>
          </w:p>
        </w:tc>
        <w:tc>
          <w:tcPr>
            <w:tcW w:w="1843" w:type="dxa"/>
            <w:tcBorders>
              <w:bottom w:val="single" w:sz="18" w:space="0" w:color="000000"/>
            </w:tcBorders>
            <w:vAlign w:val="center"/>
          </w:tcPr>
          <w:p w:rsidR="00392F70" w:rsidRPr="00386688" w:rsidRDefault="00392F70" w:rsidP="00CA66E5">
            <w:pPr>
              <w:spacing w:line="320" w:lineRule="atLeast"/>
              <w:ind w:left="60" w:right="60"/>
              <w:jc w:val="center"/>
              <w:rPr>
                <w:rFonts w:ascii="Tahoma" w:hAnsi="Tahoma" w:cs="Tahoma"/>
                <w:color w:val="000000" w:themeColor="text1"/>
                <w:sz w:val="24"/>
                <w:szCs w:val="24"/>
              </w:rPr>
            </w:pPr>
            <w:r w:rsidRPr="00386688">
              <w:rPr>
                <w:rFonts w:ascii="Tahoma" w:hAnsi="Tahoma" w:cs="Tahoma"/>
                <w:color w:val="000000" w:themeColor="text1"/>
                <w:sz w:val="24"/>
                <w:szCs w:val="24"/>
              </w:rPr>
              <w:t>Beta</w:t>
            </w:r>
          </w:p>
        </w:tc>
        <w:tc>
          <w:tcPr>
            <w:tcW w:w="1134" w:type="dxa"/>
            <w:vMerge/>
            <w:tcBorders>
              <w:bottom w:val="nil"/>
            </w:tcBorders>
          </w:tcPr>
          <w:p w:rsidR="00392F70" w:rsidRPr="00386688" w:rsidRDefault="00392F70" w:rsidP="00CA66E5">
            <w:pPr>
              <w:rPr>
                <w:rFonts w:ascii="Tahoma" w:hAnsi="Tahoma" w:cs="Tahoma"/>
                <w:color w:val="000000" w:themeColor="text1"/>
                <w:sz w:val="24"/>
                <w:szCs w:val="24"/>
              </w:rPr>
            </w:pPr>
          </w:p>
        </w:tc>
        <w:tc>
          <w:tcPr>
            <w:tcW w:w="940" w:type="dxa"/>
            <w:vMerge/>
            <w:tcBorders>
              <w:bottom w:val="single" w:sz="18" w:space="0" w:color="000000"/>
              <w:right w:val="single" w:sz="18" w:space="0" w:color="auto"/>
            </w:tcBorders>
          </w:tcPr>
          <w:p w:rsidR="00392F70" w:rsidRPr="00386688" w:rsidRDefault="00392F70" w:rsidP="00CA66E5">
            <w:pPr>
              <w:rPr>
                <w:rFonts w:ascii="Tahoma" w:hAnsi="Tahoma" w:cs="Tahoma"/>
                <w:color w:val="000000" w:themeColor="text1"/>
                <w:sz w:val="24"/>
                <w:szCs w:val="24"/>
              </w:rPr>
            </w:pPr>
          </w:p>
        </w:tc>
      </w:tr>
      <w:tr w:rsidR="00392F70" w:rsidRPr="00386688" w:rsidTr="00CA66E5">
        <w:trPr>
          <w:trHeight w:val="199"/>
        </w:trPr>
        <w:tc>
          <w:tcPr>
            <w:tcW w:w="279" w:type="dxa"/>
            <w:vMerge w:val="restart"/>
            <w:tcBorders>
              <w:top w:val="single" w:sz="18" w:space="0" w:color="000000"/>
              <w:left w:val="single" w:sz="18" w:space="0" w:color="000000"/>
              <w:bottom w:val="single" w:sz="18" w:space="0" w:color="000000"/>
              <w:right w:val="nil"/>
            </w:tcBorders>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1</w:t>
            </w:r>
          </w:p>
        </w:tc>
        <w:tc>
          <w:tcPr>
            <w:tcW w:w="1564" w:type="dxa"/>
            <w:tcBorders>
              <w:top w:val="single" w:sz="18" w:space="0" w:color="000000"/>
              <w:left w:val="nil"/>
              <w:bottom w:val="nil"/>
              <w:right w:val="single" w:sz="18" w:space="0" w:color="000000"/>
            </w:tcBorders>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(Constant)</w:t>
            </w:r>
          </w:p>
        </w:tc>
        <w:tc>
          <w:tcPr>
            <w:tcW w:w="1276" w:type="dxa"/>
            <w:tcBorders>
              <w:top w:val="single" w:sz="18" w:space="0" w:color="000000"/>
              <w:left w:val="single" w:sz="18" w:space="0" w:color="000000"/>
              <w:bottom w:val="nil"/>
              <w:right w:val="single" w:sz="4" w:space="0" w:color="auto"/>
            </w:tcBorders>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-14.118</w:t>
            </w:r>
          </w:p>
        </w:tc>
        <w:tc>
          <w:tcPr>
            <w:tcW w:w="1134" w:type="dxa"/>
            <w:tcBorders>
              <w:top w:val="single" w:sz="18" w:space="0" w:color="000000"/>
              <w:left w:val="single" w:sz="4" w:space="0" w:color="auto"/>
              <w:bottom w:val="nil"/>
              <w:right w:val="single" w:sz="4" w:space="0" w:color="auto"/>
            </w:tcBorders>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2.258</w:t>
            </w:r>
          </w:p>
        </w:tc>
        <w:tc>
          <w:tcPr>
            <w:tcW w:w="1843" w:type="dxa"/>
            <w:tcBorders>
              <w:top w:val="single" w:sz="18" w:space="0" w:color="000000"/>
              <w:left w:val="single" w:sz="4" w:space="0" w:color="auto"/>
              <w:bottom w:val="nil"/>
              <w:right w:val="single" w:sz="4" w:space="0" w:color="auto"/>
            </w:tcBorders>
          </w:tcPr>
          <w:p w:rsidR="00392F70" w:rsidRPr="00386688" w:rsidRDefault="00392F70" w:rsidP="00CA66E5">
            <w:pPr>
              <w:jc w:val="right"/>
              <w:rPr>
                <w:rFonts w:ascii="Tahoma" w:hAnsi="Tahoma" w:cs="Tahoma"/>
                <w:color w:val="000000" w:themeColor="text1"/>
                <w:sz w:val="24"/>
                <w:szCs w:val="24"/>
              </w:rPr>
            </w:pPr>
          </w:p>
        </w:tc>
        <w:tc>
          <w:tcPr>
            <w:tcW w:w="1134" w:type="dxa"/>
            <w:tcBorders>
              <w:top w:val="single" w:sz="18" w:space="0" w:color="000000"/>
              <w:left w:val="single" w:sz="4" w:space="0" w:color="auto"/>
              <w:bottom w:val="nil"/>
              <w:right w:val="single" w:sz="4" w:space="0" w:color="auto"/>
            </w:tcBorders>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-6.253</w:t>
            </w:r>
          </w:p>
        </w:tc>
        <w:tc>
          <w:tcPr>
            <w:tcW w:w="940" w:type="dxa"/>
            <w:tcBorders>
              <w:top w:val="single" w:sz="18" w:space="0" w:color="000000"/>
              <w:left w:val="single" w:sz="4" w:space="0" w:color="auto"/>
              <w:bottom w:val="nil"/>
              <w:right w:val="single" w:sz="18" w:space="0" w:color="000000"/>
            </w:tcBorders>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.000</w:t>
            </w:r>
          </w:p>
        </w:tc>
      </w:tr>
      <w:tr w:rsidR="00392F70" w:rsidRPr="00386688" w:rsidTr="00CA66E5">
        <w:trPr>
          <w:trHeight w:val="60"/>
        </w:trPr>
        <w:tc>
          <w:tcPr>
            <w:tcW w:w="279" w:type="dxa"/>
            <w:vMerge/>
            <w:tcBorders>
              <w:top w:val="single" w:sz="18" w:space="0" w:color="000000"/>
              <w:left w:val="single" w:sz="18" w:space="0" w:color="000000"/>
              <w:bottom w:val="single" w:sz="18" w:space="0" w:color="000000"/>
              <w:right w:val="nil"/>
            </w:tcBorders>
          </w:tcPr>
          <w:p w:rsidR="00392F70" w:rsidRPr="00386688" w:rsidRDefault="00392F70" w:rsidP="00CA66E5">
            <w:pPr>
              <w:rPr>
                <w:rFonts w:ascii="Tahoma" w:hAnsi="Tahoma" w:cs="Tahoma"/>
                <w:color w:val="000000" w:themeColor="text1"/>
                <w:sz w:val="24"/>
                <w:szCs w:val="24"/>
              </w:rPr>
            </w:pPr>
          </w:p>
        </w:tc>
        <w:tc>
          <w:tcPr>
            <w:tcW w:w="1564" w:type="dxa"/>
            <w:tcBorders>
              <w:top w:val="nil"/>
              <w:left w:val="nil"/>
              <w:bottom w:val="single" w:sz="18" w:space="0" w:color="000000"/>
              <w:right w:val="single" w:sz="18" w:space="0" w:color="000000"/>
            </w:tcBorders>
          </w:tcPr>
          <w:p w:rsidR="00392F70" w:rsidRPr="00386688" w:rsidRDefault="00392F70" w:rsidP="00CA66E5">
            <w:pPr>
              <w:spacing w:line="320" w:lineRule="atLeast"/>
              <w:ind w:left="60" w:right="60"/>
              <w:rPr>
                <w:rFonts w:ascii="Tahoma" w:hAnsi="Tahoma" w:cs="Tahoma"/>
                <w:color w:val="000000" w:themeColor="text1"/>
                <w:sz w:val="24"/>
                <w:szCs w:val="24"/>
              </w:rPr>
            </w:pPr>
            <w:r w:rsidRPr="00386688">
              <w:rPr>
                <w:rFonts w:ascii="Tahoma" w:hAnsi="Tahoma" w:cs="Tahoma"/>
                <w:color w:val="000000" w:themeColor="text1"/>
                <w:sz w:val="24"/>
                <w:szCs w:val="24"/>
              </w:rPr>
              <w:t>Kecerdasan Adversitas</w:t>
            </w:r>
          </w:p>
        </w:tc>
        <w:tc>
          <w:tcPr>
            <w:tcW w:w="1276" w:type="dxa"/>
            <w:tcBorders>
              <w:top w:val="nil"/>
              <w:left w:val="single" w:sz="18" w:space="0" w:color="000000"/>
              <w:bottom w:val="single" w:sz="18" w:space="0" w:color="000000"/>
              <w:right w:val="single" w:sz="4" w:space="0" w:color="auto"/>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.373</w:t>
            </w:r>
          </w:p>
        </w:tc>
        <w:tc>
          <w:tcPr>
            <w:tcW w:w="1134" w:type="dxa"/>
            <w:tcBorders>
              <w:top w:val="nil"/>
              <w:left w:val="single" w:sz="4" w:space="0" w:color="auto"/>
              <w:bottom w:val="single" w:sz="18" w:space="0" w:color="000000"/>
              <w:right w:val="single" w:sz="4" w:space="0" w:color="auto"/>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.010</w:t>
            </w:r>
          </w:p>
        </w:tc>
        <w:tc>
          <w:tcPr>
            <w:tcW w:w="1843" w:type="dxa"/>
            <w:tcBorders>
              <w:top w:val="nil"/>
              <w:left w:val="single" w:sz="4" w:space="0" w:color="auto"/>
              <w:bottom w:val="single" w:sz="18" w:space="0" w:color="000000"/>
              <w:right w:val="single" w:sz="4" w:space="0" w:color="auto"/>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.893</w:t>
            </w:r>
          </w:p>
        </w:tc>
        <w:tc>
          <w:tcPr>
            <w:tcW w:w="1134" w:type="dxa"/>
            <w:tcBorders>
              <w:top w:val="nil"/>
              <w:left w:val="single" w:sz="4" w:space="0" w:color="auto"/>
              <w:bottom w:val="single" w:sz="18" w:space="0" w:color="000000"/>
              <w:right w:val="single" w:sz="4" w:space="0" w:color="auto"/>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39.083</w:t>
            </w:r>
          </w:p>
        </w:tc>
        <w:tc>
          <w:tcPr>
            <w:tcW w:w="940" w:type="dxa"/>
            <w:tcBorders>
              <w:top w:val="nil"/>
              <w:left w:val="single" w:sz="4" w:space="0" w:color="auto"/>
              <w:bottom w:val="single" w:sz="18" w:space="0" w:color="000000"/>
              <w:right w:val="single" w:sz="18" w:space="0" w:color="000000"/>
            </w:tcBorders>
            <w:vAlign w:val="center"/>
          </w:tcPr>
          <w:p w:rsidR="00392F70" w:rsidRPr="00386688" w:rsidRDefault="00392F70" w:rsidP="00CA66E5">
            <w:pPr>
              <w:spacing w:line="320" w:lineRule="atLeast"/>
              <w:ind w:left="60" w:right="60"/>
              <w:jc w:val="right"/>
              <w:rPr>
                <w:rFonts w:ascii="Tahoma" w:hAnsi="Tahoma" w:cs="Tahoma"/>
                <w:color w:val="000000" w:themeColor="text1"/>
                <w:sz w:val="24"/>
                <w:szCs w:val="24"/>
              </w:rPr>
            </w:pPr>
            <w:r w:rsidRPr="00386688">
              <w:rPr>
                <w:rFonts w:ascii="Tahoma" w:hAnsi="Tahoma" w:cs="Tahoma"/>
                <w:color w:val="000000" w:themeColor="text1"/>
                <w:sz w:val="24"/>
                <w:szCs w:val="24"/>
              </w:rPr>
              <w:t>.000</w:t>
            </w:r>
          </w:p>
        </w:tc>
      </w:tr>
    </w:tbl>
    <w:p w:rsidR="00392F70" w:rsidRPr="00386688" w:rsidRDefault="00392F70" w:rsidP="00392F70">
      <w:pPr>
        <w:spacing w:after="240"/>
        <w:jc w:val="both"/>
        <w:rPr>
          <w:rFonts w:ascii="Tahoma" w:hAnsi="Tahoma" w:cs="Tahoma"/>
          <w:b/>
          <w:bCs/>
          <w:sz w:val="24"/>
          <w:szCs w:val="24"/>
        </w:rPr>
      </w:pPr>
    </w:p>
    <w:p w:rsidR="00392F70" w:rsidRPr="006C3815" w:rsidRDefault="00392F70" w:rsidP="00392F70">
      <w:pPr>
        <w:spacing w:after="240" w:line="276" w:lineRule="auto"/>
        <w:ind w:left="720" w:firstLine="720"/>
        <w:jc w:val="both"/>
        <w:rPr>
          <w:rFonts w:ascii="Tahoma" w:hAnsi="Tahoma" w:cs="Tahoma"/>
          <w:i/>
          <w:iCs/>
          <w:sz w:val="24"/>
          <w:szCs w:val="24"/>
        </w:rPr>
      </w:pPr>
      <w:r w:rsidRPr="00386688">
        <w:rPr>
          <w:rFonts w:ascii="Tahoma" w:hAnsi="Tahoma" w:cs="Tahoma"/>
          <w:sz w:val="24"/>
          <w:szCs w:val="24"/>
        </w:rPr>
        <w:t>Dari analisis regresi yang dilakukan diperoleh</w:t>
      </w:r>
      <w:r>
        <w:rPr>
          <w:rFonts w:ascii="Tahoma" w:hAnsi="Tahoma" w:cs="Tahoma"/>
          <w:sz w:val="24"/>
          <w:szCs w:val="24"/>
        </w:rPr>
        <w:t xml:space="preserve"> </w:t>
      </w:r>
      <w:r w:rsidRPr="00386688">
        <w:rPr>
          <w:rFonts w:ascii="Tahoma" w:hAnsi="Tahoma" w:cs="Tahoma"/>
          <w:sz w:val="24"/>
          <w:szCs w:val="24"/>
        </w:rPr>
        <w:t xml:space="preserve">nilai koefisien determinasi atau RS adalah 0,797. R Square merupakan kuadrat dari nilai koefisien (R=0,893). Untuk melihat besar sumbangan efektif variabel bebas dapat dilakukan perhitungan dengan rumus (KD=(r)2 x100%). Jadi, sumbangan efektif kecerdasann adversitas terhadap </w:t>
      </w:r>
      <w:r w:rsidRPr="00386688">
        <w:rPr>
          <w:rFonts w:ascii="Tahoma" w:hAnsi="Tahoma" w:cs="Tahoma"/>
          <w:i/>
          <w:iCs/>
          <w:sz w:val="24"/>
          <w:szCs w:val="24"/>
        </w:rPr>
        <w:t>career adaptability</w:t>
      </w:r>
      <w:r w:rsidRPr="00386688">
        <w:rPr>
          <w:rFonts w:ascii="Tahoma" w:hAnsi="Tahoma" w:cs="Tahoma"/>
          <w:sz w:val="24"/>
          <w:szCs w:val="24"/>
        </w:rPr>
        <w:t xml:space="preserve"> sebesar 79,7%. Sehingga kecerdasann adversitas dapat dijelaskan melalui </w:t>
      </w:r>
      <w:r w:rsidRPr="00386688">
        <w:rPr>
          <w:rFonts w:ascii="Tahoma" w:hAnsi="Tahoma" w:cs="Tahoma"/>
          <w:i/>
          <w:iCs/>
          <w:sz w:val="24"/>
          <w:szCs w:val="24"/>
        </w:rPr>
        <w:t>career adaptability</w:t>
      </w:r>
      <w:r w:rsidRPr="00386688">
        <w:rPr>
          <w:rFonts w:ascii="Tahoma" w:hAnsi="Tahoma" w:cs="Tahoma"/>
          <w:sz w:val="24"/>
          <w:szCs w:val="24"/>
        </w:rPr>
        <w:t xml:space="preserve"> sebesar 79,7%. Sedangkan sisanya yaitu 20,3% dipengaruhi oleh dimensi lain</w:t>
      </w:r>
      <w:r>
        <w:rPr>
          <w:rFonts w:ascii="Tahoma" w:hAnsi="Tahoma" w:cs="Tahoma"/>
          <w:sz w:val="24"/>
          <w:szCs w:val="24"/>
        </w:rPr>
        <w:t xml:space="preserve"> diluar</w:t>
      </w:r>
      <w:r w:rsidRPr="00386688">
        <w:rPr>
          <w:rFonts w:ascii="Tahoma" w:hAnsi="Tahoma" w:cs="Tahoma"/>
          <w:sz w:val="24"/>
          <w:szCs w:val="24"/>
        </w:rPr>
        <w:t xml:space="preserve"> penelitian.</w:t>
      </w:r>
      <w:r>
        <w:rPr>
          <w:rFonts w:ascii="Tahoma" w:hAnsi="Tahoma" w:cs="Tahoma"/>
          <w:sz w:val="24"/>
          <w:szCs w:val="24"/>
        </w:rPr>
        <w:t xml:space="preserve"> kemudian</w:t>
      </w:r>
      <w:r w:rsidRPr="00386688">
        <w:rPr>
          <w:rFonts w:ascii="Tahoma" w:hAnsi="Tahoma" w:cs="Tahoma"/>
          <w:sz w:val="24"/>
          <w:szCs w:val="24"/>
        </w:rPr>
        <w:t xml:space="preserve"> nilai koefisien korelasi r = 0,893 R Square = 0,797 dan Fhitung = </w:t>
      </w:r>
      <w:r w:rsidRPr="00386688">
        <w:rPr>
          <w:rFonts w:ascii="Tahoma" w:hAnsi="Tahoma" w:cs="Tahoma"/>
          <w:color w:val="010205"/>
          <w:sz w:val="24"/>
          <w:szCs w:val="24"/>
        </w:rPr>
        <w:t xml:space="preserve">1527.450 </w:t>
      </w:r>
      <w:r w:rsidRPr="00386688">
        <w:rPr>
          <w:rFonts w:ascii="Tahoma" w:hAnsi="Tahoma" w:cs="Tahoma"/>
          <w:sz w:val="24"/>
          <w:szCs w:val="24"/>
        </w:rPr>
        <w:t xml:space="preserve">dengan nilai Sig. 0,000 (α &lt; 0,05). </w:t>
      </w:r>
      <w:r w:rsidRPr="00386688">
        <w:rPr>
          <w:rFonts w:ascii="Tahoma" w:hAnsi="Tahoma" w:cs="Tahoma"/>
          <w:sz w:val="24"/>
          <w:szCs w:val="24"/>
        </w:rPr>
        <w:lastRenderedPageBreak/>
        <w:t xml:space="preserve">Hasil tersebut menunjukkan jika terdapat pengaruh antara kecerdasan adversitas dengan </w:t>
      </w:r>
      <w:r w:rsidRPr="00386688">
        <w:rPr>
          <w:rFonts w:ascii="Tahoma" w:hAnsi="Tahoma" w:cs="Tahoma"/>
          <w:i/>
          <w:iCs/>
          <w:sz w:val="24"/>
          <w:szCs w:val="24"/>
        </w:rPr>
        <w:t>career adaptability</w:t>
      </w:r>
      <w:r w:rsidRPr="00386688">
        <w:rPr>
          <w:rFonts w:ascii="Tahoma" w:hAnsi="Tahoma" w:cs="Tahoma"/>
          <w:sz w:val="24"/>
          <w:szCs w:val="24"/>
        </w:rPr>
        <w:t xml:space="preserve">. Oleh karena itu, disimpulkan bahwa hipotesis </w:t>
      </w:r>
      <w:r>
        <w:rPr>
          <w:rFonts w:ascii="Tahoma" w:hAnsi="Tahoma" w:cs="Tahoma"/>
          <w:sz w:val="24"/>
          <w:szCs w:val="24"/>
        </w:rPr>
        <w:t xml:space="preserve">dalam penelitian ini </w:t>
      </w:r>
      <w:r w:rsidRPr="00386688">
        <w:rPr>
          <w:rFonts w:ascii="Tahoma" w:hAnsi="Tahoma" w:cs="Tahoma"/>
          <w:sz w:val="24"/>
          <w:szCs w:val="24"/>
        </w:rPr>
        <w:t>diterima</w:t>
      </w:r>
      <w:r>
        <w:rPr>
          <w:rFonts w:ascii="Tahoma" w:hAnsi="Tahoma" w:cs="Tahoma"/>
          <w:sz w:val="24"/>
          <w:szCs w:val="24"/>
        </w:rPr>
        <w:t xml:space="preserve">, dimana terdapat pengaruh yang signifikan antara kecerdasan adversitas terhadap </w:t>
      </w:r>
      <w:r>
        <w:rPr>
          <w:rFonts w:ascii="Tahoma" w:hAnsi="Tahoma" w:cs="Tahoma"/>
          <w:i/>
          <w:iCs/>
          <w:sz w:val="24"/>
          <w:szCs w:val="24"/>
        </w:rPr>
        <w:t>career adaptability.</w:t>
      </w:r>
    </w:p>
    <w:p w:rsidR="00392F70" w:rsidRPr="00386688" w:rsidRDefault="00392F70" w:rsidP="00392F70">
      <w:pPr>
        <w:pStyle w:val="Heading2"/>
        <w:spacing w:line="276" w:lineRule="auto"/>
        <w:ind w:left="0" w:firstLine="0"/>
        <w:rPr>
          <w:rFonts w:ascii="Tahoma" w:eastAsia="Tahoma" w:hAnsi="Tahoma" w:cs="Tahoma"/>
          <w:b/>
          <w:color w:val="000000"/>
          <w:sz w:val="24"/>
          <w:szCs w:val="24"/>
        </w:rPr>
      </w:pPr>
      <w:bookmarkStart w:id="37" w:name="_heading=h.sqyw64" w:colFirst="0" w:colLast="0"/>
      <w:bookmarkStart w:id="38" w:name="_Toc152141028"/>
      <w:bookmarkEnd w:id="37"/>
      <w:r w:rsidRPr="00386688">
        <w:rPr>
          <w:rFonts w:ascii="Tahoma" w:eastAsia="Tahoma" w:hAnsi="Tahoma" w:cs="Tahoma"/>
          <w:b/>
          <w:color w:val="000000"/>
          <w:sz w:val="24"/>
          <w:szCs w:val="24"/>
        </w:rPr>
        <w:t>4.5 Pembahasan</w:t>
      </w:r>
      <w:bookmarkEnd w:id="38"/>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Penelitian ini bertujuan untuk mengetahui ada atau tidaknya pengaruh antara variabel Kecerdasan Adversitas pada mahasiswa magang UIN Raden Fatah Palembang. Setelah dilakukan analisis regresi sederhana yang berfungsi untuk mengetahui pengaruh variabel bebas yaitu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terhadap variabel terikat yaitu Kecerdasan Adversitas. </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Berdasarkan pada hasil analisis regresi sederhana yang diperoleh. Dapat diketahui bahwa ada pengaruh signifikan kecerdasan adversitas terhadap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magang UIN Raden Fatah (sig. 0,000&lt;0,05). Nilai koefisien korelasi (R) sebesar 0,893 menunjukkan adanya hubungan positif yang kuat antara kecerdasan adversitas (X) dan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 Hasil analisis regresi juga memberikan nilai R Square sebesar 0,797, yang berarti sekitar 79,7% variasi dalam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dapat dijelaskan oleh kecerdasan adversitas. Hal ini mengindikasikan bahwa kecerdasan adversitas memiliki pengaruh yang besar terhadap career adaptability. Pada hasil penelitian menunjukkan bahwa uji hipotesis terbukti yaitu ada pengaruh kecerdasan adversitas terhadap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magang dengan nilai koefisien korelasi R=0,893 dan sig. 0,00 dimana p&lt;0,05. Artinya, mahasiswa yang memiliki tingkat kecerdasan adversitas yang tinggi cenderung memiliki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yang lebih tinggi dalam menjalani program magang begitu pula sebaliknya jika kecerdasan adversitas rendah maka akan rendah pula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magang tersebut dalam menjalani program magang. </w:t>
      </w:r>
    </w:p>
    <w:p w:rsidR="00392F70" w:rsidRPr="00386688" w:rsidRDefault="00392F70" w:rsidP="00392F70">
      <w:pPr>
        <w:spacing w:line="276" w:lineRule="auto"/>
        <w:ind w:left="426"/>
        <w:jc w:val="both"/>
        <w:rPr>
          <w:rFonts w:ascii="Tahoma" w:hAnsi="Tahoma" w:cs="Tahoma"/>
          <w:sz w:val="24"/>
          <w:szCs w:val="24"/>
        </w:rPr>
      </w:pPr>
      <w:r w:rsidRPr="00386688">
        <w:rPr>
          <w:rFonts w:ascii="Tahoma" w:hAnsi="Tahoma" w:cs="Tahoma"/>
          <w:sz w:val="24"/>
          <w:szCs w:val="24"/>
        </w:rPr>
        <w:t xml:space="preserve">       Hasil penelitian tersebut sejalan dengan penelitian Ifani Candra, Jimmi Bernhard dan Harri Kurniawan (2021) dengan judul “Hubungan antara Kecerdasan Adversitas dengan Adaptabilitas Karir pada Karyawan BNI Cabang Rengat”. Hasil menunjukkan bahwa terdapat hubungan positif yang signifikan antara kecerdasan adversitas dengan adaptabilitas karir pada karyawan BNI Cabang Rengat. Hipotesis dalam penelitian ini diterima, di mana jika kecerdasan adversitas tinggi, maka </w:t>
      </w:r>
      <w:r w:rsidRPr="00386688">
        <w:rPr>
          <w:rFonts w:ascii="Tahoma" w:hAnsi="Tahoma" w:cs="Tahoma"/>
          <w:sz w:val="24"/>
          <w:szCs w:val="24"/>
        </w:rPr>
        <w:lastRenderedPageBreak/>
        <w:t xml:space="preserve">adaptabilitas karir juga tinggi. Begitu juga sebaliknya jika kecerdasan adversitas rendah, maka adaptabilitas karir juga rendah. Sejalan dengan penelitian yang dilakukan oleh Yoga Hardianto dan Rizka Bella Sucihayati (2018) dengan judul “Hubungan Adversity Quotient Dengan </w:t>
      </w:r>
      <w:r w:rsidRPr="00386688">
        <w:rPr>
          <w:rFonts w:ascii="Tahoma" w:hAnsi="Tahoma" w:cs="Tahoma"/>
          <w:i/>
          <w:iCs/>
          <w:sz w:val="24"/>
          <w:szCs w:val="24"/>
        </w:rPr>
        <w:t>Career Adaptability</w:t>
      </w:r>
      <w:r w:rsidRPr="00386688">
        <w:rPr>
          <w:rFonts w:ascii="Tahoma" w:hAnsi="Tahoma" w:cs="Tahoma"/>
          <w:sz w:val="24"/>
          <w:szCs w:val="24"/>
        </w:rPr>
        <w:t xml:space="preserve"> Pada Koas Angkatan 2015 Fkg “X” di RSGM” dengan hasil penelitian menunjukkan bahwa terdapat hubungan signifikan positif antara </w:t>
      </w:r>
      <w:r w:rsidRPr="00386688">
        <w:rPr>
          <w:rFonts w:ascii="Tahoma" w:hAnsi="Tahoma" w:cs="Tahoma"/>
          <w:i/>
          <w:iCs/>
          <w:sz w:val="24"/>
          <w:szCs w:val="24"/>
        </w:rPr>
        <w:t>adversity quotient</w:t>
      </w:r>
      <w:r w:rsidRPr="00386688">
        <w:rPr>
          <w:rFonts w:ascii="Tahoma" w:hAnsi="Tahoma" w:cs="Tahoma"/>
          <w:sz w:val="24"/>
          <w:szCs w:val="24"/>
        </w:rPr>
        <w:t xml:space="preserve"> dan </w:t>
      </w:r>
      <w:r w:rsidRPr="00386688">
        <w:rPr>
          <w:rFonts w:ascii="Tahoma" w:hAnsi="Tahoma" w:cs="Tahoma"/>
          <w:i/>
          <w:iCs/>
          <w:sz w:val="24"/>
          <w:szCs w:val="24"/>
        </w:rPr>
        <w:t>career adaptability</w:t>
      </w:r>
      <w:r w:rsidRPr="00386688">
        <w:rPr>
          <w:rFonts w:ascii="Tahoma" w:hAnsi="Tahoma" w:cs="Tahoma"/>
          <w:sz w:val="24"/>
          <w:szCs w:val="24"/>
        </w:rPr>
        <w:t xml:space="preserve"> dengan kategori sedang pada Pada Koas Angkatan 2015 Fkg “X” di RSGM. Selanjutnya, penelitian oleh Dea Amara Putri (2023) dengan judul “Hubungan antara adversity quotient dan career adaptability pada mahasiswa rantau tingkat akhir di kota malang”. Hasil penelitian menunjukkan bahwa terdapat hubungan signifikan positif antara </w:t>
      </w:r>
      <w:r w:rsidRPr="00386688">
        <w:rPr>
          <w:rFonts w:ascii="Tahoma" w:hAnsi="Tahoma" w:cs="Tahoma"/>
          <w:i/>
          <w:iCs/>
          <w:sz w:val="24"/>
          <w:szCs w:val="24"/>
        </w:rPr>
        <w:t>adversity quotient</w:t>
      </w:r>
      <w:r w:rsidRPr="00386688">
        <w:rPr>
          <w:rFonts w:ascii="Tahoma" w:hAnsi="Tahoma" w:cs="Tahoma"/>
          <w:sz w:val="24"/>
          <w:szCs w:val="24"/>
        </w:rPr>
        <w:t xml:space="preserve"> dan </w:t>
      </w:r>
      <w:r w:rsidRPr="00386688">
        <w:rPr>
          <w:rFonts w:ascii="Tahoma" w:hAnsi="Tahoma" w:cs="Tahoma"/>
          <w:i/>
          <w:iCs/>
          <w:sz w:val="24"/>
          <w:szCs w:val="24"/>
        </w:rPr>
        <w:t>career adaptability</w:t>
      </w:r>
      <w:r w:rsidRPr="00386688">
        <w:rPr>
          <w:rFonts w:ascii="Tahoma" w:hAnsi="Tahoma" w:cs="Tahoma"/>
          <w:sz w:val="24"/>
          <w:szCs w:val="24"/>
        </w:rPr>
        <w:t xml:space="preserve"> pada mahasiswa rantau tingkat akhir di kota malang. </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Hasil penelitian ini didapati bahwa terdapat pengaruh signifikan antara kecerdasan adversitas terhadap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magang UIN Raden Fatah tergolong pada kategori yang sedang. Artinya hal ini menunjukkan perilaku mahasiswa magang saat mengerjakan </w:t>
      </w:r>
      <w:r w:rsidRPr="00386688">
        <w:rPr>
          <w:rFonts w:ascii="Tahoma" w:eastAsia="Tahoma" w:hAnsi="Tahoma" w:cs="Tahoma"/>
          <w:i/>
          <w:iCs/>
          <w:sz w:val="24"/>
          <w:szCs w:val="24"/>
        </w:rPr>
        <w:t>job desk</w:t>
      </w:r>
      <w:r w:rsidRPr="00386688">
        <w:rPr>
          <w:rFonts w:ascii="Tahoma" w:eastAsia="Tahoma" w:hAnsi="Tahoma" w:cs="Tahoma"/>
          <w:sz w:val="24"/>
          <w:szCs w:val="24"/>
        </w:rPr>
        <w:t xml:space="preserve"> dan menghadapi tantangan, mereka tetap menunjukkan inisiatif dalam mengatasi kesulitan yang muncul (Stoltz, 2000). Mahasiswa magang masih menunjukan inisiatif untuk segera mengatasi kesulitan yang dihadapinya, meskipun mereka menyelesaikan tugas tersebut dengan seadanya dan kurang optimal, mereka terus berusaha dan pantang menyerah menghadapi kesulitan (Tian &amp; Fan, 2014). Selain itu, mereka cenderung menghindari tugas-tugas yang dianggap sulit dan hanya mulai mengerjakannya ketika merasa cukup percaya diri. Ini berarti mereka lebih fokus pada tugas-tugas yang diperlukan daripada mengembangkan keterampilan tambahan (Shalihah, dkk., 2018). Ketika mereka menghadapi tugas yang lebih menantang, mereka merasa kurang siap untuk menguasainya sepenuhnya dan lebih suka menyelesaikannya daripada memahami cara-cara penyelesaiannya (Hardianto &amp; Sucihayati, 2018). </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Hal tersebut mengakibatkan kepercayaan diri mereka terhadap kemampuan mencapai tujuan karir mereka menurun</w:t>
      </w:r>
      <w:r>
        <w:rPr>
          <w:rFonts w:ascii="Tahoma" w:eastAsia="Tahoma" w:hAnsi="Tahoma" w:cs="Tahoma"/>
          <w:sz w:val="24"/>
          <w:szCs w:val="24"/>
        </w:rPr>
        <w:t xml:space="preserve"> </w:t>
      </w:r>
      <w:r w:rsidRPr="00386688">
        <w:rPr>
          <w:rFonts w:ascii="Tahoma" w:eastAsia="Tahoma" w:hAnsi="Tahoma" w:cs="Tahoma"/>
          <w:sz w:val="24"/>
          <w:szCs w:val="24"/>
        </w:rPr>
        <w:t xml:space="preserve">(Stoltz, 2000). Mereka juga tidak aktif dalam mencari pendekatan alternatif atau sumber daya lain untuk menyelesaikan masalah, mereka masih mengikuti cara-cara yang biasanya, hal ini karena mereka merasa cukup dengan hal-hal yang telah ia ketahui (Hardianto &amp; Sucihayati, </w:t>
      </w:r>
      <w:r w:rsidRPr="00386688">
        <w:rPr>
          <w:rFonts w:ascii="Tahoma" w:eastAsia="Tahoma" w:hAnsi="Tahoma" w:cs="Tahoma"/>
          <w:sz w:val="24"/>
          <w:szCs w:val="24"/>
        </w:rPr>
        <w:lastRenderedPageBreak/>
        <w:t xml:space="preserve">2018).  Dalam hal ini, mereka masih memerlukan bantuan dari orang lain untuk mengatasi hambatan dengan perubahan-perubahan pada karirnya nanti, yang mereka temui, sehingga mungkin sulit bagi mereka untuk beradaptasi dengan transisi ke dunia kerja atau perubahan dalam karir mereka untuk menyelesaikan kesulitan-kesulitan yang telah dihadapinya (Shalihah, dkk., 2018). </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Menurut Tian dan Fan (2014) kecerdasan adversitas merupakan variabel personal yang dapat memprediksi kinerja, ketahanan (resilience), ketekunan, dan</w:t>
      </w:r>
      <w:r w:rsidRPr="00802EA2">
        <w:rPr>
          <w:rFonts w:ascii="Tahoma" w:eastAsia="Tahoma" w:hAnsi="Tahoma" w:cs="Tahoma"/>
          <w:i/>
          <w:iCs/>
          <w:sz w:val="24"/>
          <w:szCs w:val="24"/>
        </w:rPr>
        <w:t xml:space="preserve"> respons</w:t>
      </w:r>
      <w:r w:rsidRPr="00386688">
        <w:rPr>
          <w:rFonts w:ascii="Tahoma" w:eastAsia="Tahoma" w:hAnsi="Tahoma" w:cs="Tahoma"/>
          <w:sz w:val="24"/>
          <w:szCs w:val="24"/>
        </w:rPr>
        <w:t xml:space="preserve"> terhadap perubahan. Saat menghadapi transisi dari sekolah ke dunia kerja, mahasiswa magang akan dihadapkan dengan berbagai perubahan dan kesulitan. Individu dengan kecerdasan adversitas yang tinggi cenderung memiliki keyakinan bahwa segala kesulitan dapat diatasi. Hal ini dapat dicapai melalui kegiatan yang meningkatkan kemampuan mereka dalam menghadapi tantangan (Irzan &amp; Hadinata, 2022). Contohnya, kemampuan untuk tetap tenang di tengah kesulitan, memungkinkan mereka untuk berpikir secara positif dan menemukan solusi untuk mengatasi masalah tersebut. Selain itu, individu tersebut juga akan memiliki motivasi untuk terus belajar dari kesalahan yang mereka buat. Semua aspek ini diharapkan dapat membantu dalam adaptasi mereka terhadap karir di masa depan (Al Gifari &amp; Reza, 2022).</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hAnsi="Tahoma" w:cs="Tahoma"/>
          <w:sz w:val="24"/>
          <w:szCs w:val="24"/>
        </w:rPr>
        <w:t xml:space="preserve">       Mahasiswa magang dari UIN Raden Fatah sebagian besar memiliki kecerdasan adversitas yang sedang. Menurut Stoltz (2000) seseorang yang memiliki kecerdasan adversitas yang sedang memiliki semangat yang cukup tinggi untuk terus belajar dan berjuang untuk bisa mendapatkan hal-hal terbaik di hidup mereka, mereka memahami tujuannya, walaupun terkadang tidak yakin bahwa segala hal dapat terlaksana, selalu mencari cara baru untuk tumbuh, dan menjadikan kesulitan ataupun perubahan sebagai kesempatan untuk berkembang. </w:t>
      </w:r>
      <w:r w:rsidRPr="00386688">
        <w:rPr>
          <w:rFonts w:ascii="Tahoma" w:eastAsia="Tahoma" w:hAnsi="Tahoma" w:cs="Tahoma"/>
          <w:sz w:val="24"/>
          <w:szCs w:val="24"/>
        </w:rPr>
        <w:t xml:space="preserve">Ketika dihadapkan dengan tugas yang sulit, mereka mampu untuk mengatasi dan menyelesaikan tugas tersebut walaupun harus melewati banyak tantangan dan tidak percaya. Mereka juga mampu mengidentifikasi sumber kesulitan itu berasal dan belajar dari kesalahan yang telah diperbuat (Stoltz, 2000). Lalu ketika mereka membuat kesalahan, mereka bertanggung jawab dan berusaha untuk memperbaiki hal tersebut. Kesulitan atau masalah yang sedang dihadapi, tidak membuat mereka menjadi patah semangat dan kewalahan. Hal ini justru membuat mereka berinisiatif untuk segera </w:t>
      </w:r>
      <w:r w:rsidRPr="00386688">
        <w:rPr>
          <w:rFonts w:ascii="Tahoma" w:eastAsia="Tahoma" w:hAnsi="Tahoma" w:cs="Tahoma"/>
          <w:sz w:val="24"/>
          <w:szCs w:val="24"/>
        </w:rPr>
        <w:lastRenderedPageBreak/>
        <w:t>menyelesaikan kesulitan tersebut dengan keyakinan bahwa kesulitan dan masalah itu adalah hal yang sementara (Stoltz, 2000).</w:t>
      </w:r>
    </w:p>
    <w:p w:rsidR="00392F70" w:rsidRPr="00386688" w:rsidRDefault="00392F70" w:rsidP="00392F70">
      <w:pPr>
        <w:spacing w:line="276" w:lineRule="auto"/>
        <w:ind w:left="426"/>
        <w:jc w:val="both"/>
        <w:rPr>
          <w:rFonts w:ascii="Tahoma" w:eastAsia="Tahoma" w:hAnsi="Tahoma" w:cs="Tahoma"/>
          <w:sz w:val="24"/>
          <w:szCs w:val="24"/>
        </w:rPr>
      </w:pPr>
      <w:r w:rsidRPr="00386688">
        <w:rPr>
          <w:rFonts w:ascii="Tahoma" w:eastAsia="Tahoma" w:hAnsi="Tahoma" w:cs="Tahoma"/>
          <w:sz w:val="24"/>
          <w:szCs w:val="24"/>
        </w:rPr>
        <w:t xml:space="preserve">       Mahasiswa magang UIN Raden Fatah sebagian besar memiliki tingkat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yang </w:t>
      </w:r>
      <w:r>
        <w:rPr>
          <w:rFonts w:ascii="Tahoma" w:eastAsia="Tahoma" w:hAnsi="Tahoma" w:cs="Tahoma"/>
          <w:sz w:val="24"/>
          <w:szCs w:val="24"/>
        </w:rPr>
        <w:t>sedang</w:t>
      </w:r>
      <w:r w:rsidRPr="00386688">
        <w:rPr>
          <w:rFonts w:ascii="Tahoma" w:eastAsia="Tahoma" w:hAnsi="Tahoma" w:cs="Tahoma"/>
          <w:sz w:val="24"/>
          <w:szCs w:val="24"/>
        </w:rPr>
        <w:t xml:space="preserve">. Menurut Savickas dan Porfeli (2012) individu dengan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w:t>
      </w:r>
      <w:r>
        <w:rPr>
          <w:rFonts w:ascii="Tahoma" w:eastAsia="Tahoma" w:hAnsi="Tahoma" w:cs="Tahoma"/>
          <w:sz w:val="24"/>
          <w:szCs w:val="24"/>
        </w:rPr>
        <w:t>sedang</w:t>
      </w:r>
      <w:r w:rsidRPr="00386688">
        <w:rPr>
          <w:rFonts w:ascii="Tahoma" w:eastAsia="Tahoma" w:hAnsi="Tahoma" w:cs="Tahoma"/>
          <w:sz w:val="24"/>
          <w:szCs w:val="24"/>
        </w:rPr>
        <w:t xml:space="preserve"> adalah individu yang telah mempersiapkan diri dengan baik untuk menghadapi tantangan dan kesulitan dalam dunia kerja. Mereka juga memiliki kemauan untuk memulai proses mencapai integrasi dirinya dengan lingkungan yang akan menjadi motivasi untuk memulai tindakan dalam mencapai karirnya (Savickas &amp; Porfeli, 2012). Dalam mempersiapkan karirnya, para mahasiswa magang sudah mulai menetapkan rencana dan juga mempelajari berbagai hal yang berkaitan dengan tujuan karirnya. Mereka juga sudah mulai mengeksplorasi lingkungan sekitarnya untuk mencari peluang dalam mengembangkan dirinya, sehingga mereka merasa yakin bahwa mereka akan mampu beradaptasi dengan dunia karirnya nanti (Savickas &amp; Porfeli, 2012).</w:t>
      </w:r>
    </w:p>
    <w:p w:rsidR="00392F70" w:rsidRPr="00386688" w:rsidRDefault="00392F70" w:rsidP="00392F70">
      <w:pPr>
        <w:spacing w:line="276" w:lineRule="auto"/>
        <w:ind w:left="426"/>
        <w:jc w:val="both"/>
        <w:rPr>
          <w:rFonts w:ascii="Tahoma" w:hAnsi="Tahoma" w:cs="Tahoma"/>
          <w:sz w:val="24"/>
          <w:szCs w:val="24"/>
        </w:rPr>
      </w:pPr>
      <w:r w:rsidRPr="00386688">
        <w:rPr>
          <w:rFonts w:ascii="Tahoma" w:hAnsi="Tahoma" w:cs="Tahoma"/>
          <w:sz w:val="24"/>
          <w:szCs w:val="24"/>
        </w:rPr>
        <w:t xml:space="preserve">       Kecerdasan Adversitas merupakan faktor yang erat kaitannya dengan </w:t>
      </w:r>
      <w:r w:rsidRPr="00386688">
        <w:rPr>
          <w:rFonts w:ascii="Tahoma" w:hAnsi="Tahoma" w:cs="Tahoma"/>
          <w:i/>
          <w:iCs/>
          <w:sz w:val="24"/>
          <w:szCs w:val="24"/>
        </w:rPr>
        <w:t>career adaptability</w:t>
      </w:r>
      <w:r w:rsidRPr="00386688">
        <w:rPr>
          <w:rFonts w:ascii="Tahoma" w:hAnsi="Tahoma" w:cs="Tahoma"/>
          <w:sz w:val="24"/>
          <w:szCs w:val="24"/>
        </w:rPr>
        <w:t>. Individ</w:t>
      </w:r>
      <w:r>
        <w:rPr>
          <w:rFonts w:ascii="Tahoma" w:hAnsi="Tahoma" w:cs="Tahoma"/>
          <w:sz w:val="24"/>
          <w:szCs w:val="24"/>
        </w:rPr>
        <w:t xml:space="preserve">u </w:t>
      </w:r>
      <w:r w:rsidRPr="00386688">
        <w:rPr>
          <w:rFonts w:ascii="Tahoma" w:hAnsi="Tahoma" w:cs="Tahoma"/>
          <w:sz w:val="24"/>
          <w:szCs w:val="24"/>
        </w:rPr>
        <w:t>yang memiliki kecerdasan adversitas tinggi  (</w:t>
      </w:r>
      <w:r w:rsidRPr="00386688">
        <w:rPr>
          <w:rFonts w:ascii="Tahoma" w:hAnsi="Tahoma" w:cs="Tahoma"/>
          <w:i/>
          <w:iCs/>
          <w:sz w:val="24"/>
          <w:szCs w:val="24"/>
        </w:rPr>
        <w:t>climbers</w:t>
      </w:r>
      <w:r w:rsidRPr="00386688">
        <w:rPr>
          <w:rFonts w:ascii="Tahoma" w:hAnsi="Tahoma" w:cs="Tahoma"/>
          <w:sz w:val="24"/>
          <w:szCs w:val="24"/>
        </w:rPr>
        <w:t xml:space="preserve">) akan diikuti oleh </w:t>
      </w:r>
      <w:r w:rsidRPr="00386688">
        <w:rPr>
          <w:rFonts w:ascii="Tahoma" w:hAnsi="Tahoma" w:cs="Tahoma"/>
          <w:i/>
          <w:iCs/>
          <w:sz w:val="24"/>
          <w:szCs w:val="24"/>
        </w:rPr>
        <w:t>career adaptability</w:t>
      </w:r>
      <w:r w:rsidRPr="00386688">
        <w:rPr>
          <w:rFonts w:ascii="Tahoma" w:hAnsi="Tahoma" w:cs="Tahoma"/>
          <w:sz w:val="24"/>
          <w:szCs w:val="24"/>
        </w:rPr>
        <w:t xml:space="preserve"> yang  tinggi pula, individu yang memiliki kecerdasan adversitas moderat (</w:t>
      </w:r>
      <w:r w:rsidRPr="00386688">
        <w:rPr>
          <w:rFonts w:ascii="Tahoma" w:hAnsi="Tahoma" w:cs="Tahoma"/>
          <w:i/>
          <w:iCs/>
          <w:sz w:val="24"/>
          <w:szCs w:val="24"/>
        </w:rPr>
        <w:t>campers</w:t>
      </w:r>
      <w:r w:rsidRPr="00386688">
        <w:rPr>
          <w:rFonts w:ascii="Tahoma" w:hAnsi="Tahoma" w:cs="Tahoma"/>
          <w:sz w:val="24"/>
          <w:szCs w:val="24"/>
        </w:rPr>
        <w:t xml:space="preserve">) akan diikuti oleh </w:t>
      </w:r>
      <w:r w:rsidRPr="00386688">
        <w:rPr>
          <w:rFonts w:ascii="Tahoma" w:hAnsi="Tahoma" w:cs="Tahoma"/>
          <w:i/>
          <w:iCs/>
          <w:sz w:val="24"/>
          <w:szCs w:val="24"/>
        </w:rPr>
        <w:t>career adaptability</w:t>
      </w:r>
      <w:r w:rsidRPr="00386688">
        <w:rPr>
          <w:rFonts w:ascii="Tahoma" w:hAnsi="Tahoma" w:cs="Tahoma"/>
          <w:sz w:val="24"/>
          <w:szCs w:val="24"/>
        </w:rPr>
        <w:t xml:space="preserve"> yang kurang maksimal, dan individu  yang memiliki kecerdasan adversitas rendah  (</w:t>
      </w:r>
      <w:r w:rsidRPr="00386688">
        <w:rPr>
          <w:rFonts w:ascii="Tahoma" w:hAnsi="Tahoma" w:cs="Tahoma"/>
          <w:i/>
          <w:iCs/>
          <w:sz w:val="24"/>
          <w:szCs w:val="24"/>
        </w:rPr>
        <w:t>quitters</w:t>
      </w:r>
      <w:r w:rsidRPr="00386688">
        <w:rPr>
          <w:rFonts w:ascii="Tahoma" w:hAnsi="Tahoma" w:cs="Tahoma"/>
          <w:sz w:val="24"/>
          <w:szCs w:val="24"/>
        </w:rPr>
        <w:t xml:space="preserve">) akan diikuti pula oleh </w:t>
      </w:r>
      <w:r w:rsidRPr="00386688">
        <w:rPr>
          <w:rFonts w:ascii="Tahoma" w:hAnsi="Tahoma" w:cs="Tahoma"/>
          <w:i/>
          <w:iCs/>
          <w:sz w:val="24"/>
          <w:szCs w:val="24"/>
        </w:rPr>
        <w:t>career adaptability</w:t>
      </w:r>
      <w:r w:rsidRPr="00386688">
        <w:rPr>
          <w:rFonts w:ascii="Tahoma" w:hAnsi="Tahoma" w:cs="Tahoma"/>
          <w:sz w:val="24"/>
          <w:szCs w:val="24"/>
        </w:rPr>
        <w:t xml:space="preserve"> yang rendah (Farisuci</w:t>
      </w:r>
      <w:r w:rsidRPr="00386688">
        <w:rPr>
          <w:rFonts w:ascii="Tahoma" w:eastAsia="Tahoma" w:hAnsi="Tahoma" w:cs="Tahoma"/>
          <w:sz w:val="24"/>
          <w:szCs w:val="24"/>
        </w:rPr>
        <w:t xml:space="preserve">, dkk., </w:t>
      </w:r>
      <w:r w:rsidRPr="00386688">
        <w:rPr>
          <w:rFonts w:ascii="Tahoma" w:hAnsi="Tahoma" w:cs="Tahoma"/>
          <w:sz w:val="24"/>
          <w:szCs w:val="24"/>
        </w:rPr>
        <w:t>2021). Mahasiswa magang dari UIN Raden Fatah Palembang yang notabennya adalah mahasiswa yang masih dalam tahap belajar di dunia kerja pastinya mereka mengalami kesulitan dalam beberapa hal selama masa magangnya. Irzan dan Hadinata (2022) menyatakan bahwa mahasiswa yang mengalami kesulitan dalam beberapa hal tersebut memiliki berbagai macam respon untuk menanggapinya. Tidak sedikit Mahasiswa yang putus asa dan berhenti dengan kata menyerah, ada pula mahasiswa yang memberikan respon yang baik atas kesulitan yang dihadapinya (Putra</w:t>
      </w:r>
      <w:r w:rsidRPr="00386688">
        <w:rPr>
          <w:rFonts w:ascii="Tahoma" w:eastAsia="Tahoma" w:hAnsi="Tahoma" w:cs="Tahoma"/>
          <w:sz w:val="24"/>
          <w:szCs w:val="24"/>
        </w:rPr>
        <w:t>, dkk.,</w:t>
      </w:r>
      <w:r w:rsidRPr="00386688">
        <w:rPr>
          <w:rFonts w:ascii="Tahoma" w:hAnsi="Tahoma" w:cs="Tahoma"/>
          <w:sz w:val="24"/>
          <w:szCs w:val="24"/>
        </w:rPr>
        <w:t>2021). Mahasiswa menjadikan kesulitan yang dialaminya</w:t>
      </w:r>
      <w:r>
        <w:rPr>
          <w:rFonts w:ascii="Tahoma" w:hAnsi="Tahoma" w:cs="Tahoma"/>
          <w:sz w:val="24"/>
          <w:szCs w:val="24"/>
        </w:rPr>
        <w:t xml:space="preserve"> </w:t>
      </w:r>
      <w:r w:rsidRPr="00386688">
        <w:rPr>
          <w:rFonts w:ascii="Tahoma" w:hAnsi="Tahoma" w:cs="Tahoma"/>
          <w:sz w:val="24"/>
          <w:szCs w:val="24"/>
        </w:rPr>
        <w:t>sebagai cambuk untuk memotivasi dirinya</w:t>
      </w:r>
      <w:r>
        <w:rPr>
          <w:rFonts w:ascii="Tahoma" w:hAnsi="Tahoma" w:cs="Tahoma"/>
          <w:sz w:val="24"/>
          <w:szCs w:val="24"/>
        </w:rPr>
        <w:t xml:space="preserve"> </w:t>
      </w:r>
      <w:r w:rsidRPr="00386688">
        <w:rPr>
          <w:rFonts w:ascii="Tahoma" w:hAnsi="Tahoma" w:cs="Tahoma"/>
          <w:sz w:val="24"/>
          <w:szCs w:val="24"/>
        </w:rPr>
        <w:t xml:space="preserve">untuk belajar lebih giat lagi agar dapat  menaklukan kesulitan dalam berkarir tersebut sehingga ia dapat meningkatkan </w:t>
      </w:r>
      <w:r w:rsidRPr="00386688">
        <w:rPr>
          <w:rFonts w:ascii="Tahoma" w:hAnsi="Tahoma" w:cs="Tahoma"/>
          <w:i/>
          <w:iCs/>
          <w:sz w:val="24"/>
          <w:szCs w:val="24"/>
        </w:rPr>
        <w:t xml:space="preserve">career adaptability </w:t>
      </w:r>
      <w:r w:rsidRPr="00386688">
        <w:rPr>
          <w:rFonts w:ascii="Tahoma" w:hAnsi="Tahoma" w:cs="Tahoma"/>
          <w:sz w:val="24"/>
          <w:szCs w:val="24"/>
        </w:rPr>
        <w:t>pada dirinya, mahasiswa yang demikian disebut mahasiswa  yang mempunyai kecerdasan adversitas tinggi (Al Gifari &amp; Reza, 2022).</w:t>
      </w:r>
    </w:p>
    <w:p w:rsidR="00392F70" w:rsidRPr="00386688" w:rsidRDefault="00392F70" w:rsidP="00392F70">
      <w:pPr>
        <w:spacing w:line="276" w:lineRule="auto"/>
        <w:ind w:left="426"/>
        <w:jc w:val="both"/>
        <w:rPr>
          <w:rFonts w:ascii="Tahoma" w:hAnsi="Tahoma" w:cs="Tahoma"/>
          <w:sz w:val="24"/>
          <w:szCs w:val="24"/>
        </w:rPr>
      </w:pPr>
    </w:p>
    <w:p w:rsidR="00392F70" w:rsidRPr="00386688" w:rsidRDefault="00392F70" w:rsidP="00392F70">
      <w:pPr>
        <w:pStyle w:val="Heading2"/>
        <w:spacing w:line="276" w:lineRule="auto"/>
        <w:rPr>
          <w:rFonts w:ascii="Tahoma" w:eastAsia="Tahoma" w:hAnsi="Tahoma" w:cs="Tahoma"/>
          <w:b/>
          <w:color w:val="000000"/>
          <w:sz w:val="24"/>
          <w:szCs w:val="24"/>
        </w:rPr>
      </w:pPr>
      <w:bookmarkStart w:id="39" w:name="_heading=h.43ky6rz" w:colFirst="0" w:colLast="0"/>
      <w:bookmarkStart w:id="40" w:name="_Toc152141029"/>
      <w:bookmarkEnd w:id="39"/>
      <w:r w:rsidRPr="00386688">
        <w:rPr>
          <w:rFonts w:ascii="Tahoma" w:eastAsia="Tahoma" w:hAnsi="Tahoma" w:cs="Tahoma"/>
          <w:b/>
          <w:color w:val="000000"/>
          <w:sz w:val="24"/>
          <w:szCs w:val="24"/>
        </w:rPr>
        <w:lastRenderedPageBreak/>
        <w:t>4.6 Keterbatasan Penelitian</w:t>
      </w:r>
      <w:bookmarkEnd w:id="40"/>
    </w:p>
    <w:p w:rsidR="00392F70" w:rsidRPr="00386688" w:rsidRDefault="00392F70" w:rsidP="00392F70">
      <w:pPr>
        <w:spacing w:line="276" w:lineRule="auto"/>
        <w:ind w:left="861" w:firstLine="579"/>
        <w:jc w:val="both"/>
        <w:rPr>
          <w:rFonts w:ascii="Tahoma" w:eastAsia="Tahoma" w:hAnsi="Tahoma" w:cs="Tahoma"/>
          <w:sz w:val="24"/>
          <w:szCs w:val="24"/>
        </w:rPr>
      </w:pPr>
      <w:r w:rsidRPr="00386688">
        <w:rPr>
          <w:rFonts w:ascii="Tahoma" w:eastAsia="Tahoma" w:hAnsi="Tahoma" w:cs="Tahoma"/>
          <w:sz w:val="24"/>
          <w:szCs w:val="24"/>
        </w:rPr>
        <w:t>Penelitian ini memiliki beberapa keterbatasan yang hendaknya menjadi evaluasi dalam penelitian selanjutnya. Adapun keterbatasan penelitian ini sebagai berikut :</w:t>
      </w:r>
    </w:p>
    <w:p w:rsidR="00392F70" w:rsidRPr="00386688" w:rsidRDefault="00392F70" w:rsidP="00392F70">
      <w:pPr>
        <w:numPr>
          <w:ilvl w:val="1"/>
          <w:numId w:val="3"/>
        </w:numPr>
        <w:pBdr>
          <w:top w:val="nil"/>
          <w:left w:val="nil"/>
          <w:bottom w:val="nil"/>
          <w:right w:val="nil"/>
          <w:between w:val="nil"/>
        </w:pBdr>
        <w:spacing w:line="276" w:lineRule="auto"/>
        <w:ind w:left="1276" w:right="2"/>
        <w:jc w:val="both"/>
        <w:rPr>
          <w:rFonts w:ascii="Tahoma" w:eastAsia="Tahoma" w:hAnsi="Tahoma" w:cs="Tahoma"/>
          <w:sz w:val="24"/>
          <w:szCs w:val="24"/>
        </w:rPr>
      </w:pPr>
      <w:r w:rsidRPr="00386688">
        <w:rPr>
          <w:rFonts w:ascii="Tahoma" w:eastAsia="Tahoma" w:hAnsi="Tahoma" w:cs="Tahoma"/>
          <w:sz w:val="24"/>
          <w:szCs w:val="24"/>
        </w:rPr>
        <w:t xml:space="preserve">Pada penelitian ini hanya berfokus pada mahasiswa magang UIN Raden Fatah sehingga tidak dapat melihat lebih luas mengenai bagaimana pengaruh kecerdasan adversitas terhadap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lain. </w:t>
      </w:r>
    </w:p>
    <w:p w:rsidR="00CC1972" w:rsidRPr="00392F70" w:rsidRDefault="00CC1972" w:rsidP="00392F70"/>
    <w:sectPr w:rsidR="00CC1972" w:rsidRPr="00392F70" w:rsidSect="004D1455">
      <w:headerReference w:type="even" r:id="rId9"/>
      <w:headerReference w:type="default" r:id="rId10"/>
      <w:footerReference w:type="even" r:id="rId11"/>
      <w:footerReference w:type="default" r:id="rId12"/>
      <w:pgSz w:w="11900" w:h="16840"/>
      <w:pgMar w:top="2268" w:right="1701" w:bottom="1701"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591" w:rsidRDefault="002C3591" w:rsidP="004D1455">
      <w:r>
        <w:separator/>
      </w:r>
    </w:p>
  </w:endnote>
  <w:endnote w:type="continuationSeparator" w:id="0">
    <w:p w:rsidR="002C3591" w:rsidRDefault="002C3591"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Uighur">
    <w:panose1 w:val="02000000000000000000"/>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591" w:rsidRDefault="002C3591" w:rsidP="004D1455">
      <w:r>
        <w:separator/>
      </w:r>
    </w:p>
  </w:footnote>
  <w:footnote w:type="continuationSeparator" w:id="0">
    <w:p w:rsidR="002C3591" w:rsidRDefault="002C3591"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F70" w:rsidRPr="002A5FD6" w:rsidRDefault="00392F70">
    <w:pPr>
      <w:pBdr>
        <w:top w:val="nil"/>
        <w:left w:val="nil"/>
        <w:bottom w:val="nil"/>
        <w:right w:val="nil"/>
        <w:between w:val="nil"/>
      </w:pBdr>
      <w:tabs>
        <w:tab w:val="center" w:pos="4680"/>
        <w:tab w:val="right" w:pos="9360"/>
      </w:tabs>
      <w:jc w:val="right"/>
      <w:rPr>
        <w:rFonts w:ascii="Tahoma" w:hAnsi="Tahoma" w:cs="Tahoma"/>
        <w:sz w:val="24"/>
        <w:szCs w:val="24"/>
      </w:rPr>
    </w:pPr>
    <w:r w:rsidRPr="002A5FD6">
      <w:rPr>
        <w:rFonts w:ascii="Tahoma" w:hAnsi="Tahoma" w:cs="Tahoma"/>
        <w:sz w:val="24"/>
        <w:szCs w:val="24"/>
      </w:rPr>
      <w:fldChar w:fldCharType="begin"/>
    </w:r>
    <w:r w:rsidRPr="002A5FD6">
      <w:rPr>
        <w:rFonts w:ascii="Tahoma" w:hAnsi="Tahoma" w:cs="Tahoma"/>
        <w:sz w:val="24"/>
        <w:szCs w:val="24"/>
      </w:rPr>
      <w:instrText>PAGE</w:instrText>
    </w:r>
    <w:r w:rsidRPr="002A5FD6">
      <w:rPr>
        <w:rFonts w:ascii="Tahoma" w:hAnsi="Tahoma" w:cs="Tahoma"/>
        <w:sz w:val="24"/>
        <w:szCs w:val="24"/>
      </w:rPr>
      <w:fldChar w:fldCharType="separate"/>
    </w:r>
    <w:r w:rsidRPr="002A5FD6">
      <w:rPr>
        <w:rFonts w:ascii="Tahoma" w:hAnsi="Tahoma" w:cs="Tahoma"/>
        <w:noProof/>
        <w:sz w:val="24"/>
        <w:szCs w:val="24"/>
      </w:rPr>
      <w:t>40</w:t>
    </w:r>
    <w:r w:rsidRPr="002A5FD6">
      <w:rPr>
        <w:rFonts w:ascii="Tahoma" w:hAnsi="Tahoma" w:cs="Tahoma"/>
        <w:sz w:val="24"/>
        <w:szCs w:val="24"/>
      </w:rPr>
      <w:fldChar w:fldCharType="end"/>
    </w:r>
  </w:p>
  <w:p w:rsidR="00392F70" w:rsidRDefault="00392F70">
    <w:pPr>
      <w:pBdr>
        <w:top w:val="nil"/>
        <w:left w:val="nil"/>
        <w:bottom w:val="nil"/>
        <w:right w:val="nil"/>
        <w:between w:val="nil"/>
      </w:pBdr>
      <w:tabs>
        <w:tab w:val="center" w:pos="4680"/>
        <w:tab w:val="right"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551738"/>
      <w:docPartObj>
        <w:docPartGallery w:val="Page Numbers (Top of Page)"/>
        <w:docPartUnique/>
      </w:docPartObj>
    </w:sdtPr>
    <w:sdtContent>
      <w:p w:rsidR="00000000" w:rsidRDefault="00000000" w:rsidP="007954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0E358A">
    <w:pPr>
      <w:pBdr>
        <w:top w:val="nil"/>
        <w:left w:val="nil"/>
        <w:bottom w:val="nil"/>
        <w:right w:val="nil"/>
        <w:between w:val="nil"/>
      </w:pBdr>
      <w:tabs>
        <w:tab w:val="center" w:pos="4680"/>
        <w:tab w:val="right" w:pos="9360"/>
      </w:tabs>
      <w:ind w:right="360"/>
      <w:jc w:val="right"/>
    </w:pPr>
  </w:p>
  <w:p w:rsidR="00000000" w:rsidRDefault="00000000">
    <w:pPr>
      <w:pBdr>
        <w:top w:val="nil"/>
        <w:left w:val="nil"/>
        <w:bottom w:val="nil"/>
        <w:right w:val="nil"/>
        <w:between w:val="nil"/>
      </w:pBdr>
      <w:tabs>
        <w:tab w:val="center" w:pos="4680"/>
        <w:tab w:val="right" w:pos="936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A2"/>
    <w:multiLevelType w:val="hybridMultilevel"/>
    <w:tmpl w:val="FF121E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CF6616"/>
    <w:multiLevelType w:val="multilevel"/>
    <w:tmpl w:val="CEF66EBE"/>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F7F25F4"/>
    <w:multiLevelType w:val="hybridMultilevel"/>
    <w:tmpl w:val="4B987C36"/>
    <w:lvl w:ilvl="0" w:tplc="17FC7D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199570D"/>
    <w:multiLevelType w:val="multilevel"/>
    <w:tmpl w:val="9F365B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3224021"/>
    <w:multiLevelType w:val="multilevel"/>
    <w:tmpl w:val="8FC4E190"/>
    <w:lvl w:ilvl="0">
      <w:start w:val="1"/>
      <w:numFmt w:val="decimal"/>
      <w:lvlText w:val="%1."/>
      <w:lvlJc w:val="left"/>
      <w:pPr>
        <w:ind w:left="2520" w:hanging="360"/>
      </w:pPr>
      <w:rPr>
        <w:rFonts w:hint="default"/>
        <w:b w:val="0"/>
      </w:rPr>
    </w:lvl>
    <w:lvl w:ilvl="1">
      <w:start w:val="1"/>
      <w:numFmt w:val="decimal"/>
      <w:isLgl/>
      <w:lvlText w:val="%1.%2."/>
      <w:lvlJc w:val="left"/>
      <w:pPr>
        <w:ind w:left="288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5" w15:restartNumberingAfterBreak="0">
    <w:nsid w:val="151864CE"/>
    <w:multiLevelType w:val="multilevel"/>
    <w:tmpl w:val="1F3CBF60"/>
    <w:lvl w:ilvl="0">
      <w:start w:val="1"/>
      <w:numFmt w:val="decimal"/>
      <w:pStyle w:val="JUDUL"/>
      <w:lvlText w:val="%1."/>
      <w:lvlJc w:val="left"/>
      <w:pPr>
        <w:ind w:left="1211" w:hanging="360"/>
      </w:pPr>
    </w:lvl>
    <w:lvl w:ilvl="1">
      <w:start w:val="1"/>
      <w:numFmt w:val="decimal"/>
      <w:lvlText w:val="%2."/>
      <w:lvlJc w:val="left"/>
      <w:pPr>
        <w:ind w:left="1211" w:hanging="360"/>
      </w:pPr>
    </w:lvl>
    <w:lvl w:ilvl="2">
      <w:start w:val="1"/>
      <w:numFmt w:val="decimal"/>
      <w:lvlText w:val="%1.%2.%3"/>
      <w:lvlJc w:val="left"/>
      <w:pPr>
        <w:ind w:left="1931" w:hanging="1080"/>
      </w:pPr>
    </w:lvl>
    <w:lvl w:ilvl="3">
      <w:start w:val="1"/>
      <w:numFmt w:val="decimal"/>
      <w:lvlText w:val="%1.%2.%3.%4"/>
      <w:lvlJc w:val="left"/>
      <w:pPr>
        <w:ind w:left="1931" w:hanging="1080"/>
      </w:pPr>
    </w:lvl>
    <w:lvl w:ilvl="4">
      <w:start w:val="1"/>
      <w:numFmt w:val="decimal"/>
      <w:lvlText w:val="%1.%2.%3.%4.%5"/>
      <w:lvlJc w:val="left"/>
      <w:pPr>
        <w:ind w:left="2291" w:hanging="1440"/>
      </w:pPr>
    </w:lvl>
    <w:lvl w:ilvl="5">
      <w:start w:val="1"/>
      <w:numFmt w:val="decimal"/>
      <w:lvlText w:val="%1.%2.%3.%4.%5.%6"/>
      <w:lvlJc w:val="left"/>
      <w:pPr>
        <w:ind w:left="2651" w:hanging="1799"/>
      </w:pPr>
    </w:lvl>
    <w:lvl w:ilvl="6">
      <w:start w:val="1"/>
      <w:numFmt w:val="decimal"/>
      <w:lvlText w:val="%1.%2.%3.%4.%5.%6.%7"/>
      <w:lvlJc w:val="left"/>
      <w:pPr>
        <w:ind w:left="3011" w:hanging="216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6" w15:restartNumberingAfterBreak="0">
    <w:nsid w:val="186F18DB"/>
    <w:multiLevelType w:val="multilevel"/>
    <w:tmpl w:val="EDE6280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3011" w:hanging="216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7" w15:restartNumberingAfterBreak="0">
    <w:nsid w:val="1CDF3F83"/>
    <w:multiLevelType w:val="multilevel"/>
    <w:tmpl w:val="AAA865FE"/>
    <w:lvl w:ilvl="0">
      <w:start w:val="1"/>
      <w:numFmt w:val="decimal"/>
      <w:lvlText w:val="%1."/>
      <w:lvlJc w:val="left"/>
      <w:pPr>
        <w:ind w:left="1277" w:hanging="360"/>
      </w:p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abstractNum w:abstractNumId="8" w15:restartNumberingAfterBreak="0">
    <w:nsid w:val="211E3548"/>
    <w:multiLevelType w:val="hybridMultilevel"/>
    <w:tmpl w:val="2EB65CEA"/>
    <w:lvl w:ilvl="0" w:tplc="50DA43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4D36B2F"/>
    <w:multiLevelType w:val="multilevel"/>
    <w:tmpl w:val="8B12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D8713A"/>
    <w:multiLevelType w:val="multilevel"/>
    <w:tmpl w:val="FA54F078"/>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0317565"/>
    <w:multiLevelType w:val="multilevel"/>
    <w:tmpl w:val="D8D4B6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36982B28"/>
    <w:multiLevelType w:val="multilevel"/>
    <w:tmpl w:val="9C0A9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F2427"/>
    <w:multiLevelType w:val="multilevel"/>
    <w:tmpl w:val="41C6C394"/>
    <w:lvl w:ilvl="0">
      <w:start w:val="1"/>
      <w:numFmt w:val="lowerLetter"/>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3B8762EB"/>
    <w:multiLevelType w:val="hybridMultilevel"/>
    <w:tmpl w:val="5966F184"/>
    <w:lvl w:ilvl="0" w:tplc="29F400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450A4D5A"/>
    <w:multiLevelType w:val="multilevel"/>
    <w:tmpl w:val="723E5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65EB9"/>
    <w:multiLevelType w:val="multilevel"/>
    <w:tmpl w:val="478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30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310A4"/>
    <w:multiLevelType w:val="multilevel"/>
    <w:tmpl w:val="4EE89E6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F57744E"/>
    <w:multiLevelType w:val="multilevel"/>
    <w:tmpl w:val="70F6F7B6"/>
    <w:lvl w:ilvl="0">
      <w:start w:val="3"/>
      <w:numFmt w:val="decimal"/>
      <w:lvlText w:val="%1"/>
      <w:lvlJc w:val="left"/>
      <w:pPr>
        <w:ind w:left="610" w:hanging="61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F7E605E"/>
    <w:multiLevelType w:val="multilevel"/>
    <w:tmpl w:val="A63CFAF8"/>
    <w:lvl w:ilvl="0">
      <w:start w:val="1"/>
      <w:numFmt w:val="lowerLetter"/>
      <w:lvlText w:val="%1)"/>
      <w:lvlJc w:val="left"/>
      <w:pPr>
        <w:ind w:left="1193" w:hanging="361"/>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44165"/>
    <w:multiLevelType w:val="hybridMultilevel"/>
    <w:tmpl w:val="7098FB44"/>
    <w:lvl w:ilvl="0" w:tplc="009A5800">
      <w:start w:val="1"/>
      <w:numFmt w:val="lowerLetter"/>
      <w:lvlText w:val="%1)"/>
      <w:lvlJc w:val="left"/>
      <w:pPr>
        <w:ind w:left="2160" w:hanging="360"/>
      </w:pPr>
      <w:rPr>
        <w:rFonts w:hint="default"/>
      </w:rPr>
    </w:lvl>
    <w:lvl w:ilvl="1" w:tplc="F02AFA3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515C7A11"/>
    <w:multiLevelType w:val="hybridMultilevel"/>
    <w:tmpl w:val="2A7A0C1A"/>
    <w:lvl w:ilvl="0" w:tplc="33209F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5718025A"/>
    <w:multiLevelType w:val="multilevel"/>
    <w:tmpl w:val="A71A1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8F60CB0"/>
    <w:multiLevelType w:val="multilevel"/>
    <w:tmpl w:val="DBD2B48E"/>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8E0E09"/>
    <w:multiLevelType w:val="multilevel"/>
    <w:tmpl w:val="560EC90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8763590"/>
    <w:multiLevelType w:val="multilevel"/>
    <w:tmpl w:val="348A167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19B1654"/>
    <w:multiLevelType w:val="multilevel"/>
    <w:tmpl w:val="A5CAB9C0"/>
    <w:lvl w:ilvl="0">
      <w:start w:val="1"/>
      <w:numFmt w:val="decimal"/>
      <w:lvlText w:val="%1."/>
      <w:lvlJc w:val="left"/>
      <w:pPr>
        <w:ind w:left="127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0722A8"/>
    <w:multiLevelType w:val="multilevel"/>
    <w:tmpl w:val="73C6D732"/>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28" w15:restartNumberingAfterBreak="0">
    <w:nsid w:val="78A5359A"/>
    <w:multiLevelType w:val="multilevel"/>
    <w:tmpl w:val="1252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C20674"/>
    <w:multiLevelType w:val="multilevel"/>
    <w:tmpl w:val="9530EF86"/>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30" w15:restartNumberingAfterBreak="0">
    <w:nsid w:val="7DB32067"/>
    <w:multiLevelType w:val="hybridMultilevel"/>
    <w:tmpl w:val="83780734"/>
    <w:lvl w:ilvl="0" w:tplc="6B26FF94">
      <w:start w:val="1"/>
      <w:numFmt w:val="decimal"/>
      <w:lvlText w:val="%1."/>
      <w:lvlJc w:val="left"/>
      <w:pPr>
        <w:ind w:left="2520" w:hanging="360"/>
      </w:pPr>
      <w:rPr>
        <w:rFonts w:ascii="Times New Roman" w:hAnsi="Times New Roman"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16cid:durableId="616184830">
    <w:abstractNumId w:val="22"/>
  </w:num>
  <w:num w:numId="2" w16cid:durableId="1581480899">
    <w:abstractNumId w:val="24"/>
  </w:num>
  <w:num w:numId="3" w16cid:durableId="1540119485">
    <w:abstractNumId w:val="10"/>
  </w:num>
  <w:num w:numId="4" w16cid:durableId="1130636357">
    <w:abstractNumId w:val="5"/>
  </w:num>
  <w:num w:numId="5" w16cid:durableId="124156389">
    <w:abstractNumId w:val="26"/>
  </w:num>
  <w:num w:numId="6" w16cid:durableId="769818087">
    <w:abstractNumId w:val="23"/>
  </w:num>
  <w:num w:numId="7" w16cid:durableId="533612942">
    <w:abstractNumId w:val="11"/>
  </w:num>
  <w:num w:numId="8" w16cid:durableId="606352962">
    <w:abstractNumId w:val="27"/>
  </w:num>
  <w:num w:numId="9" w16cid:durableId="355546353">
    <w:abstractNumId w:val="25"/>
  </w:num>
  <w:num w:numId="10" w16cid:durableId="1682050635">
    <w:abstractNumId w:val="29"/>
  </w:num>
  <w:num w:numId="11" w16cid:durableId="1331367350">
    <w:abstractNumId w:val="9"/>
  </w:num>
  <w:num w:numId="12" w16cid:durableId="1245265775">
    <w:abstractNumId w:val="12"/>
  </w:num>
  <w:num w:numId="13" w16cid:durableId="318388527">
    <w:abstractNumId w:val="15"/>
  </w:num>
  <w:num w:numId="14" w16cid:durableId="1827866528">
    <w:abstractNumId w:val="13"/>
  </w:num>
  <w:num w:numId="15" w16cid:durableId="943997972">
    <w:abstractNumId w:val="7"/>
  </w:num>
  <w:num w:numId="16" w16cid:durableId="855272124">
    <w:abstractNumId w:val="16"/>
  </w:num>
  <w:num w:numId="17" w16cid:durableId="1780683696">
    <w:abstractNumId w:val="17"/>
  </w:num>
  <w:num w:numId="18" w16cid:durableId="1382316591">
    <w:abstractNumId w:val="19"/>
  </w:num>
  <w:num w:numId="19" w16cid:durableId="261498104">
    <w:abstractNumId w:val="3"/>
  </w:num>
  <w:num w:numId="20" w16cid:durableId="1330014865">
    <w:abstractNumId w:val="28"/>
  </w:num>
  <w:num w:numId="21" w16cid:durableId="1863977528">
    <w:abstractNumId w:val="4"/>
  </w:num>
  <w:num w:numId="22" w16cid:durableId="1317415833">
    <w:abstractNumId w:val="1"/>
  </w:num>
  <w:num w:numId="23" w16cid:durableId="881139322">
    <w:abstractNumId w:val="20"/>
  </w:num>
  <w:num w:numId="24" w16cid:durableId="1802502437">
    <w:abstractNumId w:val="2"/>
  </w:num>
  <w:num w:numId="25" w16cid:durableId="873929625">
    <w:abstractNumId w:val="14"/>
  </w:num>
  <w:num w:numId="26" w16cid:durableId="2013028387">
    <w:abstractNumId w:val="21"/>
  </w:num>
  <w:num w:numId="27" w16cid:durableId="350423154">
    <w:abstractNumId w:val="0"/>
  </w:num>
  <w:num w:numId="28" w16cid:durableId="1811894941">
    <w:abstractNumId w:val="18"/>
  </w:num>
  <w:num w:numId="29" w16cid:durableId="1975408239">
    <w:abstractNumId w:val="8"/>
  </w:num>
  <w:num w:numId="30" w16cid:durableId="1295216954">
    <w:abstractNumId w:val="6"/>
  </w:num>
  <w:num w:numId="31" w16cid:durableId="18473594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55"/>
    <w:rsid w:val="000125F4"/>
    <w:rsid w:val="002B36FF"/>
    <w:rsid w:val="002C3591"/>
    <w:rsid w:val="003767EB"/>
    <w:rsid w:val="00392F70"/>
    <w:rsid w:val="004D1455"/>
    <w:rsid w:val="006D4517"/>
    <w:rsid w:val="00C16B53"/>
    <w:rsid w:val="00CC1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0C63"/>
  <w15:chartTrackingRefBased/>
  <w15:docId w15:val="{A5D14FD1-1D3F-2D41-A0E8-B6B5DF3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D1455"/>
    <w:pPr>
      <w:autoSpaceDE w:val="0"/>
      <w:autoSpaceDN w:val="0"/>
      <w:adjustRightInd w:val="0"/>
    </w:pPr>
    <w:rPr>
      <w:rFonts w:ascii="Courier New" w:eastAsia="Times New Roman" w:hAnsi="Courier New" w:cs="Courier New"/>
      <w:color w:val="000000"/>
      <w:kern w:val="0"/>
      <w:sz w:val="28"/>
      <w:szCs w:val="28"/>
      <w:lang w:val="en-US"/>
      <w14:ligatures w14:val="none"/>
    </w:rPr>
  </w:style>
  <w:style w:type="paragraph" w:styleId="Heading1">
    <w:name w:val="heading 1"/>
    <w:basedOn w:val="Normal"/>
    <w:next w:val="Normal"/>
    <w:link w:val="Heading1Char"/>
    <w:uiPriority w:val="9"/>
    <w:qFormat/>
    <w:rsid w:val="004D1455"/>
    <w:pPr>
      <w:keepNext/>
      <w:keepLines/>
      <w:autoSpaceDE/>
      <w:autoSpaceDN/>
      <w:adjustRightInd/>
      <w:spacing w:before="240" w:line="259" w:lineRule="auto"/>
      <w:ind w:left="370" w:right="2" w:hanging="1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455"/>
    <w:pPr>
      <w:keepNext/>
      <w:keepLines/>
      <w:autoSpaceDE/>
      <w:autoSpaceDN/>
      <w:adjustRightInd/>
      <w:spacing w:before="40" w:line="259" w:lineRule="auto"/>
      <w:ind w:left="370" w:right="2" w:hanging="1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1455"/>
    <w:pPr>
      <w:keepNext/>
      <w:keepLines/>
      <w:autoSpaceDE/>
      <w:autoSpaceDN/>
      <w:adjustRightInd/>
      <w:spacing w:before="40" w:line="259" w:lineRule="auto"/>
      <w:ind w:left="370" w:right="2" w:hanging="1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517"/>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lang w:val="id-ID"/>
    </w:rPr>
  </w:style>
  <w:style w:type="paragraph" w:styleId="Heading5">
    <w:name w:val="heading 5"/>
    <w:basedOn w:val="Normal"/>
    <w:next w:val="Normal"/>
    <w:link w:val="Heading5Char"/>
    <w:uiPriority w:val="9"/>
    <w:semiHidden/>
    <w:unhideWhenUsed/>
    <w:qFormat/>
    <w:rsid w:val="006D4517"/>
    <w:pPr>
      <w:keepNext/>
      <w:keepLines/>
      <w:autoSpaceDE/>
      <w:autoSpaceDN/>
      <w:adjustRightInd/>
      <w:spacing w:before="220" w:after="40"/>
      <w:outlineLvl w:val="4"/>
    </w:pPr>
    <w:rPr>
      <w:rFonts w:ascii="Times New Roman" w:hAnsi="Times New Roman" w:cs="Times New Roman"/>
      <w:b/>
      <w:color w:val="auto"/>
      <w:sz w:val="22"/>
      <w:szCs w:val="22"/>
      <w:lang w:val="id-ID"/>
    </w:rPr>
  </w:style>
  <w:style w:type="paragraph" w:styleId="Heading6">
    <w:name w:val="heading 6"/>
    <w:basedOn w:val="Normal"/>
    <w:next w:val="Normal"/>
    <w:link w:val="Heading6Char"/>
    <w:uiPriority w:val="9"/>
    <w:semiHidden/>
    <w:unhideWhenUsed/>
    <w:qFormat/>
    <w:rsid w:val="006D4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55"/>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D145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D1455"/>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4D1455"/>
    <w:pPr>
      <w:tabs>
        <w:tab w:val="center" w:pos="4680"/>
        <w:tab w:val="right" w:pos="9360"/>
      </w:tabs>
      <w:autoSpaceDE/>
      <w:autoSpaceDN/>
      <w:adjustRightInd/>
    </w:pPr>
    <w:rPr>
      <w:rFonts w:ascii="Times New Roman" w:hAnsi="Times New Roman" w:cs="Times New Roman"/>
      <w:color w:val="auto"/>
      <w:sz w:val="24"/>
      <w:szCs w:val="24"/>
      <w:lang w:val="id-ID"/>
    </w:rPr>
  </w:style>
  <w:style w:type="character" w:customStyle="1" w:styleId="HeaderChar">
    <w:name w:val="Header Char"/>
    <w:basedOn w:val="DefaultParagraphFont"/>
    <w:link w:val="Header"/>
    <w:uiPriority w:val="99"/>
    <w:rsid w:val="004D1455"/>
    <w:rPr>
      <w:rFonts w:ascii="Times New Roman" w:eastAsia="Times New Roman" w:hAnsi="Times New Roman" w:cs="Times New Roman"/>
      <w:kern w:val="0"/>
      <w:lang w:val="id-ID"/>
      <w14:ligatures w14:val="none"/>
    </w:rPr>
  </w:style>
  <w:style w:type="character" w:styleId="PageNumber">
    <w:name w:val="page number"/>
    <w:basedOn w:val="DefaultParagraphFont"/>
    <w:uiPriority w:val="99"/>
    <w:semiHidden/>
    <w:unhideWhenUsed/>
    <w:rsid w:val="004D1455"/>
  </w:style>
  <w:style w:type="paragraph" w:styleId="Footer">
    <w:name w:val="footer"/>
    <w:basedOn w:val="Normal"/>
    <w:link w:val="FooterChar"/>
    <w:uiPriority w:val="99"/>
    <w:unhideWhenUsed/>
    <w:rsid w:val="004D1455"/>
    <w:pPr>
      <w:tabs>
        <w:tab w:val="center" w:pos="4680"/>
        <w:tab w:val="right" w:pos="9360"/>
      </w:tabs>
    </w:pPr>
  </w:style>
  <w:style w:type="character" w:customStyle="1" w:styleId="FooterChar">
    <w:name w:val="Footer Char"/>
    <w:basedOn w:val="DefaultParagraphFont"/>
    <w:link w:val="Footer"/>
    <w:uiPriority w:val="99"/>
    <w:rsid w:val="004D1455"/>
    <w:rPr>
      <w:rFonts w:ascii="Courier New" w:eastAsia="Times New Roman" w:hAnsi="Courier New" w:cs="Courier New"/>
      <w:color w:val="000000"/>
      <w:kern w:val="0"/>
      <w:sz w:val="28"/>
      <w:szCs w:val="28"/>
      <w:lang w:val="en-US"/>
      <w14:ligatures w14:val="none"/>
    </w:rPr>
  </w:style>
  <w:style w:type="character" w:customStyle="1" w:styleId="Heading4Char">
    <w:name w:val="Heading 4 Char"/>
    <w:basedOn w:val="DefaultParagraphFont"/>
    <w:link w:val="Heading4"/>
    <w:uiPriority w:val="9"/>
    <w:rsid w:val="006D4517"/>
    <w:rPr>
      <w:rFonts w:asciiTheme="majorHAnsi" w:eastAsiaTheme="majorEastAsia" w:hAnsiTheme="majorHAnsi" w:cstheme="majorBidi"/>
      <w:i/>
      <w:iCs/>
      <w:color w:val="2F5496" w:themeColor="accent1" w:themeShade="BF"/>
      <w:kern w:val="0"/>
      <w:lang w:val="id-ID"/>
      <w14:ligatures w14:val="none"/>
    </w:rPr>
  </w:style>
  <w:style w:type="character" w:customStyle="1" w:styleId="Heading5Char">
    <w:name w:val="Heading 5 Char"/>
    <w:basedOn w:val="DefaultParagraphFont"/>
    <w:link w:val="Heading5"/>
    <w:uiPriority w:val="9"/>
    <w:semiHidden/>
    <w:rsid w:val="006D4517"/>
    <w:rPr>
      <w:rFonts w:ascii="Times New Roman" w:eastAsia="Times New Roman" w:hAnsi="Times New Roman" w:cs="Times New Roman"/>
      <w:b/>
      <w:kern w:val="0"/>
      <w:sz w:val="22"/>
      <w:szCs w:val="22"/>
      <w:lang w:val="id-ID"/>
      <w14:ligatures w14:val="none"/>
    </w:rPr>
  </w:style>
  <w:style w:type="character" w:customStyle="1" w:styleId="Heading6Char">
    <w:name w:val="Heading 6 Char"/>
    <w:basedOn w:val="DefaultParagraphFont"/>
    <w:link w:val="Heading6"/>
    <w:uiPriority w:val="9"/>
    <w:semiHidden/>
    <w:rsid w:val="006D4517"/>
    <w:rPr>
      <w:rFonts w:ascii="Courier New" w:eastAsia="Times New Roman" w:hAnsi="Courier New" w:cs="Courier New"/>
      <w:b/>
      <w:color w:val="000000"/>
      <w:kern w:val="0"/>
      <w:sz w:val="20"/>
      <w:szCs w:val="20"/>
      <w:lang w:val="en-US"/>
      <w14:ligatures w14:val="none"/>
    </w:rPr>
  </w:style>
  <w:style w:type="paragraph" w:styleId="Title">
    <w:name w:val="Title"/>
    <w:basedOn w:val="Normal"/>
    <w:next w:val="Normal"/>
    <w:link w:val="TitleChar"/>
    <w:uiPriority w:val="10"/>
    <w:qFormat/>
    <w:rsid w:val="006D4517"/>
    <w:pPr>
      <w:keepNext/>
      <w:keepLines/>
      <w:autoSpaceDE/>
      <w:autoSpaceDN/>
      <w:adjustRightInd/>
      <w:spacing w:before="480" w:after="120"/>
    </w:pPr>
    <w:rPr>
      <w:rFonts w:ascii="Times New Roman" w:hAnsi="Times New Roman" w:cs="Times New Roman"/>
      <w:b/>
      <w:color w:val="auto"/>
      <w:sz w:val="72"/>
      <w:szCs w:val="72"/>
      <w:lang w:val="id-ID"/>
    </w:rPr>
  </w:style>
  <w:style w:type="character" w:customStyle="1" w:styleId="TitleChar">
    <w:name w:val="Title Char"/>
    <w:basedOn w:val="DefaultParagraphFont"/>
    <w:link w:val="Title"/>
    <w:uiPriority w:val="10"/>
    <w:rsid w:val="006D4517"/>
    <w:rPr>
      <w:rFonts w:ascii="Times New Roman" w:eastAsia="Times New Roman" w:hAnsi="Times New Roman" w:cs="Times New Roman"/>
      <w:b/>
      <w:kern w:val="0"/>
      <w:sz w:val="72"/>
      <w:szCs w:val="72"/>
      <w:lang w:val="id-ID"/>
      <w14:ligatures w14:val="none"/>
    </w:rPr>
  </w:style>
  <w:style w:type="paragraph" w:styleId="ListParagraph">
    <w:name w:val="List Paragraph"/>
    <w:basedOn w:val="Normal"/>
    <w:uiPriority w:val="34"/>
    <w:qFormat/>
    <w:rsid w:val="006D4517"/>
    <w:pPr>
      <w:autoSpaceDE/>
      <w:autoSpaceDN/>
      <w:adjustRightInd/>
      <w:spacing w:after="18" w:line="259" w:lineRule="auto"/>
      <w:ind w:left="720" w:right="2" w:hanging="10"/>
      <w:contextualSpacing/>
      <w:jc w:val="both"/>
    </w:pPr>
    <w:rPr>
      <w:rFonts w:ascii="Tahoma" w:eastAsia="Tahoma" w:hAnsi="Tahoma" w:cs="Tahoma"/>
      <w:sz w:val="22"/>
      <w:szCs w:val="22"/>
    </w:rPr>
  </w:style>
  <w:style w:type="character" w:styleId="Hyperlink">
    <w:name w:val="Hyperlink"/>
    <w:basedOn w:val="DefaultParagraphFont"/>
    <w:uiPriority w:val="99"/>
    <w:unhideWhenUsed/>
    <w:rsid w:val="006D4517"/>
    <w:rPr>
      <w:color w:val="0000FF"/>
      <w:u w:val="single"/>
    </w:rPr>
  </w:style>
  <w:style w:type="character" w:customStyle="1" w:styleId="fn">
    <w:name w:val="fn"/>
    <w:basedOn w:val="DefaultParagraphFont"/>
    <w:rsid w:val="006D4517"/>
  </w:style>
  <w:style w:type="character" w:customStyle="1" w:styleId="UnresolvedMention1">
    <w:name w:val="Unresolved Mention1"/>
    <w:basedOn w:val="DefaultParagraphFont"/>
    <w:uiPriority w:val="99"/>
    <w:semiHidden/>
    <w:unhideWhenUsed/>
    <w:rsid w:val="006D4517"/>
    <w:rPr>
      <w:color w:val="605E5C"/>
      <w:shd w:val="clear" w:color="auto" w:fill="E1DFDD"/>
    </w:rPr>
  </w:style>
  <w:style w:type="character" w:styleId="FollowedHyperlink">
    <w:name w:val="FollowedHyperlink"/>
    <w:basedOn w:val="DefaultParagraphFont"/>
    <w:uiPriority w:val="99"/>
    <w:semiHidden/>
    <w:unhideWhenUsed/>
    <w:rsid w:val="006D4517"/>
    <w:rPr>
      <w:color w:val="954F72" w:themeColor="followedHyperlink"/>
      <w:u w:val="single"/>
    </w:rPr>
  </w:style>
  <w:style w:type="paragraph" w:styleId="Revision">
    <w:name w:val="Revision"/>
    <w:hidden/>
    <w:uiPriority w:val="99"/>
    <w:semiHidden/>
    <w:rsid w:val="006D4517"/>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6D4517"/>
    <w:pPr>
      <w:spacing w:before="480" w:line="276" w:lineRule="auto"/>
      <w:ind w:left="0" w:right="0" w:firstLine="0"/>
      <w:jc w:val="left"/>
      <w:outlineLvl w:val="9"/>
    </w:pPr>
    <w:rPr>
      <w:b/>
      <w:bCs/>
      <w:sz w:val="28"/>
      <w:szCs w:val="28"/>
    </w:rPr>
  </w:style>
  <w:style w:type="paragraph" w:styleId="TOC1">
    <w:name w:val="toc 1"/>
    <w:basedOn w:val="Normal"/>
    <w:next w:val="Normal"/>
    <w:autoRedefine/>
    <w:uiPriority w:val="39"/>
    <w:unhideWhenUsed/>
    <w:rsid w:val="006D4517"/>
    <w:pPr>
      <w:tabs>
        <w:tab w:val="right" w:leader="dot" w:pos="7921"/>
      </w:tabs>
      <w:autoSpaceDE/>
      <w:autoSpaceDN/>
      <w:adjustRightInd/>
      <w:spacing w:before="120" w:after="120" w:line="276" w:lineRule="auto"/>
    </w:pPr>
    <w:rPr>
      <w:rFonts w:ascii="Tahoma" w:hAnsi="Tahoma" w:cs="Tahoma"/>
      <w:b/>
      <w:bCs/>
      <w:caps/>
      <w:noProof/>
      <w:color w:val="auto"/>
      <w:sz w:val="24"/>
      <w:szCs w:val="24"/>
      <w:lang w:val="id-ID"/>
    </w:rPr>
  </w:style>
  <w:style w:type="paragraph" w:styleId="TOC2">
    <w:name w:val="toc 2"/>
    <w:basedOn w:val="Normal"/>
    <w:next w:val="Normal"/>
    <w:autoRedefine/>
    <w:uiPriority w:val="39"/>
    <w:unhideWhenUsed/>
    <w:rsid w:val="006D4517"/>
    <w:pPr>
      <w:tabs>
        <w:tab w:val="left" w:pos="960"/>
        <w:tab w:val="right" w:leader="dot" w:pos="7921"/>
      </w:tabs>
      <w:autoSpaceDE/>
      <w:autoSpaceDN/>
      <w:adjustRightInd/>
      <w:spacing w:line="276" w:lineRule="auto"/>
      <w:ind w:left="240"/>
    </w:pPr>
    <w:rPr>
      <w:rFonts w:ascii="Tahoma" w:hAnsi="Tahoma" w:cs="Tahoma"/>
      <w:b/>
      <w:smallCaps/>
      <w:noProof/>
      <w:color w:val="auto"/>
      <w:sz w:val="24"/>
      <w:szCs w:val="24"/>
      <w:lang w:val="id-ID"/>
    </w:rPr>
  </w:style>
  <w:style w:type="paragraph" w:styleId="TOC3">
    <w:name w:val="toc 3"/>
    <w:basedOn w:val="Normal"/>
    <w:next w:val="Normal"/>
    <w:autoRedefine/>
    <w:uiPriority w:val="39"/>
    <w:unhideWhenUsed/>
    <w:rsid w:val="006D4517"/>
    <w:pPr>
      <w:tabs>
        <w:tab w:val="right" w:leader="dot" w:pos="7921"/>
      </w:tabs>
      <w:autoSpaceDE/>
      <w:autoSpaceDN/>
      <w:adjustRightInd/>
      <w:spacing w:line="276" w:lineRule="auto"/>
      <w:ind w:left="480"/>
    </w:pPr>
    <w:rPr>
      <w:rFonts w:ascii="Tahoma" w:hAnsi="Tahoma" w:cs="Tahoma"/>
      <w:b/>
      <w:i/>
      <w:iCs/>
      <w:noProof/>
      <w:color w:val="auto"/>
      <w:sz w:val="24"/>
      <w:szCs w:val="24"/>
      <w:lang w:val="id-ID"/>
    </w:rPr>
  </w:style>
  <w:style w:type="paragraph" w:styleId="TOC4">
    <w:name w:val="toc 4"/>
    <w:basedOn w:val="Normal"/>
    <w:next w:val="Normal"/>
    <w:autoRedefine/>
    <w:uiPriority w:val="39"/>
    <w:unhideWhenUsed/>
    <w:rsid w:val="006D4517"/>
    <w:pPr>
      <w:autoSpaceDE/>
      <w:autoSpaceDN/>
      <w:adjustRightInd/>
      <w:ind w:left="720"/>
    </w:pPr>
    <w:rPr>
      <w:rFonts w:asciiTheme="minorHAnsi" w:hAnsiTheme="minorHAnsi" w:cstheme="minorHAnsi"/>
      <w:color w:val="auto"/>
      <w:sz w:val="18"/>
      <w:szCs w:val="18"/>
      <w:lang w:val="id-ID"/>
    </w:rPr>
  </w:style>
  <w:style w:type="paragraph" w:styleId="TOC5">
    <w:name w:val="toc 5"/>
    <w:basedOn w:val="Normal"/>
    <w:next w:val="Normal"/>
    <w:autoRedefine/>
    <w:uiPriority w:val="39"/>
    <w:unhideWhenUsed/>
    <w:rsid w:val="006D4517"/>
    <w:pPr>
      <w:autoSpaceDE/>
      <w:autoSpaceDN/>
      <w:adjustRightInd/>
      <w:ind w:left="960"/>
    </w:pPr>
    <w:rPr>
      <w:rFonts w:asciiTheme="minorHAnsi" w:hAnsiTheme="minorHAnsi" w:cstheme="minorHAnsi"/>
      <w:color w:val="auto"/>
      <w:sz w:val="18"/>
      <w:szCs w:val="18"/>
      <w:lang w:val="id-ID"/>
    </w:rPr>
  </w:style>
  <w:style w:type="paragraph" w:styleId="TOC6">
    <w:name w:val="toc 6"/>
    <w:basedOn w:val="Normal"/>
    <w:next w:val="Normal"/>
    <w:autoRedefine/>
    <w:uiPriority w:val="39"/>
    <w:unhideWhenUsed/>
    <w:rsid w:val="006D4517"/>
    <w:pPr>
      <w:autoSpaceDE/>
      <w:autoSpaceDN/>
      <w:adjustRightInd/>
      <w:ind w:left="1200"/>
    </w:pPr>
    <w:rPr>
      <w:rFonts w:asciiTheme="minorHAnsi" w:hAnsiTheme="minorHAnsi" w:cstheme="minorHAnsi"/>
      <w:color w:val="auto"/>
      <w:sz w:val="18"/>
      <w:szCs w:val="18"/>
      <w:lang w:val="id-ID"/>
    </w:rPr>
  </w:style>
  <w:style w:type="paragraph" w:styleId="TOC7">
    <w:name w:val="toc 7"/>
    <w:basedOn w:val="Normal"/>
    <w:next w:val="Normal"/>
    <w:autoRedefine/>
    <w:uiPriority w:val="39"/>
    <w:unhideWhenUsed/>
    <w:rsid w:val="006D4517"/>
    <w:pPr>
      <w:autoSpaceDE/>
      <w:autoSpaceDN/>
      <w:adjustRightInd/>
      <w:ind w:left="1440"/>
    </w:pPr>
    <w:rPr>
      <w:rFonts w:asciiTheme="minorHAnsi" w:hAnsiTheme="minorHAnsi" w:cstheme="minorHAnsi"/>
      <w:color w:val="auto"/>
      <w:sz w:val="18"/>
      <w:szCs w:val="18"/>
      <w:lang w:val="id-ID"/>
    </w:rPr>
  </w:style>
  <w:style w:type="paragraph" w:styleId="TOC8">
    <w:name w:val="toc 8"/>
    <w:basedOn w:val="Normal"/>
    <w:next w:val="Normal"/>
    <w:autoRedefine/>
    <w:uiPriority w:val="39"/>
    <w:unhideWhenUsed/>
    <w:rsid w:val="006D4517"/>
    <w:pPr>
      <w:autoSpaceDE/>
      <w:autoSpaceDN/>
      <w:adjustRightInd/>
      <w:ind w:left="1680"/>
    </w:pPr>
    <w:rPr>
      <w:rFonts w:asciiTheme="minorHAnsi" w:hAnsiTheme="minorHAnsi" w:cstheme="minorHAnsi"/>
      <w:color w:val="auto"/>
      <w:sz w:val="18"/>
      <w:szCs w:val="18"/>
      <w:lang w:val="id-ID"/>
    </w:rPr>
  </w:style>
  <w:style w:type="paragraph" w:styleId="TOC9">
    <w:name w:val="toc 9"/>
    <w:basedOn w:val="Normal"/>
    <w:next w:val="Normal"/>
    <w:autoRedefine/>
    <w:uiPriority w:val="39"/>
    <w:unhideWhenUsed/>
    <w:rsid w:val="006D4517"/>
    <w:pPr>
      <w:autoSpaceDE/>
      <w:autoSpaceDN/>
      <w:adjustRightInd/>
      <w:ind w:left="1920"/>
    </w:pPr>
    <w:rPr>
      <w:rFonts w:asciiTheme="minorHAnsi" w:hAnsiTheme="minorHAnsi" w:cstheme="minorHAnsi"/>
      <w:color w:val="auto"/>
      <w:sz w:val="18"/>
      <w:szCs w:val="18"/>
      <w:lang w:val="id-ID"/>
    </w:rPr>
  </w:style>
  <w:style w:type="paragraph" w:customStyle="1" w:styleId="JUDUL">
    <w:name w:val="JUDUL"/>
    <w:basedOn w:val="Normal"/>
    <w:qFormat/>
    <w:rsid w:val="006D4517"/>
    <w:pPr>
      <w:numPr>
        <w:numId w:val="4"/>
      </w:numPr>
      <w:autoSpaceDE/>
      <w:autoSpaceDN/>
      <w:adjustRightInd/>
      <w:spacing w:line="480" w:lineRule="auto"/>
      <w:ind w:left="806"/>
    </w:pPr>
    <w:rPr>
      <w:rFonts w:ascii="Times New Roman" w:eastAsia="Calibri" w:hAnsi="Times New Roman" w:cs="Times New Roman"/>
      <w:b/>
      <w:bCs/>
      <w:color w:val="auto"/>
      <w:sz w:val="24"/>
      <w:szCs w:val="24"/>
    </w:rPr>
  </w:style>
  <w:style w:type="paragraph" w:styleId="BalloonText">
    <w:name w:val="Balloon Text"/>
    <w:basedOn w:val="Normal"/>
    <w:link w:val="BalloonTextChar"/>
    <w:uiPriority w:val="99"/>
    <w:semiHidden/>
    <w:unhideWhenUsed/>
    <w:rsid w:val="006D451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D4517"/>
    <w:rPr>
      <w:rFonts w:ascii="Tahoma" w:eastAsia="Calibri" w:hAnsi="Tahoma" w:cs="Tahoma"/>
      <w:color w:val="000000"/>
      <w:kern w:val="0"/>
      <w:sz w:val="16"/>
      <w:szCs w:val="16"/>
      <w:lang w:val="en-US"/>
      <w14:ligatures w14:val="none"/>
    </w:rPr>
  </w:style>
  <w:style w:type="table" w:styleId="TableGrid">
    <w:name w:val="Table Grid"/>
    <w:basedOn w:val="TableNormal"/>
    <w:uiPriority w:val="39"/>
    <w:rsid w:val="006D4517"/>
    <w:rPr>
      <w:rFonts w:ascii="Calibri" w:eastAsia="Calibri" w:hAnsi="Calibri" w:cs="Arial"/>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D4517"/>
    <w:rPr>
      <w:b/>
      <w:bCs/>
    </w:rPr>
  </w:style>
  <w:style w:type="paragraph" w:styleId="NormalWeb">
    <w:name w:val="Normal (Web)"/>
    <w:basedOn w:val="Normal"/>
    <w:uiPriority w:val="99"/>
    <w:unhideWhenUsed/>
    <w:rsid w:val="006D4517"/>
    <w:pPr>
      <w:autoSpaceDE/>
      <w:autoSpaceDN/>
      <w:adjustRightInd/>
      <w:spacing w:before="100" w:beforeAutospacing="1" w:after="100" w:afterAutospacing="1"/>
    </w:pPr>
    <w:rPr>
      <w:rFonts w:ascii="Times New Roman" w:hAnsi="Times New Roman" w:cs="Times New Roman"/>
      <w:color w:val="auto"/>
      <w:sz w:val="24"/>
      <w:szCs w:val="24"/>
      <w:lang w:val="id-ID" w:eastAsia="id-ID"/>
    </w:rPr>
  </w:style>
  <w:style w:type="character" w:styleId="PlaceholderText">
    <w:name w:val="Placeholder Text"/>
    <w:basedOn w:val="DefaultParagraphFont"/>
    <w:uiPriority w:val="99"/>
    <w:semiHidden/>
    <w:rsid w:val="006D4517"/>
    <w:rPr>
      <w:color w:val="808080"/>
    </w:rPr>
  </w:style>
  <w:style w:type="character" w:styleId="Emphasis">
    <w:name w:val="Emphasis"/>
    <w:basedOn w:val="DefaultParagraphFont"/>
    <w:uiPriority w:val="20"/>
    <w:qFormat/>
    <w:rsid w:val="006D4517"/>
    <w:rPr>
      <w:i/>
      <w:iCs/>
    </w:rPr>
  </w:style>
  <w:style w:type="character" w:customStyle="1" w:styleId="markedcontent">
    <w:name w:val="markedcontent"/>
    <w:basedOn w:val="DefaultParagraphFont"/>
    <w:rsid w:val="006D4517"/>
  </w:style>
  <w:style w:type="paragraph" w:customStyle="1" w:styleId="has-text-align-right">
    <w:name w:val="has-text-align-right"/>
    <w:basedOn w:val="Normal"/>
    <w:rsid w:val="006D4517"/>
    <w:pPr>
      <w:autoSpaceDE/>
      <w:autoSpaceDN/>
      <w:adjustRightInd/>
      <w:spacing w:before="100" w:beforeAutospacing="1" w:after="100" w:afterAutospacing="1"/>
    </w:pPr>
    <w:rPr>
      <w:rFonts w:ascii="Times New Roman" w:hAnsi="Times New Roman" w:cs="Times New Roman"/>
      <w:color w:val="auto"/>
      <w:sz w:val="24"/>
      <w:szCs w:val="24"/>
    </w:rPr>
  </w:style>
  <w:style w:type="paragraph" w:styleId="Bibliography">
    <w:name w:val="Bibliography"/>
    <w:basedOn w:val="Normal"/>
    <w:next w:val="Normal"/>
    <w:uiPriority w:val="37"/>
    <w:unhideWhenUsed/>
    <w:rsid w:val="006D4517"/>
    <w:pPr>
      <w:autoSpaceDE/>
      <w:autoSpaceDN/>
      <w:adjustRightInd/>
    </w:pPr>
    <w:rPr>
      <w:rFonts w:ascii="Times New Roman" w:hAnsi="Times New Roman" w:cs="Times New Roman"/>
      <w:color w:val="auto"/>
      <w:sz w:val="24"/>
      <w:szCs w:val="24"/>
      <w:lang w:val="id-ID"/>
    </w:rPr>
  </w:style>
  <w:style w:type="character" w:styleId="UnresolvedMention">
    <w:name w:val="Unresolved Mention"/>
    <w:basedOn w:val="DefaultParagraphFont"/>
    <w:uiPriority w:val="99"/>
    <w:semiHidden/>
    <w:unhideWhenUsed/>
    <w:rsid w:val="006D4517"/>
    <w:rPr>
      <w:color w:val="605E5C"/>
      <w:shd w:val="clear" w:color="auto" w:fill="E1DFDD"/>
    </w:rPr>
  </w:style>
  <w:style w:type="paragraph" w:customStyle="1" w:styleId="TableParagraph">
    <w:name w:val="Table Paragraph"/>
    <w:basedOn w:val="Normal"/>
    <w:uiPriority w:val="1"/>
    <w:qFormat/>
    <w:rsid w:val="006D4517"/>
    <w:pPr>
      <w:widowControl w:val="0"/>
      <w:adjustRightInd/>
      <w:jc w:val="center"/>
    </w:pPr>
    <w:rPr>
      <w:rFonts w:ascii="Times New Roman" w:hAnsi="Times New Roman" w:cs="Times New Roman"/>
      <w:color w:val="auto"/>
      <w:sz w:val="22"/>
      <w:szCs w:val="22"/>
      <w:lang w:val="ms"/>
    </w:rPr>
  </w:style>
  <w:style w:type="character" w:customStyle="1" w:styleId="mw-headline">
    <w:name w:val="mw-headline"/>
    <w:basedOn w:val="DefaultParagraphFont"/>
    <w:rsid w:val="006D4517"/>
  </w:style>
  <w:style w:type="paragraph" w:styleId="BodyText">
    <w:name w:val="Body Text"/>
    <w:basedOn w:val="Normal"/>
    <w:link w:val="BodyTextChar"/>
    <w:uiPriority w:val="1"/>
    <w:qFormat/>
    <w:rsid w:val="006D4517"/>
    <w:pPr>
      <w:widowControl w:val="0"/>
      <w:adjustRightInd/>
      <w:ind w:left="119"/>
      <w:jc w:val="both"/>
    </w:pPr>
    <w:rPr>
      <w:rFonts w:ascii="Times New Roman" w:hAnsi="Times New Roman" w:cs="Times New Roman"/>
      <w:color w:val="auto"/>
      <w:sz w:val="22"/>
      <w:szCs w:val="22"/>
    </w:rPr>
  </w:style>
  <w:style w:type="character" w:customStyle="1" w:styleId="BodyTextChar">
    <w:name w:val="Body Text Char"/>
    <w:basedOn w:val="DefaultParagraphFont"/>
    <w:link w:val="BodyText"/>
    <w:uiPriority w:val="1"/>
    <w:rsid w:val="006D4517"/>
    <w:rPr>
      <w:rFonts w:ascii="Times New Roman" w:eastAsia="Times New Roman" w:hAnsi="Times New Roman" w:cs="Times New Roman"/>
      <w:kern w:val="0"/>
      <w:sz w:val="22"/>
      <w:szCs w:val="22"/>
      <w:lang w:val="en-US"/>
      <w14:ligatures w14:val="none"/>
    </w:rPr>
  </w:style>
  <w:style w:type="paragraph" w:styleId="Subtitle">
    <w:name w:val="Subtitle"/>
    <w:basedOn w:val="Normal"/>
    <w:next w:val="Normal"/>
    <w:link w:val="SubtitleChar"/>
    <w:uiPriority w:val="11"/>
    <w:qFormat/>
    <w:rsid w:val="006D4517"/>
    <w:pPr>
      <w:keepNext/>
      <w:keepLines/>
      <w:autoSpaceDE/>
      <w:autoSpaceDN/>
      <w:adjustRightInd/>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6D4517"/>
    <w:rPr>
      <w:rFonts w:ascii="Georgia" w:eastAsia="Georgia" w:hAnsi="Georgia" w:cs="Georgia"/>
      <w:i/>
      <w:color w:val="666666"/>
      <w:kern w:val="0"/>
      <w:sz w:val="48"/>
      <w:szCs w:val="48"/>
      <w:lang w:val="id-ID"/>
      <w14:ligatures w14:val="none"/>
    </w:rPr>
  </w:style>
  <w:style w:type="table" w:customStyle="1" w:styleId="103">
    <w:name w:val="10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2">
    <w:name w:val="10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1">
    <w:name w:val="10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0">
    <w:name w:val="10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9">
    <w:name w:val="9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8">
    <w:name w:val="9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7">
    <w:name w:val="9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6">
    <w:name w:val="9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5">
    <w:name w:val="9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4">
    <w:name w:val="9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3">
    <w:name w:val="9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2">
    <w:name w:val="92"/>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1">
    <w:name w:val="9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0">
    <w:name w:val="9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9">
    <w:name w:val="8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8">
    <w:name w:val="8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7">
    <w:name w:val="8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6">
    <w:name w:val="86"/>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5">
    <w:name w:val="85"/>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4">
    <w:name w:val="8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3">
    <w:name w:val="8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2">
    <w:name w:val="8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1">
    <w:name w:val="81"/>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0">
    <w:name w:val="8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9">
    <w:name w:val="7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8">
    <w:name w:val="78"/>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7">
    <w:name w:val="77"/>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6">
    <w:name w:val="7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5">
    <w:name w:val="7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4">
    <w:name w:val="7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3">
    <w:name w:val="7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2">
    <w:name w:val="7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1">
    <w:name w:val="7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0">
    <w:name w:val="7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9">
    <w:name w:val="6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8">
    <w:name w:val="6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7">
    <w:name w:val="6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6">
    <w:name w:val="6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5">
    <w:name w:val="6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4">
    <w:name w:val="6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3">
    <w:name w:val="6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2">
    <w:name w:val="6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1">
    <w:name w:val="6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0">
    <w:name w:val="6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9">
    <w:name w:val="5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8">
    <w:name w:val="5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7">
    <w:name w:val="5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6">
    <w:name w:val="5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5">
    <w:name w:val="5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4">
    <w:name w:val="5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3">
    <w:name w:val="5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2">
    <w:name w:val="5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1">
    <w:name w:val="5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0">
    <w:name w:val="5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9">
    <w:name w:val="4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8">
    <w:name w:val="4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7">
    <w:name w:val="4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6">
    <w:name w:val="4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5">
    <w:name w:val="4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4">
    <w:name w:val="4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3">
    <w:name w:val="4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2">
    <w:name w:val="4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1">
    <w:name w:val="4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0">
    <w:name w:val="4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9">
    <w:name w:val="3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8">
    <w:name w:val="3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7">
    <w:name w:val="3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6">
    <w:name w:val="3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5">
    <w:name w:val="3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4">
    <w:name w:val="3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3">
    <w:name w:val="3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2">
    <w:name w:val="3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1">
    <w:name w:val="3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0">
    <w:name w:val="3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9">
    <w:name w:val="2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8">
    <w:name w:val="2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7">
    <w:name w:val="2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6">
    <w:name w:val="2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5">
    <w:name w:val="2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4">
    <w:name w:val="2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3">
    <w:name w:val="2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2">
    <w:name w:val="2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1">
    <w:name w:val="2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0">
    <w:name w:val="2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9">
    <w:name w:val="1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8">
    <w:name w:val="1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7">
    <w:name w:val="1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6">
    <w:name w:val="1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5">
    <w:name w:val="1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4">
    <w:name w:val="1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3">
    <w:name w:val="1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2">
    <w:name w:val="1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1">
    <w:name w:val="1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0">
    <w:name w:val="1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9">
    <w:name w:val="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
    <w:name w:val="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
    <w:name w:val="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
    <w:name w:val="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
    <w:name w:val="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
    <w:name w:val="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
    <w:name w:val="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
    <w:name w:val="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
    <w:name w:val="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character" w:customStyle="1" w:styleId="apple-tab-span">
    <w:name w:val="apple-tab-span"/>
    <w:basedOn w:val="DefaultParagraphFont"/>
    <w:rsid w:val="006D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4756</Words>
  <Characters>27115</Characters>
  <Application>Microsoft Office Word</Application>
  <DocSecurity>0</DocSecurity>
  <Lines>225</Lines>
  <Paragraphs>63</Paragraphs>
  <ScaleCrop>false</ScaleCrop>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destiagustin17@gmail.com</dc:creator>
  <cp:keywords/>
  <dc:description/>
  <cp:lastModifiedBy>destiagustin17@gmail.com</cp:lastModifiedBy>
  <cp:revision>2</cp:revision>
  <dcterms:created xsi:type="dcterms:W3CDTF">2024-03-20T08:46:00Z</dcterms:created>
  <dcterms:modified xsi:type="dcterms:W3CDTF">2024-03-20T08:46:00Z</dcterms:modified>
</cp:coreProperties>
</file>