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BAE" w:rsidRPr="008D21A4" w:rsidRDefault="00E47BAE" w:rsidP="00E47BAE">
      <w:pPr>
        <w:pStyle w:val="Heading1"/>
        <w:spacing w:before="0"/>
      </w:pPr>
      <w:bookmarkStart w:id="0" w:name="_Toc159450311"/>
      <w:r w:rsidRPr="00C75491">
        <w:t>BAB V</w:t>
      </w:r>
      <w:bookmarkEnd w:id="0"/>
    </w:p>
    <w:p w:rsidR="00E47BAE" w:rsidRPr="00C75491" w:rsidRDefault="00E47BAE" w:rsidP="00E47BAE">
      <w:pPr>
        <w:pStyle w:val="Heading1"/>
        <w:spacing w:before="0"/>
      </w:pPr>
      <w:bookmarkStart w:id="1" w:name="_Toc159450312"/>
      <w:r w:rsidRPr="00C75491">
        <w:t>PENUTUP</w:t>
      </w:r>
      <w:bookmarkEnd w:id="1"/>
    </w:p>
    <w:p w:rsidR="00E47BAE" w:rsidRPr="00C75491" w:rsidRDefault="00E47BAE" w:rsidP="00E47BAE">
      <w:pPr>
        <w:pStyle w:val="Heading2"/>
        <w:numPr>
          <w:ilvl w:val="0"/>
          <w:numId w:val="4"/>
        </w:numPr>
        <w:spacing w:before="0" w:line="360" w:lineRule="auto"/>
        <w:ind w:left="567"/>
      </w:pPr>
      <w:bookmarkStart w:id="2" w:name="_Toc159450313"/>
      <w:r w:rsidRPr="00C75491">
        <w:t>Kesimpulan</w:t>
      </w:r>
      <w:bookmarkEnd w:id="2"/>
    </w:p>
    <w:p w:rsidR="00E47BAE" w:rsidRDefault="00E47BAE" w:rsidP="00E47BAE">
      <w:pPr>
        <w:spacing w:after="0" w:line="480" w:lineRule="auto"/>
        <w:ind w:firstLine="567"/>
        <w:jc w:val="both"/>
        <w:rPr>
          <w:rFonts w:cstheme="majorBidi"/>
          <w:szCs w:val="24"/>
        </w:rPr>
      </w:pPr>
      <w:r w:rsidRPr="00C75491">
        <w:rPr>
          <w:rFonts w:cstheme="majorBidi"/>
          <w:szCs w:val="24"/>
        </w:rPr>
        <w:t>Berd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s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rk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n h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sil peneliti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n penulis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n skripsi deng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n judul</w:t>
      </w:r>
      <w:r>
        <w:rPr>
          <w:rFonts w:cstheme="majorBidi"/>
          <w:szCs w:val="24"/>
        </w:rPr>
        <w:t xml:space="preserve"> “Penga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ruh pela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ya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na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n da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n Ha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rga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 xml:space="preserve"> </w:t>
      </w:r>
      <w:r w:rsidRPr="00C75491">
        <w:rPr>
          <w:rFonts w:cstheme="majorBidi"/>
          <w:szCs w:val="24"/>
        </w:rPr>
        <w:t>terh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d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p min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t pel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ngg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n di Bengkel</w:t>
      </w:r>
      <w:r>
        <w:rPr>
          <w:rFonts w:cstheme="majorBidi"/>
          <w:szCs w:val="24"/>
        </w:rPr>
        <w:t xml:space="preserve"> Dia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n Motor Da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la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m Presfektif Isla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m</w:t>
      </w:r>
      <w:r w:rsidRPr="00C75491">
        <w:rPr>
          <w:rFonts w:cstheme="majorBidi"/>
          <w:szCs w:val="24"/>
        </w:rPr>
        <w:t>” d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ri h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sil d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t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 xml:space="preserve"> di l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p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ng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n d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p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t disimpulk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n</w:t>
      </w:r>
      <w:r>
        <w:rPr>
          <w:rFonts w:cstheme="majorBidi"/>
          <w:szCs w:val="24"/>
        </w:rPr>
        <w:t xml:space="preserve"> </w:t>
      </w:r>
      <w:r w:rsidRPr="00C75491">
        <w:rPr>
          <w:rFonts w:cstheme="majorBidi"/>
          <w:szCs w:val="24"/>
        </w:rPr>
        <w:t>b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hw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:</w:t>
      </w:r>
    </w:p>
    <w:p w:rsidR="00E47BAE" w:rsidRDefault="00E47BAE" w:rsidP="00E47BA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Cs w:val="24"/>
        </w:rPr>
      </w:pPr>
      <w:r w:rsidRPr="00C6151B">
        <w:rPr>
          <w:rFonts w:ascii="Times New Roman" w:hAnsi="Times New Roman" w:cs="Times New Roman"/>
          <w:szCs w:val="24"/>
        </w:rPr>
        <w:t>Bes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rny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 xml:space="preserve"> peng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ruh v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ri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bel pel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y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n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n terh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p min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t pel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ngg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n</w:t>
      </w:r>
      <w:r>
        <w:rPr>
          <w:rFonts w:ascii="Times New Roman" w:hAnsi="Times New Roman" w:cs="Times New Roman"/>
          <w:szCs w:val="24"/>
        </w:rPr>
        <w:t xml:space="preserve"> 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l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h positif. H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l ini d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p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t dilih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 xml:space="preserve">t </w:t>
      </w:r>
      <w:r>
        <w:rPr>
          <w:rFonts w:cstheme="majorBidi"/>
          <w:szCs w:val="24"/>
        </w:rPr>
        <w:t>da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 xml:space="preserve">ri </w:t>
      </w:r>
      <w:r w:rsidRPr="00356542">
        <w:rPr>
          <w:rFonts w:cstheme="majorBidi"/>
          <w:szCs w:val="24"/>
        </w:rPr>
        <w:t>nil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356542">
        <w:rPr>
          <w:rFonts w:cstheme="majorBidi"/>
          <w:szCs w:val="24"/>
        </w:rPr>
        <w:t>i t hitung sebes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356542">
        <w:rPr>
          <w:rFonts w:cstheme="majorBidi"/>
          <w:szCs w:val="24"/>
        </w:rPr>
        <w:t>r 2.363 deng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356542">
        <w:rPr>
          <w:rFonts w:cstheme="majorBidi"/>
          <w:szCs w:val="24"/>
        </w:rPr>
        <w:t>n t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356542">
        <w:rPr>
          <w:rFonts w:cstheme="majorBidi"/>
          <w:szCs w:val="24"/>
        </w:rPr>
        <w:t>r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356542">
        <w:rPr>
          <w:rFonts w:cstheme="majorBidi"/>
          <w:szCs w:val="24"/>
        </w:rPr>
        <w:t>f signifik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356542">
        <w:rPr>
          <w:rFonts w:cstheme="majorBidi"/>
          <w:szCs w:val="24"/>
        </w:rPr>
        <w:t>nsi h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356542">
        <w:rPr>
          <w:rFonts w:cstheme="majorBidi"/>
          <w:szCs w:val="24"/>
        </w:rPr>
        <w:t>sil sebes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356542">
        <w:rPr>
          <w:rFonts w:cstheme="majorBidi"/>
          <w:szCs w:val="24"/>
        </w:rPr>
        <w:t>r 0,002 tersebut lebih kecil  d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356542">
        <w:rPr>
          <w:rFonts w:cstheme="majorBidi"/>
          <w:szCs w:val="24"/>
        </w:rPr>
        <w:t>ri 0,05</w:t>
      </w:r>
      <w:r>
        <w:rPr>
          <w:rFonts w:cstheme="majorBidi"/>
          <w:szCs w:val="24"/>
        </w:rPr>
        <w:t xml:space="preserve"> 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356542">
        <w:rPr>
          <w:rFonts w:cstheme="majorBidi"/>
          <w:szCs w:val="24"/>
        </w:rPr>
        <w:t>rtiny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 xml:space="preserve"> b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hw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 xml:space="preserve"> pel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y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n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n berpeng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ruh terh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p min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t pel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ngg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n untuk d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t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ng kemb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li</w:t>
      </w:r>
      <w:r w:rsidRPr="00A501E9">
        <w:rPr>
          <w:rFonts w:ascii="Times New Roman" w:hAnsi="Times New Roman" w:cs="Times New Roman"/>
          <w:szCs w:val="24"/>
        </w:rPr>
        <w:t xml:space="preserve"> </w:t>
      </w:r>
      <w:r w:rsidRPr="00002CB5">
        <w:rPr>
          <w:rFonts w:ascii="Times New Roman" w:hAnsi="Times New Roman" w:cs="Times New Roman"/>
          <w:szCs w:val="24"/>
        </w:rPr>
        <w:t>ke Bengkel</w:t>
      </w:r>
      <w:r>
        <w:rPr>
          <w:rFonts w:ascii="Times New Roman" w:hAnsi="Times New Roman" w:cs="Times New Roman"/>
          <w:szCs w:val="24"/>
        </w:rPr>
        <w:t xml:space="preserve"> </w:t>
      </w:r>
      <w:r w:rsidRPr="002C1564">
        <w:rPr>
          <w:rFonts w:cstheme="majorBidi"/>
          <w:szCs w:val="24"/>
        </w:rPr>
        <w:t>Di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2C1564">
        <w:rPr>
          <w:rFonts w:cstheme="majorBidi"/>
          <w:szCs w:val="24"/>
        </w:rPr>
        <w:t>n Motor</w:t>
      </w:r>
      <w:r w:rsidRPr="00C6151B">
        <w:rPr>
          <w:rFonts w:ascii="Times New Roman" w:hAnsi="Times New Roman" w:cs="Times New Roman"/>
          <w:szCs w:val="24"/>
        </w:rPr>
        <w:t>.</w:t>
      </w:r>
    </w:p>
    <w:p w:rsidR="00E47BAE" w:rsidRPr="00002CB5" w:rsidRDefault="00E47BAE" w:rsidP="00E47BA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Cs w:val="24"/>
        </w:rPr>
      </w:pPr>
      <w:r w:rsidRPr="00C6151B">
        <w:rPr>
          <w:rFonts w:ascii="Times New Roman" w:hAnsi="Times New Roman" w:cs="Times New Roman"/>
          <w:szCs w:val="24"/>
        </w:rPr>
        <w:t>Bes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rny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 xml:space="preserve"> peng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ruh v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ri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 xml:space="preserve">bel </w:t>
      </w:r>
      <w:r>
        <w:rPr>
          <w:rFonts w:ascii="Times New Roman" w:hAnsi="Times New Roman" w:cs="Times New Roman"/>
          <w:szCs w:val="24"/>
        </w:rPr>
        <w:t>ha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szCs w:val="24"/>
        </w:rPr>
        <w:t>rga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szCs w:val="24"/>
        </w:rPr>
        <w:t xml:space="preserve"> </w:t>
      </w:r>
      <w:r w:rsidRPr="00C6151B">
        <w:rPr>
          <w:rFonts w:ascii="Times New Roman" w:hAnsi="Times New Roman" w:cs="Times New Roman"/>
          <w:szCs w:val="24"/>
        </w:rPr>
        <w:t>terh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p min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t pel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ngg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 xml:space="preserve">n 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l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C6151B">
        <w:rPr>
          <w:rFonts w:ascii="Times New Roman" w:hAnsi="Times New Roman" w:cs="Times New Roman"/>
          <w:szCs w:val="24"/>
        </w:rPr>
        <w:t>h</w:t>
      </w:r>
      <w:r>
        <w:rPr>
          <w:rFonts w:ascii="Times New Roman" w:hAnsi="Times New Roman" w:cs="Times New Roman"/>
          <w:szCs w:val="24"/>
        </w:rPr>
        <w:t xml:space="preserve"> </w:t>
      </w:r>
      <w:r w:rsidRPr="00002CB5">
        <w:rPr>
          <w:rFonts w:ascii="Times New Roman" w:hAnsi="Times New Roman" w:cs="Times New Roman"/>
          <w:szCs w:val="24"/>
        </w:rPr>
        <w:t>positif. H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l ini d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p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t dilih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t d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 xml:space="preserve">ri </w:t>
      </w:r>
      <w:r w:rsidRPr="00B04EDE">
        <w:rPr>
          <w:rFonts w:cstheme="majorBidi"/>
          <w:szCs w:val="24"/>
        </w:rPr>
        <w:t>nil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B04EDE">
        <w:rPr>
          <w:rFonts w:cstheme="majorBidi"/>
          <w:szCs w:val="24"/>
        </w:rPr>
        <w:t>i t hitung 3.456 deng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B04EDE">
        <w:rPr>
          <w:rFonts w:cstheme="majorBidi"/>
          <w:szCs w:val="24"/>
        </w:rPr>
        <w:t>n t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B04EDE">
        <w:rPr>
          <w:rFonts w:cstheme="majorBidi"/>
          <w:szCs w:val="24"/>
        </w:rPr>
        <w:t>r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B04EDE">
        <w:rPr>
          <w:rFonts w:cstheme="majorBidi"/>
          <w:szCs w:val="24"/>
        </w:rPr>
        <w:t>f signifik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B04EDE">
        <w:rPr>
          <w:rFonts w:cstheme="majorBidi"/>
          <w:szCs w:val="24"/>
        </w:rPr>
        <w:t>nsi h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B04EDE">
        <w:rPr>
          <w:rFonts w:cstheme="majorBidi"/>
          <w:szCs w:val="24"/>
        </w:rPr>
        <w:t>sil sebes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B04EDE">
        <w:rPr>
          <w:rFonts w:cstheme="majorBidi"/>
          <w:szCs w:val="24"/>
        </w:rPr>
        <w:t>r 0.000 tersebut lebih kecil d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B04EDE">
        <w:rPr>
          <w:rFonts w:cstheme="majorBidi"/>
          <w:szCs w:val="24"/>
        </w:rPr>
        <w:t>ri 0,05</w:t>
      </w:r>
      <w:r w:rsidRPr="00002CB5">
        <w:rPr>
          <w:rFonts w:ascii="Times New Roman" w:hAnsi="Times New Roman" w:cs="Times New Roman"/>
          <w:szCs w:val="24"/>
        </w:rPr>
        <w:t xml:space="preserve">. 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rtiny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 xml:space="preserve"> b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hw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ha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szCs w:val="24"/>
        </w:rPr>
        <w:t>rga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szCs w:val="24"/>
        </w:rPr>
        <w:t xml:space="preserve"> </w:t>
      </w:r>
      <w:r w:rsidRPr="00002CB5">
        <w:rPr>
          <w:rFonts w:ascii="Times New Roman" w:hAnsi="Times New Roman" w:cs="Times New Roman"/>
          <w:szCs w:val="24"/>
        </w:rPr>
        <w:t>berpeng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ruh terh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p min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t</w:t>
      </w:r>
      <w:r>
        <w:rPr>
          <w:rFonts w:ascii="Times New Roman" w:hAnsi="Times New Roman" w:cs="Times New Roman"/>
          <w:szCs w:val="24"/>
        </w:rPr>
        <w:t xml:space="preserve"> </w:t>
      </w:r>
      <w:r w:rsidRPr="00002CB5">
        <w:rPr>
          <w:rFonts w:ascii="Times New Roman" w:hAnsi="Times New Roman" w:cs="Times New Roman"/>
          <w:szCs w:val="24"/>
        </w:rPr>
        <w:t>pel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ngg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n untuk d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t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ng kemb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li ke Bengkel</w:t>
      </w:r>
      <w:r>
        <w:rPr>
          <w:rFonts w:ascii="Times New Roman" w:hAnsi="Times New Roman" w:cs="Times New Roman"/>
          <w:szCs w:val="24"/>
        </w:rPr>
        <w:t xml:space="preserve"> </w:t>
      </w:r>
      <w:r w:rsidRPr="002C1564">
        <w:rPr>
          <w:rFonts w:cstheme="majorBidi"/>
          <w:szCs w:val="24"/>
        </w:rPr>
        <w:t>Di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2C1564">
        <w:rPr>
          <w:rFonts w:cstheme="majorBidi"/>
          <w:szCs w:val="24"/>
        </w:rPr>
        <w:t>n Motor</w:t>
      </w:r>
      <w:r w:rsidRPr="00002CB5">
        <w:rPr>
          <w:rFonts w:ascii="Times New Roman" w:hAnsi="Times New Roman" w:cs="Times New Roman"/>
          <w:szCs w:val="24"/>
        </w:rPr>
        <w:t>.</w:t>
      </w:r>
    </w:p>
    <w:p w:rsidR="00E47BAE" w:rsidRDefault="00E47BAE" w:rsidP="00E47BA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Cs w:val="24"/>
        </w:rPr>
      </w:pPr>
      <w:r w:rsidRPr="002C1564">
        <w:rPr>
          <w:rFonts w:cstheme="majorBidi"/>
          <w:szCs w:val="24"/>
        </w:rPr>
        <w:t xml:space="preserve"> H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2C1564">
        <w:rPr>
          <w:rFonts w:cstheme="majorBidi"/>
          <w:szCs w:val="24"/>
        </w:rPr>
        <w:t>sil koefisien determin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2C1564">
        <w:rPr>
          <w:rFonts w:cstheme="majorBidi"/>
          <w:szCs w:val="24"/>
        </w:rPr>
        <w:t>si d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2C1564">
        <w:rPr>
          <w:rFonts w:cstheme="majorBidi"/>
          <w:szCs w:val="24"/>
        </w:rPr>
        <w:t>ri v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2C1564">
        <w:rPr>
          <w:rFonts w:cstheme="majorBidi"/>
          <w:szCs w:val="24"/>
        </w:rPr>
        <w:t>ri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2C1564">
        <w:rPr>
          <w:rFonts w:cstheme="majorBidi"/>
          <w:szCs w:val="24"/>
        </w:rPr>
        <w:t>bel ku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2C1564">
        <w:rPr>
          <w:rFonts w:cstheme="majorBidi"/>
          <w:szCs w:val="24"/>
        </w:rPr>
        <w:t>lit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2C1564">
        <w:rPr>
          <w:rFonts w:cstheme="majorBidi"/>
          <w:szCs w:val="24"/>
        </w:rPr>
        <w:t>s pel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2C1564">
        <w:rPr>
          <w:rFonts w:cstheme="majorBidi"/>
          <w:szCs w:val="24"/>
        </w:rPr>
        <w:t>y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2C1564">
        <w:rPr>
          <w:rFonts w:cstheme="majorBidi"/>
          <w:szCs w:val="24"/>
        </w:rPr>
        <w:t>n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2C1564">
        <w:rPr>
          <w:rFonts w:cstheme="majorBidi"/>
          <w:szCs w:val="24"/>
        </w:rPr>
        <w:t>n d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2C1564">
        <w:rPr>
          <w:rFonts w:cstheme="majorBidi"/>
          <w:szCs w:val="24"/>
        </w:rPr>
        <w:t>n h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2C1564">
        <w:rPr>
          <w:rFonts w:cstheme="majorBidi"/>
          <w:szCs w:val="24"/>
        </w:rPr>
        <w:t>rg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2C1564">
        <w:rPr>
          <w:rFonts w:cstheme="majorBidi"/>
          <w:szCs w:val="24"/>
        </w:rPr>
        <w:t xml:space="preserve"> y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2C1564">
        <w:rPr>
          <w:rFonts w:cstheme="majorBidi"/>
          <w:szCs w:val="24"/>
        </w:rPr>
        <w:t>ng di miliki Bengkel Di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2C1564">
        <w:rPr>
          <w:rFonts w:cstheme="majorBidi"/>
          <w:szCs w:val="24"/>
        </w:rPr>
        <w:t>n Motor y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2C1564">
        <w:rPr>
          <w:rFonts w:cstheme="majorBidi"/>
          <w:szCs w:val="24"/>
        </w:rPr>
        <w:t>ng dinot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2C1564">
        <w:rPr>
          <w:rFonts w:cstheme="majorBidi"/>
          <w:szCs w:val="24"/>
        </w:rPr>
        <w:t>sik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2C1564">
        <w:rPr>
          <w:rFonts w:cstheme="majorBidi"/>
          <w:szCs w:val="24"/>
        </w:rPr>
        <w:t>n d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2C1564">
        <w:rPr>
          <w:rFonts w:cstheme="majorBidi"/>
          <w:szCs w:val="24"/>
        </w:rPr>
        <w:t>l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2C1564">
        <w:rPr>
          <w:rFonts w:cstheme="majorBidi"/>
          <w:szCs w:val="24"/>
        </w:rPr>
        <w:t>m bes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2C1564">
        <w:rPr>
          <w:rFonts w:cstheme="majorBidi"/>
          <w:szCs w:val="24"/>
        </w:rPr>
        <w:t>rny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2C1564">
        <w:rPr>
          <w:rFonts w:cstheme="majorBidi"/>
          <w:szCs w:val="24"/>
        </w:rPr>
        <w:t xml:space="preserve"> Rsqu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2C1564">
        <w:rPr>
          <w:rFonts w:cstheme="majorBidi"/>
          <w:szCs w:val="24"/>
        </w:rPr>
        <w:t xml:space="preserve">re 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2C1564">
        <w:rPr>
          <w:rFonts w:cstheme="majorBidi"/>
          <w:szCs w:val="24"/>
        </w:rPr>
        <w:t>d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2C1564">
        <w:rPr>
          <w:rFonts w:cstheme="majorBidi"/>
          <w:szCs w:val="24"/>
        </w:rPr>
        <w:t>l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2C1564">
        <w:rPr>
          <w:rFonts w:cstheme="majorBidi"/>
          <w:szCs w:val="24"/>
        </w:rPr>
        <w:t xml:space="preserve">h 0, 658 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2C1564">
        <w:rPr>
          <w:rFonts w:cstheme="majorBidi"/>
          <w:szCs w:val="24"/>
        </w:rPr>
        <w:t>t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2C1564">
        <w:rPr>
          <w:rFonts w:cstheme="majorBidi"/>
          <w:szCs w:val="24"/>
        </w:rPr>
        <w:t>u 65,8%</w:t>
      </w:r>
      <w:r w:rsidRPr="00002CB5">
        <w:rPr>
          <w:rFonts w:ascii="Times New Roman" w:hAnsi="Times New Roman" w:cs="Times New Roman"/>
          <w:szCs w:val="24"/>
        </w:rPr>
        <w:t xml:space="preserve"> m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k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 xml:space="preserve"> min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t pel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ngg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n untuk d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t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ng kemb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li</w:t>
      </w:r>
      <w:r>
        <w:rPr>
          <w:rFonts w:ascii="Times New Roman" w:hAnsi="Times New Roman" w:cs="Times New Roman"/>
          <w:szCs w:val="24"/>
        </w:rPr>
        <w:t xml:space="preserve"> </w:t>
      </w:r>
      <w:r w:rsidRPr="00002CB5">
        <w:rPr>
          <w:rFonts w:ascii="Times New Roman" w:hAnsi="Times New Roman" w:cs="Times New Roman"/>
          <w:szCs w:val="24"/>
        </w:rPr>
        <w:t>sem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kin bes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 xml:space="preserve">r. 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rtiny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 xml:space="preserve"> semu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 xml:space="preserve"> v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ri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bel pel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y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n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n d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 xml:space="preserve">n </w:t>
      </w:r>
      <w:r>
        <w:rPr>
          <w:rFonts w:ascii="Times New Roman" w:hAnsi="Times New Roman" w:cs="Times New Roman"/>
          <w:szCs w:val="24"/>
        </w:rPr>
        <w:t>ha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szCs w:val="24"/>
        </w:rPr>
        <w:t>rga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szCs w:val="24"/>
        </w:rPr>
        <w:t xml:space="preserve"> </w:t>
      </w:r>
      <w:r w:rsidRPr="00002CB5">
        <w:rPr>
          <w:rFonts w:ascii="Times New Roman" w:hAnsi="Times New Roman" w:cs="Times New Roman"/>
          <w:szCs w:val="24"/>
        </w:rPr>
        <w:t>terh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d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p</w:t>
      </w:r>
      <w:r>
        <w:rPr>
          <w:rFonts w:ascii="Times New Roman" w:hAnsi="Times New Roman" w:cs="Times New Roman"/>
          <w:szCs w:val="24"/>
        </w:rPr>
        <w:t xml:space="preserve"> </w:t>
      </w:r>
      <w:r w:rsidRPr="00002CB5">
        <w:rPr>
          <w:rFonts w:ascii="Times New Roman" w:hAnsi="Times New Roman" w:cs="Times New Roman"/>
          <w:szCs w:val="24"/>
        </w:rPr>
        <w:t>v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ri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bel min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t mempuny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i peng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ruh y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ng signifik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002CB5">
        <w:rPr>
          <w:rFonts w:ascii="Times New Roman" w:hAnsi="Times New Roman" w:cs="Times New Roman"/>
          <w:szCs w:val="24"/>
        </w:rPr>
        <w:t>n.</w:t>
      </w:r>
    </w:p>
    <w:p w:rsidR="00E47BAE" w:rsidRPr="008D21A4" w:rsidRDefault="00E47BAE" w:rsidP="00E47BAE">
      <w:pPr>
        <w:pStyle w:val="ListParagraph"/>
        <w:autoSpaceDE w:val="0"/>
        <w:autoSpaceDN w:val="0"/>
        <w:adjustRightInd w:val="0"/>
        <w:spacing w:after="0" w:line="480" w:lineRule="auto"/>
        <w:ind w:left="1210"/>
        <w:jc w:val="both"/>
        <w:rPr>
          <w:rFonts w:ascii="Times New Roman" w:hAnsi="Times New Roman" w:cs="Times New Roman"/>
          <w:szCs w:val="24"/>
        </w:rPr>
      </w:pPr>
    </w:p>
    <w:p w:rsidR="00E47BAE" w:rsidRDefault="00E47BAE" w:rsidP="00E47BAE">
      <w:pPr>
        <w:pStyle w:val="Heading2"/>
        <w:numPr>
          <w:ilvl w:val="0"/>
          <w:numId w:val="4"/>
        </w:numPr>
        <w:spacing w:line="360" w:lineRule="auto"/>
        <w:ind w:left="567"/>
        <w:sectPr w:rsidR="00E47BAE" w:rsidSect="008047AC">
          <w:headerReference w:type="default" r:id="rId6"/>
          <w:footerReference w:type="default" r:id="rId7"/>
          <w:pgSz w:w="11907" w:h="16839" w:code="9"/>
          <w:pgMar w:top="2268" w:right="1701" w:bottom="1701" w:left="2268" w:header="709" w:footer="709" w:gutter="0"/>
          <w:pgNumType w:start="85"/>
          <w:cols w:space="708"/>
          <w:docGrid w:linePitch="360"/>
        </w:sectPr>
      </w:pPr>
    </w:p>
    <w:p w:rsidR="00E47BAE" w:rsidRPr="008F64CD" w:rsidRDefault="00E47BAE" w:rsidP="00E47BAE">
      <w:pPr>
        <w:pStyle w:val="Heading2"/>
        <w:numPr>
          <w:ilvl w:val="0"/>
          <w:numId w:val="4"/>
        </w:numPr>
        <w:spacing w:line="360" w:lineRule="auto"/>
        <w:ind w:left="567"/>
        <w:rPr>
          <w:szCs w:val="24"/>
        </w:rPr>
      </w:pPr>
      <w:bookmarkStart w:id="3" w:name="_Toc159450314"/>
      <w:r w:rsidRPr="008F64CD">
        <w:lastRenderedPageBreak/>
        <w:t>Saran – Saran</w:t>
      </w:r>
      <w:bookmarkEnd w:id="3"/>
    </w:p>
    <w:p w:rsidR="00E47BAE" w:rsidRDefault="00E47BAE" w:rsidP="00E47BAE">
      <w:pPr>
        <w:spacing w:after="0" w:line="480" w:lineRule="auto"/>
        <w:ind w:firstLine="567"/>
        <w:jc w:val="both"/>
        <w:rPr>
          <w:rFonts w:cstheme="majorBidi"/>
          <w:szCs w:val="24"/>
        </w:rPr>
      </w:pPr>
      <w:r w:rsidRPr="00C75491">
        <w:rPr>
          <w:rFonts w:cstheme="majorBidi"/>
          <w:szCs w:val="24"/>
        </w:rPr>
        <w:t>S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r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n-s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r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n y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ng d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p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t diberik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n seb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g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i tind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k l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njut d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ri h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sil</w:t>
      </w:r>
      <w:r>
        <w:rPr>
          <w:rFonts w:cstheme="majorBidi"/>
          <w:szCs w:val="24"/>
        </w:rPr>
        <w:t xml:space="preserve"> </w:t>
      </w:r>
      <w:r w:rsidRPr="00C75491">
        <w:rPr>
          <w:rFonts w:cstheme="majorBidi"/>
          <w:szCs w:val="24"/>
        </w:rPr>
        <w:t>peneliti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 xml:space="preserve">n 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d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l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h seb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g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C75491">
        <w:rPr>
          <w:rFonts w:cstheme="majorBidi"/>
          <w:szCs w:val="24"/>
        </w:rPr>
        <w:t>i berikut:</w:t>
      </w:r>
    </w:p>
    <w:p w:rsidR="00E47BAE" w:rsidRDefault="00E47BAE" w:rsidP="00E47BAE">
      <w:pPr>
        <w:pStyle w:val="ListParagraph"/>
        <w:numPr>
          <w:ilvl w:val="0"/>
          <w:numId w:val="2"/>
        </w:numPr>
        <w:spacing w:after="0" w:line="480" w:lineRule="auto"/>
        <w:ind w:left="709"/>
        <w:jc w:val="both"/>
        <w:rPr>
          <w:rFonts w:cstheme="majorBidi"/>
          <w:szCs w:val="24"/>
        </w:rPr>
      </w:pPr>
      <w:r>
        <w:rPr>
          <w:rFonts w:cstheme="majorBidi"/>
          <w:szCs w:val="24"/>
        </w:rPr>
        <w:t>Ba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gi 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ka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demisi</w:t>
      </w:r>
    </w:p>
    <w:p w:rsidR="00E47BAE" w:rsidRDefault="00E47BAE" w:rsidP="00E47BAE">
      <w:pPr>
        <w:spacing w:after="0" w:line="480" w:lineRule="auto"/>
        <w:ind w:firstLine="720"/>
        <w:jc w:val="both"/>
        <w:rPr>
          <w:rFonts w:cstheme="majorBidi"/>
          <w:szCs w:val="24"/>
        </w:rPr>
      </w:pPr>
      <w:r>
        <w:rPr>
          <w:rFonts w:cstheme="majorBidi"/>
          <w:szCs w:val="24"/>
        </w:rPr>
        <w:t>Pena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mba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ha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n sumber referensi da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n wa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wa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sa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n  pengeta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hua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n menja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di ha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ra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pa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n,dia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da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ka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n penelitia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n ini,sehingga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 xml:space="preserve"> penelitia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n menda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ta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ng da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pa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t menja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di litera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ture kepusta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ka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 xml:space="preserve">n. </w:t>
      </w:r>
    </w:p>
    <w:p w:rsidR="00E47BAE" w:rsidRDefault="00E47BAE" w:rsidP="00E47BAE">
      <w:pPr>
        <w:pStyle w:val="ListParagraph"/>
        <w:numPr>
          <w:ilvl w:val="0"/>
          <w:numId w:val="2"/>
        </w:numPr>
        <w:spacing w:after="0" w:line="480" w:lineRule="auto"/>
        <w:ind w:left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Ba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szCs w:val="24"/>
        </w:rPr>
        <w:t>gi Penelitia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szCs w:val="24"/>
        </w:rPr>
        <w:t>n Sela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szCs w:val="24"/>
        </w:rPr>
        <w:t>njutnya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szCs w:val="24"/>
        </w:rPr>
        <w:t xml:space="preserve"> </w:t>
      </w:r>
    </w:p>
    <w:p w:rsidR="00E47BAE" w:rsidRPr="002E56EB" w:rsidRDefault="00E47BAE" w:rsidP="00E47BAE">
      <w:pPr>
        <w:spacing w:after="0" w:line="480" w:lineRule="auto"/>
        <w:ind w:firstLine="720"/>
        <w:jc w:val="both"/>
        <w:rPr>
          <w:rFonts w:ascii="Times New Roman" w:hAnsi="Times New Roman" w:cs="Times New Roman"/>
          <w:szCs w:val="24"/>
        </w:rPr>
      </w:pPr>
      <w:r w:rsidRPr="00AD0320">
        <w:rPr>
          <w:rFonts w:ascii="Times New Roman" w:hAnsi="Times New Roman" w:cs="Times New Roman"/>
          <w:szCs w:val="24"/>
        </w:rPr>
        <w:t>B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AD0320">
        <w:rPr>
          <w:rFonts w:ascii="Times New Roman" w:hAnsi="Times New Roman" w:cs="Times New Roman"/>
          <w:szCs w:val="24"/>
        </w:rPr>
        <w:t>gi peneliti sel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AD0320">
        <w:rPr>
          <w:rFonts w:ascii="Times New Roman" w:hAnsi="Times New Roman" w:cs="Times New Roman"/>
          <w:szCs w:val="24"/>
        </w:rPr>
        <w:t>njutny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AD0320">
        <w:rPr>
          <w:rFonts w:ascii="Times New Roman" w:hAnsi="Times New Roman" w:cs="Times New Roman"/>
          <w:szCs w:val="24"/>
        </w:rPr>
        <w:t xml:space="preserve"> dih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AD0320">
        <w:rPr>
          <w:rFonts w:ascii="Times New Roman" w:hAnsi="Times New Roman" w:cs="Times New Roman"/>
          <w:szCs w:val="24"/>
        </w:rPr>
        <w:t>r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AD0320">
        <w:rPr>
          <w:rFonts w:ascii="Times New Roman" w:hAnsi="Times New Roman" w:cs="Times New Roman"/>
          <w:szCs w:val="24"/>
        </w:rPr>
        <w:t>pk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AD0320">
        <w:rPr>
          <w:rFonts w:ascii="Times New Roman" w:hAnsi="Times New Roman" w:cs="Times New Roman"/>
          <w:szCs w:val="24"/>
        </w:rPr>
        <w:t>n d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AD0320">
        <w:rPr>
          <w:rFonts w:ascii="Times New Roman" w:hAnsi="Times New Roman" w:cs="Times New Roman"/>
          <w:szCs w:val="24"/>
        </w:rPr>
        <w:t>p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AD0320">
        <w:rPr>
          <w:rFonts w:ascii="Times New Roman" w:hAnsi="Times New Roman" w:cs="Times New Roman"/>
          <w:szCs w:val="24"/>
        </w:rPr>
        <w:t>t memperlu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AD0320">
        <w:rPr>
          <w:rFonts w:ascii="Times New Roman" w:hAnsi="Times New Roman" w:cs="Times New Roman"/>
          <w:szCs w:val="24"/>
        </w:rPr>
        <w:t>s peneliti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AD0320">
        <w:rPr>
          <w:rFonts w:ascii="Times New Roman" w:hAnsi="Times New Roman" w:cs="Times New Roman"/>
          <w:szCs w:val="24"/>
        </w:rPr>
        <w:t>n deng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AD0320">
        <w:rPr>
          <w:rFonts w:ascii="Times New Roman" w:hAnsi="Times New Roman" w:cs="Times New Roman"/>
          <w:szCs w:val="24"/>
        </w:rPr>
        <w:t>n men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AD0320">
        <w:rPr>
          <w:rFonts w:ascii="Times New Roman" w:hAnsi="Times New Roman" w:cs="Times New Roman"/>
          <w:szCs w:val="24"/>
        </w:rPr>
        <w:t>mb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AD0320">
        <w:rPr>
          <w:rFonts w:ascii="Times New Roman" w:hAnsi="Times New Roman" w:cs="Times New Roman"/>
          <w:szCs w:val="24"/>
        </w:rPr>
        <w:t>h v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AD0320">
        <w:rPr>
          <w:rFonts w:ascii="Times New Roman" w:hAnsi="Times New Roman" w:cs="Times New Roman"/>
          <w:szCs w:val="24"/>
        </w:rPr>
        <w:t>ri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AD0320">
        <w:rPr>
          <w:rFonts w:ascii="Times New Roman" w:hAnsi="Times New Roman" w:cs="Times New Roman"/>
          <w:szCs w:val="24"/>
        </w:rPr>
        <w:t>bel l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AD0320">
        <w:rPr>
          <w:rFonts w:ascii="Times New Roman" w:hAnsi="Times New Roman" w:cs="Times New Roman"/>
          <w:szCs w:val="24"/>
        </w:rPr>
        <w:t xml:space="preserve">in 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AD0320">
        <w:rPr>
          <w:rFonts w:ascii="Times New Roman" w:hAnsi="Times New Roman" w:cs="Times New Roman"/>
          <w:szCs w:val="24"/>
        </w:rPr>
        <w:t>t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AD0320">
        <w:rPr>
          <w:rFonts w:ascii="Times New Roman" w:hAnsi="Times New Roman" w:cs="Times New Roman"/>
          <w:szCs w:val="24"/>
        </w:rPr>
        <w:t>u mel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AD0320">
        <w:rPr>
          <w:rFonts w:ascii="Times New Roman" w:hAnsi="Times New Roman" w:cs="Times New Roman"/>
          <w:szCs w:val="24"/>
        </w:rPr>
        <w:t>kuk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AD0320">
        <w:rPr>
          <w:rFonts w:ascii="Times New Roman" w:hAnsi="Times New Roman" w:cs="Times New Roman"/>
          <w:szCs w:val="24"/>
        </w:rPr>
        <w:t>n peneliti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AD0320">
        <w:rPr>
          <w:rFonts w:ascii="Times New Roman" w:hAnsi="Times New Roman" w:cs="Times New Roman"/>
          <w:szCs w:val="24"/>
        </w:rPr>
        <w:t>n y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AD0320">
        <w:rPr>
          <w:rFonts w:ascii="Times New Roman" w:hAnsi="Times New Roman" w:cs="Times New Roman"/>
          <w:szCs w:val="24"/>
        </w:rPr>
        <w:t>ng serup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AD0320">
        <w:rPr>
          <w:rFonts w:ascii="Times New Roman" w:hAnsi="Times New Roman" w:cs="Times New Roman"/>
          <w:szCs w:val="24"/>
        </w:rPr>
        <w:t xml:space="preserve"> ditemp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AD0320">
        <w:rPr>
          <w:rFonts w:ascii="Times New Roman" w:hAnsi="Times New Roman" w:cs="Times New Roman"/>
          <w:szCs w:val="24"/>
        </w:rPr>
        <w:t>t d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AD0320">
        <w:rPr>
          <w:rFonts w:ascii="Times New Roman" w:hAnsi="Times New Roman" w:cs="Times New Roman"/>
          <w:szCs w:val="24"/>
        </w:rPr>
        <w:t>n lok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AD0320">
        <w:rPr>
          <w:rFonts w:ascii="Times New Roman" w:hAnsi="Times New Roman" w:cs="Times New Roman"/>
          <w:szCs w:val="24"/>
        </w:rPr>
        <w:t>si y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AD0320">
        <w:rPr>
          <w:rFonts w:ascii="Times New Roman" w:hAnsi="Times New Roman" w:cs="Times New Roman"/>
          <w:szCs w:val="24"/>
        </w:rPr>
        <w:t>ng berbed</w:t>
      </w:r>
      <w:r>
        <w:rPr>
          <w:rFonts w:ascii="Times New Roman" w:hAnsi="Times New Roman" w:cs="Times New Roman"/>
          <w:szCs w:val="24"/>
        </w:rPr>
        <w:t>a</w:t>
      </w:r>
      <w:r w:rsidRPr="00390AF2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AD0320">
        <w:rPr>
          <w:rFonts w:ascii="Times New Roman" w:hAnsi="Times New Roman" w:cs="Times New Roman"/>
          <w:szCs w:val="24"/>
        </w:rPr>
        <w:t>.</w:t>
      </w:r>
    </w:p>
    <w:p w:rsidR="00E47BAE" w:rsidRDefault="00E47BAE" w:rsidP="00E47BAE">
      <w:pPr>
        <w:pStyle w:val="ListParagraph"/>
        <w:numPr>
          <w:ilvl w:val="0"/>
          <w:numId w:val="2"/>
        </w:numPr>
        <w:spacing w:after="0" w:line="480" w:lineRule="auto"/>
        <w:ind w:left="709"/>
        <w:jc w:val="both"/>
        <w:rPr>
          <w:rFonts w:cstheme="majorBidi"/>
          <w:szCs w:val="24"/>
        </w:rPr>
      </w:pPr>
      <w:r>
        <w:rPr>
          <w:rFonts w:cstheme="majorBidi"/>
          <w:szCs w:val="24"/>
        </w:rPr>
        <w:t>Ba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gi Perusa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ha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 xml:space="preserve">n </w:t>
      </w:r>
    </w:p>
    <w:p w:rsidR="00E47BAE" w:rsidRDefault="00E47BAE" w:rsidP="00E47BAE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cstheme="majorBidi"/>
          <w:szCs w:val="24"/>
        </w:rPr>
      </w:pPr>
      <w:r w:rsidRPr="008447CF">
        <w:rPr>
          <w:rFonts w:cstheme="majorBidi"/>
          <w:szCs w:val="24"/>
        </w:rPr>
        <w:t>Sehubung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n deng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n pel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y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n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n y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ng tel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h diberik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n kep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d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 xml:space="preserve"> pel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ngg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n sel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m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 xml:space="preserve"> ini, m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k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 xml:space="preserve"> peneliti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n y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ng berhubung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n deng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n peril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ku konsumen khususny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 xml:space="preserve"> peng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ruh ku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lit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s j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s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/pel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y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n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n</w:t>
      </w:r>
      <w:r>
        <w:rPr>
          <w:rFonts w:cstheme="majorBidi"/>
          <w:szCs w:val="24"/>
        </w:rPr>
        <w:t xml:space="preserve"> da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n ha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rga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 xml:space="preserve"> </w:t>
      </w:r>
      <w:r w:rsidRPr="008447CF">
        <w:rPr>
          <w:rFonts w:cstheme="majorBidi"/>
          <w:szCs w:val="24"/>
        </w:rPr>
        <w:t xml:space="preserve"> terh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d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p</w:t>
      </w:r>
      <w:r>
        <w:rPr>
          <w:rFonts w:cstheme="majorBidi"/>
          <w:szCs w:val="24"/>
        </w:rPr>
        <w:t xml:space="preserve"> mina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 xml:space="preserve">t </w:t>
      </w:r>
      <w:r w:rsidRPr="008447CF">
        <w:rPr>
          <w:rFonts w:cstheme="majorBidi"/>
          <w:szCs w:val="24"/>
        </w:rPr>
        <w:t xml:space="preserve"> pel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ngg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n sekir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ny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 xml:space="preserve"> d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p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t dij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dik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 xml:space="preserve">n 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cu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n d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l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m peng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mbil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n keputus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n d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n seb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g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i b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h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n ev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lu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si perus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h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n u</w:t>
      </w:r>
      <w:r>
        <w:rPr>
          <w:rFonts w:cstheme="majorBidi"/>
          <w:szCs w:val="24"/>
        </w:rPr>
        <w:t>ntuk menja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dika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n B</w:t>
      </w:r>
      <w:r w:rsidRPr="008447CF">
        <w:rPr>
          <w:rFonts w:cstheme="majorBidi"/>
          <w:szCs w:val="24"/>
        </w:rPr>
        <w:t xml:space="preserve">engkel </w:t>
      </w:r>
      <w:r>
        <w:rPr>
          <w:rFonts w:cstheme="majorBidi"/>
          <w:szCs w:val="24"/>
        </w:rPr>
        <w:t>Dia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 xml:space="preserve">n Motor </w:t>
      </w:r>
      <w:r w:rsidRPr="008447CF">
        <w:rPr>
          <w:rFonts w:cstheme="majorBidi"/>
          <w:szCs w:val="24"/>
        </w:rPr>
        <w:t>menj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di lebih b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8447CF">
        <w:rPr>
          <w:rFonts w:cstheme="majorBidi"/>
          <w:szCs w:val="24"/>
        </w:rPr>
        <w:t>ik.</w:t>
      </w:r>
    </w:p>
    <w:p w:rsidR="009274F1" w:rsidRDefault="00E47BAE" w:rsidP="00E47BAE">
      <w:r w:rsidRPr="00A00636">
        <w:rPr>
          <w:rFonts w:cstheme="majorBidi"/>
          <w:szCs w:val="24"/>
        </w:rPr>
        <w:t>Ku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A00636">
        <w:rPr>
          <w:rFonts w:cstheme="majorBidi"/>
          <w:szCs w:val="24"/>
        </w:rPr>
        <w:t>lit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A00636">
        <w:rPr>
          <w:rFonts w:cstheme="majorBidi"/>
          <w:szCs w:val="24"/>
        </w:rPr>
        <w:t>s j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A00636">
        <w:rPr>
          <w:rFonts w:cstheme="majorBidi"/>
          <w:szCs w:val="24"/>
        </w:rPr>
        <w:t>s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A00636">
        <w:rPr>
          <w:rFonts w:cstheme="majorBidi"/>
          <w:szCs w:val="24"/>
        </w:rPr>
        <w:t xml:space="preserve"> </w:t>
      </w:r>
      <w:r>
        <w:rPr>
          <w:rFonts w:cstheme="majorBidi"/>
          <w:szCs w:val="24"/>
        </w:rPr>
        <w:t xml:space="preserve"> da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n ha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rga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 xml:space="preserve"> </w:t>
      </w:r>
      <w:r w:rsidRPr="00A00636">
        <w:rPr>
          <w:rFonts w:cstheme="majorBidi"/>
          <w:szCs w:val="24"/>
        </w:rPr>
        <w:t>y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A00636">
        <w:rPr>
          <w:rFonts w:cstheme="majorBidi"/>
          <w:szCs w:val="24"/>
        </w:rPr>
        <w:t>ng sel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A00636">
        <w:rPr>
          <w:rFonts w:cstheme="majorBidi"/>
          <w:szCs w:val="24"/>
        </w:rPr>
        <w:t>m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A00636">
        <w:rPr>
          <w:rFonts w:cstheme="majorBidi"/>
          <w:szCs w:val="24"/>
        </w:rPr>
        <w:t xml:space="preserve"> ini diberik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A00636">
        <w:rPr>
          <w:rFonts w:cstheme="majorBidi"/>
          <w:szCs w:val="24"/>
        </w:rPr>
        <w:t>n kep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A00636">
        <w:rPr>
          <w:rFonts w:cstheme="majorBidi"/>
          <w:szCs w:val="24"/>
        </w:rPr>
        <w:t>d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A00636">
        <w:rPr>
          <w:rFonts w:cstheme="majorBidi"/>
          <w:szCs w:val="24"/>
        </w:rPr>
        <w:t xml:space="preserve"> pel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A00636">
        <w:rPr>
          <w:rFonts w:cstheme="majorBidi"/>
          <w:szCs w:val="24"/>
        </w:rPr>
        <w:t>ngg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A00636">
        <w:rPr>
          <w:rFonts w:cstheme="majorBidi"/>
          <w:szCs w:val="24"/>
        </w:rPr>
        <w:t xml:space="preserve">n 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A00636">
        <w:rPr>
          <w:rFonts w:cstheme="majorBidi"/>
          <w:szCs w:val="24"/>
        </w:rPr>
        <w:t>g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A00636">
        <w:rPr>
          <w:rFonts w:cstheme="majorBidi"/>
          <w:szCs w:val="24"/>
        </w:rPr>
        <w:t>r sel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A00636">
        <w:rPr>
          <w:rFonts w:cstheme="majorBidi"/>
          <w:szCs w:val="24"/>
        </w:rPr>
        <w:t>lu</w:t>
      </w:r>
      <w:r>
        <w:rPr>
          <w:rFonts w:cstheme="majorBidi"/>
          <w:szCs w:val="24"/>
        </w:rPr>
        <w:t xml:space="preserve"> </w:t>
      </w:r>
      <w:r w:rsidRPr="00A00636">
        <w:rPr>
          <w:rFonts w:cstheme="majorBidi"/>
          <w:szCs w:val="24"/>
        </w:rPr>
        <w:t>ditingk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A00636">
        <w:rPr>
          <w:rFonts w:cstheme="majorBidi"/>
          <w:szCs w:val="24"/>
        </w:rPr>
        <w:t>tk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A00636">
        <w:rPr>
          <w:rFonts w:cstheme="majorBidi"/>
          <w:szCs w:val="24"/>
        </w:rPr>
        <w:t>n untuk menj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A00636">
        <w:rPr>
          <w:rFonts w:cstheme="majorBidi"/>
          <w:szCs w:val="24"/>
        </w:rPr>
        <w:t>dik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A00636">
        <w:rPr>
          <w:rFonts w:cstheme="majorBidi"/>
          <w:szCs w:val="24"/>
        </w:rPr>
        <w:t>n pel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A00636">
        <w:rPr>
          <w:rFonts w:cstheme="majorBidi"/>
          <w:szCs w:val="24"/>
        </w:rPr>
        <w:t>ng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A00636">
        <w:rPr>
          <w:rFonts w:cstheme="majorBidi"/>
          <w:szCs w:val="24"/>
        </w:rPr>
        <w:t>n pu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A00636">
        <w:rPr>
          <w:rFonts w:cstheme="majorBidi"/>
          <w:szCs w:val="24"/>
        </w:rPr>
        <w:t>s terh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A00636">
        <w:rPr>
          <w:rFonts w:cstheme="majorBidi"/>
          <w:szCs w:val="24"/>
        </w:rPr>
        <w:t>d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A00636">
        <w:rPr>
          <w:rFonts w:cstheme="majorBidi"/>
          <w:szCs w:val="24"/>
        </w:rPr>
        <w:t>p ku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A00636">
        <w:rPr>
          <w:rFonts w:cstheme="majorBidi"/>
          <w:szCs w:val="24"/>
        </w:rPr>
        <w:t>lit</w:t>
      </w:r>
      <w:r>
        <w:rPr>
          <w:rFonts w:cstheme="majorBidi"/>
          <w:szCs w:val="24"/>
        </w:rPr>
        <w:t>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 w:rsidRPr="00A00636">
        <w:rPr>
          <w:rFonts w:cstheme="majorBidi"/>
          <w:szCs w:val="24"/>
        </w:rPr>
        <w:t>s</w:t>
      </w:r>
      <w:r>
        <w:rPr>
          <w:rFonts w:cstheme="majorBidi"/>
          <w:szCs w:val="24"/>
        </w:rPr>
        <w:t xml:space="preserve"> ja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sa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 xml:space="preserve"> da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n ha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rga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 xml:space="preserve"> di Bengkel Dia</w:t>
      </w:r>
      <w:r w:rsidRPr="00390AF2">
        <w:rPr>
          <w:rFonts w:ascii="Microsoft Himalaya" w:hAnsi="Microsoft Himalaya" w:cstheme="majorBidi"/>
          <w:color w:val="000000" w:themeColor="text1"/>
          <w:spacing w:val="-20"/>
          <w:w w:val="1"/>
          <w:sz w:val="5"/>
          <w:szCs w:val="24"/>
        </w:rPr>
        <w:t>l</w:t>
      </w:r>
      <w:r>
        <w:rPr>
          <w:rFonts w:cstheme="majorBidi"/>
          <w:szCs w:val="24"/>
        </w:rPr>
        <w:t>n Motor</w:t>
      </w:r>
      <w:bookmarkStart w:id="4" w:name="_GoBack"/>
      <w:bookmarkEnd w:id="4"/>
    </w:p>
    <w:sectPr w:rsidR="009274F1" w:rsidSect="00E07597">
      <w:pgSz w:w="11910" w:h="16840" w:code="9"/>
      <w:pgMar w:top="2268" w:right="1701" w:bottom="1701" w:left="2268" w:header="0" w:footer="992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F26F71-BDF0-4BF4-B5CF-7692789540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  <w:embedRegular r:id="rId2" w:fontKey="{61D56BD0-0EE1-44C1-8DC8-E94F86E9CE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A08680C-FFE8-4921-A83C-E27585F5AB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078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D6E8C" w:rsidRDefault="00E47BA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86</w:t>
        </w:r>
        <w:r>
          <w:rPr>
            <w:noProof/>
          </w:rPr>
          <w:fldChar w:fldCharType="end"/>
        </w:r>
      </w:p>
    </w:sdtContent>
  </w:sdt>
  <w:p w:rsidR="00DD6E8C" w:rsidRDefault="00E47BAE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E8C" w:rsidRDefault="00E47BAE" w:rsidP="00BA40A2">
    <w:pPr>
      <w:pStyle w:val="Header"/>
      <w:jc w:val="right"/>
    </w:pPr>
  </w:p>
  <w:p w:rsidR="00DD6E8C" w:rsidRDefault="00E47BA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11263"/>
    <w:multiLevelType w:val="hybridMultilevel"/>
    <w:tmpl w:val="78D287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365714"/>
    <w:multiLevelType w:val="hybridMultilevel"/>
    <w:tmpl w:val="74F074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600EE6"/>
    <w:multiLevelType w:val="hybridMultilevel"/>
    <w:tmpl w:val="6DC6A3A4"/>
    <w:lvl w:ilvl="0" w:tplc="0409000F">
      <w:start w:val="1"/>
      <w:numFmt w:val="decimal"/>
      <w:lvlText w:val="%1."/>
      <w:lvlJc w:val="left"/>
      <w:pPr>
        <w:ind w:left="787" w:hanging="360"/>
      </w:pPr>
    </w:lvl>
    <w:lvl w:ilvl="1" w:tplc="04090019">
      <w:start w:val="1"/>
      <w:numFmt w:val="lowerLetter"/>
      <w:lvlText w:val="%2."/>
      <w:lvlJc w:val="left"/>
      <w:pPr>
        <w:ind w:left="1507" w:hanging="360"/>
      </w:pPr>
    </w:lvl>
    <w:lvl w:ilvl="2" w:tplc="0409001B">
      <w:start w:val="1"/>
      <w:numFmt w:val="lowerRoman"/>
      <w:lvlText w:val="%3."/>
      <w:lvlJc w:val="right"/>
      <w:pPr>
        <w:ind w:left="2227" w:hanging="180"/>
      </w:pPr>
    </w:lvl>
    <w:lvl w:ilvl="3" w:tplc="0409000F">
      <w:start w:val="1"/>
      <w:numFmt w:val="decimal"/>
      <w:lvlText w:val="%4."/>
      <w:lvlJc w:val="left"/>
      <w:pPr>
        <w:ind w:left="2947" w:hanging="360"/>
      </w:pPr>
    </w:lvl>
    <w:lvl w:ilvl="4" w:tplc="04090019">
      <w:start w:val="1"/>
      <w:numFmt w:val="lowerLetter"/>
      <w:lvlText w:val="%5."/>
      <w:lvlJc w:val="left"/>
      <w:pPr>
        <w:ind w:left="3667" w:hanging="360"/>
      </w:pPr>
    </w:lvl>
    <w:lvl w:ilvl="5" w:tplc="0409001B">
      <w:start w:val="1"/>
      <w:numFmt w:val="lowerRoman"/>
      <w:lvlText w:val="%6."/>
      <w:lvlJc w:val="right"/>
      <w:pPr>
        <w:ind w:left="4387" w:hanging="180"/>
      </w:pPr>
    </w:lvl>
    <w:lvl w:ilvl="6" w:tplc="0409000F">
      <w:start w:val="1"/>
      <w:numFmt w:val="decimal"/>
      <w:lvlText w:val="%7."/>
      <w:lvlJc w:val="left"/>
      <w:pPr>
        <w:ind w:left="5107" w:hanging="360"/>
      </w:pPr>
    </w:lvl>
    <w:lvl w:ilvl="7" w:tplc="04090019">
      <w:start w:val="1"/>
      <w:numFmt w:val="lowerLetter"/>
      <w:lvlText w:val="%8."/>
      <w:lvlJc w:val="left"/>
      <w:pPr>
        <w:ind w:left="5827" w:hanging="360"/>
      </w:pPr>
    </w:lvl>
    <w:lvl w:ilvl="8" w:tplc="0409001B">
      <w:start w:val="1"/>
      <w:numFmt w:val="lowerRoman"/>
      <w:lvlText w:val="%9."/>
      <w:lvlJc w:val="right"/>
      <w:pPr>
        <w:ind w:left="6547" w:hanging="180"/>
      </w:pPr>
    </w:lvl>
  </w:abstractNum>
  <w:abstractNum w:abstractNumId="3">
    <w:nsid w:val="702E5397"/>
    <w:multiLevelType w:val="hybridMultilevel"/>
    <w:tmpl w:val="774053F6"/>
    <w:lvl w:ilvl="0" w:tplc="0421000F">
      <w:start w:val="1"/>
      <w:numFmt w:val="decimal"/>
      <w:lvlText w:val="%1."/>
      <w:lvlJc w:val="left"/>
      <w:pPr>
        <w:ind w:left="1210" w:hanging="360"/>
      </w:pPr>
    </w:lvl>
    <w:lvl w:ilvl="1" w:tplc="04210019">
      <w:start w:val="1"/>
      <w:numFmt w:val="lowerLetter"/>
      <w:lvlText w:val="%2."/>
      <w:lvlJc w:val="left"/>
      <w:pPr>
        <w:ind w:left="1930" w:hanging="360"/>
      </w:pPr>
    </w:lvl>
    <w:lvl w:ilvl="2" w:tplc="0421001B">
      <w:start w:val="1"/>
      <w:numFmt w:val="lowerRoman"/>
      <w:lvlText w:val="%3."/>
      <w:lvlJc w:val="right"/>
      <w:pPr>
        <w:ind w:left="2650" w:hanging="180"/>
      </w:pPr>
    </w:lvl>
    <w:lvl w:ilvl="3" w:tplc="0421000F">
      <w:start w:val="1"/>
      <w:numFmt w:val="decimal"/>
      <w:lvlText w:val="%4."/>
      <w:lvlJc w:val="left"/>
      <w:pPr>
        <w:ind w:left="3370" w:hanging="360"/>
      </w:pPr>
    </w:lvl>
    <w:lvl w:ilvl="4" w:tplc="04210019">
      <w:start w:val="1"/>
      <w:numFmt w:val="lowerLetter"/>
      <w:lvlText w:val="%5."/>
      <w:lvlJc w:val="left"/>
      <w:pPr>
        <w:ind w:left="4090" w:hanging="360"/>
      </w:pPr>
    </w:lvl>
    <w:lvl w:ilvl="5" w:tplc="0421001B">
      <w:start w:val="1"/>
      <w:numFmt w:val="lowerRoman"/>
      <w:lvlText w:val="%6."/>
      <w:lvlJc w:val="right"/>
      <w:pPr>
        <w:ind w:left="4810" w:hanging="180"/>
      </w:pPr>
    </w:lvl>
    <w:lvl w:ilvl="6" w:tplc="0421000F">
      <w:start w:val="1"/>
      <w:numFmt w:val="decimal"/>
      <w:lvlText w:val="%7."/>
      <w:lvlJc w:val="left"/>
      <w:pPr>
        <w:ind w:left="5530" w:hanging="360"/>
      </w:pPr>
    </w:lvl>
    <w:lvl w:ilvl="7" w:tplc="04210019">
      <w:start w:val="1"/>
      <w:numFmt w:val="lowerLetter"/>
      <w:lvlText w:val="%8."/>
      <w:lvlJc w:val="left"/>
      <w:pPr>
        <w:ind w:left="6250" w:hanging="360"/>
      </w:pPr>
    </w:lvl>
    <w:lvl w:ilvl="8" w:tplc="0421001B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TrueTypeFonts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BAE"/>
    <w:rsid w:val="009274F1"/>
    <w:rsid w:val="00E07597"/>
    <w:rsid w:val="00E47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BAE"/>
    <w:rPr>
      <w:rFonts w:asciiTheme="majorBidi" w:hAnsiTheme="majorBid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7BAE"/>
    <w:pPr>
      <w:keepNext/>
      <w:keepLines/>
      <w:spacing w:before="480" w:after="120" w:line="360" w:lineRule="auto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7BAE"/>
    <w:pPr>
      <w:keepNext/>
      <w:keepLines/>
      <w:spacing w:before="200" w:after="0"/>
      <w:outlineLvl w:val="1"/>
    </w:pPr>
    <w:rPr>
      <w:rFonts w:eastAsiaTheme="majorEastAsia" w:cstheme="majorBidi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7BAE"/>
    <w:rPr>
      <w:rFonts w:asciiTheme="majorBidi" w:eastAsiaTheme="majorEastAsia" w:hAnsiTheme="majorBidi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47BAE"/>
    <w:rPr>
      <w:rFonts w:asciiTheme="majorBidi" w:eastAsiaTheme="majorEastAsia" w:hAnsiTheme="majorBidi" w:cstheme="majorBidi"/>
      <w:b/>
      <w:bCs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E47B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BAE"/>
    <w:rPr>
      <w:rFonts w:asciiTheme="majorBidi" w:hAnsiTheme="majorBidi"/>
      <w:sz w:val="24"/>
    </w:rPr>
  </w:style>
  <w:style w:type="paragraph" w:styleId="Footer">
    <w:name w:val="footer"/>
    <w:basedOn w:val="Normal"/>
    <w:link w:val="FooterChar"/>
    <w:uiPriority w:val="99"/>
    <w:unhideWhenUsed/>
    <w:rsid w:val="00E47B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BAE"/>
    <w:rPr>
      <w:rFonts w:asciiTheme="majorBidi" w:hAnsiTheme="majorBidi"/>
      <w:sz w:val="24"/>
    </w:rPr>
  </w:style>
  <w:style w:type="paragraph" w:styleId="ListParagraph">
    <w:name w:val="List Paragraph"/>
    <w:aliases w:val="Body of text"/>
    <w:basedOn w:val="Normal"/>
    <w:link w:val="ListParagraphChar"/>
    <w:uiPriority w:val="1"/>
    <w:qFormat/>
    <w:rsid w:val="00E47BAE"/>
    <w:pPr>
      <w:ind w:left="720"/>
      <w:contextualSpacing/>
    </w:pPr>
  </w:style>
  <w:style w:type="character" w:customStyle="1" w:styleId="ListParagraphChar">
    <w:name w:val="List Paragraph Char"/>
    <w:aliases w:val="Body of text Char"/>
    <w:link w:val="ListParagraph"/>
    <w:uiPriority w:val="1"/>
    <w:locked/>
    <w:rsid w:val="00E47BAE"/>
    <w:rPr>
      <w:rFonts w:asciiTheme="majorBidi" w:hAnsiTheme="majorBidi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BAE"/>
    <w:rPr>
      <w:rFonts w:asciiTheme="majorBidi" w:hAnsiTheme="majorBid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7BAE"/>
    <w:pPr>
      <w:keepNext/>
      <w:keepLines/>
      <w:spacing w:before="480" w:after="120" w:line="360" w:lineRule="auto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7BAE"/>
    <w:pPr>
      <w:keepNext/>
      <w:keepLines/>
      <w:spacing w:before="200" w:after="0"/>
      <w:outlineLvl w:val="1"/>
    </w:pPr>
    <w:rPr>
      <w:rFonts w:eastAsiaTheme="majorEastAsia" w:cstheme="majorBidi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7BAE"/>
    <w:rPr>
      <w:rFonts w:asciiTheme="majorBidi" w:eastAsiaTheme="majorEastAsia" w:hAnsiTheme="majorBidi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47BAE"/>
    <w:rPr>
      <w:rFonts w:asciiTheme="majorBidi" w:eastAsiaTheme="majorEastAsia" w:hAnsiTheme="majorBidi" w:cstheme="majorBidi"/>
      <w:b/>
      <w:bCs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E47B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BAE"/>
    <w:rPr>
      <w:rFonts w:asciiTheme="majorBidi" w:hAnsiTheme="majorBidi"/>
      <w:sz w:val="24"/>
    </w:rPr>
  </w:style>
  <w:style w:type="paragraph" w:styleId="Footer">
    <w:name w:val="footer"/>
    <w:basedOn w:val="Normal"/>
    <w:link w:val="FooterChar"/>
    <w:uiPriority w:val="99"/>
    <w:unhideWhenUsed/>
    <w:rsid w:val="00E47B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BAE"/>
    <w:rPr>
      <w:rFonts w:asciiTheme="majorBidi" w:hAnsiTheme="majorBidi"/>
      <w:sz w:val="24"/>
    </w:rPr>
  </w:style>
  <w:style w:type="paragraph" w:styleId="ListParagraph">
    <w:name w:val="List Paragraph"/>
    <w:aliases w:val="Body of text"/>
    <w:basedOn w:val="Normal"/>
    <w:link w:val="ListParagraphChar"/>
    <w:uiPriority w:val="1"/>
    <w:qFormat/>
    <w:rsid w:val="00E47BAE"/>
    <w:pPr>
      <w:ind w:left="720"/>
      <w:contextualSpacing/>
    </w:pPr>
  </w:style>
  <w:style w:type="character" w:customStyle="1" w:styleId="ListParagraphChar">
    <w:name w:val="List Paragraph Char"/>
    <w:aliases w:val="Body of text Char"/>
    <w:link w:val="ListParagraph"/>
    <w:uiPriority w:val="1"/>
    <w:locked/>
    <w:rsid w:val="00E47BAE"/>
    <w:rPr>
      <w:rFonts w:asciiTheme="majorBidi" w:hAnsiTheme="maj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2024-05-01T04:10:00Z</dcterms:created>
  <dcterms:modified xsi:type="dcterms:W3CDTF">2024-05-01T04:21:00Z</dcterms:modified>
</cp:coreProperties>
</file>