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8.0 -->
  <w:body>
    <w:p w:rsidR="001D3D9A" w:rsidRPr="001D3D9A" w:rsidP="001D3D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ANALISIS </w:t>
      </w:r>
      <w:r>
        <w:rPr>
          <w:rFonts w:ascii="Times New Roman" w:hAnsi="Times New Roman" w:cs="Times New Roman"/>
          <w:b/>
          <w:i/>
          <w:sz w:val="24"/>
          <w:szCs w:val="24"/>
        </w:rPr>
        <w:t>HAD ZINA</w:t>
      </w:r>
      <w:r w:rsidRPr="001D3D9A">
        <w:rPr>
          <w:rFonts w:ascii="Times New Roman" w:hAnsi="Times New Roman" w:cs="Times New Roman"/>
          <w:b/>
          <w:sz w:val="24"/>
          <w:szCs w:val="24"/>
        </w:rPr>
        <w:t xml:space="preserve"> </w:t>
      </w:r>
      <w:r w:rsidR="00136648">
        <w:rPr>
          <w:rFonts w:ascii="Times New Roman" w:hAnsi="Times New Roman" w:cs="Times New Roman"/>
          <w:b/>
          <w:sz w:val="24"/>
          <w:szCs w:val="24"/>
        </w:rPr>
        <w:t>PADA</w:t>
      </w:r>
      <w:r w:rsidRPr="001D3D9A">
        <w:rPr>
          <w:rFonts w:ascii="Times New Roman" w:hAnsi="Times New Roman" w:cs="Times New Roman"/>
          <w:b/>
          <w:sz w:val="24"/>
          <w:szCs w:val="24"/>
        </w:rPr>
        <w:t xml:space="preserve"> PELAKU LIVE SEKS </w:t>
      </w:r>
      <w:r w:rsidR="005E1E25">
        <w:rPr>
          <w:rFonts w:ascii="Times New Roman" w:hAnsi="Times New Roman" w:cs="Times New Roman"/>
          <w:b/>
          <w:sz w:val="24"/>
          <w:szCs w:val="24"/>
        </w:rPr>
        <w:t xml:space="preserve">DI APLIKASI </w:t>
      </w:r>
      <w:r w:rsidR="00411447">
        <w:rPr>
          <w:rFonts w:ascii="Times New Roman" w:hAnsi="Times New Roman" w:cs="Times New Roman"/>
          <w:b/>
          <w:sz w:val="24"/>
          <w:szCs w:val="24"/>
        </w:rPr>
        <w:t xml:space="preserve">19 </w:t>
      </w:r>
      <w:r w:rsidRPr="00AA25D8" w:rsidR="005E1E25">
        <w:rPr>
          <w:rFonts w:ascii="Times New Roman" w:hAnsi="Times New Roman" w:cs="Times New Roman"/>
          <w:b/>
          <w:sz w:val="24"/>
          <w:szCs w:val="24"/>
        </w:rPr>
        <w:t>LOVE ME</w:t>
      </w:r>
      <w:r w:rsidRPr="001D3D9A">
        <w:rPr>
          <w:rFonts w:ascii="Times New Roman" w:hAnsi="Times New Roman" w:cs="Times New Roman"/>
          <w:b/>
          <w:sz w:val="24"/>
          <w:szCs w:val="24"/>
        </w:rPr>
        <w:t xml:space="preserve"> MENURUT </w:t>
      </w:r>
      <w:r w:rsidR="005E1E25">
        <w:rPr>
          <w:rFonts w:ascii="Times New Roman" w:hAnsi="Times New Roman" w:cs="Times New Roman"/>
          <w:b/>
          <w:sz w:val="24"/>
          <w:szCs w:val="24"/>
        </w:rPr>
        <w:t xml:space="preserve">UNDANG-UNDANG NO 19 TAHUN 2016 </w:t>
      </w:r>
      <w:r w:rsidR="00AA25D8">
        <w:rPr>
          <w:rFonts w:ascii="Times New Roman" w:hAnsi="Times New Roman" w:cs="Times New Roman"/>
          <w:b/>
          <w:sz w:val="24"/>
          <w:szCs w:val="24"/>
        </w:rPr>
        <w:t>TENTANG INFORMASI DAN TRANSAKSI ELEKTRONIK (ITE)</w:t>
      </w:r>
    </w:p>
    <w:p w:rsidR="001D3D9A" w:rsidRPr="001D3D9A" w:rsidP="001D3D9A">
      <w:pPr>
        <w:spacing w:after="0" w:line="360" w:lineRule="auto"/>
        <w:jc w:val="center"/>
        <w:rPr>
          <w:rFonts w:ascii="Times New Roman" w:hAnsi="Times New Roman" w:cs="Times New Roman"/>
          <w:b/>
          <w:sz w:val="24"/>
          <w:szCs w:val="24"/>
        </w:rPr>
      </w:pPr>
    </w:p>
    <w:p w:rsidR="001D3D9A" w:rsidRPr="001D3D9A" w:rsidP="001D3D9A">
      <w:pPr>
        <w:spacing w:after="0" w:line="360" w:lineRule="auto"/>
        <w:jc w:val="center"/>
        <w:rPr>
          <w:rFonts w:ascii="Times New Roman" w:hAnsi="Times New Roman" w:cs="Times New Roman"/>
          <w:b/>
          <w:sz w:val="24"/>
          <w:szCs w:val="24"/>
        </w:rPr>
      </w:pPr>
      <w:r w:rsidRPr="001D3D9A">
        <w:rPr>
          <w:rFonts w:ascii="Times New Roman" w:hAnsi="Times New Roman" w:cs="Times New Roman"/>
          <w:b/>
          <w:sz w:val="24"/>
          <w:szCs w:val="24"/>
        </w:rPr>
        <w:t>SKRIPSI</w:t>
      </w:r>
    </w:p>
    <w:p w:rsidR="001D3D9A" w:rsidRPr="001D3D9A" w:rsidP="001D3D9A">
      <w:pPr>
        <w:spacing w:after="0" w:line="360" w:lineRule="auto"/>
        <w:jc w:val="center"/>
        <w:rPr>
          <w:rFonts w:ascii="Times New Roman" w:hAnsi="Times New Roman" w:cs="Times New Roman"/>
          <w:sz w:val="24"/>
          <w:szCs w:val="24"/>
        </w:rPr>
      </w:pPr>
      <w:r w:rsidRPr="001D3D9A">
        <w:rPr>
          <w:rFonts w:ascii="Times New Roman" w:hAnsi="Times New Roman" w:cs="Times New Roman"/>
          <w:sz w:val="24"/>
          <w:szCs w:val="24"/>
        </w:rPr>
        <w:t>Disusun Dalam Rangka Untuk Memenuhi Salah Satu Syarat Guna Memperoleh Gelar Sarjana Hukum (S.H)</w:t>
      </w:r>
    </w:p>
    <w:p w:rsidR="001D3D9A" w:rsidRPr="001D3D9A" w:rsidP="001D3D9A">
      <w:pPr>
        <w:spacing w:after="0" w:line="360" w:lineRule="auto"/>
        <w:jc w:val="center"/>
        <w:rPr>
          <w:rFonts w:ascii="Times New Roman" w:hAnsi="Times New Roman" w:cs="Times New Roman"/>
          <w:sz w:val="24"/>
          <w:szCs w:val="24"/>
        </w:rPr>
      </w:pPr>
    </w:p>
    <w:p w:rsidR="001D3D9A" w:rsidRPr="001D3D9A" w:rsidP="001D3D9A">
      <w:pPr>
        <w:spacing w:after="0" w:line="360" w:lineRule="auto"/>
        <w:jc w:val="center"/>
        <w:rPr>
          <w:rFonts w:ascii="Times New Roman" w:hAnsi="Times New Roman" w:cs="Times New Roman"/>
          <w:sz w:val="24"/>
          <w:szCs w:val="24"/>
        </w:rPr>
      </w:pPr>
      <w:r w:rsidRPr="001D3D9A">
        <w:rPr>
          <w:rFonts w:ascii="Times New Roman" w:hAnsi="Times New Roman" w:cs="Times New Roman"/>
          <w:noProof/>
          <w:sz w:val="24"/>
          <w:szCs w:val="24"/>
          <w:lang w:eastAsia="id-ID"/>
        </w:rPr>
        <w:drawing>
          <wp:inline distT="0" distB="0" distL="0" distR="0">
            <wp:extent cx="3270804" cy="2861953"/>
            <wp:effectExtent l="19050" t="0" r="5796" b="0"/>
            <wp:docPr id="1026" name="Picture 0" descr="index.png"/>
            <wp:cNvGraphicFramePr/>
            <a:graphic xmlns:a="http://schemas.openxmlformats.org/drawingml/2006/main">
              <a:graphicData uri="http://schemas.openxmlformats.org/drawingml/2006/picture">
                <pic:pic xmlns:pic="http://schemas.openxmlformats.org/drawingml/2006/picture">
                  <pic:nvPicPr>
                    <pic:cNvPr id="1026" name="Picture 0"/>
                    <pic:cNvPicPr/>
                  </pic:nvPicPr>
                  <pic:blipFill>
                    <a:blip xmlns:r="http://schemas.openxmlformats.org/officeDocument/2006/relationships" r:embed="rId6" cstate="print"/>
                    <a:stretch>
                      <a:fillRect/>
                    </a:stretch>
                  </pic:blipFill>
                  <pic:spPr>
                    <a:xfrm>
                      <a:off x="0" y="0"/>
                      <a:ext cx="3270804" cy="2861953"/>
                    </a:xfrm>
                    <a:prstGeom prst="rect">
                      <a:avLst/>
                    </a:prstGeom>
                  </pic:spPr>
                </pic:pic>
              </a:graphicData>
            </a:graphic>
          </wp:inline>
        </w:drawing>
      </w:r>
    </w:p>
    <w:p w:rsidR="001D3D9A" w:rsidRPr="001D3D9A" w:rsidP="001D3D9A">
      <w:pPr>
        <w:spacing w:after="0" w:line="360" w:lineRule="auto"/>
        <w:jc w:val="center"/>
        <w:rPr>
          <w:rFonts w:ascii="Times New Roman" w:hAnsi="Times New Roman" w:cs="Times New Roman"/>
          <w:sz w:val="24"/>
          <w:szCs w:val="24"/>
        </w:rPr>
      </w:pPr>
      <w:r w:rsidRPr="001D3D9A">
        <w:rPr>
          <w:rFonts w:ascii="Times New Roman" w:hAnsi="Times New Roman" w:cs="Times New Roman"/>
          <w:sz w:val="24"/>
          <w:szCs w:val="24"/>
        </w:rPr>
        <w:t>Oleh :</w:t>
      </w:r>
    </w:p>
    <w:p w:rsidR="001D3D9A" w:rsidRPr="001D3D9A" w:rsidP="001D3D9A">
      <w:pPr>
        <w:spacing w:after="0" w:line="360" w:lineRule="auto"/>
        <w:jc w:val="center"/>
        <w:rPr>
          <w:rFonts w:ascii="Times New Roman" w:hAnsi="Times New Roman" w:cs="Times New Roman"/>
          <w:b/>
          <w:sz w:val="24"/>
          <w:szCs w:val="24"/>
        </w:rPr>
      </w:pPr>
      <w:r w:rsidRPr="001D3D9A">
        <w:rPr>
          <w:rFonts w:ascii="Times New Roman" w:hAnsi="Times New Roman" w:cs="Times New Roman"/>
          <w:b/>
          <w:sz w:val="24"/>
          <w:szCs w:val="24"/>
        </w:rPr>
        <w:t>WAHYU PRATAMA</w:t>
      </w:r>
    </w:p>
    <w:p w:rsidR="001D3D9A" w:rsidRPr="001D3D9A" w:rsidP="001D3D9A">
      <w:pPr>
        <w:spacing w:after="0" w:line="360" w:lineRule="auto"/>
        <w:jc w:val="center"/>
        <w:rPr>
          <w:rFonts w:ascii="Times New Roman" w:hAnsi="Times New Roman" w:cs="Times New Roman"/>
          <w:b/>
          <w:sz w:val="24"/>
          <w:szCs w:val="24"/>
        </w:rPr>
      </w:pPr>
      <w:r w:rsidRPr="001D3D9A">
        <w:rPr>
          <w:rFonts w:ascii="Times New Roman" w:hAnsi="Times New Roman" w:cs="Times New Roman"/>
          <w:b/>
          <w:sz w:val="24"/>
          <w:szCs w:val="24"/>
        </w:rPr>
        <w:t>NIM 1830103197</w:t>
      </w:r>
    </w:p>
    <w:p w:rsidR="001D3D9A" w:rsidRPr="001D3D9A" w:rsidP="001D3D9A">
      <w:pPr>
        <w:spacing w:after="0" w:line="360" w:lineRule="auto"/>
        <w:rPr>
          <w:rFonts w:ascii="Times New Roman" w:hAnsi="Times New Roman" w:cs="Times New Roman"/>
          <w:b/>
          <w:sz w:val="24"/>
          <w:szCs w:val="24"/>
        </w:rPr>
      </w:pPr>
    </w:p>
    <w:p w:rsidR="001D3D9A" w:rsidRPr="001D3D9A" w:rsidP="001D3D9A">
      <w:pPr>
        <w:spacing w:after="0" w:line="360" w:lineRule="auto"/>
        <w:jc w:val="center"/>
        <w:rPr>
          <w:rFonts w:ascii="Times New Roman" w:hAnsi="Times New Roman" w:cs="Times New Roman"/>
          <w:b/>
          <w:sz w:val="24"/>
          <w:szCs w:val="24"/>
        </w:rPr>
      </w:pPr>
      <w:r w:rsidRPr="001D3D9A">
        <w:rPr>
          <w:rFonts w:ascii="Times New Roman" w:hAnsi="Times New Roman" w:cs="Times New Roman"/>
          <w:b/>
          <w:sz w:val="24"/>
          <w:szCs w:val="24"/>
        </w:rPr>
        <w:t>PROGRAM STUDI HUKUM PIDANA ISLAM</w:t>
      </w:r>
    </w:p>
    <w:p w:rsidR="001D3D9A" w:rsidRPr="001D3D9A" w:rsidP="001D3D9A">
      <w:pPr>
        <w:spacing w:after="0" w:line="360" w:lineRule="auto"/>
        <w:jc w:val="center"/>
        <w:rPr>
          <w:rFonts w:ascii="Times New Roman" w:hAnsi="Times New Roman" w:cs="Times New Roman"/>
          <w:b/>
          <w:sz w:val="24"/>
          <w:szCs w:val="24"/>
        </w:rPr>
      </w:pPr>
      <w:r w:rsidRPr="001D3D9A">
        <w:rPr>
          <w:rFonts w:ascii="Times New Roman" w:hAnsi="Times New Roman" w:cs="Times New Roman"/>
          <w:b/>
          <w:sz w:val="24"/>
          <w:szCs w:val="24"/>
        </w:rPr>
        <w:t>FAKULTAS SYARI’AH DAN HUKUM</w:t>
      </w:r>
    </w:p>
    <w:p w:rsidR="001D3D9A" w:rsidRPr="001D3D9A" w:rsidP="001D3D9A">
      <w:pPr>
        <w:spacing w:after="0" w:line="360" w:lineRule="auto"/>
        <w:jc w:val="center"/>
        <w:rPr>
          <w:rFonts w:ascii="Times New Roman" w:hAnsi="Times New Roman" w:cs="Times New Roman"/>
          <w:b/>
          <w:sz w:val="24"/>
          <w:szCs w:val="24"/>
        </w:rPr>
      </w:pPr>
      <w:r w:rsidRPr="001D3D9A">
        <w:rPr>
          <w:rFonts w:ascii="Times New Roman" w:hAnsi="Times New Roman" w:cs="Times New Roman"/>
          <w:b/>
          <w:sz w:val="24"/>
          <w:szCs w:val="24"/>
        </w:rPr>
        <w:t>UNIVERSITAS ISLAM NEGERI (UIN) RADEN FATAH PALEMBANG</w:t>
      </w:r>
    </w:p>
    <w:p w:rsidR="00914F43" w:rsidRPr="001D3D9A" w:rsidP="001D3D9A">
      <w:pPr>
        <w:jc w:val="center"/>
        <w:rPr>
          <w:sz w:val="24"/>
          <w:szCs w:val="24"/>
        </w:rPr>
        <w:sectPr w:rsidSect="00313037">
          <w:pgSz w:w="11906" w:h="16838"/>
          <w:pgMar w:top="2268" w:right="1701" w:bottom="1701" w:left="2268" w:header="708" w:footer="708" w:gutter="0"/>
          <w:cols w:space="708"/>
          <w:docGrid w:linePitch="360"/>
        </w:sectPr>
      </w:pPr>
      <w:r w:rsidRPr="001D3D9A">
        <w:rPr>
          <w:rFonts w:ascii="Times New Roman" w:hAnsi="Times New Roman" w:cs="Times New Roman"/>
          <w:b/>
          <w:sz w:val="24"/>
          <w:szCs w:val="24"/>
        </w:rPr>
        <w:t>202</w:t>
      </w:r>
      <w:r w:rsidR="002A2A18">
        <w:rPr>
          <w:rFonts w:ascii="Times New Roman" w:hAnsi="Times New Roman" w:cs="Times New Roman"/>
          <w:b/>
          <w:sz w:val="24"/>
          <w:szCs w:val="24"/>
        </w:rPr>
        <w:t>3</w:t>
      </w:r>
    </w:p>
    <w:p w:rsidR="00433CC4" w:rsidP="00BC2C48">
      <w:pPr>
        <w:spacing w:after="200" w:line="276" w:lineRule="auto"/>
        <w:jc w:val="center"/>
        <w:rPr>
          <w:rFonts w:ascii="Times New Roman" w:hAnsi="Times New Roman" w:eastAsiaTheme="minorHAnsi" w:cs="Times New Roman"/>
          <w:b/>
          <w:sz w:val="24"/>
          <w:szCs w:val="24"/>
          <w:lang w:val="id-ID" w:eastAsia="en-US" w:bidi="ar-SA"/>
        </w:rPr>
      </w:pPr>
      <w:r>
        <w:rPr>
          <w:rFonts w:ascii="Times New Roman" w:hAnsi="Times New Roman" w:eastAsiaTheme="minorHAnsi" w:cs="Times New Roman"/>
          <w:b/>
          <w:sz w:val="24"/>
          <w:szCs w:val="24"/>
          <w:lang w:val="id-ID" w:eastAsia="en-US" w:bidi="ar-SA"/>
        </w:rPr>
        <w:t>ABSTRAK</w:t>
      </w:r>
    </w:p>
    <w:p w:rsidR="00CF51A5" w:rsidRPr="00CB4927" w:rsidP="00307A40">
      <w:pPr>
        <w:spacing w:after="0" w:line="240" w:lineRule="auto"/>
        <w:ind w:right="-1" w:firstLine="720"/>
        <w:jc w:val="both"/>
        <w:rPr>
          <w:rFonts w:ascii="Times New Roman" w:hAnsi="Times New Roman" w:eastAsiaTheme="minorHAnsi" w:cs="Times New Roman"/>
          <w:sz w:val="24"/>
          <w:szCs w:val="24"/>
          <w:lang w:val="id-ID" w:eastAsia="en-US" w:bidi="ar-SA"/>
        </w:rPr>
      </w:pPr>
      <w:r w:rsidRPr="00CB4927">
        <w:rPr>
          <w:rFonts w:ascii="Times New Roman" w:hAnsi="Times New Roman" w:eastAsiaTheme="minorHAnsi" w:cs="Times New Roman"/>
          <w:sz w:val="24"/>
          <w:szCs w:val="24"/>
          <w:lang w:val="id-ID" w:eastAsia="en-US" w:bidi="ar-SA"/>
        </w:rPr>
        <w:t>Latar belakang</w:t>
      </w:r>
      <w:r>
        <w:rPr>
          <w:rFonts w:ascii="Times New Roman" w:hAnsi="Times New Roman" w:eastAsiaTheme="minorHAnsi" w:cs="Times New Roman"/>
          <w:sz w:val="24"/>
          <w:szCs w:val="24"/>
          <w:lang w:val="id-ID" w:eastAsia="en-US" w:bidi="ar-SA"/>
        </w:rPr>
        <w:t xml:space="preserve"> masalah</w:t>
      </w:r>
      <w:r w:rsidRPr="00CB4927">
        <w:rPr>
          <w:rFonts w:ascii="Times New Roman" w:hAnsi="Times New Roman" w:eastAsiaTheme="minorHAnsi" w:cs="Times New Roman"/>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Perkembangan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teknologi</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informasi</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pada</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jaman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sekarang</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sangat</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pesat</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dengan adanya berbagai macam informasi elektronik yaitu media sosial. Salah</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 xml:space="preserve">satunya Aplikasi </w:t>
      </w:r>
      <w:r w:rsidRPr="00CB4927">
        <w:rPr>
          <w:rFonts w:ascii="Times New Roman" w:hAnsi="Times New Roman" w:eastAsiaTheme="minorHAnsi" w:cs="Times New Roman"/>
          <w:i/>
          <w:sz w:val="24"/>
          <w:szCs w:val="24"/>
          <w:lang w:val="id-ID" w:eastAsia="en-US" w:bidi="ar-SA"/>
        </w:rPr>
        <w:t>19 Love Me</w:t>
      </w:r>
      <w:r w:rsidRPr="00CB4927">
        <w:rPr>
          <w:rFonts w:ascii="Times New Roman" w:hAnsi="Times New Roman" w:eastAsiaTheme="minorHAnsi" w:cs="Times New Roman"/>
          <w:sz w:val="24"/>
          <w:szCs w:val="24"/>
          <w:lang w:val="id-ID" w:eastAsia="en-US" w:bidi="ar-SA"/>
        </w:rPr>
        <w:t xml:space="preserve">. Aplikasi </w:t>
      </w:r>
      <w:r w:rsidRPr="00CB4927">
        <w:rPr>
          <w:rFonts w:ascii="Times New Roman" w:hAnsi="Times New Roman" w:eastAsiaTheme="minorHAnsi" w:cs="Times New Roman"/>
          <w:i/>
          <w:sz w:val="24"/>
          <w:szCs w:val="24"/>
          <w:lang w:val="id-ID" w:eastAsia="en-US" w:bidi="ar-SA"/>
        </w:rPr>
        <w:t>19 Love Me</w:t>
      </w:r>
      <w:r w:rsidRPr="00CB4927">
        <w:rPr>
          <w:rFonts w:ascii="Times New Roman" w:hAnsi="Times New Roman" w:eastAsiaTheme="minorHAnsi" w:cs="Times New Roman"/>
          <w:sz w:val="24"/>
          <w:szCs w:val="24"/>
          <w:lang w:val="id-ID" w:eastAsia="en-US" w:bidi="ar-SA"/>
        </w:rPr>
        <w:t xml:space="preserve"> sendiri adalah salah satu aplikasi</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i/>
          <w:sz w:val="24"/>
          <w:szCs w:val="24"/>
          <w:lang w:val="id-ID" w:eastAsia="en-US" w:bidi="ar-SA"/>
        </w:rPr>
        <w:t>Live</w:t>
      </w:r>
      <w:r w:rsidRPr="00CB4927">
        <w:rPr>
          <w:rFonts w:ascii="Times New Roman" w:hAnsi="Times New Roman" w:eastAsiaTheme="minorHAnsi" w:cs="Times New Roman"/>
          <w:i/>
          <w:spacing w:val="1"/>
          <w:sz w:val="24"/>
          <w:szCs w:val="24"/>
          <w:lang w:val="id-ID" w:eastAsia="en-US" w:bidi="ar-SA"/>
        </w:rPr>
        <w:t xml:space="preserve"> </w:t>
      </w:r>
      <w:r w:rsidRPr="00CB4927">
        <w:rPr>
          <w:rFonts w:ascii="Times New Roman" w:hAnsi="Times New Roman" w:eastAsiaTheme="minorHAnsi" w:cs="Times New Roman"/>
          <w:i/>
          <w:sz w:val="24"/>
          <w:szCs w:val="24"/>
          <w:lang w:val="id-ID" w:eastAsia="en-US" w:bidi="ar-SA"/>
        </w:rPr>
        <w:t>Streaming</w:t>
      </w:r>
      <w:r w:rsidRPr="00CB4927">
        <w:rPr>
          <w:rFonts w:ascii="Times New Roman" w:hAnsi="Times New Roman" w:eastAsiaTheme="minorHAnsi" w:cs="Times New Roman"/>
          <w:i/>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yang</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dijadikan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tempat</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untuk</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menyebarluaskan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konten-konten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pornografi yang dipertontonkan dimedia sosial demi mendapatkan keuntungan.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Memperlihatkan bagian-bagian tubuh yang seharusnya tidak dipertontonkan dan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melakukan perbuatan yang tidak senonoh. Hal tersebut sangat tidak pantas dan</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dapat</w:t>
      </w:r>
      <w:r w:rsidRPr="00CB4927">
        <w:rPr>
          <w:rFonts w:ascii="Times New Roman" w:hAnsi="Times New Roman" w:eastAsiaTheme="minorHAnsi" w:cs="Times New Roman"/>
          <w:spacing w:val="-1"/>
          <w:sz w:val="24"/>
          <w:szCs w:val="24"/>
          <w:lang w:val="id-ID" w:eastAsia="en-US" w:bidi="ar-SA"/>
        </w:rPr>
        <w:t xml:space="preserve"> </w:t>
      </w:r>
      <w:r w:rsidRPr="00CB4927">
        <w:rPr>
          <w:rFonts w:ascii="Times New Roman" w:hAnsi="Times New Roman" w:eastAsiaTheme="minorHAnsi" w:cs="Times New Roman"/>
          <w:sz w:val="24"/>
          <w:szCs w:val="24"/>
          <w:lang w:val="id-ID" w:eastAsia="en-US" w:bidi="ar-SA"/>
        </w:rPr>
        <w:t>merusak moral masyarakat terutama anak-anak.</w:t>
      </w:r>
    </w:p>
    <w:p w:rsidR="00CF51A5" w:rsidRPr="00CF51A5" w:rsidP="00307A40">
      <w:pPr>
        <w:widowControl w:val="0"/>
        <w:autoSpaceDE w:val="0"/>
        <w:autoSpaceDN w:val="0"/>
        <w:spacing w:after="0" w:line="240" w:lineRule="auto"/>
        <w:ind w:right="-1" w:firstLine="72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Penelitian ini menggunakan metode kualitatif, yaitu menggunakan</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norma-norma hukum</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tertulis</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yang</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 xml:space="preserve">bersifat mutlak berdasarkan </w:t>
      </w:r>
      <w:r w:rsidR="00F327CF">
        <w:rPr>
          <w:rFonts w:ascii="Times New Roman" w:eastAsia="Times New Roman" w:hAnsi="Times New Roman" w:cs="Times New Roman"/>
          <w:sz w:val="24"/>
          <w:szCs w:val="24"/>
          <w:lang w:val="id-ID" w:eastAsia="en-US" w:bidi="ar-SA"/>
        </w:rPr>
        <w:t>Hukum Pidana</w:t>
      </w:r>
      <w:r>
        <w:rPr>
          <w:rFonts w:ascii="Times New Roman" w:eastAsia="Times New Roman" w:hAnsi="Times New Roman" w:cs="Times New Roman"/>
          <w:sz w:val="24"/>
          <w:szCs w:val="24"/>
          <w:lang w:val="id-ID" w:eastAsia="en-US" w:bidi="ar-SA"/>
        </w:rPr>
        <w:t xml:space="preserve"> dan Hukum Pidana Islam.</w:t>
      </w:r>
      <w:r>
        <w:rPr>
          <w:rFonts w:ascii="Times New Roman" w:eastAsia="Times New Roman" w:hAnsi="Times New Roman" w:cs="Times New Roman"/>
          <w:spacing w:val="-57"/>
          <w:sz w:val="24"/>
          <w:szCs w:val="24"/>
          <w:lang w:val="id-ID" w:eastAsia="en-US" w:bidi="ar-SA"/>
        </w:rPr>
        <w:t xml:space="preserve"> </w:t>
      </w:r>
      <w:r>
        <w:rPr>
          <w:rFonts w:ascii="Times New Roman" w:eastAsia="Times New Roman" w:hAnsi="Times New Roman" w:cs="Times New Roman"/>
          <w:sz w:val="24"/>
          <w:szCs w:val="24"/>
          <w:lang w:val="id-ID" w:eastAsia="en-US" w:bidi="ar-SA"/>
        </w:rPr>
        <w:t>Yaitu</w:t>
      </w:r>
      <w:r>
        <w:rPr>
          <w:rFonts w:ascii="Times New Roman" w:eastAsia="Times New Roman" w:hAnsi="Times New Roman" w:cs="Times New Roman"/>
          <w:spacing w:val="48"/>
          <w:sz w:val="24"/>
          <w:szCs w:val="24"/>
          <w:lang w:val="id-ID" w:eastAsia="en-US" w:bidi="ar-SA"/>
        </w:rPr>
        <w:t xml:space="preserve"> </w:t>
      </w:r>
      <w:r>
        <w:rPr>
          <w:rFonts w:ascii="Times New Roman" w:eastAsia="Times New Roman" w:hAnsi="Times New Roman" w:cs="Times New Roman"/>
          <w:sz w:val="24"/>
          <w:szCs w:val="24"/>
          <w:lang w:val="id-ID" w:eastAsia="en-US" w:bidi="ar-SA"/>
        </w:rPr>
        <w:t>pada</w:t>
      </w:r>
      <w:r>
        <w:rPr>
          <w:rFonts w:ascii="Times New Roman" w:eastAsia="Times New Roman" w:hAnsi="Times New Roman" w:cs="Times New Roman"/>
          <w:spacing w:val="49"/>
          <w:sz w:val="24"/>
          <w:szCs w:val="24"/>
          <w:lang w:val="id-ID" w:eastAsia="en-US" w:bidi="ar-SA"/>
        </w:rPr>
        <w:t xml:space="preserve"> </w:t>
      </w:r>
      <w:r>
        <w:rPr>
          <w:rFonts w:ascii="Times New Roman" w:eastAsia="Times New Roman" w:hAnsi="Times New Roman" w:cs="Times New Roman"/>
          <w:sz w:val="24"/>
          <w:szCs w:val="24"/>
          <w:lang w:val="id-ID" w:eastAsia="en-US" w:bidi="ar-SA"/>
        </w:rPr>
        <w:t>Undang-Undang</w:t>
      </w:r>
      <w:r w:rsidR="00F327CF">
        <w:rPr>
          <w:rFonts w:ascii="Times New Roman" w:eastAsia="Times New Roman" w:hAnsi="Times New Roman" w:cs="Times New Roman"/>
          <w:spacing w:val="48"/>
          <w:sz w:val="24"/>
          <w:szCs w:val="24"/>
          <w:lang w:val="id-ID" w:eastAsia="en-US" w:bidi="ar-SA"/>
        </w:rPr>
        <w:t xml:space="preserve"> </w:t>
      </w:r>
      <w:r>
        <w:rPr>
          <w:rFonts w:ascii="Times New Roman" w:eastAsia="Times New Roman" w:hAnsi="Times New Roman" w:cs="Times New Roman"/>
          <w:sz w:val="24"/>
          <w:szCs w:val="24"/>
          <w:lang w:val="id-ID" w:eastAsia="en-US" w:bidi="ar-SA"/>
        </w:rPr>
        <w:t>tentang</w:t>
      </w:r>
      <w:r>
        <w:rPr>
          <w:rFonts w:ascii="Times New Roman" w:eastAsia="Times New Roman" w:hAnsi="Times New Roman" w:cs="Times New Roman"/>
          <w:spacing w:val="51"/>
          <w:sz w:val="24"/>
          <w:szCs w:val="24"/>
          <w:lang w:val="id-ID" w:eastAsia="en-US" w:bidi="ar-SA"/>
        </w:rPr>
        <w:t xml:space="preserve"> </w:t>
      </w:r>
      <w:r>
        <w:rPr>
          <w:rFonts w:ascii="Times New Roman" w:eastAsia="Times New Roman" w:hAnsi="Times New Roman" w:cs="Times New Roman"/>
          <w:sz w:val="24"/>
          <w:szCs w:val="24"/>
          <w:lang w:val="id-ID" w:eastAsia="en-US" w:bidi="ar-SA"/>
        </w:rPr>
        <w:t>Informasi</w:t>
      </w:r>
      <w:r>
        <w:rPr>
          <w:rFonts w:ascii="Times New Roman" w:eastAsia="Times New Roman" w:hAnsi="Times New Roman" w:cs="Times New Roman"/>
          <w:spacing w:val="50"/>
          <w:sz w:val="24"/>
          <w:szCs w:val="24"/>
          <w:lang w:val="id-ID" w:eastAsia="en-US" w:bidi="ar-SA"/>
        </w:rPr>
        <w:t xml:space="preserve"> </w:t>
      </w:r>
      <w:r>
        <w:rPr>
          <w:rFonts w:ascii="Times New Roman" w:eastAsia="Times New Roman" w:hAnsi="Times New Roman" w:cs="Times New Roman"/>
          <w:sz w:val="24"/>
          <w:szCs w:val="24"/>
          <w:lang w:val="id-ID" w:eastAsia="en-US" w:bidi="ar-SA"/>
        </w:rPr>
        <w:t>dan</w:t>
      </w:r>
      <w:r>
        <w:rPr>
          <w:rFonts w:ascii="Times New Roman" w:eastAsia="Times New Roman" w:hAnsi="Times New Roman" w:cs="Times New Roman"/>
          <w:spacing w:val="50"/>
          <w:sz w:val="24"/>
          <w:szCs w:val="24"/>
          <w:lang w:val="id-ID" w:eastAsia="en-US" w:bidi="ar-SA"/>
        </w:rPr>
        <w:t xml:space="preserve"> </w:t>
      </w:r>
      <w:r>
        <w:rPr>
          <w:rFonts w:ascii="Times New Roman" w:eastAsia="Times New Roman" w:hAnsi="Times New Roman" w:cs="Times New Roman"/>
          <w:sz w:val="24"/>
          <w:szCs w:val="24"/>
          <w:lang w:val="id-ID" w:eastAsia="en-US" w:bidi="ar-SA"/>
        </w:rPr>
        <w:t>Transaksi</w:t>
      </w:r>
      <w:r>
        <w:rPr>
          <w:rFonts w:ascii="Times New Roman" w:eastAsia="Times New Roman" w:hAnsi="Times New Roman" w:cs="Times New Roman"/>
          <w:spacing w:val="48"/>
          <w:sz w:val="24"/>
          <w:szCs w:val="24"/>
          <w:lang w:val="id-ID" w:eastAsia="en-US" w:bidi="ar-SA"/>
        </w:rPr>
        <w:t xml:space="preserve"> </w:t>
      </w:r>
      <w:r>
        <w:rPr>
          <w:rFonts w:ascii="Times New Roman" w:eastAsia="Times New Roman" w:hAnsi="Times New Roman" w:cs="Times New Roman"/>
          <w:sz w:val="24"/>
          <w:szCs w:val="24"/>
          <w:lang w:val="id-ID" w:eastAsia="en-US" w:bidi="ar-SA"/>
        </w:rPr>
        <w:t>Elektronik</w:t>
      </w:r>
      <w:r>
        <w:rPr>
          <w:rFonts w:ascii="Times New Roman" w:eastAsia="Times New Roman" w:hAnsi="Times New Roman" w:cs="Times New Roman"/>
          <w:spacing w:val="49"/>
          <w:sz w:val="24"/>
          <w:szCs w:val="24"/>
          <w:lang w:val="id-ID" w:eastAsia="en-US" w:bidi="ar-SA"/>
        </w:rPr>
        <w:t xml:space="preserve"> </w:t>
      </w:r>
      <w:r>
        <w:rPr>
          <w:rFonts w:ascii="Times New Roman" w:eastAsia="Times New Roman" w:hAnsi="Times New Roman" w:cs="Times New Roman"/>
          <w:sz w:val="24"/>
          <w:szCs w:val="24"/>
          <w:lang w:val="id-ID" w:eastAsia="en-US" w:bidi="ar-SA"/>
        </w:rPr>
        <w:t>(ITE)</w:t>
      </w:r>
      <w:r w:rsidR="00F327CF">
        <w:rPr>
          <w:rFonts w:ascii="Times New Roman" w:eastAsia="Times New Roman" w:hAnsi="Times New Roman" w:cs="Times New Roman"/>
          <w:sz w:val="24"/>
          <w:szCs w:val="24"/>
          <w:lang w:val="id-ID" w:eastAsia="en-US" w:bidi="ar-SA"/>
        </w:rPr>
        <w:t>, Undang-Undang</w:t>
      </w:r>
      <w:r>
        <w:rPr>
          <w:rFonts w:ascii="Times New Roman" w:eastAsia="Times New Roman" w:hAnsi="Times New Roman" w:cs="Times New Roman"/>
          <w:sz w:val="24"/>
          <w:szCs w:val="24"/>
          <w:lang w:val="id-ID" w:eastAsia="en-US" w:bidi="ar-SA"/>
        </w:rPr>
        <w:t xml:space="preserve"> pornogarfi dan Hukum Pidana Islam</w:t>
      </w:r>
    </w:p>
    <w:p w:rsidR="00CF51A5" w:rsidP="00307A40">
      <w:pPr>
        <w:widowControl w:val="0"/>
        <w:autoSpaceDE w:val="0"/>
        <w:autoSpaceDN w:val="0"/>
        <w:spacing w:after="0" w:line="240" w:lineRule="auto"/>
        <w:ind w:right="-1" w:firstLine="72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Hasil</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penelitian</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ini</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menggambarkan</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bahwa</w:t>
      </w:r>
      <w:r>
        <w:rPr>
          <w:rFonts w:ascii="Times New Roman" w:eastAsia="Times New Roman" w:hAnsi="Times New Roman" w:cs="Times New Roman"/>
          <w:spacing w:val="1"/>
          <w:sz w:val="24"/>
          <w:szCs w:val="24"/>
          <w:lang w:val="id-ID" w:eastAsia="en-US" w:bidi="ar-SA"/>
        </w:rPr>
        <w:t xml:space="preserve"> </w:t>
      </w:r>
      <w:r w:rsidR="00080E47">
        <w:rPr>
          <w:rFonts w:ascii="Times New Roman" w:eastAsia="Times New Roman" w:hAnsi="Times New Roman" w:cs="Times New Roman"/>
          <w:sz w:val="24"/>
          <w:szCs w:val="24"/>
          <w:lang w:val="id-ID" w:eastAsia="en-US" w:bidi="ar-SA"/>
        </w:rPr>
        <w:t>pelaku live seks di media sosial</w:t>
      </w:r>
      <w:r>
        <w:rPr>
          <w:rFonts w:ascii="Times New Roman" w:eastAsia="Times New Roman" w:hAnsi="Times New Roman" w:cs="Times New Roman"/>
          <w:i/>
          <w:sz w:val="24"/>
          <w:szCs w:val="24"/>
          <w:lang w:val="id-ID" w:eastAsia="en-US" w:bidi="ar-SA"/>
        </w:rPr>
        <w:t xml:space="preserve"> </w:t>
      </w:r>
      <w:r>
        <w:rPr>
          <w:rFonts w:ascii="Times New Roman" w:eastAsia="Times New Roman" w:hAnsi="Times New Roman" w:cs="Times New Roman"/>
          <w:sz w:val="24"/>
          <w:szCs w:val="24"/>
          <w:lang w:val="id-ID" w:eastAsia="en-US" w:bidi="ar-SA"/>
        </w:rPr>
        <w:t>sudah memenuhi unsur-unsur</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tindak</w:t>
      </w:r>
      <w:r>
        <w:rPr>
          <w:rFonts w:ascii="Times New Roman" w:eastAsia="Times New Roman" w:hAnsi="Times New Roman" w:cs="Times New Roman"/>
          <w:spacing w:val="15"/>
          <w:sz w:val="24"/>
          <w:szCs w:val="24"/>
          <w:lang w:val="id-ID" w:eastAsia="en-US" w:bidi="ar-SA"/>
        </w:rPr>
        <w:t xml:space="preserve"> </w:t>
      </w:r>
      <w:r>
        <w:rPr>
          <w:rFonts w:ascii="Times New Roman" w:eastAsia="Times New Roman" w:hAnsi="Times New Roman" w:cs="Times New Roman"/>
          <w:sz w:val="24"/>
          <w:szCs w:val="24"/>
          <w:lang w:val="id-ID" w:eastAsia="en-US" w:bidi="ar-SA"/>
        </w:rPr>
        <w:t>pidana</w:t>
      </w:r>
      <w:r>
        <w:rPr>
          <w:rFonts w:ascii="Times New Roman" w:eastAsia="Times New Roman" w:hAnsi="Times New Roman" w:cs="Times New Roman"/>
          <w:spacing w:val="14"/>
          <w:sz w:val="24"/>
          <w:szCs w:val="24"/>
          <w:lang w:val="id-ID" w:eastAsia="en-US" w:bidi="ar-SA"/>
        </w:rPr>
        <w:t xml:space="preserve"> </w:t>
      </w:r>
      <w:r>
        <w:rPr>
          <w:rFonts w:ascii="Times New Roman" w:eastAsia="Times New Roman" w:hAnsi="Times New Roman" w:cs="Times New Roman"/>
          <w:sz w:val="24"/>
          <w:szCs w:val="24"/>
          <w:lang w:val="id-ID" w:eastAsia="en-US" w:bidi="ar-SA"/>
        </w:rPr>
        <w:t>pornografi</w:t>
      </w:r>
      <w:r>
        <w:rPr>
          <w:rFonts w:ascii="Times New Roman" w:eastAsia="Times New Roman" w:hAnsi="Times New Roman" w:cs="Times New Roman"/>
          <w:spacing w:val="17"/>
          <w:sz w:val="24"/>
          <w:szCs w:val="24"/>
          <w:lang w:val="id-ID" w:eastAsia="en-US" w:bidi="ar-SA"/>
        </w:rPr>
        <w:t xml:space="preserve"> </w:t>
      </w:r>
      <w:r>
        <w:rPr>
          <w:rFonts w:ascii="Times New Roman" w:eastAsia="Times New Roman" w:hAnsi="Times New Roman" w:cs="Times New Roman"/>
          <w:sz w:val="24"/>
          <w:szCs w:val="24"/>
          <w:lang w:val="id-ID" w:eastAsia="en-US" w:bidi="ar-SA"/>
        </w:rPr>
        <w:t>dan</w:t>
      </w:r>
      <w:r>
        <w:rPr>
          <w:rFonts w:ascii="Times New Roman" w:eastAsia="Times New Roman" w:hAnsi="Times New Roman" w:cs="Times New Roman"/>
          <w:spacing w:val="15"/>
          <w:sz w:val="24"/>
          <w:szCs w:val="24"/>
          <w:lang w:val="id-ID" w:eastAsia="en-US" w:bidi="ar-SA"/>
        </w:rPr>
        <w:t xml:space="preserve"> </w:t>
      </w:r>
      <w:r>
        <w:rPr>
          <w:rFonts w:ascii="Times New Roman" w:eastAsia="Times New Roman" w:hAnsi="Times New Roman" w:cs="Times New Roman"/>
          <w:sz w:val="24"/>
          <w:szCs w:val="24"/>
          <w:lang w:val="id-ID" w:eastAsia="en-US" w:bidi="ar-SA"/>
        </w:rPr>
        <w:t>telah</w:t>
      </w:r>
      <w:r>
        <w:rPr>
          <w:rFonts w:ascii="Times New Roman" w:eastAsia="Times New Roman" w:hAnsi="Times New Roman" w:cs="Times New Roman"/>
          <w:spacing w:val="16"/>
          <w:sz w:val="24"/>
          <w:szCs w:val="24"/>
          <w:lang w:val="id-ID" w:eastAsia="en-US" w:bidi="ar-SA"/>
        </w:rPr>
        <w:t xml:space="preserve"> </w:t>
      </w:r>
      <w:r>
        <w:rPr>
          <w:rFonts w:ascii="Times New Roman" w:eastAsia="Times New Roman" w:hAnsi="Times New Roman" w:cs="Times New Roman"/>
          <w:sz w:val="24"/>
          <w:szCs w:val="24"/>
          <w:lang w:val="id-ID" w:eastAsia="en-US" w:bidi="ar-SA"/>
        </w:rPr>
        <w:t>diatur</w:t>
      </w:r>
      <w:r>
        <w:rPr>
          <w:rFonts w:ascii="Times New Roman" w:eastAsia="Times New Roman" w:hAnsi="Times New Roman" w:cs="Times New Roman"/>
          <w:spacing w:val="14"/>
          <w:sz w:val="24"/>
          <w:szCs w:val="24"/>
          <w:lang w:val="id-ID" w:eastAsia="en-US" w:bidi="ar-SA"/>
        </w:rPr>
        <w:t xml:space="preserve"> </w:t>
      </w:r>
      <w:r>
        <w:rPr>
          <w:rFonts w:ascii="Times New Roman" w:eastAsia="Times New Roman" w:hAnsi="Times New Roman" w:cs="Times New Roman"/>
          <w:sz w:val="24"/>
          <w:szCs w:val="24"/>
          <w:lang w:val="id-ID" w:eastAsia="en-US" w:bidi="ar-SA"/>
        </w:rPr>
        <w:t>pada</w:t>
      </w:r>
      <w:r>
        <w:rPr>
          <w:rFonts w:ascii="Times New Roman" w:eastAsia="Times New Roman" w:hAnsi="Times New Roman" w:cs="Times New Roman"/>
          <w:spacing w:val="14"/>
          <w:sz w:val="24"/>
          <w:szCs w:val="24"/>
          <w:lang w:val="id-ID" w:eastAsia="en-US" w:bidi="ar-SA"/>
        </w:rPr>
        <w:t xml:space="preserve"> </w:t>
      </w:r>
      <w:r>
        <w:rPr>
          <w:rFonts w:ascii="Times New Roman" w:eastAsia="Times New Roman" w:hAnsi="Times New Roman" w:cs="Times New Roman"/>
          <w:sz w:val="24"/>
          <w:szCs w:val="24"/>
          <w:lang w:val="id-ID" w:eastAsia="en-US" w:bidi="ar-SA"/>
        </w:rPr>
        <w:t>Pasal</w:t>
      </w:r>
      <w:r>
        <w:rPr>
          <w:rFonts w:ascii="Times New Roman" w:eastAsia="Times New Roman" w:hAnsi="Times New Roman" w:cs="Times New Roman"/>
          <w:spacing w:val="18"/>
          <w:sz w:val="24"/>
          <w:szCs w:val="24"/>
          <w:lang w:val="id-ID" w:eastAsia="en-US" w:bidi="ar-SA"/>
        </w:rPr>
        <w:t xml:space="preserve"> </w:t>
      </w:r>
      <w:r>
        <w:rPr>
          <w:rFonts w:ascii="Times New Roman" w:eastAsia="Times New Roman" w:hAnsi="Times New Roman" w:cs="Times New Roman"/>
          <w:sz w:val="24"/>
          <w:szCs w:val="24"/>
          <w:lang w:val="id-ID" w:eastAsia="en-US" w:bidi="ar-SA"/>
        </w:rPr>
        <w:t>45</w:t>
      </w:r>
      <w:r>
        <w:rPr>
          <w:rFonts w:ascii="Times New Roman" w:eastAsia="Times New Roman" w:hAnsi="Times New Roman" w:cs="Times New Roman"/>
          <w:spacing w:val="16"/>
          <w:sz w:val="24"/>
          <w:szCs w:val="24"/>
          <w:lang w:val="id-ID" w:eastAsia="en-US" w:bidi="ar-SA"/>
        </w:rPr>
        <w:t xml:space="preserve"> </w:t>
      </w:r>
      <w:r>
        <w:rPr>
          <w:rFonts w:ascii="Times New Roman" w:eastAsia="Times New Roman" w:hAnsi="Times New Roman" w:cs="Times New Roman"/>
          <w:sz w:val="24"/>
          <w:szCs w:val="24"/>
          <w:lang w:val="id-ID" w:eastAsia="en-US" w:bidi="ar-SA"/>
        </w:rPr>
        <w:t xml:space="preserve">Ayat 1 </w:t>
      </w:r>
      <w:r w:rsidRPr="000B34CC">
        <w:rPr>
          <w:rFonts w:ascii="Times New Roman" w:eastAsia="Times New Roman" w:hAnsi="Times New Roman" w:cs="Times New Roman"/>
          <w:sz w:val="24"/>
          <w:szCs w:val="24"/>
          <w:lang w:val="id-ID" w:eastAsia="en-US" w:bidi="ar-SA"/>
        </w:rPr>
        <w:t>Undang-Undang</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Nomor</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19</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Tahun</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2016</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tentang</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Informasi</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dan</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Transaksi</w:t>
      </w:r>
      <w:r w:rsidRPr="000B34CC">
        <w:rPr>
          <w:rFonts w:ascii="Times New Roman" w:eastAsia="Times New Roman" w:hAnsi="Times New Roman" w:cs="Times New Roman"/>
          <w:spacing w:val="-57"/>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Elektronik</w:t>
      </w:r>
      <w:r w:rsidRPr="000B34CC">
        <w:rPr>
          <w:rFonts w:ascii="Times New Roman" w:eastAsia="Times New Roman" w:hAnsi="Times New Roman" w:cs="Times New Roman"/>
          <w:spacing w:val="23"/>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(ITE)</w:t>
      </w:r>
      <w:r w:rsidRPr="000B34CC">
        <w:rPr>
          <w:rFonts w:ascii="Times New Roman" w:eastAsia="Times New Roman" w:hAnsi="Times New Roman" w:cs="Times New Roman"/>
          <w:spacing w:val="22"/>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dan</w:t>
      </w:r>
      <w:r w:rsidRPr="000B34CC">
        <w:rPr>
          <w:rFonts w:ascii="Times New Roman" w:eastAsia="Times New Roman" w:hAnsi="Times New Roman" w:cs="Times New Roman"/>
          <w:spacing w:val="22"/>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Serta</w:t>
      </w:r>
      <w:r w:rsidRPr="000B34CC">
        <w:rPr>
          <w:rFonts w:ascii="Times New Roman" w:eastAsia="Times New Roman" w:hAnsi="Times New Roman" w:cs="Times New Roman"/>
          <w:spacing w:val="24"/>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Pasal</w:t>
      </w:r>
      <w:r w:rsidRPr="000B34CC">
        <w:rPr>
          <w:rFonts w:ascii="Times New Roman" w:eastAsia="Times New Roman" w:hAnsi="Times New Roman" w:cs="Times New Roman"/>
          <w:spacing w:val="23"/>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29</w:t>
      </w:r>
      <w:r w:rsidRPr="000B34CC">
        <w:rPr>
          <w:rFonts w:ascii="Times New Roman" w:eastAsia="Times New Roman" w:hAnsi="Times New Roman" w:cs="Times New Roman"/>
          <w:spacing w:val="23"/>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Undang-Undang</w:t>
      </w:r>
      <w:r w:rsidRPr="000B34CC">
        <w:rPr>
          <w:rFonts w:ascii="Times New Roman" w:eastAsia="Times New Roman" w:hAnsi="Times New Roman" w:cs="Times New Roman"/>
          <w:spacing w:val="24"/>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Nomor</w:t>
      </w:r>
      <w:r w:rsidRPr="000B34CC">
        <w:rPr>
          <w:rFonts w:ascii="Times New Roman" w:eastAsia="Times New Roman" w:hAnsi="Times New Roman" w:cs="Times New Roman"/>
          <w:spacing w:val="-57"/>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44</w:t>
      </w:r>
      <w:r w:rsidRPr="000B34CC">
        <w:rPr>
          <w:rFonts w:ascii="Times New Roman" w:eastAsia="Times New Roman" w:hAnsi="Times New Roman" w:cs="Times New Roman"/>
          <w:spacing w:val="-1"/>
          <w:sz w:val="24"/>
          <w:szCs w:val="24"/>
          <w:lang w:val="id-ID" w:eastAsia="en-US" w:bidi="ar-SA"/>
        </w:rPr>
        <w:t xml:space="preserve"> </w:t>
      </w:r>
      <w:r w:rsidRPr="000B34CC">
        <w:rPr>
          <w:rFonts w:ascii="Times New Roman" w:eastAsia="Times New Roman" w:hAnsi="Times New Roman" w:cs="Times New Roman"/>
          <w:sz w:val="24"/>
          <w:szCs w:val="24"/>
          <w:lang w:val="id-ID" w:eastAsia="en-US" w:bidi="ar-SA"/>
        </w:rPr>
        <w:t>Tahun 2008 tentang Pornografi</w:t>
      </w:r>
      <w:r>
        <w:rPr>
          <w:rFonts w:ascii="Times New Roman" w:eastAsia="Times New Roman" w:hAnsi="Times New Roman" w:cs="Times New Roman"/>
          <w:sz w:val="24"/>
          <w:szCs w:val="24"/>
          <w:lang w:val="id-ID" w:eastAsia="en-US" w:bidi="ar-SA"/>
        </w:rPr>
        <w:t xml:space="preserve"> dan dalam Hukum Pidana Islam dikenakan hukum Hudud maupun Tazir</w:t>
      </w:r>
      <w:r w:rsidR="00080E47">
        <w:rPr>
          <w:rFonts w:ascii="Times New Roman" w:eastAsia="Times New Roman" w:hAnsi="Times New Roman" w:cs="Times New Roman"/>
          <w:sz w:val="24"/>
          <w:szCs w:val="24"/>
          <w:lang w:val="id-ID" w:eastAsia="en-US" w:bidi="ar-SA"/>
        </w:rPr>
        <w:t>.</w:t>
      </w:r>
    </w:p>
    <w:p w:rsidR="00CB4927" w:rsidP="00CB4927">
      <w:pPr>
        <w:widowControl w:val="0"/>
        <w:autoSpaceDE w:val="0"/>
        <w:autoSpaceDN w:val="0"/>
        <w:spacing w:after="0" w:line="240" w:lineRule="auto"/>
        <w:ind w:right="208" w:firstLine="720"/>
        <w:jc w:val="both"/>
        <w:rPr>
          <w:rFonts w:ascii="Times New Roman" w:eastAsia="Times New Roman" w:hAnsi="Times New Roman" w:cs="Times New Roman"/>
          <w:sz w:val="24"/>
          <w:szCs w:val="24"/>
          <w:lang w:val="id-ID" w:eastAsia="en-US" w:bidi="ar-SA"/>
        </w:rPr>
      </w:pPr>
    </w:p>
    <w:p w:rsidR="00080E47" w:rsidRPr="00080E47" w:rsidP="00CB4927">
      <w:pPr>
        <w:widowControl w:val="0"/>
        <w:autoSpaceDE w:val="0"/>
        <w:autoSpaceDN w:val="0"/>
        <w:spacing w:after="0" w:line="360" w:lineRule="auto"/>
        <w:ind w:right="208"/>
        <w:jc w:val="both"/>
        <w:rPr>
          <w:rFonts w:ascii="Times New Roman" w:eastAsia="Times New Roman" w:hAnsi="Times New Roman" w:cs="Times New Roman"/>
          <w:b/>
          <w:sz w:val="24"/>
          <w:szCs w:val="24"/>
          <w:lang w:val="id-ID" w:eastAsia="en-US" w:bidi="ar-SA"/>
        </w:rPr>
      </w:pPr>
      <w:r w:rsidRPr="00080E47">
        <w:rPr>
          <w:rFonts w:ascii="Times New Roman" w:eastAsia="Times New Roman" w:hAnsi="Times New Roman" w:cs="Times New Roman"/>
          <w:b/>
          <w:sz w:val="24"/>
          <w:szCs w:val="24"/>
          <w:lang w:val="id-ID" w:eastAsia="en-US" w:bidi="ar-SA"/>
        </w:rPr>
        <w:t>Kata Kunci</w:t>
      </w:r>
      <w:r>
        <w:rPr>
          <w:rFonts w:ascii="Times New Roman" w:eastAsia="Times New Roman" w:hAnsi="Times New Roman" w:cs="Times New Roman"/>
          <w:b/>
          <w:sz w:val="24"/>
          <w:szCs w:val="24"/>
          <w:lang w:val="id-ID" w:eastAsia="en-US" w:bidi="ar-SA"/>
        </w:rPr>
        <w:t>:</w:t>
      </w:r>
      <w:r w:rsidR="006A0EDB">
        <w:rPr>
          <w:rFonts w:ascii="Times New Roman" w:eastAsia="Times New Roman" w:hAnsi="Times New Roman" w:cs="Times New Roman"/>
          <w:b/>
          <w:sz w:val="24"/>
          <w:szCs w:val="24"/>
          <w:lang w:val="id-ID" w:eastAsia="en-US" w:bidi="ar-SA"/>
        </w:rPr>
        <w:t xml:space="preserve"> </w:t>
      </w:r>
      <w:r w:rsidR="006253AD">
        <w:rPr>
          <w:rFonts w:ascii="Times New Roman" w:eastAsia="Times New Roman" w:hAnsi="Times New Roman" w:cs="Times New Roman"/>
          <w:b/>
          <w:sz w:val="24"/>
          <w:szCs w:val="24"/>
          <w:lang w:val="id-ID" w:eastAsia="en-US" w:bidi="ar-SA"/>
        </w:rPr>
        <w:t xml:space="preserve">Pelaku, </w:t>
      </w:r>
      <w:r w:rsidRPr="006A0EDB">
        <w:rPr>
          <w:rFonts w:ascii="Times New Roman" w:eastAsia="Times New Roman" w:hAnsi="Times New Roman" w:cs="Times New Roman"/>
          <w:b/>
          <w:sz w:val="24"/>
          <w:szCs w:val="24"/>
          <w:lang w:val="id-ID" w:eastAsia="en-US" w:bidi="ar-SA"/>
        </w:rPr>
        <w:t xml:space="preserve">Live Seks, </w:t>
      </w:r>
      <w:r w:rsidR="006253AD">
        <w:rPr>
          <w:rFonts w:ascii="Times New Roman" w:eastAsia="Times New Roman" w:hAnsi="Times New Roman" w:cs="Times New Roman"/>
          <w:b/>
          <w:sz w:val="24"/>
          <w:szCs w:val="24"/>
          <w:lang w:val="id-ID" w:eastAsia="en-US" w:bidi="ar-SA"/>
        </w:rPr>
        <w:t>19.Love me</w:t>
      </w:r>
      <w:r w:rsidRPr="006A0EDB">
        <w:rPr>
          <w:rFonts w:ascii="Times New Roman" w:eastAsia="Times New Roman" w:hAnsi="Times New Roman" w:cs="Times New Roman"/>
          <w:b/>
          <w:sz w:val="24"/>
          <w:szCs w:val="24"/>
          <w:lang w:val="id-ID" w:eastAsia="en-US" w:bidi="ar-SA"/>
        </w:rPr>
        <w:t xml:space="preserve">, </w:t>
      </w:r>
      <w:r w:rsidR="006253AD">
        <w:rPr>
          <w:rFonts w:ascii="Times New Roman" w:eastAsia="Times New Roman" w:hAnsi="Times New Roman" w:cs="Times New Roman"/>
          <w:b/>
          <w:sz w:val="24"/>
          <w:szCs w:val="24"/>
          <w:lang w:val="id-ID" w:eastAsia="en-US" w:bidi="ar-SA"/>
        </w:rPr>
        <w:t>Hukum Pidana Islam</w:t>
      </w:r>
    </w:p>
    <w:p w:rsidR="00B540E4" w:rsidRPr="00F55A4D" w:rsidP="00B540E4">
      <w:pPr>
        <w:spacing w:after="0" w:line="360" w:lineRule="auto"/>
        <w:rPr>
          <w:rFonts w:ascii="Times New Roman" w:eastAsia="Calibri" w:hAnsi="Times New Roman" w:cs="Times New Roman"/>
          <w:sz w:val="24"/>
          <w:szCs w:val="24"/>
          <w:lang w:val="id-ID" w:eastAsia="en-US" w:bidi="ar-SA"/>
        </w:rPr>
      </w:pPr>
    </w:p>
    <w:p w:rsidR="00C97C28" w:rsidRPr="00F55A4D" w:rsidP="00C97C28">
      <w:pPr>
        <w:spacing w:after="200" w:line="360" w:lineRule="auto"/>
        <w:jc w:val="right"/>
        <w:rPr>
          <w:rFonts w:ascii="Times New Roman" w:eastAsia="Calibri" w:hAnsi="Times New Roman" w:cs="Times New Roman"/>
          <w:sz w:val="24"/>
          <w:szCs w:val="24"/>
          <w:lang w:val="id-ID" w:eastAsia="en-US" w:bidi="ar-SA"/>
        </w:rPr>
      </w:pPr>
    </w:p>
    <w:p w:rsidR="00C97C28" w:rsidRPr="00B24C20" w:rsidP="00B24C20">
      <w:pPr>
        <w:spacing w:after="200" w:line="276" w:lineRule="auto"/>
        <w:rPr>
          <w:rFonts w:ascii="Times New Roman" w:hAnsi="Times New Roman" w:eastAsiaTheme="minorHAnsi" w:cs="Times New Roman"/>
          <w:b/>
          <w:sz w:val="24"/>
          <w:szCs w:val="24"/>
          <w:lang w:val="id-ID" w:eastAsia="en-US" w:bidi="ar-SA"/>
        </w:rPr>
        <w:sectPr w:rsidSect="00BC2C48">
          <w:footerReference w:type="default" r:id="rId7"/>
          <w:type w:val="nextPage"/>
          <w:pgSz w:w="11906" w:h="16838"/>
          <w:pgMar w:top="2268" w:right="1701" w:bottom="1701" w:left="2268" w:header="708" w:footer="708" w:gutter="0"/>
          <w:pgNumType w:fmt="lowerRoman" w:start="2"/>
          <w:cols w:space="708"/>
          <w:docGrid w:linePitch="360"/>
        </w:sectPr>
      </w:pPr>
    </w:p>
    <w:p w:rsidR="00745D58" w:rsidP="00745D58">
      <w:pPr>
        <w:spacing w:after="0" w:line="480" w:lineRule="auto"/>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PEDOMAN TRANSLITERASI</w:t>
      </w:r>
    </w:p>
    <w:p w:rsidR="00745D58" w:rsidP="00745D58">
      <w:pPr>
        <w:spacing w:after="0" w:line="360" w:lineRule="auto"/>
        <w:ind w:firstLine="567"/>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Pola transliterasi dalam penulisan skripsi Fakultas Syariah dan Hukum UIN Raden Fatah Palembang berpedoman kepada Keputusan Bersama Menteri   Agama dan Menteri Pendidikan Kebudayaan RI No. 158 Tahun 1987 dan No.0543b/U/1987. </w:t>
      </w:r>
    </w:p>
    <w:p w:rsidR="00745D58" w:rsidP="00745D58">
      <w:pPr>
        <w:pStyle w:val="ListParagraph"/>
        <w:numPr>
          <w:ilvl w:val="0"/>
          <w:numId w:val="1"/>
        </w:numPr>
        <w:spacing w:after="0" w:line="276" w:lineRule="auto"/>
        <w:ind w:left="426" w:hanging="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
          <w:bCs/>
          <w:sz w:val="24"/>
          <w:szCs w:val="22"/>
          <w:lang w:val="id-ID" w:eastAsia="en-US" w:bidi="ar-SA"/>
        </w:rPr>
        <w:t>Konsonan</w:t>
      </w:r>
    </w:p>
    <w:tbl>
      <w:tblPr>
        <w:tblStyle w:val="TableNormal"/>
        <w:tblW w:w="7488" w:type="dxa"/>
        <w:tblInd w:w="565" w:type="dxa"/>
        <w:tblCellMar>
          <w:top w:w="7" w:type="dxa"/>
          <w:left w:w="115" w:type="dxa"/>
          <w:right w:w="82" w:type="dxa"/>
        </w:tblCellMar>
        <w:tblLook w:val="04A0"/>
      </w:tblPr>
      <w:tblGrid>
        <w:gridCol w:w="1251"/>
        <w:gridCol w:w="1276"/>
        <w:gridCol w:w="2268"/>
        <w:gridCol w:w="2693"/>
      </w:tblGrid>
      <w:tr w:rsidTr="001532B4">
        <w:tblPrEx>
          <w:tblW w:w="7488" w:type="dxa"/>
          <w:tblInd w:w="565" w:type="dxa"/>
          <w:tblCellMar>
            <w:top w:w="7" w:type="dxa"/>
            <w:left w:w="115" w:type="dxa"/>
            <w:right w:w="82" w:type="dxa"/>
          </w:tblCellMar>
          <w:tblLook w:val="04A0"/>
        </w:tblPrEx>
        <w:trPr>
          <w:trHeight w:val="306"/>
        </w:trPr>
        <w:tc>
          <w:tcPr>
            <w:tcW w:w="1251" w:type="dxa"/>
            <w:vMerge w:val="restart"/>
            <w:tcBorders>
              <w:top w:val="single" w:sz="4" w:space="0" w:color="000000"/>
              <w:left w:val="single" w:sz="4" w:space="0" w:color="000000"/>
              <w:bottom w:val="single" w:sz="4" w:space="0" w:color="000000"/>
              <w:right w:val="single" w:sz="4" w:space="0" w:color="000000"/>
            </w:tcBorders>
            <w:vAlign w:val="center"/>
            <w:hideMark/>
          </w:tcPr>
          <w:p w:rsidR="00745D58" w:rsidP="001532B4">
            <w:pPr>
              <w:spacing w:after="0" w:line="276" w:lineRule="auto"/>
              <w:ind w:left="-139" w:right="-82"/>
              <w:jc w:val="center"/>
              <w:rPr>
                <w:rFonts w:ascii="Calibri" w:eastAsia="Times New Roman" w:hAnsi="Calibri" w:cs="SimSun"/>
                <w:sz w:val="24"/>
                <w:szCs w:val="24"/>
                <w:lang w:val="id-ID" w:eastAsia="en-US" w:bidi="ar-SA"/>
              </w:rPr>
            </w:pPr>
            <w:r>
              <w:rPr>
                <w:rFonts w:ascii="Times New Roman" w:eastAsia="Times New Roman" w:hAnsi="Times New Roman" w:cs="Times New Roman"/>
                <w:b/>
                <w:sz w:val="24"/>
                <w:szCs w:val="24"/>
                <w:lang w:val="id-ID" w:eastAsia="en-US" w:bidi="ar-SA"/>
              </w:rPr>
              <w:t>Huruf</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745D58" w:rsidP="001532B4">
            <w:pPr>
              <w:spacing w:after="0" w:line="276" w:lineRule="auto"/>
              <w:ind w:left="-115" w:right="-82"/>
              <w:jc w:val="center"/>
              <w:rPr>
                <w:rFonts w:ascii="Calibri" w:eastAsia="Times New Roman" w:hAnsi="Calibri" w:cs="SimSun"/>
                <w:sz w:val="24"/>
                <w:szCs w:val="24"/>
                <w:lang w:val="id-ID" w:eastAsia="en-US" w:bidi="ar-SA"/>
              </w:rPr>
            </w:pPr>
            <w:r>
              <w:rPr>
                <w:rFonts w:ascii="Times New Roman" w:eastAsia="Times New Roman" w:hAnsi="Times New Roman" w:cs="Times New Roman"/>
                <w:b/>
                <w:sz w:val="24"/>
                <w:szCs w:val="24"/>
                <w:lang w:val="id-ID" w:eastAsia="en-US" w:bidi="ar-SA"/>
              </w:rPr>
              <w:t>Nama</w:t>
            </w:r>
          </w:p>
        </w:tc>
        <w:tc>
          <w:tcPr>
            <w:tcW w:w="4961" w:type="dxa"/>
            <w:gridSpan w:val="2"/>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Calibri" w:eastAsia="Times New Roman" w:hAnsi="Calibri" w:cs="SimSun"/>
                <w:sz w:val="24"/>
                <w:szCs w:val="24"/>
                <w:lang w:val="id-ID" w:eastAsia="en-US" w:bidi="ar-SA"/>
              </w:rPr>
            </w:pPr>
            <w:r>
              <w:rPr>
                <w:rFonts w:ascii="Times New Roman" w:eastAsia="Times New Roman" w:hAnsi="Times New Roman" w:cs="Times New Roman"/>
                <w:b/>
                <w:sz w:val="24"/>
                <w:szCs w:val="24"/>
                <w:lang w:val="id-ID" w:eastAsia="en-US" w:bidi="ar-SA"/>
              </w:rPr>
              <w:t>Penulisan</w:t>
            </w:r>
          </w:p>
        </w:tc>
      </w:tr>
      <w:tr w:rsidTr="001532B4">
        <w:tblPrEx>
          <w:tblW w:w="7488" w:type="dxa"/>
          <w:tblInd w:w="565" w:type="dxa"/>
          <w:tblCellMar>
            <w:top w:w="7" w:type="dxa"/>
            <w:left w:w="115" w:type="dxa"/>
            <w:right w:w="82" w:type="dxa"/>
          </w:tblCellMar>
          <w:tblLook w:val="04A0"/>
        </w:tblPrEx>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5D58" w:rsidP="001532B4">
            <w:pPr>
              <w:spacing w:after="0" w:line="240" w:lineRule="auto"/>
              <w:rPr>
                <w:rFonts w:ascii="Calibri" w:eastAsia="Times New Roman" w:hAnsi="Calibri" w:cs="SimSun"/>
                <w:sz w:val="24"/>
                <w:szCs w:val="24"/>
                <w:lang w:val="id-ID" w:eastAsia="en-US"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5D58" w:rsidP="001532B4">
            <w:pPr>
              <w:spacing w:after="0" w:line="240" w:lineRule="auto"/>
              <w:rPr>
                <w:rFonts w:ascii="Calibri" w:eastAsia="Times New Roman" w:hAnsi="Calibri" w:cs="SimSun"/>
                <w:sz w:val="24"/>
                <w:szCs w:val="24"/>
                <w:lang w:val="id-ID" w:eastAsia="en-US" w:bidi="ar-SA"/>
              </w:rPr>
            </w:pP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15" w:right="-82"/>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Huruf kapital</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15" w:right="-82"/>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Huruf kecil</w:t>
            </w:r>
          </w:p>
        </w:tc>
      </w:tr>
      <w:tr w:rsidTr="001532B4">
        <w:tblPrEx>
          <w:tblW w:w="7488" w:type="dxa"/>
          <w:tblInd w:w="565" w:type="dxa"/>
          <w:tblCellMar>
            <w:top w:w="7" w:type="dxa"/>
            <w:left w:w="115" w:type="dxa"/>
            <w:right w:w="82" w:type="dxa"/>
          </w:tblCellMar>
          <w:tblLook w:val="04A0"/>
        </w:tblPrEx>
        <w:trPr>
          <w:trHeight w:val="34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ا</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2"/>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Alif</w:t>
            </w:r>
          </w:p>
        </w:tc>
        <w:tc>
          <w:tcPr>
            <w:tcW w:w="4961" w:type="dxa"/>
            <w:gridSpan w:val="2"/>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9"/>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Tidak dilambangkan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ب</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Ba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4"/>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B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b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ت</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Ta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T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t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ث</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Tsa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Ts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ts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ج</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4"/>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Jim</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J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j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ح</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1"/>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Ha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Ḥ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ḥ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خ</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9"/>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Kha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5"/>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Kh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0"/>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kh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د</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Dal</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D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d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ذ</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2"/>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Dzal</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Dz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0"/>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dz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ر</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Ra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4"/>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R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r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ز</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9"/>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Zai</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Z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0"/>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z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س</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Sin</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5"/>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S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s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ش</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Syin</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5"/>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Sy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sy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ص</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Shad</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5"/>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Sh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sh </w:t>
            </w:r>
          </w:p>
        </w:tc>
      </w:tr>
      <w:tr w:rsidTr="001532B4">
        <w:tblPrEx>
          <w:tblW w:w="7488" w:type="dxa"/>
          <w:tblInd w:w="565" w:type="dxa"/>
          <w:tblCellMar>
            <w:top w:w="7" w:type="dxa"/>
            <w:left w:w="115" w:type="dxa"/>
            <w:right w:w="82" w:type="dxa"/>
          </w:tblCellMar>
          <w:tblLook w:val="04A0"/>
        </w:tblPrEx>
        <w:trPr>
          <w:trHeight w:val="265"/>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8"/>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ض</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1"/>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Dhad</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9"/>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Dl</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dl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ط</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Tha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5"/>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Th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th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ظ</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3"/>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Zha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0"/>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Zh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2"/>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zh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ع</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„Ain</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غ</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6"/>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Ghain</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Gh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0"/>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gh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8"/>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ف</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8"/>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Fa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5"/>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F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6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f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left="26"/>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ق</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9"/>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Qaf</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Q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57"/>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q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2"/>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ك</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1"/>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Kaf</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K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k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ل</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Lam</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L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l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م</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4"/>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Mim</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M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m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2"/>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ن</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Nun</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N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n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2"/>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و</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Waw</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2"/>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W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2"/>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w </w:t>
            </w:r>
          </w:p>
        </w:tc>
      </w:tr>
      <w:tr w:rsidTr="001532B4">
        <w:tblPrEx>
          <w:tblW w:w="7488" w:type="dxa"/>
          <w:tblInd w:w="565" w:type="dxa"/>
          <w:tblCellMar>
            <w:top w:w="7" w:type="dxa"/>
            <w:left w:w="115" w:type="dxa"/>
            <w:right w:w="82" w:type="dxa"/>
          </w:tblCellMar>
          <w:tblLook w:val="04A0"/>
        </w:tblPrEx>
        <w:trPr>
          <w:trHeight w:val="262"/>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ه</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3"/>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Ha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H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h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2"/>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ء</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3"/>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Hamzah</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115"/>
              <w:jc w:val="center"/>
              <w:rPr>
                <w:rFonts w:ascii="Traditional Arabic" w:eastAsia="Times New Roman" w:hAnsi="Traditional Arabic" w:cs="Traditional Arabic"/>
                <w:sz w:val="24"/>
                <w:szCs w:val="24"/>
                <w:lang w:val="id-ID" w:eastAsia="en-US" w:bidi="ar-SA"/>
              </w:rPr>
            </w:pPr>
            <w:r>
              <w:rPr>
                <w:rFonts w:ascii="Traditional Arabic" w:eastAsia="Times New Roman" w:hAnsi="Traditional Arabic" w:cs="Times New Roman"/>
                <w:sz w:val="24"/>
                <w:szCs w:val="24"/>
                <w:rtl/>
                <w:lang w:val="id-ID" w:eastAsia="en-US" w:bidi="he-IL"/>
              </w:rPr>
              <w:t>֬</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115"/>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rtl/>
                <w:lang w:val="id-ID" w:eastAsia="en-US" w:bidi="he-IL"/>
              </w:rPr>
              <w:t xml:space="preserve">֬  </w:t>
            </w:r>
          </w:p>
        </w:tc>
      </w:tr>
      <w:tr w:rsidTr="001532B4">
        <w:tblPrEx>
          <w:tblW w:w="7488" w:type="dxa"/>
          <w:tblInd w:w="565" w:type="dxa"/>
          <w:tblCellMar>
            <w:top w:w="7" w:type="dxa"/>
            <w:left w:w="115" w:type="dxa"/>
            <w:right w:w="82" w:type="dxa"/>
          </w:tblCellMar>
          <w:tblLook w:val="04A0"/>
        </w:tblPrEx>
        <w:trPr>
          <w:trHeight w:val="264"/>
        </w:trPr>
        <w:tc>
          <w:tcPr>
            <w:tcW w:w="1251" w:type="dxa"/>
            <w:tcBorders>
              <w:top w:val="single" w:sz="4" w:space="0" w:color="000000"/>
              <w:left w:val="single" w:sz="4" w:space="0" w:color="000000"/>
              <w:bottom w:val="single" w:sz="4" w:space="0" w:color="000000"/>
              <w:right w:val="single" w:sz="4" w:space="0" w:color="000000"/>
            </w:tcBorders>
            <w:hideMark/>
          </w:tcPr>
          <w:p w:rsidR="00745D58" w:rsidP="001532B4">
            <w:pPr>
              <w:bidi/>
              <w:spacing w:after="0" w:line="276" w:lineRule="auto"/>
              <w:ind w:right="34"/>
              <w:jc w:val="center"/>
              <w:rPr>
                <w:rFonts w:ascii="Times New Roman" w:eastAsia="Times New Roman" w:hAnsi="Times New Roman" w:cs="Times New Roman"/>
                <w:b/>
                <w:bCs/>
                <w:sz w:val="24"/>
                <w:szCs w:val="24"/>
                <w:lang w:val="id-ID" w:eastAsia="en-US" w:bidi="ar-SA"/>
              </w:rPr>
            </w:pPr>
            <w:r>
              <w:rPr>
                <w:rFonts w:ascii="Times New Roman" w:eastAsia="Arabic Typesetting" w:hAnsi="Times New Roman" w:cs="Times New Roman"/>
                <w:b/>
                <w:bCs/>
                <w:sz w:val="24"/>
                <w:szCs w:val="24"/>
                <w:rtl/>
                <w:lang w:val="id-ID" w:eastAsia="en-US" w:bidi="ar-SA"/>
              </w:rPr>
              <w:t>ي</w:t>
            </w:r>
          </w:p>
        </w:tc>
        <w:tc>
          <w:tcPr>
            <w:tcW w:w="1276"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right="3"/>
              <w:jc w:val="center"/>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Ya</w:t>
            </w:r>
          </w:p>
        </w:tc>
        <w:tc>
          <w:tcPr>
            <w:tcW w:w="2268"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Y </w:t>
            </w:r>
          </w:p>
        </w:tc>
        <w:tc>
          <w:tcPr>
            <w:tcW w:w="2693" w:type="dxa"/>
            <w:tcBorders>
              <w:top w:val="single" w:sz="4" w:space="0" w:color="000000"/>
              <w:left w:val="single" w:sz="4" w:space="0" w:color="000000"/>
              <w:bottom w:val="single" w:sz="4" w:space="0" w:color="000000"/>
              <w:right w:val="single" w:sz="4" w:space="0" w:color="000000"/>
            </w:tcBorders>
            <w:hideMark/>
          </w:tcPr>
          <w:p w:rsidR="00745D58" w:rsidP="001532B4">
            <w:pPr>
              <w:spacing w:after="0" w:line="276" w:lineRule="auto"/>
              <w:ind w:left="1"/>
              <w:jc w:val="center"/>
              <w:rPr>
                <w:rFonts w:ascii="Calibri" w:eastAsia="Times New Roman" w:hAnsi="Calibri" w:cs="SimSun"/>
                <w:sz w:val="24"/>
                <w:szCs w:val="24"/>
                <w:lang w:val="id-ID" w:eastAsia="en-US" w:bidi="ar-SA"/>
              </w:rPr>
            </w:pPr>
            <w:r>
              <w:rPr>
                <w:rFonts w:ascii="Times New Roman" w:eastAsia="Times New Roman" w:hAnsi="Times New Roman" w:cs="Times New Roman"/>
                <w:sz w:val="24"/>
                <w:szCs w:val="24"/>
                <w:lang w:val="id-ID" w:eastAsia="en-US" w:bidi="ar-SA"/>
              </w:rPr>
              <w:t xml:space="preserve">y </w:t>
            </w:r>
          </w:p>
        </w:tc>
      </w:tr>
    </w:tbl>
    <w:p w:rsidR="00745D58" w:rsidP="00745D58">
      <w:pPr>
        <w:spacing w:after="0" w:line="360" w:lineRule="auto"/>
        <w:rPr>
          <w:rFonts w:ascii="Times New Roman" w:eastAsia="Calibri" w:hAnsi="Times New Roman" w:cs="Times New Roman"/>
          <w:sz w:val="24"/>
          <w:szCs w:val="24"/>
          <w:lang w:val="id-ID" w:eastAsia="en-US" w:bidi="ar-SA"/>
        </w:rPr>
      </w:pPr>
    </w:p>
    <w:p w:rsidR="00745D58" w:rsidP="00745D58">
      <w:pPr>
        <w:pStyle w:val="ListParagraph"/>
        <w:numPr>
          <w:ilvl w:val="0"/>
          <w:numId w:val="1"/>
        </w:numPr>
        <w:spacing w:after="0" w:line="360" w:lineRule="auto"/>
        <w:ind w:left="426" w:hanging="426"/>
        <w:contextualSpacing/>
        <w:rPr>
          <w:rFonts w:ascii="Times New Roman" w:eastAsia="Calibri" w:hAnsi="Times New Roman" w:cs="Times New Roman"/>
          <w:b/>
          <w:bCs/>
          <w:sz w:val="24"/>
          <w:szCs w:val="22"/>
          <w:lang w:val="id-ID" w:eastAsia="en-US" w:bidi="ar-SA"/>
        </w:rPr>
      </w:pPr>
      <w:r>
        <w:rPr>
          <w:rFonts w:ascii="Times New Roman" w:eastAsia="Calibri" w:hAnsi="Times New Roman" w:cs="Times New Roman"/>
          <w:b/>
          <w:bCs/>
          <w:sz w:val="24"/>
          <w:szCs w:val="22"/>
          <w:lang w:val="id-ID" w:eastAsia="en-US" w:bidi="ar-SA"/>
        </w:rPr>
        <w:t xml:space="preserve">Vokal </w:t>
      </w:r>
    </w:p>
    <w:p w:rsidR="00745D58" w:rsidP="00745D58">
      <w:pPr>
        <w:pStyle w:val="ListParagraph"/>
        <w:spacing w:after="160" w:line="360" w:lineRule="auto"/>
        <w:ind w:left="426"/>
        <w:contextualSpacing/>
        <w:jc w:val="both"/>
        <w:rPr>
          <w:rFonts w:ascii="Times New Roman" w:eastAsia="Calibri" w:hAnsi="Times New Roman" w:cs="Times New Roman"/>
          <w:b/>
          <w:bCs/>
          <w:sz w:val="24"/>
          <w:szCs w:val="22"/>
          <w:lang w:val="id-ID" w:eastAsia="en-US" w:bidi="ar-SA"/>
        </w:rPr>
      </w:pPr>
      <w:r>
        <w:rPr>
          <w:rFonts w:ascii="Times New Roman" w:eastAsia="Calibri" w:hAnsi="Times New Roman" w:cs="Times New Roman"/>
          <w:sz w:val="24"/>
          <w:szCs w:val="22"/>
          <w:lang w:val="id-ID" w:eastAsia="en-US" w:bidi="ar-SA"/>
        </w:rPr>
        <w:t>Sebagaimana halnya Vokal bahasa Indonesia, seperti vokal bahasa Arab, terdiri atas vokal tunggal (monoftong) dan vokal rangkap (diftong).</w:t>
      </w:r>
    </w:p>
    <w:p w:rsidR="00745D58" w:rsidP="00745D58">
      <w:pPr>
        <w:pStyle w:val="ListParagraph"/>
        <w:numPr>
          <w:ilvl w:val="0"/>
          <w:numId w:val="2"/>
        </w:numPr>
        <w:spacing w:after="0" w:line="360" w:lineRule="auto"/>
        <w:ind w:left="851" w:hanging="414"/>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
          <w:bCs/>
          <w:sz w:val="24"/>
          <w:szCs w:val="22"/>
          <w:lang w:val="id-ID" w:eastAsia="en-US" w:bidi="ar-SA"/>
        </w:rPr>
        <w:t>Vokal tunggal</w:t>
      </w:r>
      <w:r>
        <w:rPr>
          <w:rFonts w:ascii="Times New Roman" w:eastAsia="Calibri" w:hAnsi="Times New Roman" w:cs="Times New Roman"/>
          <w:sz w:val="24"/>
          <w:szCs w:val="22"/>
          <w:lang w:val="id-ID" w:eastAsia="en-US" w:bidi="ar-SA"/>
        </w:rPr>
        <w:t xml:space="preserve"> dilambangkan harakat.</w:t>
      </w:r>
    </w:p>
    <w:p w:rsidR="00745D58" w:rsidP="00745D58">
      <w:pPr>
        <w:pStyle w:val="ListParagraph"/>
        <w:spacing w:after="160" w:line="360" w:lineRule="auto"/>
        <w:ind w:left="851"/>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Cs/>
          <w:sz w:val="24"/>
          <w:szCs w:val="22"/>
          <w:lang w:val="id-ID" w:eastAsia="en-US" w:bidi="ar-SA"/>
        </w:rPr>
        <w:t>Contoh</w:t>
      </w:r>
      <w:r>
        <w:rPr>
          <w:rFonts w:ascii="Times New Roman" w:eastAsia="Calibri" w:hAnsi="Times New Roman" w:cs="Times New Roman"/>
          <w:sz w:val="24"/>
          <w:szCs w:val="22"/>
          <w:lang w:val="id-ID" w:eastAsia="en-US" w:bidi="ar-SA"/>
        </w:rPr>
        <w:t>:</w:t>
      </w:r>
    </w:p>
    <w:tbl>
      <w:tblPr>
        <w:tblStyle w:val="TableNormal"/>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410"/>
        <w:gridCol w:w="1276"/>
        <w:gridCol w:w="1984"/>
      </w:tblGrid>
      <w:tr w:rsidTr="001532B4">
        <w:tblPrEx>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7"/>
        </w:trPr>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Tanda</w:t>
            </w:r>
          </w:p>
        </w:tc>
        <w:tc>
          <w:tcPr>
            <w:tcW w:w="241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Nama</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Latin</w:t>
            </w:r>
          </w:p>
        </w:tc>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 xml:space="preserve">Contoh </w:t>
            </w:r>
          </w:p>
        </w:tc>
      </w:tr>
      <w:tr w:rsidTr="001532B4">
        <w:tblPrEx>
          <w:tblW w:w="0" w:type="auto"/>
          <w:tblInd w:w="959" w:type="dxa"/>
          <w:tblLook w:val="04A0"/>
        </w:tblPrEx>
        <w:trPr>
          <w:trHeight w:val="270"/>
        </w:trPr>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tabs>
                <w:tab w:val="center" w:pos="838"/>
              </w:tabs>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اَ</w:t>
            </w:r>
          </w:p>
        </w:tc>
        <w:tc>
          <w:tcPr>
            <w:tcW w:w="241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Fathah</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w:t>
            </w:r>
          </w:p>
        </w:tc>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مَنْ</w:t>
            </w:r>
          </w:p>
        </w:tc>
      </w:tr>
      <w:tr w:rsidTr="001532B4">
        <w:tblPrEx>
          <w:tblW w:w="0" w:type="auto"/>
          <w:tblInd w:w="959" w:type="dxa"/>
          <w:tblLook w:val="04A0"/>
        </w:tblPrEx>
        <w:trPr>
          <w:trHeight w:val="273"/>
        </w:trPr>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اِ</w:t>
            </w:r>
          </w:p>
        </w:tc>
        <w:tc>
          <w:tcPr>
            <w:tcW w:w="241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Kasrah</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I</w:t>
            </w:r>
          </w:p>
        </w:tc>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مِنْ</w:t>
            </w:r>
          </w:p>
        </w:tc>
      </w:tr>
      <w:tr w:rsidTr="001532B4">
        <w:tblPrEx>
          <w:tblW w:w="0" w:type="auto"/>
          <w:tblInd w:w="959" w:type="dxa"/>
          <w:tblLook w:val="04A0"/>
        </w:tblPrEx>
        <w:trPr>
          <w:trHeight w:val="264"/>
        </w:trPr>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اُ</w:t>
            </w:r>
          </w:p>
        </w:tc>
        <w:tc>
          <w:tcPr>
            <w:tcW w:w="241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D</w:t>
            </w:r>
            <w:r w:rsidR="00F7742A">
              <w:rPr>
                <w:rFonts w:ascii="Times New Roman" w:eastAsia="Calibri" w:hAnsi="Times New Roman" w:cs="Times New Roman"/>
                <w:i/>
                <w:iCs/>
                <w:sz w:val="24"/>
                <w:szCs w:val="24"/>
                <w:lang w:val="id-ID" w:eastAsia="en-US" w:bidi="ar-SA"/>
              </w:rPr>
              <w:t>h</w:t>
            </w:r>
            <w:r>
              <w:rPr>
                <w:rFonts w:ascii="Times New Roman" w:eastAsia="Calibri" w:hAnsi="Times New Roman" w:cs="Times New Roman"/>
                <w:i/>
                <w:iCs/>
                <w:sz w:val="24"/>
                <w:szCs w:val="24"/>
                <w:lang w:val="id-ID" w:eastAsia="en-US" w:bidi="ar-SA"/>
              </w:rPr>
              <w:t>ammah</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U</w:t>
            </w:r>
          </w:p>
        </w:tc>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رُفِعَ</w:t>
            </w:r>
          </w:p>
        </w:tc>
      </w:tr>
    </w:tbl>
    <w:p w:rsidR="00745D58" w:rsidP="00745D58">
      <w:pPr>
        <w:spacing w:after="0" w:line="276" w:lineRule="auto"/>
        <w:ind w:left="1080"/>
        <w:jc w:val="both"/>
        <w:rPr>
          <w:rFonts w:ascii="Times New Roman" w:eastAsia="Calibri" w:hAnsi="Times New Roman" w:cs="Times New Roman"/>
          <w:sz w:val="24"/>
          <w:szCs w:val="24"/>
          <w:lang w:val="id-ID" w:eastAsia="en-US" w:bidi="ar-SA"/>
        </w:rPr>
      </w:pPr>
    </w:p>
    <w:p w:rsidR="00745D58" w:rsidP="00745D58">
      <w:pPr>
        <w:numPr>
          <w:ilvl w:val="0"/>
          <w:numId w:val="2"/>
        </w:numPr>
        <w:spacing w:after="0" w:line="360" w:lineRule="auto"/>
        <w:ind w:left="851" w:hanging="425"/>
        <w:jc w:val="both"/>
        <w:rPr>
          <w:rFonts w:ascii="Times New Roman" w:eastAsia="Calibri" w:hAnsi="Times New Roman" w:cs="Times New Roman"/>
          <w:sz w:val="24"/>
          <w:szCs w:val="24"/>
          <w:lang w:val="id-ID" w:eastAsia="en-US" w:bidi="ar-SA"/>
        </w:rPr>
      </w:pPr>
      <w:r>
        <w:rPr>
          <w:rFonts w:ascii="Times New Roman" w:eastAsia="Calibri" w:hAnsi="Times New Roman" w:cs="Times New Roman"/>
          <w:b/>
          <w:bCs/>
          <w:sz w:val="24"/>
          <w:szCs w:val="24"/>
          <w:lang w:val="id-ID" w:eastAsia="en-US" w:bidi="ar-SA"/>
        </w:rPr>
        <w:t>Vokal rangkap</w:t>
      </w:r>
      <w:r>
        <w:rPr>
          <w:rFonts w:ascii="Times New Roman" w:eastAsia="Calibri" w:hAnsi="Times New Roman" w:cs="Times New Roman"/>
          <w:sz w:val="24"/>
          <w:szCs w:val="24"/>
          <w:lang w:val="en-US" w:eastAsia="en-US" w:bidi="ar-SA"/>
        </w:rPr>
        <w:t>di</w:t>
      </w:r>
      <w:r>
        <w:rPr>
          <w:rFonts w:ascii="Times New Roman" w:eastAsia="Calibri" w:hAnsi="Times New Roman" w:cs="Times New Roman"/>
          <w:sz w:val="24"/>
          <w:szCs w:val="24"/>
          <w:lang w:val="id-ID" w:eastAsia="en-US" w:bidi="ar-SA"/>
        </w:rPr>
        <w:t>lambang</w:t>
      </w:r>
      <w:r>
        <w:rPr>
          <w:rFonts w:ascii="Times New Roman" w:eastAsia="Calibri" w:hAnsi="Times New Roman" w:cs="Times New Roman"/>
          <w:sz w:val="24"/>
          <w:szCs w:val="24"/>
          <w:lang w:val="en-US" w:eastAsia="en-US" w:bidi="ar-SA"/>
        </w:rPr>
        <w:t>k</w:t>
      </w:r>
      <w:r>
        <w:rPr>
          <w:rFonts w:ascii="Times New Roman" w:eastAsia="Calibri" w:hAnsi="Times New Roman" w:cs="Times New Roman"/>
          <w:sz w:val="24"/>
          <w:szCs w:val="24"/>
          <w:lang w:val="id-ID" w:eastAsia="en-US" w:bidi="ar-SA"/>
        </w:rPr>
        <w:t>a</w:t>
      </w:r>
      <w:r>
        <w:rPr>
          <w:rFonts w:ascii="Times New Roman" w:eastAsia="Calibri" w:hAnsi="Times New Roman" w:cs="Times New Roman"/>
          <w:sz w:val="24"/>
          <w:szCs w:val="24"/>
          <w:lang w:val="en-US" w:eastAsia="en-US" w:bidi="ar-SA"/>
        </w:rPr>
        <w:t>n dengan</w:t>
      </w:r>
      <w:r>
        <w:rPr>
          <w:rFonts w:ascii="Times New Roman" w:eastAsia="Calibri" w:hAnsi="Times New Roman" w:cs="Times New Roman"/>
          <w:sz w:val="24"/>
          <w:szCs w:val="24"/>
          <w:lang w:val="id-ID" w:eastAsia="en-US" w:bidi="ar-SA"/>
        </w:rPr>
        <w:t xml:space="preserve"> gabungan harakat dan huruf. Contoh:</w:t>
      </w:r>
    </w:p>
    <w:tbl>
      <w:tblPr>
        <w:tblStyle w:val="TableNormal"/>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2552"/>
        <w:gridCol w:w="1559"/>
        <w:gridCol w:w="1984"/>
      </w:tblGrid>
      <w:tr w:rsidTr="001532B4">
        <w:tblPrEx>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2"/>
        </w:trPr>
        <w:tc>
          <w:tcPr>
            <w:tcW w:w="992"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Tanda</w:t>
            </w:r>
          </w:p>
        </w:tc>
        <w:tc>
          <w:tcPr>
            <w:tcW w:w="2552"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jc w:val="center"/>
              <w:rPr>
                <w:rFonts w:ascii="Times New Roman" w:eastAsia="Calibri" w:hAnsi="Times New Roman" w:cs="Times New Roman"/>
                <w:b/>
                <w:bCs/>
                <w:sz w:val="24"/>
                <w:szCs w:val="24"/>
                <w:lang w:val="en-US" w:eastAsia="en-US" w:bidi="ar-SA"/>
              </w:rPr>
            </w:pPr>
            <w:r>
              <w:rPr>
                <w:rFonts w:ascii="Times New Roman" w:eastAsia="Calibri" w:hAnsi="Times New Roman" w:cs="Times New Roman"/>
                <w:b/>
                <w:bCs/>
                <w:sz w:val="24"/>
                <w:szCs w:val="24"/>
                <w:lang w:val="en-US" w:eastAsia="en-US" w:bidi="ar-SA"/>
              </w:rPr>
              <w:t>Nama</w:t>
            </w:r>
          </w:p>
        </w:tc>
        <w:tc>
          <w:tcPr>
            <w:tcW w:w="1559"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imes New Roman" w:eastAsia="Calibri" w:hAnsi="Times New Roman" w:cs="Times New Roman"/>
                <w:b/>
                <w:bCs/>
                <w:sz w:val="24"/>
                <w:szCs w:val="24"/>
                <w:lang w:val="en-US" w:eastAsia="en-US" w:bidi="ar-SA"/>
              </w:rPr>
            </w:pPr>
            <w:r>
              <w:rPr>
                <w:rFonts w:ascii="Times New Roman" w:eastAsia="Calibri" w:hAnsi="Times New Roman" w:cs="Times New Roman"/>
                <w:b/>
                <w:bCs/>
                <w:sz w:val="24"/>
                <w:szCs w:val="24"/>
                <w:lang w:val="en-US" w:eastAsia="en-US" w:bidi="ar-SA"/>
              </w:rPr>
              <w:t xml:space="preserve">Latin </w:t>
            </w:r>
          </w:p>
        </w:tc>
        <w:tc>
          <w:tcPr>
            <w:tcW w:w="1984"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imes New Roman" w:eastAsia="Calibri" w:hAnsi="Times New Roman" w:cs="Times New Roman"/>
                <w:b/>
                <w:bCs/>
                <w:sz w:val="24"/>
                <w:szCs w:val="24"/>
                <w:lang w:val="en-US" w:eastAsia="en-US" w:bidi="ar-SA"/>
              </w:rPr>
            </w:pPr>
            <w:r>
              <w:rPr>
                <w:rFonts w:ascii="Times New Roman" w:eastAsia="Calibri" w:hAnsi="Times New Roman" w:cs="Times New Roman"/>
                <w:b/>
                <w:bCs/>
                <w:sz w:val="24"/>
                <w:szCs w:val="24"/>
                <w:lang w:val="en-US" w:eastAsia="en-US" w:bidi="ar-SA"/>
              </w:rPr>
              <w:t>Contoh</w:t>
            </w:r>
          </w:p>
        </w:tc>
      </w:tr>
      <w:tr w:rsidTr="001532B4">
        <w:tblPrEx>
          <w:tblW w:w="0" w:type="auto"/>
          <w:tblInd w:w="959" w:type="dxa"/>
          <w:tblLook w:val="04A0"/>
        </w:tblPrEx>
        <w:trPr>
          <w:trHeight w:val="352"/>
        </w:trPr>
        <w:tc>
          <w:tcPr>
            <w:tcW w:w="992"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raditional Arabic" w:eastAsia="Calibri" w:hAnsi="Traditional Arabic" w:cs="Traditional Arabic"/>
                <w:b/>
                <w:bCs/>
                <w:sz w:val="32"/>
                <w:szCs w:val="32"/>
                <w:lang w:val="id-ID" w:eastAsia="en-US" w:bidi="ar-SA"/>
              </w:rPr>
            </w:pPr>
            <w:r>
              <w:rPr>
                <w:rFonts w:ascii="Traditional Arabic" w:eastAsia="Calibri" w:hAnsi="Traditional Arabic" w:cs="Traditional Arabic"/>
                <w:b/>
                <w:bCs/>
                <w:sz w:val="32"/>
                <w:szCs w:val="32"/>
                <w:rtl/>
                <w:lang w:val="id-ID" w:eastAsia="en-US" w:bidi="ar-SA"/>
              </w:rPr>
              <w:t>نَي</w:t>
            </w:r>
          </w:p>
        </w:tc>
        <w:tc>
          <w:tcPr>
            <w:tcW w:w="2552"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jc w:val="center"/>
              <w:rPr>
                <w:rFonts w:ascii="Times New Roman" w:eastAsia="Calibri" w:hAnsi="Times New Roman" w:cs="Times New Roman"/>
                <w:sz w:val="24"/>
                <w:szCs w:val="24"/>
                <w:lang w:val="id-ID" w:eastAsia="en-US" w:bidi="ar-SA"/>
              </w:rPr>
            </w:pPr>
            <w:r>
              <w:rPr>
                <w:rFonts w:ascii="Times New Roman" w:eastAsia="Calibri" w:hAnsi="Times New Roman" w:cs="Times New Roman"/>
                <w:i/>
                <w:iCs/>
                <w:sz w:val="24"/>
                <w:szCs w:val="24"/>
                <w:lang w:val="id-ID" w:eastAsia="en-US" w:bidi="ar-SA"/>
              </w:rPr>
              <w:t>Fathah</w:t>
            </w:r>
            <w:r>
              <w:rPr>
                <w:rFonts w:ascii="Times New Roman" w:eastAsia="Calibri" w:hAnsi="Times New Roman" w:cs="Times New Roman"/>
                <w:sz w:val="24"/>
                <w:szCs w:val="24"/>
                <w:lang w:val="id-ID" w:eastAsia="en-US" w:bidi="ar-SA"/>
              </w:rPr>
              <w:t xml:space="preserve"> dan </w:t>
            </w:r>
            <w:r>
              <w:rPr>
                <w:rFonts w:ascii="Times New Roman" w:eastAsia="Calibri" w:hAnsi="Times New Roman" w:cs="Times New Roman"/>
                <w:i/>
                <w:iCs/>
                <w:sz w:val="24"/>
                <w:szCs w:val="24"/>
                <w:lang w:val="id-ID" w:eastAsia="en-US" w:bidi="ar-SA"/>
              </w:rPr>
              <w:t>ya</w:t>
            </w:r>
          </w:p>
        </w:tc>
        <w:tc>
          <w:tcPr>
            <w:tcW w:w="1559"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Ai</w:t>
            </w:r>
          </w:p>
        </w:tc>
        <w:tc>
          <w:tcPr>
            <w:tcW w:w="1984"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raditional Arabic" w:eastAsia="Calibri" w:hAnsi="Traditional Arabic" w:cs="Traditional Arabic"/>
                <w:b/>
                <w:bCs/>
                <w:sz w:val="28"/>
                <w:szCs w:val="28"/>
                <w:lang w:val="id-ID" w:eastAsia="en-US" w:bidi="ar-SA"/>
              </w:rPr>
            </w:pPr>
            <w:r>
              <w:rPr>
                <w:rFonts w:ascii="Traditional Arabic" w:eastAsia="Calibri" w:hAnsi="Traditional Arabic" w:cs="Traditional Arabic"/>
                <w:b/>
                <w:bCs/>
                <w:sz w:val="28"/>
                <w:szCs w:val="28"/>
                <w:rtl/>
                <w:lang w:val="id-ID" w:eastAsia="en-US" w:bidi="ar-SA"/>
              </w:rPr>
              <w:t>كَيْفَ</w:t>
            </w:r>
          </w:p>
        </w:tc>
      </w:tr>
      <w:tr w:rsidTr="001532B4">
        <w:tblPrEx>
          <w:tblW w:w="0" w:type="auto"/>
          <w:tblInd w:w="959" w:type="dxa"/>
          <w:tblLook w:val="04A0"/>
        </w:tblPrEx>
        <w:trPr>
          <w:trHeight w:val="374"/>
        </w:trPr>
        <w:tc>
          <w:tcPr>
            <w:tcW w:w="992"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raditional Arabic" w:eastAsia="Calibri" w:hAnsi="Traditional Arabic" w:cs="Traditional Arabic"/>
                <w:b/>
                <w:bCs/>
                <w:sz w:val="32"/>
                <w:szCs w:val="32"/>
                <w:lang w:val="id-ID" w:eastAsia="en-US" w:bidi="ar-SA"/>
              </w:rPr>
            </w:pPr>
            <w:r>
              <w:rPr>
                <w:rFonts w:ascii="Traditional Arabic" w:eastAsia="Calibri" w:hAnsi="Traditional Arabic" w:cs="Traditional Arabic"/>
                <w:b/>
                <w:bCs/>
                <w:sz w:val="32"/>
                <w:szCs w:val="32"/>
                <w:rtl/>
                <w:lang w:val="id-ID" w:eastAsia="en-US" w:bidi="ar-SA"/>
              </w:rPr>
              <w:t>تَوْ</w:t>
            </w:r>
          </w:p>
        </w:tc>
        <w:tc>
          <w:tcPr>
            <w:tcW w:w="2552"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imes New Roman" w:eastAsia="Calibri" w:hAnsi="Times New Roman" w:cs="Times New Roman"/>
                <w:sz w:val="24"/>
                <w:szCs w:val="24"/>
                <w:lang w:val="id-ID" w:eastAsia="en-US" w:bidi="ar-SA"/>
              </w:rPr>
            </w:pPr>
            <w:r>
              <w:rPr>
                <w:rFonts w:ascii="Times New Roman" w:eastAsia="Calibri" w:hAnsi="Times New Roman" w:cs="Times New Roman"/>
                <w:i/>
                <w:iCs/>
                <w:sz w:val="24"/>
                <w:szCs w:val="24"/>
                <w:lang w:val="id-ID" w:eastAsia="en-US" w:bidi="ar-SA"/>
              </w:rPr>
              <w:t>Fathah</w:t>
            </w:r>
            <w:r>
              <w:rPr>
                <w:rFonts w:ascii="Times New Roman" w:eastAsia="Calibri" w:hAnsi="Times New Roman" w:cs="Times New Roman"/>
                <w:sz w:val="24"/>
                <w:szCs w:val="24"/>
                <w:lang w:val="id-ID" w:eastAsia="en-US" w:bidi="ar-SA"/>
              </w:rPr>
              <w:t xml:space="preserve"> dan </w:t>
            </w:r>
            <w:r>
              <w:rPr>
                <w:rFonts w:ascii="Times New Roman" w:eastAsia="Calibri" w:hAnsi="Times New Roman" w:cs="Times New Roman"/>
                <w:i/>
                <w:iCs/>
                <w:sz w:val="24"/>
                <w:szCs w:val="24"/>
                <w:lang w:val="id-ID" w:eastAsia="en-US" w:bidi="ar-SA"/>
              </w:rPr>
              <w:t>wau</w:t>
            </w:r>
          </w:p>
        </w:tc>
        <w:tc>
          <w:tcPr>
            <w:tcW w:w="1559"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Au</w:t>
            </w:r>
          </w:p>
        </w:tc>
        <w:tc>
          <w:tcPr>
            <w:tcW w:w="1984" w:type="dxa"/>
            <w:tcBorders>
              <w:top w:val="single" w:sz="4" w:space="0" w:color="auto"/>
              <w:left w:val="single" w:sz="4" w:space="0" w:color="auto"/>
              <w:bottom w:val="single" w:sz="4" w:space="0" w:color="auto"/>
              <w:right w:val="single" w:sz="4" w:space="0" w:color="auto"/>
            </w:tcBorders>
            <w:hideMark/>
          </w:tcPr>
          <w:p w:rsidR="00745D58" w:rsidP="001532B4">
            <w:pPr>
              <w:spacing w:after="0" w:line="240" w:lineRule="auto"/>
              <w:ind w:left="-108" w:right="-108"/>
              <w:jc w:val="center"/>
              <w:rPr>
                <w:rFonts w:ascii="Traditional Arabic" w:eastAsia="Calibri" w:hAnsi="Traditional Arabic" w:cs="Traditional Arabic"/>
                <w:b/>
                <w:bCs/>
                <w:sz w:val="28"/>
                <w:szCs w:val="28"/>
                <w:lang w:val="id-ID" w:eastAsia="en-US" w:bidi="ar-SA"/>
              </w:rPr>
            </w:pPr>
            <w:r>
              <w:rPr>
                <w:rFonts w:ascii="Traditional Arabic" w:eastAsia="Calibri" w:hAnsi="Traditional Arabic" w:cs="Traditional Arabic"/>
                <w:b/>
                <w:bCs/>
                <w:sz w:val="28"/>
                <w:szCs w:val="28"/>
                <w:rtl/>
                <w:lang w:val="id-ID" w:eastAsia="en-US" w:bidi="ar-SA"/>
              </w:rPr>
              <w:t>حَوْلَ</w:t>
            </w:r>
          </w:p>
        </w:tc>
      </w:tr>
    </w:tbl>
    <w:p w:rsidR="00745D58" w:rsidP="00745D58">
      <w:pPr>
        <w:spacing w:after="0" w:line="360" w:lineRule="auto"/>
        <w:rPr>
          <w:rFonts w:ascii="Times New Roman" w:eastAsia="Calibri" w:hAnsi="Times New Roman" w:cs="Times New Roman"/>
          <w:b/>
          <w:bCs/>
          <w:sz w:val="24"/>
          <w:szCs w:val="24"/>
          <w:lang w:val="id-ID" w:eastAsia="en-US" w:bidi="ar-SA"/>
        </w:rPr>
      </w:pPr>
    </w:p>
    <w:p w:rsidR="00745D58" w:rsidP="00745D58">
      <w:pPr>
        <w:pStyle w:val="ListParagraph"/>
        <w:numPr>
          <w:ilvl w:val="0"/>
          <w:numId w:val="1"/>
        </w:numPr>
        <w:spacing w:after="0" w:line="360" w:lineRule="auto"/>
        <w:ind w:left="426" w:hanging="426"/>
        <w:contextualSpacing/>
        <w:rPr>
          <w:rFonts w:ascii="Times New Roman" w:eastAsia="Calibri" w:hAnsi="Times New Roman" w:cs="Times New Roman"/>
          <w:b/>
          <w:bCs/>
          <w:i/>
          <w:iCs/>
          <w:sz w:val="24"/>
          <w:szCs w:val="22"/>
          <w:rtl/>
          <w:lang w:val="id-ID" w:eastAsia="en-US" w:bidi="ar-SA"/>
        </w:rPr>
      </w:pPr>
      <w:r>
        <w:rPr>
          <w:rFonts w:ascii="Times New Roman" w:eastAsia="Calibri" w:hAnsi="Times New Roman" w:cs="Times New Roman"/>
          <w:b/>
          <w:bCs/>
          <w:i/>
          <w:iCs/>
          <w:sz w:val="24"/>
          <w:szCs w:val="22"/>
          <w:lang w:val="id-ID" w:eastAsia="en-US" w:bidi="ar-SA"/>
        </w:rPr>
        <w:t xml:space="preserve">Maddah </w:t>
      </w:r>
    </w:p>
    <w:p w:rsidR="00745D58" w:rsidP="00745D58">
      <w:pPr>
        <w:pStyle w:val="ListParagraph"/>
        <w:spacing w:after="160" w:line="360" w:lineRule="auto"/>
        <w:ind w:left="426"/>
        <w:contextualSpacing/>
        <w:jc w:val="both"/>
        <w:rPr>
          <w:rFonts w:ascii="Times New Roman" w:eastAsia="Calibri" w:hAnsi="Times New Roman" w:cs="Times New Roman"/>
          <w:b/>
          <w:bCs/>
          <w:i/>
          <w:iCs/>
          <w:sz w:val="24"/>
          <w:szCs w:val="22"/>
          <w:lang w:val="id-ID" w:eastAsia="en-US" w:bidi="ar-SA"/>
        </w:rPr>
      </w:pPr>
      <w:r>
        <w:rPr>
          <w:rFonts w:ascii="Times New Roman" w:eastAsia="Calibri" w:hAnsi="Times New Roman" w:cs="Times New Roman"/>
          <w:i/>
          <w:iCs/>
          <w:sz w:val="24"/>
          <w:szCs w:val="22"/>
          <w:lang w:val="id-ID" w:eastAsia="en-US" w:bidi="ar-SA"/>
        </w:rPr>
        <w:t xml:space="preserve">Maddah </w:t>
      </w:r>
      <w:r>
        <w:rPr>
          <w:rFonts w:ascii="Times New Roman" w:eastAsia="Calibri" w:hAnsi="Times New Roman" w:cs="Times New Roman"/>
          <w:sz w:val="24"/>
          <w:szCs w:val="22"/>
          <w:lang w:val="id-ID" w:eastAsia="en-US" w:bidi="ar-SA"/>
        </w:rPr>
        <w:t>atau huruf vokal panjang dilambangkan dengan huruf dan symbol (tanda). Contoh:</w:t>
      </w:r>
    </w:p>
    <w:tbl>
      <w:tblPr>
        <w:tblStyle w:val="TableNormal"/>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126"/>
        <w:gridCol w:w="1276"/>
        <w:gridCol w:w="1559"/>
        <w:gridCol w:w="1417"/>
      </w:tblGrid>
      <w:tr w:rsidTr="001532B4">
        <w:tblPrEx>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26"/>
        </w:trPr>
        <w:tc>
          <w:tcPr>
            <w:tcW w:w="113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 xml:space="preserve">Tanda </w:t>
            </w:r>
          </w:p>
        </w:tc>
        <w:tc>
          <w:tcPr>
            <w:tcW w:w="212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Nama</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 xml:space="preserve">Latin </w:t>
            </w:r>
          </w:p>
        </w:tc>
        <w:tc>
          <w:tcPr>
            <w:tcW w:w="155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 xml:space="preserve">Contoh </w:t>
            </w:r>
          </w:p>
        </w:tc>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Ditulis</w:t>
            </w:r>
          </w:p>
        </w:tc>
      </w:tr>
      <w:tr w:rsidTr="001532B4">
        <w:tblPrEx>
          <w:tblW w:w="0" w:type="auto"/>
          <w:tblInd w:w="534" w:type="dxa"/>
          <w:tblLayout w:type="fixed"/>
          <w:tblLook w:val="04A0"/>
        </w:tblPrEx>
        <w:trPr>
          <w:trHeight w:val="453"/>
        </w:trPr>
        <w:tc>
          <w:tcPr>
            <w:tcW w:w="113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ماا</w:t>
            </w:r>
          </w:p>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مى</w:t>
            </w:r>
          </w:p>
        </w:tc>
        <w:tc>
          <w:tcPr>
            <w:tcW w:w="2126" w:type="dxa"/>
            <w:tcBorders>
              <w:top w:val="single" w:sz="4" w:space="0" w:color="auto"/>
              <w:left w:val="single" w:sz="4" w:space="0" w:color="auto"/>
              <w:bottom w:val="single" w:sz="4" w:space="0" w:color="auto"/>
              <w:right w:val="single" w:sz="4" w:space="0" w:color="auto"/>
            </w:tcBorders>
            <w:hideMark/>
          </w:tcPr>
          <w:p w:rsidR="00745D58" w:rsidP="00E412E3">
            <w:pPr>
              <w:pStyle w:val="ListParagraph"/>
              <w:spacing w:after="0" w:line="240" w:lineRule="auto"/>
              <w:ind w:left="-108" w:right="-108"/>
              <w:contextualSpacing/>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 xml:space="preserve">Fathah dan alif </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Ᾱ/ā</w:t>
            </w:r>
          </w:p>
        </w:tc>
        <w:tc>
          <w:tcPr>
            <w:tcW w:w="155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مَاتَ ا</w:t>
            </w:r>
          </w:p>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رَمَى</w:t>
            </w:r>
          </w:p>
        </w:tc>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Māta/Ramā</w:t>
            </w:r>
          </w:p>
        </w:tc>
      </w:tr>
      <w:tr w:rsidTr="001532B4">
        <w:tblPrEx>
          <w:tblW w:w="0" w:type="auto"/>
          <w:tblInd w:w="534" w:type="dxa"/>
          <w:tblLayout w:type="fixed"/>
          <w:tblLook w:val="04A0"/>
        </w:tblPrEx>
        <w:trPr>
          <w:trHeight w:val="426"/>
        </w:trPr>
        <w:tc>
          <w:tcPr>
            <w:tcW w:w="113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ىي</w:t>
            </w:r>
          </w:p>
        </w:tc>
        <w:tc>
          <w:tcPr>
            <w:tcW w:w="212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Kasrah dan ya</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Ī/ī</w:t>
            </w:r>
          </w:p>
        </w:tc>
        <w:tc>
          <w:tcPr>
            <w:tcW w:w="155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قِيْلَ</w:t>
            </w:r>
          </w:p>
        </w:tc>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Qīla</w:t>
            </w:r>
          </w:p>
        </w:tc>
      </w:tr>
      <w:tr w:rsidTr="001532B4">
        <w:tblPrEx>
          <w:tblW w:w="0" w:type="auto"/>
          <w:tblInd w:w="534" w:type="dxa"/>
          <w:tblLayout w:type="fixed"/>
          <w:tblLook w:val="04A0"/>
        </w:tblPrEx>
        <w:trPr>
          <w:trHeight w:val="426"/>
        </w:trPr>
        <w:tc>
          <w:tcPr>
            <w:tcW w:w="113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مُوْ</w:t>
            </w:r>
          </w:p>
        </w:tc>
        <w:tc>
          <w:tcPr>
            <w:tcW w:w="212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D</w:t>
            </w:r>
            <w:r w:rsidR="00E412E3">
              <w:rPr>
                <w:rFonts w:ascii="Times New Roman" w:eastAsia="Calibri" w:hAnsi="Times New Roman" w:cs="Times New Roman"/>
                <w:i/>
                <w:iCs/>
                <w:sz w:val="24"/>
                <w:szCs w:val="24"/>
                <w:lang w:val="id-ID" w:eastAsia="en-US" w:bidi="ar-SA"/>
              </w:rPr>
              <w:t>h</w:t>
            </w:r>
            <w:r>
              <w:rPr>
                <w:rFonts w:ascii="Times New Roman" w:eastAsia="Calibri" w:hAnsi="Times New Roman" w:cs="Times New Roman"/>
                <w:i/>
                <w:iCs/>
                <w:sz w:val="24"/>
                <w:szCs w:val="24"/>
                <w:lang w:val="id-ID" w:eastAsia="en-US" w:bidi="ar-SA"/>
              </w:rPr>
              <w:t>ammah dan waw</w:t>
            </w:r>
          </w:p>
        </w:tc>
        <w:tc>
          <w:tcPr>
            <w:tcW w:w="1276"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Ū/ū</w:t>
            </w:r>
          </w:p>
        </w:tc>
        <w:tc>
          <w:tcPr>
            <w:tcW w:w="155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يَمُوْتُ</w:t>
            </w:r>
          </w:p>
        </w:tc>
        <w:tc>
          <w:tcPr>
            <w:tcW w:w="1417"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Yamūtu</w:t>
            </w:r>
          </w:p>
        </w:tc>
      </w:tr>
    </w:tbl>
    <w:p w:rsidR="00745D58" w:rsidP="00745D58">
      <w:pPr>
        <w:spacing w:after="0" w:line="276" w:lineRule="auto"/>
        <w:rPr>
          <w:rFonts w:ascii="Times New Roman" w:eastAsia="Times New Roman" w:hAnsi="Times New Roman" w:cs="Times New Roman"/>
          <w:b/>
          <w:bCs/>
          <w:i/>
          <w:iCs/>
          <w:sz w:val="24"/>
          <w:szCs w:val="24"/>
          <w:lang w:val="en-US" w:eastAsia="en-US" w:bidi="ar-SA"/>
        </w:rPr>
      </w:pPr>
    </w:p>
    <w:p w:rsidR="00745D58" w:rsidP="00745D58">
      <w:pPr>
        <w:pStyle w:val="ListParagraph"/>
        <w:numPr>
          <w:ilvl w:val="0"/>
          <w:numId w:val="1"/>
        </w:numPr>
        <w:spacing w:after="0" w:line="360" w:lineRule="auto"/>
        <w:ind w:left="426" w:hanging="426"/>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b/>
          <w:bCs/>
          <w:i/>
          <w:iCs/>
          <w:sz w:val="24"/>
          <w:szCs w:val="24"/>
          <w:lang w:val="id-ID" w:eastAsia="en-US" w:bidi="ar-SA"/>
        </w:rPr>
        <w:t>Ta Marbutah</w:t>
      </w:r>
    </w:p>
    <w:p w:rsidR="00745D58" w:rsidP="00745D58">
      <w:pPr>
        <w:pStyle w:val="ListParagraph"/>
        <w:spacing w:after="160" w:line="360" w:lineRule="auto"/>
        <w:ind w:left="426"/>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sz w:val="24"/>
          <w:szCs w:val="24"/>
          <w:lang w:val="id-ID" w:eastAsia="en-US" w:bidi="ar-SA"/>
        </w:rPr>
        <w:t xml:space="preserve">Transliterasi Ta Marbuthah dijelaskan sebagai berikut:  </w:t>
      </w:r>
    </w:p>
    <w:p w:rsidR="00745D58" w:rsidP="00745D58">
      <w:pPr>
        <w:numPr>
          <w:ilvl w:val="1"/>
          <w:numId w:val="3"/>
        </w:numPr>
        <w:spacing w:after="13" w:line="360" w:lineRule="auto"/>
        <w:ind w:left="851" w:right="14" w:hanging="425"/>
        <w:jc w:val="both"/>
        <w:rPr>
          <w:rFonts w:ascii="Times New Roman" w:eastAsia="Calibri"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Ta Marbuthah hidup atau yang berharakat </w:t>
      </w:r>
      <w:r>
        <w:rPr>
          <w:rFonts w:ascii="Times New Roman" w:eastAsia="Times New Roman" w:hAnsi="Times New Roman" w:cs="Times New Roman"/>
          <w:i/>
          <w:sz w:val="24"/>
          <w:szCs w:val="24"/>
          <w:lang w:val="id-ID" w:eastAsia="en-US" w:bidi="ar-SA"/>
        </w:rPr>
        <w:t>fatḥah</w:t>
      </w:r>
      <w:r>
        <w:rPr>
          <w:rFonts w:ascii="Times New Roman" w:eastAsia="Times New Roman" w:hAnsi="Times New Roman" w:cs="Times New Roman"/>
          <w:sz w:val="24"/>
          <w:szCs w:val="24"/>
          <w:lang w:val="id-ID" w:eastAsia="en-US" w:bidi="ar-SA"/>
        </w:rPr>
        <w:t xml:space="preserve">, </w:t>
      </w:r>
      <w:r>
        <w:rPr>
          <w:rFonts w:ascii="Times New Roman" w:eastAsia="Times New Roman" w:hAnsi="Times New Roman" w:cs="Times New Roman"/>
          <w:i/>
          <w:sz w:val="24"/>
          <w:szCs w:val="24"/>
          <w:lang w:val="id-ID" w:eastAsia="en-US" w:bidi="ar-SA"/>
        </w:rPr>
        <w:t>kasrah</w:t>
      </w:r>
      <w:r>
        <w:rPr>
          <w:rFonts w:ascii="Times New Roman" w:eastAsia="Times New Roman" w:hAnsi="Times New Roman" w:cs="Times New Roman"/>
          <w:sz w:val="24"/>
          <w:szCs w:val="24"/>
          <w:lang w:val="id-ID" w:eastAsia="en-US" w:bidi="ar-SA"/>
        </w:rPr>
        <w:t xml:space="preserve">  dan </w:t>
      </w:r>
      <w:r>
        <w:rPr>
          <w:rFonts w:ascii="Times New Roman" w:eastAsia="Times New Roman" w:hAnsi="Times New Roman" w:cs="Times New Roman"/>
          <w:i/>
          <w:sz w:val="24"/>
          <w:szCs w:val="24"/>
          <w:lang w:val="id-ID" w:eastAsia="en-US" w:bidi="ar-SA"/>
        </w:rPr>
        <w:t>dhammah</w:t>
      </w:r>
      <w:r>
        <w:rPr>
          <w:rFonts w:ascii="Times New Roman" w:eastAsia="Times New Roman" w:hAnsi="Times New Roman" w:cs="Times New Roman"/>
          <w:sz w:val="24"/>
          <w:szCs w:val="24"/>
          <w:lang w:val="id-ID" w:eastAsia="en-US" w:bidi="ar-SA"/>
        </w:rPr>
        <w:t xml:space="preserve"> maka translitarasinya adalah huruf </w:t>
      </w:r>
      <w:r>
        <w:rPr>
          <w:rFonts w:ascii="Times New Roman" w:eastAsia="Times New Roman" w:hAnsi="Times New Roman" w:cs="Times New Roman"/>
          <w:i/>
          <w:sz w:val="24"/>
          <w:szCs w:val="24"/>
          <w:lang w:val="id-ID" w:eastAsia="en-US" w:bidi="ar-SA"/>
        </w:rPr>
        <w:t>ṯ</w:t>
      </w:r>
      <w:r>
        <w:rPr>
          <w:rFonts w:ascii="Times New Roman" w:eastAsia="Times New Roman" w:hAnsi="Times New Roman" w:cs="Times New Roman"/>
          <w:sz w:val="24"/>
          <w:szCs w:val="24"/>
          <w:lang w:val="id-ID" w:eastAsia="en-US" w:bidi="ar-SA"/>
        </w:rPr>
        <w:t xml:space="preserve">; </w:t>
      </w:r>
    </w:p>
    <w:p w:rsidR="00745D58" w:rsidRPr="00745D58" w:rsidP="00745D58">
      <w:pPr>
        <w:numPr>
          <w:ilvl w:val="1"/>
          <w:numId w:val="3"/>
        </w:numPr>
        <w:spacing w:after="13" w:line="360" w:lineRule="auto"/>
        <w:ind w:left="851" w:right="14" w:hanging="425"/>
        <w:jc w:val="both"/>
        <w:rPr>
          <w:rFonts w:ascii="Times New Roman" w:eastAsia="Calibri"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Ta Marbuthah yang sukun (mati) maka transliterasinya adalah huruf </w:t>
      </w:r>
      <w:r>
        <w:rPr>
          <w:rFonts w:ascii="Times New Roman" w:eastAsia="Times New Roman" w:hAnsi="Times New Roman" w:cs="Times New Roman"/>
          <w:i/>
          <w:sz w:val="24"/>
          <w:szCs w:val="24"/>
          <w:lang w:val="id-ID" w:eastAsia="en-US" w:bidi="ar-SA"/>
        </w:rPr>
        <w:t>h</w:t>
      </w:r>
      <w:r>
        <w:rPr>
          <w:rFonts w:ascii="Times New Roman" w:eastAsia="Times New Roman" w:hAnsi="Times New Roman" w:cs="Times New Roman"/>
          <w:sz w:val="24"/>
          <w:szCs w:val="24"/>
          <w:lang w:val="id-ID" w:eastAsia="en-US" w:bidi="ar-SA"/>
        </w:rPr>
        <w:t xml:space="preserve">; </w:t>
      </w:r>
    </w:p>
    <w:p w:rsidR="00745D58" w:rsidP="00745D58">
      <w:pPr>
        <w:spacing w:after="13" w:line="360" w:lineRule="auto"/>
        <w:ind w:left="426" w:right="14"/>
        <w:jc w:val="both"/>
        <w:rPr>
          <w:rFonts w:ascii="Times New Roman" w:eastAsia="Times New Roman" w:hAnsi="Times New Roman" w:cs="Times New Roman"/>
          <w:sz w:val="24"/>
          <w:szCs w:val="24"/>
          <w:lang w:val="id-ID" w:eastAsia="en-US" w:bidi="ar-SA"/>
        </w:rPr>
      </w:pPr>
    </w:p>
    <w:p w:rsidR="00745D58" w:rsidP="00745D58">
      <w:pPr>
        <w:spacing w:after="13" w:line="360" w:lineRule="auto"/>
        <w:ind w:left="426" w:right="14"/>
        <w:jc w:val="both"/>
        <w:rPr>
          <w:rFonts w:ascii="Times New Roman" w:eastAsia="Calibri"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Kata yang diakhiri Ta Marbuthah diikuti oleh kata sandang </w:t>
      </w:r>
      <w:r>
        <w:rPr>
          <w:rFonts w:ascii="Times New Roman" w:eastAsia="Times New Roman" w:hAnsi="Times New Roman" w:cs="Times New Roman"/>
          <w:i/>
          <w:sz w:val="24"/>
          <w:szCs w:val="24"/>
          <w:lang w:val="id-ID" w:eastAsia="en-US" w:bidi="ar-SA"/>
        </w:rPr>
        <w:t xml:space="preserve">al </w:t>
      </w:r>
      <w:r>
        <w:rPr>
          <w:rFonts w:ascii="Times New Roman" w:eastAsia="Times New Roman" w:hAnsi="Times New Roman" w:cs="Times New Roman"/>
          <w:sz w:val="24"/>
          <w:szCs w:val="24"/>
          <w:lang w:val="id-ID" w:eastAsia="en-US" w:bidi="ar-SA"/>
        </w:rPr>
        <w:t xml:space="preserve">serta bacaan kedua kata tersebut terpisah, maka Ta Marbuthah itu ditransliterasikan dengan </w:t>
      </w:r>
      <w:r>
        <w:rPr>
          <w:rFonts w:ascii="Times New Roman" w:eastAsia="Times New Roman" w:hAnsi="Times New Roman" w:cs="Times New Roman"/>
          <w:i/>
          <w:sz w:val="24"/>
          <w:szCs w:val="24"/>
          <w:lang w:val="id-ID" w:eastAsia="en-US" w:bidi="ar-SA"/>
        </w:rPr>
        <w:t>h.</w:t>
      </w:r>
    </w:p>
    <w:p w:rsidR="00745D58" w:rsidP="00745D58">
      <w:pPr>
        <w:spacing w:after="0" w:line="360" w:lineRule="auto"/>
        <w:ind w:left="426"/>
        <w:jc w:val="both"/>
        <w:rPr>
          <w:rFonts w:ascii="Times New Roman" w:eastAsia="Calibri" w:hAnsi="Times New Roman" w:cs="Times New Roman"/>
          <w:bCs/>
          <w:sz w:val="24"/>
          <w:szCs w:val="24"/>
          <w:lang w:val="id-ID" w:eastAsia="en-US" w:bidi="ar-SA"/>
        </w:rPr>
      </w:pPr>
      <w:r>
        <w:rPr>
          <w:rFonts w:ascii="Times New Roman" w:eastAsia="Calibri" w:hAnsi="Times New Roman" w:cs="Times New Roman"/>
          <w:bCs/>
          <w:sz w:val="24"/>
          <w:szCs w:val="24"/>
          <w:lang w:val="id-ID" w:eastAsia="en-US" w:bidi="ar-SA"/>
        </w:rPr>
        <w:t>Contoh:</w:t>
      </w:r>
    </w:p>
    <w:p w:rsidR="00745D58" w:rsidP="00745D58">
      <w:pPr>
        <w:pStyle w:val="ListParagraph"/>
        <w:tabs>
          <w:tab w:val="left" w:pos="2977"/>
        </w:tabs>
        <w:spacing w:after="160" w:line="360" w:lineRule="auto"/>
        <w:ind w:left="1418"/>
        <w:contextualSpacing/>
        <w:jc w:val="both"/>
        <w:rPr>
          <w:rFonts w:ascii="Calibri" w:eastAsia="Calibri" w:hAnsi="Calibri" w:cs="SimSun"/>
          <w:sz w:val="22"/>
          <w:szCs w:val="22"/>
          <w:lang w:val="id-ID" w:eastAsia="en-US" w:bidi="ar-SA"/>
        </w:rPr>
      </w:pPr>
      <w:r>
        <w:rPr>
          <w:rFonts w:ascii="Traditional Arabic" w:eastAsia="Calibri" w:hAnsi="Traditional Arabic" w:cs="Traditional Arabic"/>
          <w:b/>
          <w:bCs/>
          <w:sz w:val="32"/>
          <w:szCs w:val="32"/>
          <w:rtl/>
          <w:lang w:val="id-ID" w:eastAsia="en-US" w:bidi="ar-SA"/>
        </w:rPr>
        <w:t>رَوْضَةُالأطْفَالِ</w:t>
      </w:r>
      <w:r>
        <w:rPr>
          <w:rFonts w:ascii="Traditional Arabic" w:eastAsia="Calibri" w:hAnsi="Traditional Arabic" w:cs="Traditional Arabic"/>
          <w:b/>
          <w:bCs/>
          <w:sz w:val="22"/>
          <w:szCs w:val="22"/>
          <w:lang w:val="id-ID" w:eastAsia="en-US" w:bidi="ar-SA"/>
        </w:rPr>
        <w:tab/>
      </w:r>
      <w:r>
        <w:rPr>
          <w:rFonts w:ascii="Times New Roman" w:eastAsia="Calibri" w:hAnsi="Times New Roman" w:cs="Times New Roman"/>
          <w:b/>
          <w:bCs/>
          <w:sz w:val="24"/>
          <w:szCs w:val="22"/>
          <w:lang w:val="id-ID" w:eastAsia="en-US" w:bidi="ar-SA"/>
        </w:rPr>
        <w:t xml:space="preserve">= </w:t>
      </w:r>
      <w:r>
        <w:rPr>
          <w:rFonts w:ascii="Times New Roman" w:eastAsia="Calibri" w:hAnsi="Times New Roman" w:cs="Times New Roman"/>
          <w:i/>
          <w:iCs/>
          <w:sz w:val="24"/>
          <w:szCs w:val="22"/>
          <w:lang w:val="id-ID" w:eastAsia="en-US" w:bidi="ar-SA"/>
        </w:rPr>
        <w:t>Rauḍah al-aṭfāl</w:t>
      </w:r>
    </w:p>
    <w:p w:rsidR="00745D58" w:rsidP="00E412E3">
      <w:pPr>
        <w:pStyle w:val="ListParagraph"/>
        <w:tabs>
          <w:tab w:val="left" w:pos="2977"/>
        </w:tabs>
        <w:spacing w:after="160" w:line="360" w:lineRule="auto"/>
        <w:ind w:left="1418"/>
        <w:contextualSpacing/>
        <w:jc w:val="both"/>
        <w:rPr>
          <w:rFonts w:ascii="Calibri" w:eastAsia="Calibri" w:hAnsi="Calibri" w:cs="SimSun"/>
          <w:sz w:val="22"/>
          <w:szCs w:val="22"/>
          <w:rtl/>
          <w:lang w:val="id-ID" w:eastAsia="en-US" w:bidi="ar-SA"/>
        </w:rPr>
      </w:pPr>
      <w:r>
        <w:rPr>
          <w:rFonts w:ascii="Traditional Arabic" w:eastAsia="Calibri" w:hAnsi="Traditional Arabic" w:cs="Traditional Arabic"/>
          <w:b/>
          <w:bCs/>
          <w:sz w:val="32"/>
          <w:szCs w:val="32"/>
          <w:rtl/>
          <w:lang w:val="id-ID" w:eastAsia="en-US" w:bidi="ar-SA"/>
        </w:rPr>
        <w:t>الْمَدِيْنَةُاَلْمُنَوًرَةُ</w:t>
      </w:r>
      <w:r>
        <w:rPr>
          <w:rFonts w:ascii="Traditional Arabic" w:eastAsia="Calibri" w:hAnsi="Traditional Arabic" w:cs="Traditional Arabic"/>
          <w:b/>
          <w:bCs/>
          <w:sz w:val="32"/>
          <w:szCs w:val="32"/>
          <w:lang w:val="id-ID" w:eastAsia="en-US" w:bidi="ar-SA"/>
        </w:rPr>
        <w:tab/>
      </w:r>
      <w:r>
        <w:rPr>
          <w:rFonts w:ascii="Times New Roman" w:eastAsia="Calibri" w:hAnsi="Times New Roman" w:cs="Times New Roman"/>
          <w:sz w:val="24"/>
          <w:szCs w:val="24"/>
          <w:lang w:val="id-ID" w:eastAsia="en-US" w:bidi="ar-SA"/>
        </w:rPr>
        <w:t xml:space="preserve">= </w:t>
      </w:r>
      <w:r w:rsidR="00E412E3">
        <w:rPr>
          <w:rFonts w:ascii="Times New Roman" w:eastAsia="Calibri" w:hAnsi="Times New Roman" w:cs="Times New Roman"/>
          <w:i/>
          <w:iCs/>
          <w:sz w:val="24"/>
          <w:szCs w:val="24"/>
          <w:lang w:val="id-ID" w:eastAsia="en-US" w:bidi="ar-SA"/>
        </w:rPr>
        <w:t>Al-mad̄іnah al-Munawarah</w:t>
      </w:r>
      <w:bookmarkStart w:id="0" w:name="_GoBack"/>
      <w:bookmarkEnd w:id="0"/>
    </w:p>
    <w:p w:rsidR="00745D58" w:rsidP="00745D58">
      <w:pPr>
        <w:pStyle w:val="ListParagraph"/>
        <w:tabs>
          <w:tab w:val="left" w:pos="2977"/>
        </w:tabs>
        <w:spacing w:after="160" w:line="360" w:lineRule="auto"/>
        <w:ind w:left="1418"/>
        <w:contextualSpacing/>
        <w:jc w:val="both"/>
        <w:rPr>
          <w:rFonts w:ascii="Calibri" w:eastAsia="Calibri" w:hAnsi="Calibri" w:cs="SimSun"/>
          <w:sz w:val="22"/>
          <w:szCs w:val="22"/>
          <w:rtl/>
          <w:lang w:val="id-ID" w:eastAsia="en-US" w:bidi="ar-SA"/>
        </w:rPr>
      </w:pPr>
      <w:r>
        <w:rPr>
          <w:rFonts w:ascii="Traditional Arabic" w:eastAsia="Calibri" w:hAnsi="Traditional Arabic" w:cs="Traditional Arabic"/>
          <w:bCs/>
          <w:sz w:val="32"/>
          <w:szCs w:val="32"/>
          <w:rtl/>
          <w:lang w:val="id-ID" w:eastAsia="en-US" w:bidi="ar-SA"/>
        </w:rPr>
        <w:t>اَلْمَدْرَسَةُ الدِّيْنِيَة</w:t>
      </w:r>
      <w:r>
        <w:rPr>
          <w:rFonts w:ascii="Traditional Arabic" w:eastAsia="Calibri" w:hAnsi="Traditional Arabic" w:cs="Traditional Arabic"/>
          <w:b/>
          <w:bCs/>
          <w:sz w:val="32"/>
          <w:szCs w:val="32"/>
          <w:rtl/>
          <w:lang w:val="id-ID" w:eastAsia="en-US" w:bidi="ar-SA"/>
        </w:rPr>
        <w:t>ُ</w:t>
      </w:r>
      <w:r>
        <w:rPr>
          <w:rFonts w:ascii="Calibri" w:eastAsia="Calibri" w:hAnsi="Calibri" w:cs="SimSun"/>
          <w:b/>
          <w:bCs/>
          <w:sz w:val="32"/>
          <w:szCs w:val="32"/>
          <w:lang w:val="id-ID" w:eastAsia="en-US" w:bidi="ar-SA"/>
        </w:rPr>
        <w:tab/>
      </w:r>
      <w:r>
        <w:rPr>
          <w:rFonts w:ascii="Times New Roman" w:eastAsia="Calibri" w:hAnsi="Times New Roman" w:cs="Times New Roman"/>
          <w:bCs/>
          <w:sz w:val="24"/>
          <w:szCs w:val="24"/>
          <w:lang w:val="id-ID" w:eastAsia="en-US" w:bidi="ar-SA"/>
        </w:rPr>
        <w:t>=</w:t>
      </w:r>
      <w:r>
        <w:rPr>
          <w:rFonts w:ascii="Times New Roman" w:eastAsia="Calibri" w:hAnsi="Times New Roman" w:cs="Times New Roman"/>
          <w:i/>
          <w:iCs/>
          <w:sz w:val="24"/>
          <w:szCs w:val="24"/>
          <w:lang w:val="id-ID" w:eastAsia="en-US" w:bidi="ar-SA"/>
        </w:rPr>
        <w:t>Al</w:t>
      </w:r>
      <w:r>
        <w:rPr>
          <w:rFonts w:ascii="Times New Roman" w:eastAsia="Calibri" w:hAnsi="Times New Roman" w:cs="Times New Roman" w:hint="cs"/>
          <w:i/>
          <w:iCs/>
          <w:sz w:val="24"/>
          <w:szCs w:val="24"/>
          <w:rtl/>
          <w:lang w:val="id-ID" w:eastAsia="en-US" w:bidi="ar-SA"/>
        </w:rPr>
        <w:t>-</w:t>
      </w:r>
      <w:r>
        <w:rPr>
          <w:rFonts w:ascii="Times New Roman" w:eastAsia="Calibri" w:hAnsi="Times New Roman" w:cs="Times New Roman"/>
          <w:i/>
          <w:iCs/>
          <w:sz w:val="24"/>
          <w:szCs w:val="24"/>
          <w:lang w:val="id-ID" w:eastAsia="en-US" w:bidi="ar-SA"/>
        </w:rPr>
        <w:t>madrasah ad-dīniyah</w:t>
      </w:r>
    </w:p>
    <w:p w:rsidR="00745D58" w:rsidP="00745D58">
      <w:pPr>
        <w:pStyle w:val="ListParagraph"/>
        <w:numPr>
          <w:ilvl w:val="0"/>
          <w:numId w:val="1"/>
        </w:numPr>
        <w:spacing w:after="0" w:line="360" w:lineRule="auto"/>
        <w:ind w:left="426" w:hanging="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
          <w:bCs/>
          <w:i/>
          <w:iCs/>
          <w:sz w:val="24"/>
          <w:szCs w:val="22"/>
          <w:lang w:val="id-ID" w:eastAsia="en-US" w:bidi="ar-SA"/>
        </w:rPr>
        <w:t>Syaddah (Tasydid)</w:t>
      </w:r>
    </w:p>
    <w:p w:rsidR="00745D58" w:rsidP="00745D58">
      <w:pPr>
        <w:pStyle w:val="ListParagraph"/>
        <w:spacing w:after="160" w:line="360" w:lineRule="auto"/>
        <w:ind w:left="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sz w:val="24"/>
          <w:szCs w:val="22"/>
          <w:lang w:val="id-ID" w:eastAsia="en-US" w:bidi="ar-SA"/>
        </w:rPr>
        <w:t xml:space="preserve">Syaddah atau tasydid ditransliterasikan dengan menggandakan penulisan huruf yang bertanda syaddah tersebut. Misalnya: </w:t>
      </w:r>
    </w:p>
    <w:p w:rsidR="00745D58" w:rsidP="00745D58">
      <w:pPr>
        <w:widowControl w:val="0"/>
        <w:tabs>
          <w:tab w:val="left" w:pos="1134"/>
          <w:tab w:val="left" w:pos="1560"/>
          <w:tab w:val="left" w:pos="3261"/>
          <w:tab w:val="left" w:pos="3969"/>
          <w:tab w:val="left" w:pos="4395"/>
        </w:tabs>
        <w:autoSpaceDE w:val="0"/>
        <w:autoSpaceDN w:val="0"/>
        <w:spacing w:after="0" w:line="276" w:lineRule="auto"/>
        <w:ind w:left="426"/>
        <w:rPr>
          <w:rFonts w:ascii="Times New Roman" w:eastAsia="Times New Roman" w:hAnsi="Times New Roman" w:cs="Times New Roman"/>
          <w:i/>
          <w:iCs/>
          <w:sz w:val="24"/>
          <w:szCs w:val="24"/>
          <w:lang w:val="id-ID" w:eastAsia="en-US" w:bidi="ar-SA"/>
        </w:rPr>
      </w:pPr>
      <w:r>
        <w:rPr>
          <w:rFonts w:ascii="Traditional Arabic" w:eastAsia="Times New Roman" w:hAnsi="Traditional Arabic" w:cs="Traditional Arabic"/>
          <w:b/>
          <w:bCs/>
          <w:sz w:val="28"/>
          <w:szCs w:val="28"/>
          <w:rtl/>
          <w:lang w:val="id-ID" w:eastAsia="en-US" w:bidi="ar-SA"/>
        </w:rPr>
        <w:t>اَربنَّاَا</w:t>
      </w:r>
      <w:r>
        <w:rPr>
          <w:rFonts w:ascii="Times New Roman" w:eastAsia="Times New Roman" w:hAnsi="Times New Roman" w:cs="Times New Roman" w:hint="cs"/>
          <w:sz w:val="24"/>
          <w:szCs w:val="24"/>
          <w:rtl/>
          <w:lang w:val="id-ID" w:eastAsia="en-US" w:bidi="ar-SA"/>
        </w:rPr>
        <w:tab/>
        <w:t xml:space="preserve"> =</w:t>
      </w:r>
      <w:r>
        <w:rPr>
          <w:rFonts w:ascii="Times New Roman" w:eastAsia="Times New Roman" w:hAnsi="Times New Roman" w:cs="Times New Roman"/>
          <w:iCs/>
          <w:sz w:val="24"/>
          <w:szCs w:val="24"/>
          <w:lang w:val="id-ID" w:eastAsia="en-US" w:bidi="ar-SA"/>
        </w:rPr>
        <w:tab/>
      </w:r>
      <w:r>
        <w:rPr>
          <w:rFonts w:ascii="Times New Roman" w:eastAsia="Times New Roman" w:hAnsi="Times New Roman" w:cs="Times New Roman"/>
          <w:i/>
          <w:iCs/>
          <w:sz w:val="24"/>
          <w:szCs w:val="24"/>
          <w:lang w:val="id-ID" w:eastAsia="en-US" w:bidi="ar-SA"/>
        </w:rPr>
        <w:t>Rabbanā</w:t>
      </w:r>
      <w:r>
        <w:rPr>
          <w:rFonts w:ascii="Times New Roman" w:eastAsia="Times New Roman" w:hAnsi="Times New Roman" w:cs="Times New Roman" w:hint="cs"/>
          <w:sz w:val="24"/>
          <w:szCs w:val="24"/>
          <w:rtl/>
          <w:lang w:val="id-ID" w:eastAsia="en-US" w:bidi="ar-SA"/>
        </w:rPr>
        <w:tab/>
      </w:r>
      <w:r>
        <w:rPr>
          <w:rFonts w:ascii="Traditional Arabic" w:eastAsia="Times New Roman" w:hAnsi="Traditional Arabic" w:cs="Traditional Arabic"/>
          <w:bCs/>
          <w:sz w:val="28"/>
          <w:szCs w:val="28"/>
          <w:rtl/>
          <w:lang w:val="id-ID" w:eastAsia="en-US" w:bidi="ar-SA"/>
        </w:rPr>
        <w:t xml:space="preserve">نَزَّلَ </w:t>
      </w:r>
      <w:r>
        <w:rPr>
          <w:rFonts w:ascii="Times New Roman" w:eastAsia="Times New Roman" w:hAnsi="Times New Roman" w:cs="Times New Roman"/>
          <w:sz w:val="24"/>
          <w:szCs w:val="24"/>
          <w:lang w:val="id-ID" w:eastAsia="en-US" w:bidi="ar-SA"/>
        </w:rPr>
        <w:tab/>
      </w:r>
      <w:r>
        <w:rPr>
          <w:rFonts w:ascii="Times New Roman" w:eastAsia="Times New Roman" w:hAnsi="Times New Roman" w:cs="Times New Roman" w:hint="cs"/>
          <w:sz w:val="24"/>
          <w:szCs w:val="24"/>
          <w:rtl/>
          <w:lang w:val="id-ID" w:eastAsia="en-US" w:bidi="ar-SA"/>
        </w:rPr>
        <w:t>=</w:t>
      </w:r>
      <w:r>
        <w:rPr>
          <w:rFonts w:ascii="Times New Roman" w:eastAsia="Times New Roman" w:hAnsi="Times New Roman" w:cs="Times New Roman"/>
          <w:i/>
          <w:iCs/>
          <w:sz w:val="24"/>
          <w:szCs w:val="24"/>
          <w:lang w:val="id-ID" w:eastAsia="en-US" w:bidi="ar-SA"/>
        </w:rPr>
        <w:tab/>
        <w:t>Nazzala</w:t>
      </w:r>
    </w:p>
    <w:p w:rsidR="00745D58" w:rsidP="00745D58">
      <w:pPr>
        <w:tabs>
          <w:tab w:val="left" w:pos="1134"/>
          <w:tab w:val="left" w:pos="1560"/>
          <w:tab w:val="left" w:pos="3402"/>
          <w:tab w:val="left" w:pos="3969"/>
          <w:tab w:val="left" w:pos="4395"/>
        </w:tabs>
        <w:autoSpaceDE w:val="0"/>
        <w:autoSpaceDN w:val="0"/>
        <w:adjustRightInd w:val="0"/>
        <w:spacing w:after="0" w:line="360" w:lineRule="auto"/>
        <w:ind w:left="426"/>
        <w:rPr>
          <w:rFonts w:ascii="Times New Roman" w:eastAsia="Calibri" w:hAnsi="Times New Roman" w:cs="Times New Roman"/>
          <w:sz w:val="24"/>
          <w:szCs w:val="24"/>
          <w:lang w:val="id-ID" w:eastAsia="en-US" w:bidi="ar-SA"/>
        </w:rPr>
      </w:pPr>
      <w:r>
        <w:rPr>
          <w:rFonts w:ascii="Traditional Arabic" w:eastAsia="Calibri" w:hAnsi="Traditional Arabic" w:cs="Traditional Arabic"/>
          <w:bCs/>
          <w:sz w:val="28"/>
          <w:szCs w:val="28"/>
          <w:rtl/>
          <w:lang w:val="id-ID" w:eastAsia="en-US" w:bidi="ar-SA"/>
        </w:rPr>
        <w:t>اَلْحَجُّ</w:t>
      </w:r>
      <w:r>
        <w:rPr>
          <w:rFonts w:ascii="Times New Roman" w:eastAsia="Calibri" w:hAnsi="Times New Roman" w:cs="Times New Roman"/>
          <w:b/>
          <w:bCs/>
          <w:sz w:val="24"/>
          <w:szCs w:val="24"/>
          <w:rtl/>
          <w:lang w:val="id-ID" w:eastAsia="en-US" w:bidi="ar-SA"/>
        </w:rPr>
        <w:tab/>
      </w:r>
      <w:r>
        <w:rPr>
          <w:rFonts w:ascii="Times New Roman" w:eastAsia="Calibri" w:hAnsi="Times New Roman" w:cs="Times New Roman"/>
          <w:sz w:val="24"/>
          <w:szCs w:val="24"/>
          <w:rtl/>
          <w:lang w:val="id-ID" w:eastAsia="en-US" w:bidi="ar-SA"/>
        </w:rPr>
        <w:t>=</w:t>
      </w:r>
      <w:r>
        <w:rPr>
          <w:rFonts w:ascii="Times New Roman" w:eastAsia="Calibri" w:hAnsi="Times New Roman" w:cs="Times New Roman"/>
          <w:sz w:val="24"/>
          <w:szCs w:val="24"/>
          <w:rtl/>
          <w:lang w:val="id-ID" w:eastAsia="en-US" w:bidi="ar-SA"/>
        </w:rPr>
        <w:tab/>
      </w:r>
      <w:r>
        <w:rPr>
          <w:rFonts w:ascii="Times New Roman" w:eastAsia="Calibri" w:hAnsi="Times New Roman" w:cs="Times New Roman"/>
          <w:i/>
          <w:iCs/>
          <w:sz w:val="24"/>
          <w:szCs w:val="24"/>
          <w:lang w:val="id-ID" w:eastAsia="en-US" w:bidi="ar-SA"/>
        </w:rPr>
        <w:t>Al-hḁjj</w:t>
      </w:r>
      <w:r>
        <w:rPr>
          <w:rFonts w:ascii="Times New Roman" w:eastAsia="Calibri" w:hAnsi="Times New Roman" w:cs="Times New Roman"/>
          <w:sz w:val="24"/>
          <w:szCs w:val="24"/>
          <w:rtl/>
          <w:lang w:val="id-ID" w:eastAsia="en-US" w:bidi="ar-SA"/>
        </w:rPr>
        <w:tab/>
      </w:r>
      <w:r>
        <w:rPr>
          <w:rFonts w:ascii="Traditional Arabic" w:eastAsia="Calibri" w:hAnsi="Traditional Arabic" w:cs="Traditional Arabic"/>
          <w:bCs/>
          <w:sz w:val="28"/>
          <w:szCs w:val="28"/>
          <w:rtl/>
          <w:lang w:val="id-ID" w:eastAsia="en-US" w:bidi="ar-SA"/>
        </w:rPr>
        <w:t>اَلْبِرُّ</w:t>
      </w:r>
      <w:r>
        <w:rPr>
          <w:rFonts w:ascii="Times New Roman" w:eastAsia="Calibri" w:hAnsi="Times New Roman" w:cs="Times New Roman"/>
          <w:b/>
          <w:bCs/>
          <w:sz w:val="24"/>
          <w:szCs w:val="24"/>
          <w:rtl/>
          <w:lang w:val="id-ID" w:eastAsia="en-US" w:bidi="ar-SA"/>
        </w:rPr>
        <w:tab/>
      </w:r>
      <w:r>
        <w:rPr>
          <w:rFonts w:ascii="Times New Roman" w:eastAsia="Calibri" w:hAnsi="Times New Roman" w:cs="Times New Roman"/>
          <w:sz w:val="24"/>
          <w:szCs w:val="24"/>
          <w:rtl/>
          <w:lang w:val="id-ID" w:eastAsia="en-US" w:bidi="ar-SA"/>
        </w:rPr>
        <w:t xml:space="preserve"> =</w:t>
      </w:r>
      <w:r>
        <w:rPr>
          <w:rFonts w:ascii="Times New Roman" w:eastAsia="Calibri" w:hAnsi="Times New Roman" w:cs="Times New Roman"/>
          <w:sz w:val="24"/>
          <w:szCs w:val="24"/>
          <w:rtl/>
          <w:lang w:val="id-ID" w:eastAsia="en-US" w:bidi="ar-SA"/>
        </w:rPr>
        <w:tab/>
      </w:r>
      <w:r>
        <w:rPr>
          <w:rFonts w:ascii="Times New Roman" w:eastAsia="Calibri" w:hAnsi="Times New Roman" w:cs="Times New Roman"/>
          <w:i/>
          <w:iCs/>
          <w:sz w:val="24"/>
          <w:szCs w:val="24"/>
          <w:lang w:val="id-ID" w:eastAsia="en-US" w:bidi="ar-SA"/>
        </w:rPr>
        <w:t>Al-birr</w:t>
      </w:r>
    </w:p>
    <w:p w:rsidR="00745D58" w:rsidP="00745D58">
      <w:pPr>
        <w:pStyle w:val="ListParagraph"/>
        <w:numPr>
          <w:ilvl w:val="0"/>
          <w:numId w:val="1"/>
        </w:numPr>
        <w:spacing w:after="0" w:line="360" w:lineRule="auto"/>
        <w:ind w:left="426" w:hanging="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
          <w:bCs/>
          <w:sz w:val="24"/>
          <w:szCs w:val="22"/>
          <w:lang w:val="id-ID" w:eastAsia="en-US" w:bidi="ar-SA"/>
        </w:rPr>
        <w:t xml:space="preserve">Kata Sandang </w:t>
      </w:r>
      <w:r>
        <w:rPr>
          <w:rFonts w:ascii="Times New Roman" w:eastAsia="Calibri" w:hAnsi="Times New Roman" w:cs="Times New Roman"/>
          <w:b/>
          <w:i/>
          <w:sz w:val="24"/>
          <w:szCs w:val="22"/>
          <w:lang w:val="id-ID" w:eastAsia="en-US" w:bidi="ar-SA"/>
        </w:rPr>
        <w:t>al</w:t>
      </w:r>
    </w:p>
    <w:p w:rsidR="00745D58" w:rsidP="00745D58">
      <w:pPr>
        <w:pStyle w:val="ListParagraph"/>
        <w:numPr>
          <w:ilvl w:val="0"/>
          <w:numId w:val="4"/>
        </w:numPr>
        <w:spacing w:after="0" w:line="360" w:lineRule="auto"/>
        <w:ind w:left="851" w:hanging="425"/>
        <w:contextualSpacing/>
        <w:jc w:val="both"/>
        <w:rPr>
          <w:rFonts w:ascii="Times New Roman" w:eastAsia="Calibri" w:hAnsi="Times New Roman" w:cs="Times New Roman"/>
          <w:b/>
          <w:bCs/>
          <w:sz w:val="24"/>
          <w:szCs w:val="22"/>
          <w:lang w:val="id-ID" w:eastAsia="en-US" w:bidi="ar-SA"/>
        </w:rPr>
      </w:pPr>
      <w:r>
        <w:rPr>
          <w:rFonts w:ascii="Times New Roman" w:eastAsia="Calibri" w:hAnsi="Times New Roman" w:cs="Times New Roman"/>
          <w:sz w:val="24"/>
          <w:szCs w:val="22"/>
          <w:lang w:val="id-ID" w:eastAsia="en-US" w:bidi="ar-SA"/>
        </w:rPr>
        <w:t xml:space="preserve">Diikuti oleh huruf </w:t>
      </w:r>
      <w:r>
        <w:rPr>
          <w:rFonts w:ascii="Times New Roman" w:eastAsia="Calibri" w:hAnsi="Times New Roman" w:cs="Times New Roman"/>
          <w:i/>
          <w:sz w:val="24"/>
          <w:szCs w:val="22"/>
          <w:lang w:val="id-ID" w:eastAsia="en-US" w:bidi="ar-SA"/>
        </w:rPr>
        <w:t xml:space="preserve">as-Syamsiyah, </w:t>
      </w:r>
      <w:r>
        <w:rPr>
          <w:rFonts w:ascii="Times New Roman" w:eastAsia="Calibri" w:hAnsi="Times New Roman" w:cs="Times New Roman"/>
          <w:sz w:val="24"/>
          <w:szCs w:val="22"/>
          <w:lang w:val="id-ID" w:eastAsia="en-US" w:bidi="ar-SA"/>
        </w:rPr>
        <w:t>maka ditransliterasikan dengan bunyinya, yaitu huruf [</w:t>
      </w:r>
      <w:r>
        <w:rPr>
          <w:rFonts w:ascii="Times New Roman" w:eastAsia="Calibri" w:hAnsi="Times New Roman" w:cs="Times New Roman"/>
          <w:i/>
          <w:sz w:val="24"/>
          <w:szCs w:val="22"/>
          <w:lang w:val="id-ID" w:eastAsia="en-US" w:bidi="ar-SA"/>
        </w:rPr>
        <w:t>l</w:t>
      </w:r>
      <w:r>
        <w:rPr>
          <w:rFonts w:ascii="Times New Roman" w:eastAsia="Calibri" w:hAnsi="Times New Roman" w:cs="Times New Roman"/>
          <w:sz w:val="24"/>
          <w:szCs w:val="22"/>
          <w:lang w:val="id-ID" w:eastAsia="en-US" w:bidi="ar-SA"/>
        </w:rPr>
        <w:t xml:space="preserve">] diganti dengan huruf yang sama dengan huruf yang mengikutinya. </w:t>
      </w:r>
      <w:r>
        <w:rPr>
          <w:rFonts w:ascii="Times New Roman" w:eastAsia="Calibri" w:hAnsi="Times New Roman" w:cs="Times New Roman"/>
          <w:bCs/>
          <w:sz w:val="24"/>
          <w:szCs w:val="22"/>
          <w:lang w:val="id-ID" w:eastAsia="en-US" w:bidi="ar-SA"/>
        </w:rPr>
        <w:t>Contoh:</w:t>
      </w:r>
    </w:p>
    <w:p w:rsidR="00745D58" w:rsidP="00745D58">
      <w:pPr>
        <w:pStyle w:val="ListParagraph"/>
        <w:tabs>
          <w:tab w:val="left" w:pos="1560"/>
          <w:tab w:val="left" w:pos="1985"/>
          <w:tab w:val="left" w:pos="3544"/>
          <w:tab w:val="left" w:pos="4253"/>
          <w:tab w:val="left" w:pos="4678"/>
        </w:tabs>
        <w:spacing w:after="160" w:line="276" w:lineRule="auto"/>
        <w:ind w:left="851"/>
        <w:contextualSpacing/>
        <w:jc w:val="both"/>
        <w:rPr>
          <w:rFonts w:ascii="Calibri" w:eastAsia="Calibri" w:hAnsi="Calibri" w:cs="SimSun"/>
          <w:sz w:val="22"/>
          <w:szCs w:val="22"/>
          <w:rtl/>
          <w:lang w:val="id-ID" w:eastAsia="en-US" w:bidi="ar-SA"/>
        </w:rPr>
      </w:pPr>
      <w:r>
        <w:rPr>
          <w:rFonts w:ascii="Calibri" w:eastAsia="Calibri" w:hAnsi="Calibri" w:cs="Times New Roman"/>
          <w:sz w:val="28"/>
          <w:szCs w:val="28"/>
          <w:rtl/>
          <w:lang w:val="id-ID" w:eastAsia="en-US" w:bidi="ar-SA"/>
        </w:rPr>
        <w:t>الّسيِّدُ</w:t>
      </w:r>
      <w:r>
        <w:rPr>
          <w:rFonts w:ascii="Calibri" w:eastAsia="Calibri" w:hAnsi="Calibri" w:cs="SimSun"/>
          <w:sz w:val="22"/>
          <w:szCs w:val="22"/>
          <w:lang w:val="id-ID" w:eastAsia="en-US" w:bidi="ar-SA"/>
        </w:rPr>
        <w:tab/>
        <w:t>=</w:t>
      </w:r>
      <w:r>
        <w:rPr>
          <w:rFonts w:ascii="Calibri" w:eastAsia="Calibri" w:hAnsi="Calibri" w:cs="SimSun"/>
          <w:sz w:val="22"/>
          <w:szCs w:val="22"/>
          <w:lang w:val="id-ID" w:eastAsia="en-US" w:bidi="ar-SA"/>
        </w:rPr>
        <w:tab/>
      </w:r>
      <w:r>
        <w:rPr>
          <w:rFonts w:ascii="Times New Roman" w:eastAsia="Calibri" w:hAnsi="Times New Roman" w:cs="Times New Roman"/>
          <w:i/>
          <w:iCs/>
          <w:sz w:val="24"/>
          <w:szCs w:val="22"/>
          <w:lang w:val="id-ID" w:eastAsia="en-US" w:bidi="ar-SA"/>
        </w:rPr>
        <w:t>As-Sayyidu</w:t>
      </w:r>
      <w:r>
        <w:rPr>
          <w:rFonts w:ascii="Calibri" w:eastAsia="Calibri" w:hAnsi="Calibri" w:cs="SimSun"/>
          <w:sz w:val="22"/>
          <w:szCs w:val="22"/>
          <w:rtl/>
          <w:lang w:val="id-ID" w:eastAsia="en-US" w:bidi="ar-SA"/>
        </w:rPr>
        <w:tab/>
      </w:r>
      <w:r>
        <w:rPr>
          <w:rFonts w:ascii="Calibri" w:eastAsia="Calibri" w:hAnsi="Calibri" w:cs="Times New Roman"/>
          <w:sz w:val="28"/>
          <w:szCs w:val="28"/>
          <w:rtl/>
          <w:lang w:val="id-ID" w:eastAsia="en-US" w:bidi="ar-SA"/>
        </w:rPr>
        <w:t>التًوًابُ</w:t>
      </w:r>
      <w:r>
        <w:rPr>
          <w:rFonts w:ascii="Calibri" w:eastAsia="Calibri" w:hAnsi="Calibri" w:cs="SimSun"/>
          <w:sz w:val="22"/>
          <w:szCs w:val="22"/>
          <w:lang w:val="id-ID" w:eastAsia="en-US" w:bidi="ar-SA"/>
        </w:rPr>
        <w:tab/>
        <w:t>=</w:t>
      </w:r>
      <w:r>
        <w:rPr>
          <w:rFonts w:ascii="Calibri" w:eastAsia="Calibri" w:hAnsi="Calibri" w:cs="SimSun"/>
          <w:sz w:val="22"/>
          <w:szCs w:val="22"/>
          <w:lang w:val="id-ID" w:eastAsia="en-US" w:bidi="ar-SA"/>
        </w:rPr>
        <w:tab/>
      </w:r>
      <w:r>
        <w:rPr>
          <w:rFonts w:ascii="Times New Roman" w:eastAsia="Calibri" w:hAnsi="Times New Roman" w:cs="Times New Roman"/>
          <w:i/>
          <w:iCs/>
          <w:sz w:val="24"/>
          <w:szCs w:val="22"/>
          <w:lang w:val="id-ID" w:eastAsia="en-US" w:bidi="ar-SA"/>
        </w:rPr>
        <w:t>At-Tawwābu</w:t>
      </w:r>
    </w:p>
    <w:p w:rsidR="00745D58" w:rsidP="00745D58">
      <w:pPr>
        <w:pStyle w:val="ListParagraph"/>
        <w:tabs>
          <w:tab w:val="left" w:pos="1560"/>
          <w:tab w:val="left" w:pos="1985"/>
          <w:tab w:val="left" w:pos="3544"/>
          <w:tab w:val="left" w:pos="4253"/>
          <w:tab w:val="left" w:pos="4678"/>
        </w:tabs>
        <w:spacing w:after="160" w:line="480" w:lineRule="auto"/>
        <w:ind w:left="851"/>
        <w:contextualSpacing/>
        <w:jc w:val="both"/>
        <w:rPr>
          <w:rFonts w:ascii="Calibri" w:eastAsia="Calibri" w:hAnsi="Calibri" w:cs="SimSun"/>
          <w:i/>
          <w:iCs/>
          <w:sz w:val="22"/>
          <w:szCs w:val="22"/>
          <w:lang w:val="id-ID" w:eastAsia="en-US" w:bidi="ar-SA"/>
        </w:rPr>
      </w:pPr>
      <w:r>
        <w:rPr>
          <w:rFonts w:ascii="Calibri" w:eastAsia="Calibri" w:hAnsi="Calibri" w:cs="Times New Roman"/>
          <w:sz w:val="28"/>
          <w:szCs w:val="28"/>
          <w:rtl/>
          <w:lang w:val="id-ID" w:eastAsia="en-US" w:bidi="ar-SA"/>
        </w:rPr>
        <w:t>اَلْرًجُلُ</w:t>
      </w:r>
      <w:r>
        <w:rPr>
          <w:rFonts w:ascii="Calibri" w:eastAsia="Calibri" w:hAnsi="Calibri" w:cs="SimSun"/>
          <w:sz w:val="28"/>
          <w:szCs w:val="28"/>
          <w:lang w:val="id-ID" w:eastAsia="en-US" w:bidi="ar-SA"/>
        </w:rPr>
        <w:tab/>
      </w:r>
      <w:r>
        <w:rPr>
          <w:rFonts w:ascii="Calibri" w:eastAsia="Calibri" w:hAnsi="Calibri" w:cs="SimSun"/>
          <w:sz w:val="22"/>
          <w:szCs w:val="22"/>
          <w:lang w:val="id-ID" w:eastAsia="en-US" w:bidi="ar-SA"/>
        </w:rPr>
        <w:t>=</w:t>
      </w:r>
      <w:r>
        <w:rPr>
          <w:rFonts w:ascii="Calibri" w:eastAsia="Calibri" w:hAnsi="Calibri" w:cs="SimSun"/>
          <w:sz w:val="22"/>
          <w:szCs w:val="22"/>
          <w:lang w:val="id-ID" w:eastAsia="en-US" w:bidi="ar-SA"/>
        </w:rPr>
        <w:tab/>
      </w:r>
      <w:r>
        <w:rPr>
          <w:rFonts w:ascii="Times New Roman" w:eastAsia="Calibri" w:hAnsi="Times New Roman" w:cs="Times New Roman"/>
          <w:i/>
          <w:iCs/>
          <w:sz w:val="24"/>
          <w:szCs w:val="22"/>
          <w:lang w:val="id-ID" w:eastAsia="en-US" w:bidi="ar-SA"/>
        </w:rPr>
        <w:t>Ar-Rajulu</w:t>
      </w:r>
      <w:r>
        <w:rPr>
          <w:rFonts w:ascii="Calibri" w:eastAsia="Calibri" w:hAnsi="Calibri" w:cs="SimSun"/>
          <w:sz w:val="22"/>
          <w:szCs w:val="22"/>
          <w:rtl/>
          <w:lang w:val="id-ID" w:eastAsia="en-US" w:bidi="ar-SA"/>
        </w:rPr>
        <w:tab/>
      </w:r>
      <w:r>
        <w:rPr>
          <w:rFonts w:ascii="Calibri" w:eastAsia="Calibri" w:hAnsi="Calibri" w:cs="Times New Roman"/>
          <w:sz w:val="28"/>
          <w:szCs w:val="28"/>
          <w:rtl/>
          <w:lang w:val="id-ID" w:eastAsia="en-US" w:bidi="ar-SA"/>
        </w:rPr>
        <w:t>الشًمْسُ</w:t>
      </w:r>
      <w:r>
        <w:rPr>
          <w:rFonts w:ascii="Calibri" w:eastAsia="Calibri" w:hAnsi="Calibri" w:cs="SimSun"/>
          <w:sz w:val="28"/>
          <w:szCs w:val="28"/>
          <w:lang w:val="id-ID" w:eastAsia="en-US" w:bidi="ar-SA"/>
        </w:rPr>
        <w:tab/>
      </w:r>
      <w:r>
        <w:rPr>
          <w:rFonts w:ascii="Calibri" w:eastAsia="Calibri" w:hAnsi="Calibri" w:cs="SimSun"/>
          <w:sz w:val="22"/>
          <w:szCs w:val="22"/>
          <w:lang w:val="id-ID" w:eastAsia="en-US" w:bidi="ar-SA"/>
        </w:rPr>
        <w:t xml:space="preserve">= </w:t>
      </w:r>
      <w:r>
        <w:rPr>
          <w:rFonts w:ascii="Calibri" w:eastAsia="Calibri" w:hAnsi="Calibri" w:cs="SimSun"/>
          <w:sz w:val="22"/>
          <w:szCs w:val="22"/>
          <w:lang w:val="id-ID" w:eastAsia="en-US" w:bidi="ar-SA"/>
        </w:rPr>
        <w:tab/>
      </w:r>
      <w:r>
        <w:rPr>
          <w:rFonts w:ascii="Times New Roman" w:eastAsia="Calibri" w:hAnsi="Times New Roman" w:cs="Times New Roman"/>
          <w:i/>
          <w:iCs/>
          <w:sz w:val="24"/>
          <w:szCs w:val="22"/>
          <w:lang w:val="id-ID" w:eastAsia="en-US" w:bidi="ar-SA"/>
        </w:rPr>
        <w:t>As-Syams</w:t>
      </w:r>
    </w:p>
    <w:p w:rsidR="00745D58" w:rsidP="00745D58">
      <w:pPr>
        <w:pStyle w:val="ListParagraph"/>
        <w:numPr>
          <w:ilvl w:val="0"/>
          <w:numId w:val="4"/>
        </w:numPr>
        <w:spacing w:after="0" w:line="360" w:lineRule="auto"/>
        <w:ind w:left="851" w:hanging="425"/>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sz w:val="24"/>
          <w:szCs w:val="22"/>
          <w:lang w:val="id-ID" w:eastAsia="en-US" w:bidi="ar-SA"/>
        </w:rPr>
        <w:t xml:space="preserve">Diikuti oleh huruf </w:t>
      </w:r>
      <w:r>
        <w:rPr>
          <w:rFonts w:ascii="Times New Roman" w:eastAsia="Calibri" w:hAnsi="Times New Roman" w:cs="Times New Roman"/>
          <w:i/>
          <w:sz w:val="24"/>
          <w:szCs w:val="22"/>
          <w:lang w:val="id-ID" w:eastAsia="en-US" w:bidi="ar-SA"/>
        </w:rPr>
        <w:t xml:space="preserve">al-Qamariyah, </w:t>
      </w:r>
      <w:r>
        <w:rPr>
          <w:rFonts w:ascii="Times New Roman" w:eastAsia="Calibri" w:hAnsi="Times New Roman" w:cs="Times New Roman"/>
          <w:sz w:val="24"/>
          <w:szCs w:val="22"/>
          <w:lang w:val="id-ID" w:eastAsia="en-US" w:bidi="ar-SA"/>
        </w:rPr>
        <w:t xml:space="preserve">maka ditransliterasikan sesuai aturan-aturan bunyinya. </w:t>
      </w:r>
      <w:r>
        <w:rPr>
          <w:rFonts w:ascii="Times New Roman" w:eastAsia="Calibri" w:hAnsi="Times New Roman" w:cs="Times New Roman"/>
          <w:bCs/>
          <w:sz w:val="24"/>
          <w:szCs w:val="22"/>
          <w:lang w:val="id-ID" w:eastAsia="en-US" w:bidi="ar-SA"/>
        </w:rPr>
        <w:t>Contoh:</w:t>
      </w:r>
    </w:p>
    <w:p w:rsidR="00745D58" w:rsidP="00745D58">
      <w:pPr>
        <w:pStyle w:val="ListParagraph"/>
        <w:tabs>
          <w:tab w:val="left" w:pos="1560"/>
          <w:tab w:val="left" w:pos="1985"/>
          <w:tab w:val="left" w:pos="3544"/>
          <w:tab w:val="left" w:pos="4253"/>
          <w:tab w:val="left" w:pos="4678"/>
        </w:tabs>
        <w:spacing w:after="160" w:line="276" w:lineRule="auto"/>
        <w:ind w:left="851"/>
        <w:contextualSpacing/>
        <w:jc w:val="both"/>
        <w:rPr>
          <w:rFonts w:ascii="Calibri" w:eastAsia="Calibri" w:hAnsi="Calibri" w:cs="SimSun"/>
          <w:i/>
          <w:iCs/>
          <w:sz w:val="22"/>
          <w:szCs w:val="22"/>
          <w:lang w:val="id-ID" w:eastAsia="en-US" w:bidi="ar-SA"/>
        </w:rPr>
      </w:pPr>
      <w:r>
        <w:rPr>
          <w:rFonts w:ascii="Traditional Arabic" w:eastAsia="Calibri" w:hAnsi="Traditional Arabic" w:cs="Traditional Arabic"/>
          <w:b/>
          <w:bCs/>
          <w:sz w:val="28"/>
          <w:szCs w:val="28"/>
          <w:rtl/>
          <w:lang w:val="id-ID" w:eastAsia="en-US" w:bidi="ar-SA"/>
        </w:rPr>
        <w:t>اَلْجَلاَلُ</w:t>
      </w:r>
      <w:r>
        <w:rPr>
          <w:rFonts w:ascii="Calibri" w:eastAsia="Calibri" w:hAnsi="Calibri" w:cs="SimSun"/>
          <w:b/>
          <w:bCs/>
          <w:sz w:val="22"/>
          <w:szCs w:val="22"/>
          <w:lang w:val="id-ID" w:eastAsia="en-US" w:bidi="ar-SA"/>
        </w:rPr>
        <w:tab/>
      </w:r>
      <w:r>
        <w:rPr>
          <w:rFonts w:ascii="Times New Roman" w:eastAsia="Calibri" w:hAnsi="Times New Roman" w:cs="Times New Roman"/>
          <w:b/>
          <w:bCs/>
          <w:sz w:val="24"/>
          <w:szCs w:val="22"/>
          <w:lang w:val="id-ID" w:eastAsia="en-US" w:bidi="ar-SA"/>
        </w:rPr>
        <w:t xml:space="preserve">= </w:t>
      </w:r>
      <w:r>
        <w:rPr>
          <w:rFonts w:ascii="Times New Roman" w:eastAsia="Calibri" w:hAnsi="Times New Roman" w:cs="Times New Roman"/>
          <w:b/>
          <w:bCs/>
          <w:sz w:val="24"/>
          <w:szCs w:val="22"/>
          <w:lang w:val="id-ID" w:eastAsia="en-US" w:bidi="ar-SA"/>
        </w:rPr>
        <w:tab/>
      </w:r>
      <w:r>
        <w:rPr>
          <w:rFonts w:ascii="Times New Roman" w:eastAsia="Calibri" w:hAnsi="Times New Roman" w:cs="Times New Roman"/>
          <w:i/>
          <w:iCs/>
          <w:sz w:val="24"/>
          <w:szCs w:val="22"/>
          <w:lang w:val="id-ID" w:eastAsia="en-US" w:bidi="ar-SA"/>
        </w:rPr>
        <w:t>Al-Jalāl</w:t>
      </w:r>
      <w:r>
        <w:rPr>
          <w:rFonts w:ascii="Calibri" w:eastAsia="Calibri" w:hAnsi="Calibri" w:cs="SimSun"/>
          <w:i/>
          <w:iCs/>
          <w:sz w:val="22"/>
          <w:szCs w:val="22"/>
          <w:rtl/>
          <w:lang w:val="id-ID" w:eastAsia="en-US" w:bidi="ar-SA"/>
        </w:rPr>
        <w:tab/>
      </w:r>
      <w:r>
        <w:rPr>
          <w:rFonts w:ascii="Calibri" w:eastAsia="Calibri" w:hAnsi="Calibri" w:cs="Times New Roman"/>
          <w:b/>
          <w:sz w:val="28"/>
          <w:szCs w:val="28"/>
          <w:rtl/>
          <w:lang w:val="id-ID" w:eastAsia="en-US" w:bidi="ar-SA"/>
        </w:rPr>
        <w:t>الْبَدِيْعُ</w:t>
      </w:r>
      <w:r>
        <w:rPr>
          <w:rFonts w:ascii="Traditional Arabic" w:eastAsia="Calibri" w:hAnsi="Traditional Arabic" w:cs="Traditional Arabic"/>
          <w:b/>
          <w:sz w:val="28"/>
          <w:szCs w:val="28"/>
          <w:lang w:val="id-ID" w:eastAsia="en-US" w:bidi="ar-SA"/>
        </w:rPr>
        <w:tab/>
      </w:r>
      <w:r>
        <w:rPr>
          <w:rFonts w:ascii="Calibri" w:eastAsia="Calibri" w:hAnsi="Calibri" w:cs="SimSun"/>
          <w:sz w:val="22"/>
          <w:szCs w:val="22"/>
          <w:lang w:val="id-ID" w:eastAsia="en-US" w:bidi="ar-SA"/>
        </w:rPr>
        <w:t xml:space="preserve">= </w:t>
      </w:r>
      <w:r>
        <w:rPr>
          <w:rFonts w:ascii="Calibri" w:eastAsia="Calibri" w:hAnsi="Calibri" w:cs="SimSun"/>
          <w:sz w:val="22"/>
          <w:szCs w:val="22"/>
          <w:lang w:val="id-ID" w:eastAsia="en-US" w:bidi="ar-SA"/>
        </w:rPr>
        <w:tab/>
      </w:r>
      <w:r>
        <w:rPr>
          <w:rFonts w:ascii="Times New Roman" w:eastAsia="Calibri" w:hAnsi="Times New Roman" w:cs="Times New Roman"/>
          <w:i/>
          <w:iCs/>
          <w:sz w:val="24"/>
          <w:szCs w:val="22"/>
          <w:lang w:val="id-ID" w:eastAsia="en-US" w:bidi="ar-SA"/>
        </w:rPr>
        <w:t>Al-badī’u</w:t>
      </w:r>
    </w:p>
    <w:p w:rsidR="00745D58" w:rsidP="00745D58">
      <w:pPr>
        <w:pStyle w:val="ListParagraph"/>
        <w:tabs>
          <w:tab w:val="left" w:pos="1560"/>
          <w:tab w:val="left" w:pos="1985"/>
          <w:tab w:val="left" w:pos="3544"/>
          <w:tab w:val="left" w:pos="4253"/>
          <w:tab w:val="left" w:pos="4678"/>
        </w:tabs>
        <w:spacing w:after="160" w:line="360" w:lineRule="auto"/>
        <w:ind w:left="851"/>
        <w:contextualSpacing/>
        <w:jc w:val="both"/>
        <w:rPr>
          <w:rFonts w:ascii="Calibri" w:eastAsia="Calibri" w:hAnsi="Calibri" w:cs="SimSun"/>
          <w:i/>
          <w:iCs/>
          <w:sz w:val="22"/>
          <w:szCs w:val="22"/>
          <w:lang w:val="id-ID" w:eastAsia="en-US" w:bidi="ar-SA"/>
        </w:rPr>
      </w:pPr>
      <w:r>
        <w:rPr>
          <w:rFonts w:ascii="Traditional Arabic" w:eastAsia="Calibri" w:hAnsi="Traditional Arabic" w:cs="Traditional Arabic"/>
          <w:b/>
          <w:bCs/>
          <w:sz w:val="28"/>
          <w:szCs w:val="28"/>
          <w:rtl/>
          <w:lang w:val="id-ID" w:eastAsia="en-US" w:bidi="ar-SA"/>
        </w:rPr>
        <w:t>ااَلكِتَابُ</w:t>
      </w:r>
      <w:r>
        <w:rPr>
          <w:rFonts w:ascii="Traditional Arabic" w:eastAsia="Calibri" w:hAnsi="Traditional Arabic" w:cs="Traditional Arabic"/>
          <w:b/>
          <w:bCs/>
          <w:sz w:val="28"/>
          <w:szCs w:val="28"/>
          <w:lang w:val="id-ID" w:eastAsia="en-US" w:bidi="ar-SA"/>
        </w:rPr>
        <w:tab/>
      </w:r>
      <w:r>
        <w:rPr>
          <w:rFonts w:ascii="Times New Roman" w:eastAsia="Calibri" w:hAnsi="Times New Roman" w:cs="Times New Roman"/>
          <w:b/>
          <w:bCs/>
          <w:sz w:val="24"/>
          <w:szCs w:val="22"/>
          <w:lang w:val="id-ID" w:eastAsia="en-US" w:bidi="ar-SA"/>
        </w:rPr>
        <w:t>=</w:t>
      </w:r>
      <w:r>
        <w:rPr>
          <w:rFonts w:ascii="Times New Roman" w:eastAsia="Calibri" w:hAnsi="Times New Roman" w:cs="Times New Roman"/>
          <w:b/>
          <w:bCs/>
          <w:sz w:val="24"/>
          <w:szCs w:val="22"/>
          <w:lang w:val="id-ID" w:eastAsia="en-US" w:bidi="ar-SA"/>
        </w:rPr>
        <w:tab/>
      </w:r>
      <w:r>
        <w:rPr>
          <w:rFonts w:ascii="Times New Roman" w:eastAsia="Calibri" w:hAnsi="Times New Roman" w:cs="Times New Roman"/>
          <w:i/>
          <w:iCs/>
          <w:sz w:val="24"/>
          <w:szCs w:val="22"/>
          <w:lang w:val="id-ID" w:eastAsia="en-US" w:bidi="ar-SA"/>
        </w:rPr>
        <w:t>Al-Kitāb</w:t>
      </w:r>
      <w:r>
        <w:rPr>
          <w:rFonts w:ascii="Calibri" w:eastAsia="Calibri" w:hAnsi="Calibri" w:cs="SimSun"/>
          <w:i/>
          <w:iCs/>
          <w:sz w:val="22"/>
          <w:szCs w:val="22"/>
          <w:rtl/>
          <w:lang w:val="id-ID" w:eastAsia="en-US" w:bidi="ar-SA"/>
        </w:rPr>
        <w:tab/>
      </w:r>
      <w:r>
        <w:rPr>
          <w:rFonts w:ascii="Calibri" w:eastAsia="Calibri" w:hAnsi="Calibri" w:cs="Times New Roman"/>
          <w:sz w:val="28"/>
          <w:szCs w:val="28"/>
          <w:rtl/>
          <w:lang w:val="id-ID" w:eastAsia="en-US" w:bidi="ar-SA"/>
        </w:rPr>
        <w:t>اَلْقَمَرُ</w:t>
      </w:r>
      <w:r>
        <w:rPr>
          <w:rFonts w:ascii="Calibri" w:eastAsia="Calibri" w:hAnsi="Calibri" w:cs="SimSun"/>
          <w:sz w:val="22"/>
          <w:szCs w:val="22"/>
          <w:lang w:val="id-ID" w:eastAsia="en-US" w:bidi="ar-SA"/>
        </w:rPr>
        <w:tab/>
        <w:t>=</w:t>
      </w:r>
      <w:r>
        <w:rPr>
          <w:rFonts w:ascii="Calibri" w:eastAsia="Calibri" w:hAnsi="Calibri" w:cs="SimSun"/>
          <w:sz w:val="22"/>
          <w:szCs w:val="22"/>
          <w:lang w:val="id-ID" w:eastAsia="en-US" w:bidi="ar-SA"/>
        </w:rPr>
        <w:tab/>
      </w:r>
      <w:r>
        <w:rPr>
          <w:rFonts w:ascii="Times New Roman" w:eastAsia="Calibri" w:hAnsi="Times New Roman" w:cs="Times New Roman"/>
          <w:i/>
          <w:iCs/>
          <w:sz w:val="24"/>
          <w:szCs w:val="22"/>
          <w:lang w:val="id-ID" w:eastAsia="en-US" w:bidi="ar-SA"/>
        </w:rPr>
        <w:t>Al-qamaru</w:t>
      </w:r>
    </w:p>
    <w:p w:rsidR="00745D58" w:rsidP="00745D58">
      <w:pPr>
        <w:spacing w:after="13" w:line="360" w:lineRule="auto"/>
        <w:ind w:left="851" w:right="14"/>
        <w:jc w:val="both"/>
        <w:rPr>
          <w:rFonts w:ascii="Calibri" w:eastAsia="Calibri" w:hAnsi="Calibri" w:cs="SimSun"/>
          <w:sz w:val="24"/>
          <w:szCs w:val="22"/>
          <w:lang w:val="id-ID" w:eastAsia="en-US" w:bidi="ar-SA"/>
        </w:rPr>
      </w:pPr>
      <w:r>
        <w:rPr>
          <w:rFonts w:ascii="Times New Roman" w:eastAsia="Times New Roman" w:hAnsi="Times New Roman" w:cs="Times New Roman"/>
          <w:sz w:val="24"/>
          <w:szCs w:val="22"/>
          <w:lang w:val="id-ID" w:eastAsia="en-US" w:bidi="ar-SA"/>
        </w:rPr>
        <w:t xml:space="preserve">Catatan: kata sandang ditulis secara terpisah dari kata yang mengikutinya dan diberi tanda hubung (-), baik diikuti huruf </w:t>
      </w:r>
      <w:r>
        <w:rPr>
          <w:rFonts w:ascii="Times New Roman" w:eastAsia="Times New Roman" w:hAnsi="Times New Roman" w:cs="Times New Roman"/>
          <w:i/>
          <w:sz w:val="24"/>
          <w:szCs w:val="22"/>
          <w:lang w:val="id-ID" w:eastAsia="en-US" w:bidi="ar-SA"/>
        </w:rPr>
        <w:t>as-Syamsiyah</w:t>
      </w:r>
      <w:r>
        <w:rPr>
          <w:rFonts w:ascii="Times New Roman" w:eastAsia="Times New Roman" w:hAnsi="Times New Roman" w:cs="Times New Roman"/>
          <w:sz w:val="24"/>
          <w:szCs w:val="22"/>
          <w:lang w:val="id-ID" w:eastAsia="en-US" w:bidi="ar-SA"/>
        </w:rPr>
        <w:t xml:space="preserve"> maupun </w:t>
      </w:r>
      <w:r>
        <w:rPr>
          <w:rFonts w:ascii="Times New Roman" w:eastAsia="Times New Roman" w:hAnsi="Times New Roman" w:cs="Times New Roman"/>
          <w:i/>
          <w:sz w:val="24"/>
          <w:szCs w:val="22"/>
          <w:lang w:val="id-ID" w:eastAsia="en-US" w:bidi="ar-SA"/>
        </w:rPr>
        <w:t>al</w:t>
      </w:r>
      <w:r>
        <w:rPr>
          <w:rFonts w:ascii="Times New Roman" w:eastAsia="Times New Roman" w:hAnsi="Times New Roman" w:cs="Times New Roman"/>
          <w:i/>
          <w:sz w:val="24"/>
          <w:szCs w:val="22"/>
          <w:lang w:val="en-US" w:eastAsia="en-US" w:bidi="ar-SA"/>
        </w:rPr>
        <w:t>-</w:t>
      </w:r>
      <w:r>
        <w:rPr>
          <w:rFonts w:ascii="Times New Roman" w:eastAsia="Times New Roman" w:hAnsi="Times New Roman" w:cs="Times New Roman"/>
          <w:i/>
          <w:sz w:val="24"/>
          <w:szCs w:val="22"/>
          <w:lang w:val="id-ID" w:eastAsia="en-US" w:bidi="ar-SA"/>
        </w:rPr>
        <w:t>Qamariyah</w:t>
      </w:r>
      <w:r>
        <w:rPr>
          <w:rFonts w:ascii="Times New Roman" w:eastAsia="Times New Roman" w:hAnsi="Times New Roman" w:cs="Times New Roman"/>
          <w:sz w:val="24"/>
          <w:szCs w:val="22"/>
          <w:lang w:val="id-ID" w:eastAsia="en-US" w:bidi="ar-SA"/>
        </w:rPr>
        <w:t xml:space="preserve">. </w:t>
      </w:r>
    </w:p>
    <w:p w:rsidR="00745D58" w:rsidP="00745D58">
      <w:pPr>
        <w:pStyle w:val="ListParagraph"/>
        <w:numPr>
          <w:ilvl w:val="0"/>
          <w:numId w:val="1"/>
        </w:numPr>
        <w:spacing w:after="0" w:line="360" w:lineRule="auto"/>
        <w:ind w:left="426" w:hanging="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
          <w:bCs/>
          <w:i/>
          <w:iCs/>
          <w:sz w:val="24"/>
          <w:szCs w:val="22"/>
          <w:lang w:val="id-ID" w:eastAsia="en-US" w:bidi="ar-SA"/>
        </w:rPr>
        <w:t>Hamzah</w:t>
      </w:r>
    </w:p>
    <w:p w:rsidR="00745D58" w:rsidP="00745D58">
      <w:pPr>
        <w:pStyle w:val="ListParagraph"/>
        <w:spacing w:after="160" w:line="360" w:lineRule="auto"/>
        <w:ind w:left="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sz w:val="24"/>
          <w:szCs w:val="22"/>
          <w:lang w:val="id-ID" w:eastAsia="en-US" w:bidi="ar-SA"/>
        </w:rPr>
        <w:t xml:space="preserve">Hamzah ditransliterasikan dengan apostrof. Namun hal ini hanya berlaku bagi hamzah yang terletak di tengah dan akhir kata. Apabila terletak di awal kata, hamzah tidak dilambangkan karena dalam tulisannya berupa alif.  </w:t>
      </w:r>
    </w:p>
    <w:p w:rsidR="00745D58" w:rsidP="00745D58">
      <w:pPr>
        <w:pStyle w:val="ListParagraph"/>
        <w:spacing w:after="160" w:line="360" w:lineRule="auto"/>
        <w:ind w:left="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Cs/>
          <w:sz w:val="24"/>
          <w:szCs w:val="22"/>
          <w:lang w:val="id-ID" w:eastAsia="en-US" w:bidi="ar-SA"/>
        </w:rPr>
        <w:t>Contoh:</w:t>
      </w:r>
    </w:p>
    <w:p w:rsidR="00745D58" w:rsidP="00745D58">
      <w:pPr>
        <w:pStyle w:val="ListParagraph"/>
        <w:tabs>
          <w:tab w:val="left" w:pos="1276"/>
          <w:tab w:val="left" w:pos="1701"/>
          <w:tab w:val="left" w:pos="3402"/>
          <w:tab w:val="left" w:pos="4253"/>
          <w:tab w:val="left" w:pos="4678"/>
        </w:tabs>
        <w:spacing w:after="160" w:line="276" w:lineRule="auto"/>
        <w:ind w:left="426"/>
        <w:contextualSpacing/>
        <w:jc w:val="both"/>
        <w:rPr>
          <w:rFonts w:ascii="Times New Roman" w:eastAsia="Calibri" w:hAnsi="Times New Roman" w:cs="Times New Roman"/>
          <w:i/>
          <w:iCs/>
          <w:sz w:val="24"/>
          <w:szCs w:val="24"/>
          <w:lang w:val="id-ID" w:eastAsia="en-US" w:bidi="ar-SA"/>
        </w:rPr>
      </w:pPr>
      <w:r>
        <w:rPr>
          <w:rFonts w:ascii="Times New Roman" w:eastAsia="Calibri" w:hAnsi="Times New Roman" w:cs="Times New Roman"/>
          <w:bCs/>
          <w:sz w:val="24"/>
          <w:szCs w:val="24"/>
          <w:rtl/>
          <w:lang w:val="id-ID" w:eastAsia="en-US" w:bidi="ar-SA"/>
        </w:rPr>
        <w:t>تَأْ خُذُوْنَ</w:t>
      </w:r>
      <w:r>
        <w:rPr>
          <w:rFonts w:ascii="Times New Roman" w:eastAsia="Calibri" w:hAnsi="Times New Roman" w:cs="Times New Roman"/>
          <w:bCs/>
          <w:sz w:val="24"/>
          <w:szCs w:val="24"/>
          <w:lang w:val="id-ID" w:eastAsia="en-US" w:bidi="ar-SA"/>
        </w:rPr>
        <w:tab/>
        <w:t xml:space="preserve">= </w:t>
      </w:r>
      <w:r>
        <w:rPr>
          <w:rFonts w:ascii="Times New Roman" w:eastAsia="Calibri" w:hAnsi="Times New Roman" w:cs="Times New Roman"/>
          <w:bCs/>
          <w:sz w:val="24"/>
          <w:szCs w:val="24"/>
          <w:lang w:val="id-ID" w:eastAsia="en-US" w:bidi="ar-SA"/>
        </w:rPr>
        <w:tab/>
      </w:r>
      <w:r>
        <w:rPr>
          <w:rFonts w:ascii="Times New Roman" w:eastAsia="Calibri" w:hAnsi="Times New Roman" w:cs="Times New Roman"/>
          <w:i/>
          <w:iCs/>
          <w:sz w:val="24"/>
          <w:szCs w:val="24"/>
          <w:lang w:val="id-ID" w:eastAsia="en-US" w:bidi="ar-SA"/>
        </w:rPr>
        <w:t>Ta khu</w:t>
      </w:r>
      <w:r w:rsidR="000C2D08">
        <w:rPr>
          <w:rFonts w:ascii="Times New Roman" w:eastAsia="Calibri" w:hAnsi="Times New Roman" w:cs="Times New Roman"/>
          <w:i/>
          <w:iCs/>
          <w:sz w:val="24"/>
          <w:szCs w:val="24"/>
          <w:lang w:val="id-ID" w:eastAsia="en-US" w:bidi="ar-SA"/>
        </w:rPr>
        <w:t>d</w:t>
      </w:r>
      <w:r>
        <w:rPr>
          <w:rFonts w:ascii="Times New Roman" w:eastAsia="Calibri" w:hAnsi="Times New Roman" w:cs="Times New Roman"/>
          <w:i/>
          <w:iCs/>
          <w:sz w:val="24"/>
          <w:szCs w:val="24"/>
          <w:lang w:val="id-ID" w:eastAsia="en-US" w:bidi="ar-SA"/>
        </w:rPr>
        <w:t>zūna</w:t>
      </w:r>
      <w:r>
        <w:rPr>
          <w:rFonts w:ascii="Times New Roman" w:eastAsia="Calibri" w:hAnsi="Times New Roman" w:cs="Times New Roman"/>
          <w:i/>
          <w:iCs/>
          <w:sz w:val="24"/>
          <w:szCs w:val="24"/>
          <w:lang w:val="id-ID" w:eastAsia="en-US" w:bidi="ar-SA"/>
        </w:rPr>
        <w:tab/>
      </w:r>
      <w:r>
        <w:rPr>
          <w:rFonts w:ascii="Times New Roman" w:eastAsia="Calibri" w:hAnsi="Times New Roman" w:cs="Times New Roman"/>
          <w:sz w:val="24"/>
          <w:szCs w:val="24"/>
          <w:rtl/>
          <w:lang w:val="id-ID" w:eastAsia="en-US" w:bidi="ar-SA"/>
        </w:rPr>
        <w:t>أَمِرْتُ</w:t>
      </w:r>
      <w:r>
        <w:rPr>
          <w:rFonts w:ascii="Times New Roman" w:eastAsia="Calibri" w:hAnsi="Times New Roman" w:cs="Times New Roman"/>
          <w:sz w:val="24"/>
          <w:szCs w:val="24"/>
          <w:lang w:val="id-ID" w:eastAsia="en-US" w:bidi="ar-SA"/>
        </w:rPr>
        <w:tab/>
        <w:t>=</w:t>
      </w:r>
      <w:r>
        <w:rPr>
          <w:rFonts w:ascii="Times New Roman" w:eastAsia="Calibri" w:hAnsi="Times New Roman" w:cs="Times New Roman"/>
          <w:sz w:val="24"/>
          <w:szCs w:val="24"/>
          <w:lang w:val="id-ID" w:eastAsia="en-US" w:bidi="ar-SA"/>
        </w:rPr>
        <w:tab/>
      </w:r>
      <w:r>
        <w:rPr>
          <w:rFonts w:ascii="Times New Roman" w:eastAsia="Calibri" w:hAnsi="Times New Roman" w:cs="Times New Roman"/>
          <w:i/>
          <w:iCs/>
          <w:sz w:val="24"/>
          <w:szCs w:val="24"/>
          <w:lang w:val="id-ID" w:eastAsia="en-US" w:bidi="ar-SA"/>
        </w:rPr>
        <w:t>Umirtu</w:t>
      </w:r>
    </w:p>
    <w:p w:rsidR="00745D58" w:rsidP="00745D58">
      <w:pPr>
        <w:pStyle w:val="ListParagraph"/>
        <w:tabs>
          <w:tab w:val="left" w:pos="1276"/>
          <w:tab w:val="left" w:pos="1701"/>
          <w:tab w:val="left" w:pos="3402"/>
          <w:tab w:val="left" w:pos="4253"/>
          <w:tab w:val="left" w:pos="4678"/>
        </w:tabs>
        <w:spacing w:after="160" w:line="360" w:lineRule="auto"/>
        <w:ind w:left="426"/>
        <w:contextualSpacing/>
        <w:jc w:val="both"/>
        <w:rPr>
          <w:rFonts w:ascii="Times New Roman" w:eastAsia="Calibri" w:hAnsi="Times New Roman" w:cs="Times New Roman"/>
          <w:i/>
          <w:iCs/>
          <w:sz w:val="24"/>
          <w:szCs w:val="24"/>
          <w:lang w:val="id-ID" w:eastAsia="en-US" w:bidi="ar-SA"/>
        </w:rPr>
      </w:pPr>
      <w:r>
        <w:rPr>
          <w:rFonts w:ascii="Times New Roman" w:eastAsia="Calibri" w:hAnsi="Times New Roman" w:cs="Times New Roman"/>
          <w:bCs/>
          <w:sz w:val="24"/>
          <w:szCs w:val="24"/>
          <w:rtl/>
          <w:lang w:val="id-ID" w:eastAsia="en-US" w:bidi="ar-SA"/>
        </w:rPr>
        <w:t>فَأْتِ بِهَا</w:t>
      </w:r>
      <w:r>
        <w:rPr>
          <w:rFonts w:ascii="Times New Roman" w:eastAsia="Calibri" w:hAnsi="Times New Roman" w:cs="Times New Roman"/>
          <w:bCs/>
          <w:sz w:val="24"/>
          <w:szCs w:val="24"/>
          <w:lang w:val="id-ID" w:eastAsia="en-US" w:bidi="ar-SA"/>
        </w:rPr>
        <w:tab/>
        <w:t xml:space="preserve">= </w:t>
      </w:r>
      <w:r>
        <w:rPr>
          <w:rFonts w:ascii="Times New Roman" w:eastAsia="Calibri" w:hAnsi="Times New Roman" w:cs="Times New Roman"/>
          <w:bCs/>
          <w:sz w:val="24"/>
          <w:szCs w:val="24"/>
          <w:lang w:val="id-ID" w:eastAsia="en-US" w:bidi="ar-SA"/>
        </w:rPr>
        <w:tab/>
      </w:r>
      <w:r w:rsidR="000C2D08">
        <w:rPr>
          <w:rFonts w:ascii="Times New Roman" w:eastAsia="Calibri" w:hAnsi="Times New Roman" w:cs="Times New Roman"/>
          <w:i/>
          <w:iCs/>
          <w:sz w:val="24"/>
          <w:szCs w:val="24"/>
          <w:lang w:val="id-ID" w:eastAsia="en-US" w:bidi="ar-SA"/>
        </w:rPr>
        <w:t>Fa</w:t>
      </w:r>
      <w:r>
        <w:rPr>
          <w:rFonts w:ascii="Times New Roman" w:eastAsia="Calibri" w:hAnsi="Times New Roman" w:cs="Times New Roman"/>
          <w:i/>
          <w:iCs/>
          <w:sz w:val="24"/>
          <w:szCs w:val="24"/>
          <w:lang w:val="id-ID" w:eastAsia="en-US" w:bidi="ar-SA"/>
        </w:rPr>
        <w:t>‘ti bihā</w:t>
      </w:r>
      <w:r>
        <w:rPr>
          <w:rFonts w:ascii="Times New Roman" w:eastAsia="Calibri" w:hAnsi="Times New Roman" w:cs="Times New Roman"/>
          <w:i/>
          <w:iCs/>
          <w:sz w:val="24"/>
          <w:szCs w:val="24"/>
          <w:lang w:val="id-ID" w:eastAsia="en-US" w:bidi="ar-SA"/>
        </w:rPr>
        <w:tab/>
      </w:r>
      <w:r>
        <w:rPr>
          <w:rFonts w:ascii="Times New Roman" w:eastAsia="Calibri" w:hAnsi="Times New Roman" w:cs="Times New Roman"/>
          <w:sz w:val="24"/>
          <w:szCs w:val="24"/>
          <w:rtl/>
          <w:lang w:val="id-ID" w:eastAsia="en-US" w:bidi="ar-SA"/>
        </w:rPr>
        <w:t>الشُهَدَاءُ</w:t>
      </w:r>
      <w:r>
        <w:rPr>
          <w:rFonts w:ascii="Times New Roman" w:eastAsia="Calibri" w:hAnsi="Times New Roman" w:cs="Times New Roman"/>
          <w:sz w:val="24"/>
          <w:szCs w:val="24"/>
          <w:lang w:val="id-ID" w:eastAsia="en-US" w:bidi="ar-SA"/>
        </w:rPr>
        <w:tab/>
        <w:t>=</w:t>
      </w:r>
      <w:r>
        <w:rPr>
          <w:rFonts w:ascii="Times New Roman" w:eastAsia="Calibri" w:hAnsi="Times New Roman" w:cs="Times New Roman"/>
          <w:sz w:val="24"/>
          <w:szCs w:val="24"/>
          <w:lang w:val="id-ID" w:eastAsia="en-US" w:bidi="ar-SA"/>
        </w:rPr>
        <w:tab/>
      </w:r>
      <w:r>
        <w:rPr>
          <w:rFonts w:ascii="Times New Roman" w:eastAsia="Calibri" w:hAnsi="Times New Roman" w:cs="Times New Roman"/>
          <w:i/>
          <w:iCs/>
          <w:sz w:val="24"/>
          <w:szCs w:val="24"/>
          <w:lang w:val="id-ID" w:eastAsia="en-US" w:bidi="ar-SA"/>
        </w:rPr>
        <w:t>As-Syuhadā</w:t>
      </w:r>
    </w:p>
    <w:p w:rsidR="00745D58" w:rsidP="00745D58">
      <w:pPr>
        <w:pStyle w:val="ListParagraph"/>
        <w:tabs>
          <w:tab w:val="left" w:pos="1276"/>
          <w:tab w:val="left" w:pos="1701"/>
          <w:tab w:val="left" w:pos="3402"/>
          <w:tab w:val="left" w:pos="4253"/>
          <w:tab w:val="left" w:pos="4678"/>
        </w:tabs>
        <w:spacing w:after="0" w:line="240" w:lineRule="auto"/>
        <w:ind w:left="426"/>
        <w:contextualSpacing/>
        <w:jc w:val="both"/>
        <w:rPr>
          <w:rFonts w:ascii="Times New Roman" w:eastAsia="Calibri" w:hAnsi="Times New Roman" w:cs="Times New Roman"/>
          <w:i/>
          <w:iCs/>
          <w:sz w:val="24"/>
          <w:szCs w:val="24"/>
          <w:lang w:val="id-ID" w:eastAsia="en-US" w:bidi="ar-SA"/>
        </w:rPr>
      </w:pPr>
    </w:p>
    <w:p w:rsidR="00745D58" w:rsidP="00745D58">
      <w:pPr>
        <w:pStyle w:val="ListParagraph"/>
        <w:numPr>
          <w:ilvl w:val="0"/>
          <w:numId w:val="1"/>
        </w:numPr>
        <w:spacing w:after="0" w:line="360" w:lineRule="auto"/>
        <w:ind w:left="426" w:hanging="426"/>
        <w:contextualSpacing/>
        <w:jc w:val="both"/>
        <w:rPr>
          <w:rFonts w:ascii="Times New Roman" w:eastAsia="Calibri" w:hAnsi="Times New Roman" w:cs="Times New Roman"/>
          <w:sz w:val="24"/>
          <w:szCs w:val="22"/>
          <w:rtl/>
          <w:lang w:val="id-ID" w:eastAsia="en-US" w:bidi="ar-SA"/>
        </w:rPr>
      </w:pPr>
      <w:r>
        <w:rPr>
          <w:rFonts w:ascii="Times New Roman" w:eastAsia="Calibri" w:hAnsi="Times New Roman" w:cs="Times New Roman"/>
          <w:b/>
          <w:bCs/>
          <w:sz w:val="24"/>
          <w:szCs w:val="22"/>
          <w:lang w:val="id-ID" w:eastAsia="en-US" w:bidi="ar-SA"/>
        </w:rPr>
        <w:t xml:space="preserve">Penulisan Kata </w:t>
      </w:r>
    </w:p>
    <w:p w:rsidR="00745D58" w:rsidP="00745D58">
      <w:pPr>
        <w:pStyle w:val="ListParagraph"/>
        <w:spacing w:after="160" w:line="360" w:lineRule="auto"/>
        <w:ind w:left="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sz w:val="24"/>
          <w:szCs w:val="22"/>
          <w:lang w:val="id-ID" w:eastAsia="en-US" w:bidi="ar-SA"/>
        </w:rPr>
        <w:t xml:space="preserve">Setiap kata, baik </w:t>
      </w:r>
      <w:r>
        <w:rPr>
          <w:rFonts w:ascii="Times New Roman" w:eastAsia="Calibri" w:hAnsi="Times New Roman" w:cs="Times New Roman"/>
          <w:i/>
          <w:sz w:val="24"/>
          <w:szCs w:val="22"/>
          <w:lang w:val="id-ID" w:eastAsia="en-US" w:bidi="ar-SA"/>
        </w:rPr>
        <w:t>fi’il</w:t>
      </w:r>
      <w:r>
        <w:rPr>
          <w:rFonts w:ascii="Times New Roman" w:eastAsia="Calibri" w:hAnsi="Times New Roman" w:cs="Times New Roman"/>
          <w:sz w:val="24"/>
          <w:szCs w:val="22"/>
          <w:lang w:val="id-ID" w:eastAsia="en-US" w:bidi="ar-SA"/>
        </w:rPr>
        <w:t xml:space="preserve">, </w:t>
      </w:r>
      <w:r>
        <w:rPr>
          <w:rFonts w:ascii="Times New Roman" w:eastAsia="Calibri" w:hAnsi="Times New Roman" w:cs="Times New Roman"/>
          <w:i/>
          <w:sz w:val="24"/>
          <w:szCs w:val="22"/>
          <w:lang w:val="id-ID" w:eastAsia="en-US" w:bidi="ar-SA"/>
        </w:rPr>
        <w:t>isim</w:t>
      </w:r>
      <w:r>
        <w:rPr>
          <w:rFonts w:ascii="Times New Roman" w:eastAsia="Calibri" w:hAnsi="Times New Roman" w:cs="Times New Roman"/>
          <w:sz w:val="24"/>
          <w:szCs w:val="22"/>
          <w:lang w:val="id-ID" w:eastAsia="en-US" w:bidi="ar-SA"/>
        </w:rPr>
        <w:t xml:space="preserve"> maupun </w:t>
      </w:r>
      <w:r>
        <w:rPr>
          <w:rFonts w:ascii="Times New Roman" w:eastAsia="Calibri" w:hAnsi="Times New Roman" w:cs="Times New Roman"/>
          <w:i/>
          <w:sz w:val="24"/>
          <w:szCs w:val="22"/>
          <w:lang w:val="id-ID" w:eastAsia="en-US" w:bidi="ar-SA"/>
        </w:rPr>
        <w:t>huruf</w:t>
      </w:r>
      <w:r>
        <w:rPr>
          <w:rFonts w:ascii="Times New Roman" w:eastAsia="Calibri" w:hAnsi="Times New Roman" w:cs="Times New Roman"/>
          <w:sz w:val="24"/>
          <w:szCs w:val="22"/>
          <w:lang w:val="id-ID" w:eastAsia="en-US" w:bidi="ar-SA"/>
        </w:rPr>
        <w:t xml:space="preserve"> pada dasarnya ditulis terpisah. Akan tetapi, suatu kata yang didalamnya ada harakat atau huruf yang tidak dibaca (dihilangkan), maka transliterasi kata seperti itu dirangkaikan dengan kata setelahnya.  </w:t>
      </w:r>
    </w:p>
    <w:p w:rsidR="00745D58" w:rsidP="00745D58">
      <w:pPr>
        <w:pStyle w:val="ListParagraph"/>
        <w:spacing w:after="160" w:line="276" w:lineRule="auto"/>
        <w:ind w:left="426"/>
        <w:contextualSpacing/>
        <w:jc w:val="both"/>
        <w:rPr>
          <w:rFonts w:ascii="Times New Roman" w:eastAsia="Calibri" w:hAnsi="Times New Roman" w:cs="Times New Roman"/>
          <w:bCs/>
          <w:sz w:val="24"/>
          <w:szCs w:val="22"/>
          <w:lang w:val="id-ID" w:eastAsia="en-US" w:bidi="ar-SA"/>
        </w:rPr>
      </w:pPr>
      <w:r>
        <w:rPr>
          <w:rFonts w:ascii="Times New Roman" w:eastAsia="Calibri" w:hAnsi="Times New Roman" w:cs="Times New Roman"/>
          <w:bCs/>
          <w:sz w:val="24"/>
          <w:szCs w:val="22"/>
          <w:lang w:val="id-ID" w:eastAsia="en-US" w:bidi="ar-SA"/>
        </w:rPr>
        <w:t>Contoh:</w:t>
      </w:r>
    </w:p>
    <w:tbl>
      <w:tblPr>
        <w:tblStyle w:val="TableNormal"/>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2835"/>
        <w:gridCol w:w="2693"/>
      </w:tblGrid>
      <w:tr w:rsidTr="001532B4">
        <w:tblPrEx>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Arab</w:t>
            </w:r>
          </w:p>
        </w:tc>
        <w:tc>
          <w:tcPr>
            <w:tcW w:w="2835"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Semestinya</w:t>
            </w:r>
          </w:p>
        </w:tc>
        <w:tc>
          <w:tcPr>
            <w:tcW w:w="269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Cara Transliterasi</w:t>
            </w:r>
          </w:p>
        </w:tc>
      </w:tr>
      <w:tr w:rsidTr="001532B4">
        <w:tblPrEx>
          <w:tblW w:w="0" w:type="auto"/>
          <w:tblInd w:w="534" w:type="dxa"/>
          <w:tblLook w:val="04A0"/>
        </w:tblPrEx>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وَأَوْفُوا الْكَيْلَ</w:t>
            </w:r>
          </w:p>
        </w:tc>
        <w:tc>
          <w:tcPr>
            <w:tcW w:w="2835"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i/>
                <w:iCs/>
                <w:sz w:val="24"/>
                <w:szCs w:val="24"/>
                <w:lang w:val="id-ID" w:eastAsia="en-US" w:bidi="ar-SA"/>
              </w:rPr>
            </w:pPr>
            <w:r>
              <w:rPr>
                <w:noProof/>
                <w:lang w:eastAsia="id-ID"/>
              </w:rPr>
              <w:pict>
                <v:shapetype id="_x0000_t32" coordsize="21600,21600" o:spt="32" o:oned="t" path="m,l21600,21600e" filled="f">
                  <v:path arrowok="t" fillok="f" o:connecttype="none"/>
                  <o:lock v:ext="edit" shapetype="t"/>
                </v:shapetype>
                <v:shape id="Straight Arrow Connector 7" o:spid="_x0000_s1025" type="#_x0000_t32" style="width:50pt;height:50pt;margin-top:0;margin-left:0;position:absolute;visibility:hidden;z-index:251658240"/>
              </w:pict>
            </w:r>
            <w:r>
              <w:rPr>
                <w:noProof/>
                <w:lang w:eastAsia="id-ID"/>
              </w:rPr>
              <w:pict>
                <v:shape id="Straight Arrow Connector 6" o:spid="_x0000_s1026" type="#_x0000_t32" style="width:18.8pt;height:0;margin-top:15.25pt;margin-left:32.3pt;mso-wrap-distance-left:0;mso-wrap-distance-right:0;position:absolute;visibility:visible;z-index:251659264"/>
              </w:pict>
            </w:r>
            <w:r>
              <w:rPr>
                <w:rFonts w:ascii="Times New Roman" w:eastAsia="Calibri" w:hAnsi="Times New Roman" w:cs="Times New Roman"/>
                <w:i/>
                <w:iCs/>
                <w:sz w:val="24"/>
                <w:szCs w:val="24"/>
                <w:lang w:val="id-ID" w:eastAsia="en-US" w:bidi="ar-SA"/>
              </w:rPr>
              <w:t>Wa aufū al-kaila</w:t>
            </w:r>
          </w:p>
        </w:tc>
        <w:tc>
          <w:tcPr>
            <w:tcW w:w="269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i/>
                <w:iCs/>
                <w:sz w:val="24"/>
                <w:szCs w:val="24"/>
                <w:lang w:val="id-ID" w:eastAsia="en-US" w:bidi="ar-SA"/>
              </w:rPr>
            </w:pPr>
            <w:r>
              <w:rPr>
                <w:noProof/>
                <w:lang w:eastAsia="id-ID"/>
              </w:rPr>
              <w:pict>
                <v:shape id="Straight Arrow Connector 5" o:spid="_x0000_s1027" type="#_x0000_t32" style="width:13.15pt;height:0;margin-top:15.25pt;margin-left:28.65pt;mso-wrap-distance-left:0;mso-wrap-distance-right:0;position:absolute;visibility:visible;z-index:251662336"/>
              </w:pict>
            </w:r>
            <w:r>
              <w:rPr>
                <w:rFonts w:ascii="Times New Roman" w:eastAsia="Calibri" w:hAnsi="Times New Roman" w:cs="Times New Roman"/>
                <w:i/>
                <w:iCs/>
                <w:sz w:val="24"/>
                <w:szCs w:val="24"/>
                <w:lang w:val="id-ID" w:eastAsia="en-US" w:bidi="ar-SA"/>
              </w:rPr>
              <w:t>Wa auful-kaila</w:t>
            </w:r>
          </w:p>
        </w:tc>
      </w:tr>
      <w:tr w:rsidTr="001532B4">
        <w:tblPrEx>
          <w:tblW w:w="0" w:type="auto"/>
          <w:tblInd w:w="534" w:type="dxa"/>
          <w:tblLook w:val="04A0"/>
        </w:tblPrEx>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وَلِلًهِ عَلَى النًسِ</w:t>
            </w:r>
          </w:p>
        </w:tc>
        <w:tc>
          <w:tcPr>
            <w:tcW w:w="2835"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i/>
                <w:iCs/>
                <w:sz w:val="24"/>
                <w:szCs w:val="24"/>
                <w:lang w:val="id-ID" w:eastAsia="en-US" w:bidi="ar-SA"/>
              </w:rPr>
            </w:pPr>
            <w:r>
              <w:rPr>
                <w:noProof/>
                <w:lang w:eastAsia="id-ID"/>
              </w:rPr>
              <w:pict>
                <v:shape id="Straight Arrow Connector 4" o:spid="_x0000_s1028" type="#_x0000_t32" style="width:32.55pt;height:0;margin-top:16.55pt;margin-left:57.35pt;mso-wrap-distance-left:0;mso-wrap-distance-right:0;position:absolute;visibility:visible;z-index:251660288"/>
              </w:pict>
            </w:r>
            <w:r>
              <w:rPr>
                <w:rFonts w:ascii="Times New Roman" w:eastAsia="Calibri" w:hAnsi="Times New Roman" w:cs="Times New Roman"/>
                <w:i/>
                <w:iCs/>
                <w:sz w:val="24"/>
                <w:szCs w:val="24"/>
                <w:lang w:val="id-ID" w:eastAsia="en-US" w:bidi="ar-SA"/>
              </w:rPr>
              <w:t>Wa lillāhi ‘alā al-nās</w:t>
            </w:r>
          </w:p>
        </w:tc>
        <w:tc>
          <w:tcPr>
            <w:tcW w:w="269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i/>
                <w:iCs/>
                <w:sz w:val="24"/>
                <w:szCs w:val="24"/>
                <w:lang w:val="id-ID" w:eastAsia="en-US" w:bidi="ar-SA"/>
              </w:rPr>
            </w:pPr>
            <w:r>
              <w:rPr>
                <w:noProof/>
                <w:lang w:eastAsia="id-ID"/>
              </w:rPr>
              <w:pict>
                <v:shape id="Straight Arrow Connector 3" o:spid="_x0000_s1029" type="#_x0000_t32" style="width:18.8pt;height:0;margin-top:16.55pt;margin-left:57.55pt;mso-wrap-distance-left:0;mso-wrap-distance-right:0;position:absolute;visibility:visible;z-index:251663360"/>
              </w:pict>
            </w:r>
            <w:r>
              <w:rPr>
                <w:rFonts w:ascii="Times New Roman" w:eastAsia="Calibri" w:hAnsi="Times New Roman" w:cs="Times New Roman"/>
                <w:i/>
                <w:iCs/>
                <w:sz w:val="24"/>
                <w:szCs w:val="24"/>
                <w:lang w:val="id-ID" w:eastAsia="en-US" w:bidi="ar-SA"/>
              </w:rPr>
              <w:t>Wa lillāhi ‘alannās</w:t>
            </w:r>
          </w:p>
        </w:tc>
      </w:tr>
      <w:tr w:rsidTr="001532B4">
        <w:tblPrEx>
          <w:tblW w:w="0" w:type="auto"/>
          <w:tblInd w:w="534" w:type="dxa"/>
          <w:tblLook w:val="04A0"/>
        </w:tblPrEx>
        <w:tc>
          <w:tcPr>
            <w:tcW w:w="1984"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يَدْرُسُ فِى المَدْرَسَةِ</w:t>
            </w:r>
          </w:p>
        </w:tc>
        <w:tc>
          <w:tcPr>
            <w:tcW w:w="2835"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i/>
                <w:iCs/>
                <w:sz w:val="24"/>
                <w:szCs w:val="24"/>
                <w:lang w:val="id-ID" w:eastAsia="en-US" w:bidi="ar-SA"/>
              </w:rPr>
            </w:pPr>
            <w:r>
              <w:rPr>
                <w:noProof/>
                <w:lang w:eastAsia="id-ID"/>
              </w:rPr>
              <w:pict>
                <v:shape id="Straight Arrow Connector 2" o:spid="_x0000_s1030" type="#_x0000_t32" style="width:13.15pt;height:0;margin-top:16.05pt;margin-left:44.2pt;mso-wrap-distance-left:0;mso-wrap-distance-right:0;position:absolute;visibility:visible;z-index:251661312"/>
              </w:pict>
            </w:r>
            <w:r>
              <w:rPr>
                <w:rFonts w:ascii="Times New Roman" w:eastAsia="Calibri" w:hAnsi="Times New Roman" w:cs="Times New Roman"/>
                <w:i/>
                <w:iCs/>
                <w:sz w:val="24"/>
                <w:szCs w:val="24"/>
                <w:lang w:val="id-ID" w:eastAsia="en-US" w:bidi="ar-SA"/>
              </w:rPr>
              <w:t>Yadrusu fi al-madrasah</w:t>
            </w:r>
          </w:p>
        </w:tc>
        <w:tc>
          <w:tcPr>
            <w:tcW w:w="269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76" w:lineRule="auto"/>
              <w:ind w:left="-108" w:right="-108"/>
              <w:contextualSpacing/>
              <w:jc w:val="center"/>
              <w:rPr>
                <w:rFonts w:ascii="Times New Roman" w:eastAsia="Calibri" w:hAnsi="Times New Roman" w:cs="Times New Roman"/>
                <w:i/>
                <w:iCs/>
                <w:sz w:val="24"/>
                <w:szCs w:val="24"/>
                <w:lang w:val="id-ID" w:eastAsia="en-US" w:bidi="ar-SA"/>
              </w:rPr>
            </w:pPr>
            <w:r>
              <w:rPr>
                <w:noProof/>
                <w:lang w:eastAsia="id-ID"/>
              </w:rPr>
              <w:pict>
                <v:shape id="Straight Arrow Connector 1" o:spid="_x0000_s1031" type="#_x0000_t32" style="width:15.55pt;height:0;margin-top:16.05pt;margin-left:38.75pt;mso-wrap-distance-left:0;mso-wrap-distance-right:0;position:absolute;visibility:visible;z-index:251664384"/>
              </w:pict>
            </w:r>
            <w:r>
              <w:rPr>
                <w:rFonts w:ascii="Times New Roman" w:eastAsia="Calibri" w:hAnsi="Times New Roman" w:cs="Times New Roman"/>
                <w:i/>
                <w:iCs/>
                <w:sz w:val="24"/>
                <w:szCs w:val="24"/>
                <w:lang w:val="id-ID" w:eastAsia="en-US" w:bidi="ar-SA"/>
              </w:rPr>
              <w:t>Yadrusu fil-madrasah</w:t>
            </w:r>
          </w:p>
        </w:tc>
      </w:tr>
    </w:tbl>
    <w:p w:rsidR="00745D58" w:rsidP="00745D58">
      <w:pPr>
        <w:spacing w:after="0" w:line="360" w:lineRule="auto"/>
        <w:jc w:val="both"/>
        <w:rPr>
          <w:rFonts w:ascii="Calibri" w:eastAsia="Calibri" w:hAnsi="Calibri" w:cs="SimSun"/>
          <w:b/>
          <w:bCs/>
          <w:sz w:val="22"/>
          <w:szCs w:val="22"/>
          <w:lang w:val="id-ID" w:eastAsia="en-US" w:bidi="ar-SA"/>
        </w:rPr>
      </w:pPr>
    </w:p>
    <w:p w:rsidR="00745D58" w:rsidP="00745D58">
      <w:pPr>
        <w:pStyle w:val="ListParagraph"/>
        <w:numPr>
          <w:ilvl w:val="0"/>
          <w:numId w:val="1"/>
        </w:numPr>
        <w:spacing w:after="0" w:line="480" w:lineRule="auto"/>
        <w:ind w:left="426" w:hanging="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b/>
          <w:bCs/>
          <w:sz w:val="24"/>
          <w:szCs w:val="22"/>
          <w:lang w:val="id-ID" w:eastAsia="en-US" w:bidi="ar-SA"/>
        </w:rPr>
        <w:t>Huruf Kapital</w:t>
      </w:r>
    </w:p>
    <w:p w:rsidR="00745D58" w:rsidP="00745D58">
      <w:pPr>
        <w:pStyle w:val="ListParagraph"/>
        <w:spacing w:after="160" w:line="360" w:lineRule="auto"/>
        <w:ind w:left="426"/>
        <w:contextualSpacing/>
        <w:jc w:val="both"/>
        <w:rPr>
          <w:rFonts w:ascii="Times New Roman" w:eastAsia="Calibri" w:hAnsi="Times New Roman" w:cs="Times New Roman"/>
          <w:sz w:val="24"/>
          <w:szCs w:val="22"/>
          <w:lang w:val="id-ID" w:eastAsia="en-US" w:bidi="ar-SA"/>
        </w:rPr>
      </w:pPr>
      <w:r>
        <w:rPr>
          <w:rFonts w:ascii="Times New Roman" w:eastAsia="Calibri" w:hAnsi="Times New Roman" w:cs="Times New Roman"/>
          <w:sz w:val="24"/>
          <w:szCs w:val="22"/>
          <w:lang w:val="id-ID" w:eastAsia="en-US" w:bidi="ar-SA"/>
        </w:rPr>
        <w:t xml:space="preserve">Penggunaan huruf kapital sebagaimana halnya yang berlaku dalam bahasa Indonesia (EYD), antara lain huruf kapital ditulis untuk huruf awal kalimat, awal nama dan awal nama tempat. Apabila awal nama atau tempat tersebut didahului kata sandang </w:t>
      </w:r>
      <w:r>
        <w:rPr>
          <w:rFonts w:ascii="Times New Roman" w:eastAsia="Calibri" w:hAnsi="Times New Roman" w:cs="Times New Roman"/>
          <w:i/>
          <w:iCs/>
          <w:sz w:val="24"/>
          <w:szCs w:val="22"/>
          <w:lang w:val="id-ID" w:eastAsia="en-US" w:bidi="ar-SA"/>
        </w:rPr>
        <w:t>al</w:t>
      </w:r>
      <w:r>
        <w:rPr>
          <w:rFonts w:ascii="Times New Roman" w:eastAsia="Calibri" w:hAnsi="Times New Roman" w:cs="Times New Roman"/>
          <w:sz w:val="24"/>
          <w:szCs w:val="22"/>
          <w:lang w:val="id-ID" w:eastAsia="en-US" w:bidi="ar-SA"/>
        </w:rPr>
        <w:t>, maka yang ditulis dengan huruf kapital adalah huruf awal nama, bukan huruf awal kata sandangnya. Contoh:</w:t>
      </w:r>
    </w:p>
    <w:tbl>
      <w:tblPr>
        <w:tblStyle w:val="TableNormal"/>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9"/>
        <w:gridCol w:w="1843"/>
        <w:gridCol w:w="3260"/>
      </w:tblGrid>
      <w:tr w:rsidTr="001532B4">
        <w:tblPrEx>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80"/>
        </w:trPr>
        <w:tc>
          <w:tcPr>
            <w:tcW w:w="240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Kedudukan</w:t>
            </w:r>
          </w:p>
        </w:tc>
        <w:tc>
          <w:tcPr>
            <w:tcW w:w="184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Arab</w:t>
            </w:r>
          </w:p>
        </w:tc>
        <w:tc>
          <w:tcPr>
            <w:tcW w:w="326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lang w:val="id-ID" w:eastAsia="en-US" w:bidi="ar-SA"/>
              </w:rPr>
              <w:t>Transliterasi</w:t>
            </w:r>
          </w:p>
        </w:tc>
      </w:tr>
      <w:tr w:rsidTr="001532B4">
        <w:tblPrEx>
          <w:tblW w:w="0" w:type="auto"/>
          <w:tblInd w:w="534" w:type="dxa"/>
          <w:tblLook w:val="04A0"/>
        </w:tblPrEx>
        <w:trPr>
          <w:trHeight w:val="485"/>
        </w:trPr>
        <w:tc>
          <w:tcPr>
            <w:tcW w:w="240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Awal kalimat</w:t>
            </w:r>
          </w:p>
        </w:tc>
        <w:tc>
          <w:tcPr>
            <w:tcW w:w="184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مَنْ عَرَفَ نَفْسَهُ</w:t>
            </w:r>
          </w:p>
        </w:tc>
        <w:tc>
          <w:tcPr>
            <w:tcW w:w="326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Man ‘arafa</w:t>
            </w:r>
            <w:r>
              <w:rPr>
                <w:rFonts w:ascii="Times New Roman" w:eastAsia="Calibri" w:hAnsi="Times New Roman" w:cs="Times New Roman"/>
                <w:i/>
                <w:iCs/>
                <w:sz w:val="24"/>
                <w:szCs w:val="24"/>
                <w:lang w:val="id-ID" w:eastAsia="en-US" w:bidi="ar-SA"/>
              </w:rPr>
              <w:t xml:space="preserve"> nafsahu</w:t>
            </w:r>
          </w:p>
        </w:tc>
      </w:tr>
      <w:tr w:rsidTr="001532B4">
        <w:tblPrEx>
          <w:tblW w:w="0" w:type="auto"/>
          <w:tblInd w:w="534" w:type="dxa"/>
          <w:tblLook w:val="04A0"/>
        </w:tblPrEx>
        <w:trPr>
          <w:trHeight w:val="563"/>
        </w:trPr>
        <w:tc>
          <w:tcPr>
            <w:tcW w:w="240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Nama diri</w:t>
            </w:r>
          </w:p>
        </w:tc>
        <w:tc>
          <w:tcPr>
            <w:tcW w:w="184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وَمَا مُحَمًدٌ اِلاً رَسُوْلٌ</w:t>
            </w:r>
          </w:p>
        </w:tc>
        <w:tc>
          <w:tcPr>
            <w:tcW w:w="326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Wa mā Muhammadun illā rasūl</w:t>
            </w:r>
          </w:p>
        </w:tc>
      </w:tr>
      <w:tr w:rsidTr="001532B4">
        <w:tblPrEx>
          <w:tblW w:w="0" w:type="auto"/>
          <w:tblInd w:w="534" w:type="dxa"/>
          <w:tblLook w:val="04A0"/>
        </w:tblPrEx>
        <w:trPr>
          <w:trHeight w:val="391"/>
        </w:trPr>
        <w:tc>
          <w:tcPr>
            <w:tcW w:w="240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Nama tempat</w:t>
            </w:r>
          </w:p>
        </w:tc>
        <w:tc>
          <w:tcPr>
            <w:tcW w:w="184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مِنَ اَلْمَدِيْنَةُ الْمُنَوًرَةُ</w:t>
            </w:r>
          </w:p>
        </w:tc>
        <w:tc>
          <w:tcPr>
            <w:tcW w:w="326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Minal Madīnaṯil Munawwarah</w:t>
            </w:r>
          </w:p>
        </w:tc>
      </w:tr>
      <w:tr w:rsidTr="001532B4">
        <w:tblPrEx>
          <w:tblW w:w="0" w:type="auto"/>
          <w:tblInd w:w="534" w:type="dxa"/>
          <w:tblLook w:val="04A0"/>
        </w:tblPrEx>
        <w:trPr>
          <w:trHeight w:val="407"/>
        </w:trPr>
        <w:tc>
          <w:tcPr>
            <w:tcW w:w="240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Nama bulan</w:t>
            </w:r>
          </w:p>
        </w:tc>
        <w:tc>
          <w:tcPr>
            <w:tcW w:w="184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اِلَى شَهْرِ رَمَضَانّ</w:t>
            </w:r>
          </w:p>
        </w:tc>
        <w:tc>
          <w:tcPr>
            <w:tcW w:w="326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Illa syahri Ramad</w:t>
            </w:r>
            <w:r w:rsidR="000C2D08">
              <w:rPr>
                <w:rFonts w:ascii="Times New Roman" w:eastAsia="Calibri" w:hAnsi="Times New Roman" w:cs="Times New Roman"/>
                <w:i/>
                <w:iCs/>
                <w:sz w:val="24"/>
                <w:szCs w:val="24"/>
                <w:lang w:val="id-ID" w:eastAsia="en-US" w:bidi="ar-SA"/>
              </w:rPr>
              <w:t>h</w:t>
            </w:r>
            <w:r>
              <w:rPr>
                <w:rFonts w:ascii="Times New Roman" w:eastAsia="Calibri" w:hAnsi="Times New Roman" w:cs="Times New Roman"/>
                <w:i/>
                <w:iCs/>
                <w:sz w:val="24"/>
                <w:szCs w:val="24"/>
                <w:lang w:val="id-ID" w:eastAsia="en-US" w:bidi="ar-SA"/>
              </w:rPr>
              <w:t>āna</w:t>
            </w:r>
          </w:p>
        </w:tc>
      </w:tr>
      <w:tr w:rsidTr="001532B4">
        <w:tblPrEx>
          <w:tblW w:w="0" w:type="auto"/>
          <w:tblInd w:w="534" w:type="dxa"/>
          <w:tblLook w:val="04A0"/>
        </w:tblPrEx>
        <w:trPr>
          <w:trHeight w:val="399"/>
        </w:trPr>
        <w:tc>
          <w:tcPr>
            <w:tcW w:w="240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Nama diri didahului </w:t>
            </w:r>
            <w:r>
              <w:rPr>
                <w:rFonts w:ascii="Times New Roman" w:eastAsia="Calibri" w:hAnsi="Times New Roman" w:cs="Times New Roman"/>
                <w:i/>
                <w:iCs/>
                <w:sz w:val="24"/>
                <w:szCs w:val="24"/>
                <w:lang w:val="id-ID" w:eastAsia="en-US" w:bidi="ar-SA"/>
              </w:rPr>
              <w:t>al</w:t>
            </w:r>
          </w:p>
        </w:tc>
        <w:tc>
          <w:tcPr>
            <w:tcW w:w="184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ذَهَبَ الشًا فِعِى</w:t>
            </w:r>
          </w:p>
        </w:tc>
        <w:tc>
          <w:tcPr>
            <w:tcW w:w="326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Dz</w:t>
            </w:r>
            <w:r>
              <w:rPr>
                <w:rFonts w:ascii="Times New Roman" w:eastAsia="Calibri" w:hAnsi="Times New Roman" w:cs="Times New Roman"/>
                <w:i/>
                <w:iCs/>
                <w:sz w:val="24"/>
                <w:szCs w:val="24"/>
                <w:lang w:val="id-ID" w:eastAsia="en-US" w:bidi="ar-SA"/>
              </w:rPr>
              <w:t>ahaba as-Syafi’i</w:t>
            </w:r>
          </w:p>
        </w:tc>
      </w:tr>
      <w:tr w:rsidTr="001532B4">
        <w:tblPrEx>
          <w:tblW w:w="0" w:type="auto"/>
          <w:tblInd w:w="534" w:type="dxa"/>
          <w:tblLook w:val="04A0"/>
        </w:tblPrEx>
        <w:trPr>
          <w:trHeight w:val="519"/>
        </w:trPr>
        <w:tc>
          <w:tcPr>
            <w:tcW w:w="2409"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0" w:line="240" w:lineRule="auto"/>
              <w:ind w:left="0"/>
              <w:contextualSpacing/>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Nama tempat didahului </w:t>
            </w:r>
            <w:r>
              <w:rPr>
                <w:rFonts w:ascii="Times New Roman" w:eastAsia="Calibri" w:hAnsi="Times New Roman" w:cs="Times New Roman"/>
                <w:i/>
                <w:iCs/>
                <w:sz w:val="24"/>
                <w:szCs w:val="24"/>
                <w:lang w:val="id-ID" w:eastAsia="en-US" w:bidi="ar-SA"/>
              </w:rPr>
              <w:t>al</w:t>
            </w:r>
          </w:p>
        </w:tc>
        <w:tc>
          <w:tcPr>
            <w:tcW w:w="1843"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160" w:line="240" w:lineRule="auto"/>
              <w:ind w:left="-108" w:right="-108"/>
              <w:contextualSpacing/>
              <w:jc w:val="center"/>
              <w:rPr>
                <w:rFonts w:ascii="Times New Roman" w:eastAsia="Calibri" w:hAnsi="Times New Roman" w:cs="Times New Roman"/>
                <w:b/>
                <w:bCs/>
                <w:sz w:val="24"/>
                <w:szCs w:val="24"/>
                <w:lang w:val="id-ID" w:eastAsia="en-US" w:bidi="ar-SA"/>
              </w:rPr>
            </w:pPr>
            <w:r>
              <w:rPr>
                <w:rFonts w:ascii="Times New Roman" w:eastAsia="Calibri" w:hAnsi="Times New Roman" w:cs="Times New Roman"/>
                <w:b/>
                <w:bCs/>
                <w:sz w:val="24"/>
                <w:szCs w:val="24"/>
                <w:rtl/>
                <w:lang w:val="id-ID" w:eastAsia="en-US" w:bidi="ar-SA"/>
              </w:rPr>
              <w:t>رَجَعَ مِنَ الْمَكًةَ</w:t>
            </w:r>
          </w:p>
        </w:tc>
        <w:tc>
          <w:tcPr>
            <w:tcW w:w="3260" w:type="dxa"/>
            <w:tcBorders>
              <w:top w:val="single" w:sz="4" w:space="0" w:color="auto"/>
              <w:left w:val="single" w:sz="4" w:space="0" w:color="auto"/>
              <w:bottom w:val="single" w:sz="4" w:space="0" w:color="auto"/>
              <w:right w:val="single" w:sz="4" w:space="0" w:color="auto"/>
            </w:tcBorders>
            <w:hideMark/>
          </w:tcPr>
          <w:p w:rsidR="00745D58" w:rsidP="001532B4">
            <w:pPr>
              <w:pStyle w:val="ListParagraph"/>
              <w:spacing w:after="160" w:line="240" w:lineRule="auto"/>
              <w:ind w:left="0"/>
              <w:contextualSpacing/>
              <w:rPr>
                <w:rFonts w:ascii="Times New Roman" w:eastAsia="Calibri" w:hAnsi="Times New Roman" w:cs="Times New Roman"/>
                <w:i/>
                <w:iCs/>
                <w:sz w:val="24"/>
                <w:szCs w:val="24"/>
                <w:lang w:val="id-ID" w:eastAsia="en-US" w:bidi="ar-SA"/>
              </w:rPr>
            </w:pPr>
            <w:r>
              <w:rPr>
                <w:rFonts w:ascii="Times New Roman" w:eastAsia="Calibri" w:hAnsi="Times New Roman" w:cs="Times New Roman"/>
                <w:i/>
                <w:iCs/>
                <w:sz w:val="24"/>
                <w:szCs w:val="24"/>
                <w:lang w:val="id-ID" w:eastAsia="en-US" w:bidi="ar-SA"/>
              </w:rPr>
              <w:t>Raja’a min al-Makkah</w:t>
            </w:r>
          </w:p>
        </w:tc>
      </w:tr>
    </w:tbl>
    <w:p w:rsidR="00745D58" w:rsidP="00745D58">
      <w:pPr>
        <w:pStyle w:val="ListParagraph"/>
        <w:spacing w:after="0" w:line="360" w:lineRule="auto"/>
        <w:ind w:left="426"/>
        <w:contextualSpacing/>
        <w:jc w:val="both"/>
        <w:rPr>
          <w:rFonts w:ascii="Times New Roman" w:eastAsia="Calibri" w:hAnsi="Times New Roman" w:cs="Times New Roman"/>
          <w:sz w:val="24"/>
          <w:szCs w:val="24"/>
          <w:lang w:val="id-ID" w:eastAsia="en-US" w:bidi="ar-SA"/>
        </w:rPr>
      </w:pPr>
    </w:p>
    <w:p w:rsidR="00403A96" w:rsidP="00745D58">
      <w:pPr>
        <w:pStyle w:val="ListParagraph"/>
        <w:spacing w:after="0" w:line="360" w:lineRule="auto"/>
        <w:ind w:left="426"/>
        <w:contextualSpacing/>
        <w:jc w:val="both"/>
        <w:rPr>
          <w:rFonts w:ascii="Times New Roman" w:eastAsia="Calibri" w:hAnsi="Times New Roman" w:cs="Times New Roman"/>
          <w:sz w:val="24"/>
          <w:szCs w:val="24"/>
          <w:lang w:val="id-ID" w:eastAsia="en-US" w:bidi="ar-SA"/>
        </w:rPr>
      </w:pPr>
    </w:p>
    <w:p w:rsidR="00403A96" w:rsidP="00745D58">
      <w:pPr>
        <w:pStyle w:val="ListParagraph"/>
        <w:spacing w:after="0" w:line="360" w:lineRule="auto"/>
        <w:ind w:left="426"/>
        <w:contextualSpacing/>
        <w:jc w:val="both"/>
        <w:rPr>
          <w:rFonts w:ascii="Times New Roman" w:eastAsia="Calibri" w:hAnsi="Times New Roman" w:cs="Times New Roman"/>
          <w:sz w:val="24"/>
          <w:szCs w:val="24"/>
          <w:lang w:val="id-ID" w:eastAsia="en-US" w:bidi="ar-SA"/>
        </w:rPr>
      </w:pPr>
    </w:p>
    <w:p w:rsidR="00745D58" w:rsidP="00745D58">
      <w:pPr>
        <w:pStyle w:val="ListParagraph"/>
        <w:numPr>
          <w:ilvl w:val="0"/>
          <w:numId w:val="1"/>
        </w:numPr>
        <w:spacing w:after="0" w:line="360" w:lineRule="auto"/>
        <w:ind w:left="426" w:hanging="426"/>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b/>
          <w:bCs/>
          <w:sz w:val="24"/>
          <w:szCs w:val="24"/>
          <w:lang w:val="id-ID" w:eastAsia="en-US" w:bidi="ar-SA"/>
        </w:rPr>
        <w:t>Penulisan Kata Allah</w:t>
      </w:r>
    </w:p>
    <w:p w:rsidR="00745D58" w:rsidP="00745D58">
      <w:pPr>
        <w:pStyle w:val="ListParagraph"/>
        <w:spacing w:after="160" w:line="360" w:lineRule="auto"/>
        <w:ind w:left="426"/>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Huruf awal kata Allah menggunakan huruf kapital apabila kata tersebut berdiri sendiri. Apabila kata Allah berhubungan dengan kata lain sehingga ada huruf atau harakat yang dihilangkan, maka huruf awalnya tidak menggunakan huruf kapital. </w:t>
      </w:r>
    </w:p>
    <w:p w:rsidR="00745D58" w:rsidP="00745D58">
      <w:pPr>
        <w:pStyle w:val="ListParagraph"/>
        <w:spacing w:after="160" w:line="360" w:lineRule="auto"/>
        <w:ind w:left="426"/>
        <w:contextualSpacing/>
        <w:jc w:val="both"/>
        <w:rPr>
          <w:rFonts w:ascii="Times New Roman" w:eastAsia="Calibri" w:hAnsi="Times New Roman" w:cs="Times New Roman"/>
          <w:bCs/>
          <w:sz w:val="24"/>
          <w:szCs w:val="24"/>
          <w:lang w:val="id-ID" w:eastAsia="en-US" w:bidi="ar-SA"/>
        </w:rPr>
      </w:pPr>
      <w:r>
        <w:rPr>
          <w:rFonts w:ascii="Times New Roman" w:eastAsia="Calibri" w:hAnsi="Times New Roman" w:cs="Times New Roman"/>
          <w:bCs/>
          <w:sz w:val="24"/>
          <w:szCs w:val="24"/>
          <w:lang w:val="id-ID" w:eastAsia="en-US" w:bidi="ar-SA"/>
        </w:rPr>
        <w:t>Contoh:</w:t>
      </w:r>
    </w:p>
    <w:p w:rsidR="00745D58" w:rsidP="00745D58">
      <w:pPr>
        <w:pStyle w:val="ListParagraph"/>
        <w:tabs>
          <w:tab w:val="left" w:pos="993"/>
          <w:tab w:val="left" w:pos="1418"/>
          <w:tab w:val="left" w:pos="3119"/>
          <w:tab w:val="left" w:pos="3686"/>
          <w:tab w:val="left" w:pos="4111"/>
        </w:tabs>
        <w:spacing w:after="160" w:line="360" w:lineRule="auto"/>
        <w:ind w:left="426"/>
        <w:contextualSpacing/>
        <w:jc w:val="both"/>
        <w:rPr>
          <w:rFonts w:ascii="Times New Roman" w:eastAsia="Calibri" w:hAnsi="Times New Roman" w:cs="Times New Roman"/>
          <w:i/>
          <w:iCs/>
          <w:sz w:val="24"/>
          <w:szCs w:val="24"/>
          <w:lang w:val="id-ID" w:eastAsia="en-US" w:bidi="ar-SA"/>
        </w:rPr>
      </w:pPr>
      <w:r>
        <w:rPr>
          <w:rFonts w:ascii="Times New Roman" w:eastAsia="Calibri" w:hAnsi="Times New Roman" w:cs="Times New Roman"/>
          <w:b/>
          <w:bCs/>
          <w:sz w:val="24"/>
          <w:szCs w:val="24"/>
          <w:rtl/>
          <w:lang w:val="id-ID" w:eastAsia="en-US" w:bidi="ar-SA"/>
        </w:rPr>
        <w:t>وَاللهُ</w:t>
      </w:r>
      <w:r>
        <w:rPr>
          <w:rFonts w:ascii="Times New Roman" w:eastAsia="Calibri" w:hAnsi="Times New Roman" w:cs="Times New Roman"/>
          <w:b/>
          <w:bCs/>
          <w:sz w:val="24"/>
          <w:szCs w:val="24"/>
          <w:lang w:val="id-ID" w:eastAsia="en-US" w:bidi="ar-SA"/>
        </w:rPr>
        <w:tab/>
      </w:r>
      <w:r>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ab/>
      </w:r>
      <w:r>
        <w:rPr>
          <w:rFonts w:ascii="Times New Roman" w:eastAsia="Calibri" w:hAnsi="Times New Roman" w:cs="Times New Roman"/>
          <w:i/>
          <w:iCs/>
          <w:sz w:val="24"/>
          <w:szCs w:val="24"/>
          <w:lang w:val="id-ID" w:eastAsia="en-US" w:bidi="ar-SA"/>
        </w:rPr>
        <w:t>wallāhu</w:t>
      </w:r>
      <w:r>
        <w:rPr>
          <w:rFonts w:ascii="Times New Roman" w:eastAsia="Calibri" w:hAnsi="Times New Roman" w:cs="Times New Roman"/>
          <w:i/>
          <w:iCs/>
          <w:sz w:val="24"/>
          <w:szCs w:val="24"/>
          <w:lang w:val="id-ID" w:eastAsia="en-US" w:bidi="ar-SA"/>
        </w:rPr>
        <w:tab/>
      </w:r>
      <w:r>
        <w:rPr>
          <w:rFonts w:ascii="Times New Roman" w:eastAsia="Calibri" w:hAnsi="Times New Roman" w:cs="Times New Roman" w:hint="cs"/>
          <w:b/>
          <w:bCs/>
          <w:sz w:val="24"/>
          <w:szCs w:val="24"/>
          <w:rtl/>
          <w:lang w:val="id-ID" w:eastAsia="en-US" w:bidi="ar-SA"/>
        </w:rPr>
        <w:t>فِاللهِ</w:t>
      </w:r>
      <w:r>
        <w:rPr>
          <w:rFonts w:ascii="Times New Roman" w:eastAsia="Calibri" w:hAnsi="Times New Roman" w:cs="Times New Roman"/>
          <w:sz w:val="24"/>
          <w:szCs w:val="24"/>
          <w:lang w:val="id-ID" w:eastAsia="en-US" w:bidi="ar-SA"/>
        </w:rPr>
        <w:tab/>
        <w:t>=</w:t>
      </w:r>
      <w:r>
        <w:rPr>
          <w:rFonts w:ascii="Times New Roman" w:eastAsia="Calibri" w:hAnsi="Times New Roman" w:cs="Times New Roman"/>
          <w:sz w:val="24"/>
          <w:szCs w:val="24"/>
          <w:lang w:val="id-ID" w:eastAsia="en-US" w:bidi="ar-SA"/>
        </w:rPr>
        <w:tab/>
      </w:r>
      <w:r>
        <w:rPr>
          <w:rFonts w:ascii="Times New Roman" w:eastAsia="Calibri" w:hAnsi="Times New Roman" w:cs="Times New Roman"/>
          <w:i/>
          <w:iCs/>
          <w:sz w:val="24"/>
          <w:szCs w:val="24"/>
          <w:lang w:val="id-ID" w:eastAsia="en-US" w:bidi="ar-SA"/>
        </w:rPr>
        <w:t>Fillāhi</w:t>
      </w:r>
    </w:p>
    <w:p w:rsidR="00745D58" w:rsidP="00745D58">
      <w:pPr>
        <w:pStyle w:val="ListParagraph"/>
        <w:tabs>
          <w:tab w:val="left" w:pos="993"/>
          <w:tab w:val="left" w:pos="1418"/>
          <w:tab w:val="left" w:pos="3119"/>
          <w:tab w:val="left" w:pos="3686"/>
          <w:tab w:val="left" w:pos="4111"/>
        </w:tabs>
        <w:spacing w:after="160" w:line="360" w:lineRule="auto"/>
        <w:ind w:left="426"/>
        <w:contextualSpacing/>
        <w:jc w:val="both"/>
        <w:rPr>
          <w:rFonts w:ascii="Times New Roman" w:eastAsia="Calibri" w:hAnsi="Times New Roman" w:cs="Times New Roman"/>
          <w:i/>
          <w:iCs/>
          <w:sz w:val="24"/>
          <w:szCs w:val="24"/>
          <w:lang w:val="id-ID" w:eastAsia="en-US" w:bidi="ar-SA"/>
        </w:rPr>
      </w:pPr>
      <w:r>
        <w:rPr>
          <w:rFonts w:ascii="Times New Roman" w:eastAsia="Calibri" w:hAnsi="Times New Roman" w:cs="Times New Roman"/>
          <w:b/>
          <w:bCs/>
          <w:sz w:val="24"/>
          <w:szCs w:val="24"/>
          <w:rtl/>
          <w:lang w:val="id-ID" w:eastAsia="en-US" w:bidi="ar-SA"/>
        </w:rPr>
        <w:t>مِنَ اللهِ</w:t>
      </w:r>
      <w:r>
        <w:rPr>
          <w:rFonts w:ascii="Times New Roman" w:eastAsia="Calibri" w:hAnsi="Times New Roman" w:cs="Times New Roman"/>
          <w:sz w:val="24"/>
          <w:szCs w:val="24"/>
          <w:lang w:val="id-ID" w:eastAsia="en-US" w:bidi="ar-SA"/>
        </w:rPr>
        <w:tab/>
        <w:t>=</w:t>
      </w:r>
      <w:r>
        <w:rPr>
          <w:rFonts w:ascii="Times New Roman" w:eastAsia="Calibri" w:hAnsi="Times New Roman" w:cs="Times New Roman"/>
          <w:sz w:val="24"/>
          <w:szCs w:val="24"/>
          <w:lang w:val="id-ID" w:eastAsia="en-US" w:bidi="ar-SA"/>
        </w:rPr>
        <w:tab/>
      </w:r>
      <w:r>
        <w:rPr>
          <w:rFonts w:ascii="Times New Roman" w:eastAsia="Calibri" w:hAnsi="Times New Roman" w:cs="Times New Roman"/>
          <w:i/>
          <w:iCs/>
          <w:sz w:val="24"/>
          <w:szCs w:val="24"/>
          <w:lang w:val="id-ID" w:eastAsia="en-US" w:bidi="ar-SA"/>
        </w:rPr>
        <w:t>Minallāhi</w:t>
      </w:r>
      <w:r>
        <w:rPr>
          <w:rFonts w:ascii="Times New Roman" w:eastAsia="Calibri" w:hAnsi="Times New Roman" w:cs="Times New Roman"/>
          <w:i/>
          <w:iCs/>
          <w:sz w:val="24"/>
          <w:szCs w:val="24"/>
          <w:lang w:val="id-ID" w:eastAsia="en-US" w:bidi="ar-SA"/>
        </w:rPr>
        <w:tab/>
      </w:r>
      <w:r>
        <w:rPr>
          <w:rFonts w:ascii="Times New Roman" w:eastAsia="Calibri" w:hAnsi="Times New Roman" w:cs="Times New Roman" w:hint="cs"/>
          <w:b/>
          <w:bCs/>
          <w:sz w:val="24"/>
          <w:szCs w:val="24"/>
          <w:rtl/>
          <w:lang w:val="id-ID" w:eastAsia="en-US" w:bidi="ar-SA"/>
        </w:rPr>
        <w:t>للهِ</w:t>
      </w:r>
      <w:r>
        <w:rPr>
          <w:rFonts w:ascii="Times New Roman" w:eastAsia="Calibri" w:hAnsi="Times New Roman" w:cs="Times New Roman"/>
          <w:b/>
          <w:bCs/>
          <w:sz w:val="24"/>
          <w:szCs w:val="24"/>
          <w:lang w:val="id-ID" w:eastAsia="en-US" w:bidi="ar-SA"/>
        </w:rPr>
        <w:tab/>
      </w:r>
      <w:r>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ab/>
      </w:r>
      <w:r>
        <w:rPr>
          <w:rFonts w:ascii="Times New Roman" w:eastAsia="Calibri" w:hAnsi="Times New Roman" w:cs="Times New Roman"/>
          <w:i/>
          <w:iCs/>
          <w:sz w:val="24"/>
          <w:szCs w:val="24"/>
          <w:lang w:val="id-ID" w:eastAsia="en-US" w:bidi="ar-SA"/>
        </w:rPr>
        <w:t>Lillāhi</w:t>
      </w:r>
    </w:p>
    <w:p w:rsidR="00ED5C42">
      <w:pPr>
        <w:spacing w:after="160" w:line="276" w:lineRule="auto"/>
        <w:rPr>
          <w:rFonts w:ascii="Calibri" w:eastAsia="Calibri" w:hAnsi="Calibri" w:cs="SimSun"/>
          <w:sz w:val="22"/>
          <w:szCs w:val="22"/>
          <w:lang w:val="id-ID" w:eastAsia="en-US" w:bidi="ar-SA"/>
        </w:rPr>
        <w:sectPr w:rsidSect="00A45CD2">
          <w:footerReference w:type="default" r:id="rId8"/>
          <w:type w:val="nextPage"/>
          <w:pgSz w:w="11906" w:h="16838" w:code="9"/>
          <w:pgMar w:top="2268" w:right="1701" w:bottom="1701" w:left="2268" w:header="709" w:footer="709" w:gutter="0"/>
          <w:pgNumType w:fmt="lowerRoman" w:start="3"/>
          <w:cols w:space="708"/>
          <w:docGrid w:linePitch="360"/>
        </w:sectPr>
      </w:pPr>
    </w:p>
    <w:p w:rsidR="002B296B" w:rsidP="002B296B">
      <w:pPr>
        <w:spacing w:after="0" w:line="360" w:lineRule="auto"/>
        <w:jc w:val="center"/>
        <w:rPr>
          <w:rFonts w:ascii="Times New Roman" w:hAnsi="Times New Roman" w:eastAsiaTheme="minorHAnsi" w:cs="Times New Roman"/>
          <w:b/>
          <w:sz w:val="24"/>
          <w:szCs w:val="24"/>
          <w:lang w:val="id-ID" w:eastAsia="en-US" w:bidi="ar-SA"/>
        </w:rPr>
      </w:pPr>
      <w:r>
        <w:rPr>
          <w:rFonts w:ascii="Times New Roman" w:hAnsi="Times New Roman" w:eastAsiaTheme="minorHAnsi" w:cs="Times New Roman"/>
          <w:b/>
          <w:sz w:val="24"/>
          <w:szCs w:val="24"/>
          <w:lang w:val="id-ID" w:eastAsia="en-US" w:bidi="ar-SA"/>
        </w:rPr>
        <w:t>KATA PENGHANTAR</w:t>
      </w:r>
    </w:p>
    <w:p w:rsidR="002B296B" w:rsidRPr="00B24C20" w:rsidP="002B296B">
      <w:pPr>
        <w:spacing w:after="200" w:line="276" w:lineRule="auto"/>
        <w:jc w:val="center"/>
        <w:rPr>
          <w:rFonts w:ascii="Times New Roman" w:hAnsi="Times New Roman" w:eastAsiaTheme="minorHAnsi" w:cs="Times New Roman"/>
          <w:b/>
          <w:sz w:val="28"/>
          <w:szCs w:val="28"/>
          <w:rtl/>
          <w:lang w:val="id-ID" w:eastAsia="en-US" w:bidi="ar-SA"/>
        </w:rPr>
      </w:pPr>
      <w:r w:rsidRPr="00B24C20">
        <w:rPr>
          <w:rFonts w:ascii="Times New Roman" w:hAnsi="Times New Roman" w:eastAsiaTheme="minorHAnsi" w:cs="Times New Roman"/>
          <w:b/>
          <w:sz w:val="28"/>
          <w:szCs w:val="28"/>
          <w:rtl/>
          <w:lang w:val="id-ID" w:eastAsia="en-US" w:bidi="ar-SA"/>
        </w:rPr>
        <w:t>سْمِ ٱللَّٰهِ ٱلرَّحْمَٰنِ ٱلرَّحِيم</w:t>
      </w:r>
    </w:p>
    <w:p w:rsidR="002B296B" w:rsidP="002B296B">
      <w:pPr>
        <w:spacing w:after="200" w:line="276" w:lineRule="auto"/>
        <w:rPr>
          <w:rFonts w:ascii="Times New Roman" w:hAnsi="Times New Roman" w:eastAsiaTheme="minorHAnsi" w:cs="Times New Roman"/>
          <w:b/>
          <w:sz w:val="24"/>
          <w:szCs w:val="24"/>
          <w:lang w:val="id-ID" w:eastAsia="en-US" w:bidi="ar-SA"/>
        </w:rPr>
      </w:pPr>
      <w:r w:rsidRPr="00B24C20">
        <w:rPr>
          <w:rFonts w:ascii="Times New Roman" w:hAnsi="Times New Roman" w:eastAsiaTheme="minorHAnsi" w:cs="Times New Roman"/>
          <w:b/>
          <w:sz w:val="24"/>
          <w:szCs w:val="24"/>
          <w:lang w:val="id-ID" w:eastAsia="en-US" w:bidi="ar-SA"/>
        </w:rPr>
        <w:t>Assalammu'alaikum. Wr. Wb.</w:t>
      </w:r>
    </w:p>
    <w:p w:rsidR="002B296B" w:rsidRPr="00A54D83" w:rsidP="00A54D83">
      <w:pPr>
        <w:spacing w:after="0" w:line="360" w:lineRule="auto"/>
        <w:jc w:val="both"/>
        <w:rPr>
          <w:rFonts w:ascii="Times New Roman" w:hAnsi="Times New Roman" w:eastAsiaTheme="minorHAnsi" w:cs="Times New Roman"/>
          <w:b/>
          <w:sz w:val="24"/>
          <w:szCs w:val="24"/>
          <w:lang w:val="id-ID" w:eastAsia="en-US" w:bidi="ar-SA"/>
        </w:rPr>
      </w:pPr>
      <w:r w:rsidRPr="00F55A4D">
        <w:rPr>
          <w:rFonts w:ascii="Times New Roman" w:eastAsia="Calibri" w:hAnsi="Times New Roman" w:cs="Times New Roman"/>
          <w:i/>
          <w:iCs/>
          <w:sz w:val="24"/>
          <w:szCs w:val="24"/>
          <w:lang w:val="id-ID" w:eastAsia="en-US" w:bidi="ar-SA"/>
        </w:rPr>
        <w:t>Alhamdulillahi Roobbil’aalamin</w:t>
      </w:r>
      <w:r w:rsidRPr="00F55A4D">
        <w:rPr>
          <w:rFonts w:ascii="Times New Roman" w:eastAsia="Calibri" w:hAnsi="Times New Roman" w:cs="Times New Roman"/>
          <w:sz w:val="24"/>
          <w:szCs w:val="24"/>
          <w:lang w:val="id-ID" w:eastAsia="en-US" w:bidi="ar-SA"/>
        </w:rPr>
        <w:t xml:space="preserve">, puji dan syukur marilah kita panjatkan kehadirat Allah SWT atas berkat, rahmat, dan inayah-Nya jualah sehingga penulis dapat menyelesaikan penyusunan skripsi yang berjudul </w:t>
      </w:r>
      <w:r w:rsidRPr="00F55A4D">
        <w:rPr>
          <w:rFonts w:ascii="Times New Roman" w:eastAsia="Calibri" w:hAnsi="Times New Roman" w:cs="Times New Roman"/>
          <w:b/>
          <w:bCs/>
          <w:sz w:val="24"/>
          <w:szCs w:val="24"/>
          <w:lang w:val="id-ID" w:eastAsia="en-US" w:bidi="ar-SA"/>
        </w:rPr>
        <w:t>“</w:t>
      </w:r>
      <w:r w:rsidR="00403287">
        <w:rPr>
          <w:rFonts w:ascii="Times New Roman" w:hAnsi="Times New Roman" w:eastAsiaTheme="minorHAnsi" w:cs="Times New Roman"/>
          <w:b/>
          <w:sz w:val="24"/>
          <w:szCs w:val="24"/>
          <w:lang w:val="id-ID" w:eastAsia="en-US" w:bidi="ar-SA"/>
        </w:rPr>
        <w:t xml:space="preserve">ANALISIS </w:t>
      </w:r>
      <w:r w:rsidR="00403287">
        <w:rPr>
          <w:rFonts w:ascii="Times New Roman" w:hAnsi="Times New Roman" w:eastAsiaTheme="minorHAnsi" w:cs="Times New Roman"/>
          <w:b/>
          <w:i/>
          <w:sz w:val="24"/>
          <w:szCs w:val="24"/>
          <w:lang w:val="id-ID" w:eastAsia="en-US" w:bidi="ar-SA"/>
        </w:rPr>
        <w:t>HAD ZINA</w:t>
      </w:r>
      <w:r w:rsidR="00A54D83">
        <w:rPr>
          <w:rFonts w:ascii="Times New Roman" w:hAnsi="Times New Roman" w:eastAsiaTheme="minorHAnsi" w:cs="Times New Roman"/>
          <w:b/>
          <w:sz w:val="24"/>
          <w:szCs w:val="24"/>
          <w:lang w:val="id-ID" w:eastAsia="en-US" w:bidi="ar-SA"/>
        </w:rPr>
        <w:t xml:space="preserve"> </w:t>
      </w:r>
      <w:r w:rsidR="00403287">
        <w:rPr>
          <w:rFonts w:ascii="Times New Roman" w:hAnsi="Times New Roman" w:eastAsiaTheme="minorHAnsi" w:cs="Times New Roman"/>
          <w:b/>
          <w:sz w:val="24"/>
          <w:szCs w:val="24"/>
          <w:lang w:val="id-ID" w:eastAsia="en-US" w:bidi="ar-SA"/>
        </w:rPr>
        <w:t>PADA</w:t>
      </w:r>
      <w:r w:rsidR="00A54D83">
        <w:rPr>
          <w:rFonts w:ascii="Times New Roman" w:hAnsi="Times New Roman" w:eastAsiaTheme="minorHAnsi" w:cs="Times New Roman"/>
          <w:b/>
          <w:sz w:val="24"/>
          <w:szCs w:val="24"/>
          <w:lang w:val="id-ID" w:eastAsia="en-US" w:bidi="ar-SA"/>
        </w:rPr>
        <w:t xml:space="preserve"> PELAKU LIVE SEKS DI APLIKASI 19 LOVE ME MENURUT UNDANG-UNDANG NOMOR 19 TAHUN 2016 TENTANG INFORMASI DAN TRANSAKSI ELEKTRONIK (ITE)</w:t>
      </w:r>
      <w:r w:rsidRPr="00F55A4D">
        <w:rPr>
          <w:rFonts w:ascii="Times New Roman" w:eastAsia="Calibri" w:hAnsi="Times New Roman" w:cs="Times New Roman"/>
          <w:b/>
          <w:bCs/>
          <w:sz w:val="24"/>
          <w:szCs w:val="24"/>
          <w:lang w:val="id-ID" w:eastAsia="en-US" w:bidi="ar-SA"/>
        </w:rPr>
        <w:t xml:space="preserve"> </w:t>
      </w:r>
      <w:r w:rsidRPr="00F55A4D">
        <w:rPr>
          <w:rFonts w:ascii="Times New Roman" w:eastAsia="Calibri" w:hAnsi="Times New Roman" w:cs="Times New Roman"/>
          <w:sz w:val="24"/>
          <w:szCs w:val="24"/>
          <w:lang w:val="id-ID" w:eastAsia="en-US" w:bidi="ar-SA"/>
        </w:rPr>
        <w:t>dengan baik dan lancar. Shalawat beserta salam semoga tetap</w:t>
      </w:r>
      <w:r>
        <w:rPr>
          <w:rFonts w:ascii="Times New Roman" w:eastAsia="Calibri" w:hAnsi="Times New Roman" w:cs="Times New Roman"/>
          <w:sz w:val="24"/>
          <w:szCs w:val="24"/>
          <w:lang w:val="id-ID" w:eastAsia="en-US" w:bidi="ar-SA"/>
        </w:rPr>
        <w:t xml:space="preserve"> </w:t>
      </w:r>
      <w:r w:rsidRPr="00F55A4D">
        <w:rPr>
          <w:rFonts w:ascii="Times New Roman" w:eastAsia="Calibri" w:hAnsi="Times New Roman" w:cs="Times New Roman"/>
          <w:sz w:val="24"/>
          <w:szCs w:val="24"/>
          <w:lang w:val="id-ID" w:eastAsia="en-US" w:bidi="ar-SA"/>
        </w:rPr>
        <w:t>tercurahkan kepada jujungan kita Nabi Besar Muhammad SAW beserta keluarga, sahabat, dan pengikutnya hingga akhir zaman.</w:t>
      </w:r>
    </w:p>
    <w:p w:rsidR="002B296B" w:rsidRPr="00F55A4D" w:rsidP="002B296B">
      <w:pPr>
        <w:spacing w:after="200" w:line="360" w:lineRule="auto"/>
        <w:ind w:firstLine="720"/>
        <w:jc w:val="both"/>
        <w:rPr>
          <w:rFonts w:ascii="Times New Roman" w:eastAsia="Calibri" w:hAnsi="Times New Roman" w:cs="Times New Roman"/>
          <w:sz w:val="24"/>
          <w:szCs w:val="24"/>
          <w:lang w:val="id-ID" w:eastAsia="en-US" w:bidi="ar-SA"/>
        </w:rPr>
      </w:pPr>
      <w:r w:rsidRPr="00F55A4D">
        <w:rPr>
          <w:rFonts w:ascii="Times New Roman" w:eastAsia="Calibri" w:hAnsi="Times New Roman" w:cs="Times New Roman"/>
          <w:sz w:val="24"/>
          <w:szCs w:val="24"/>
          <w:lang w:val="id-ID" w:eastAsia="en-US" w:bidi="ar-SA"/>
        </w:rPr>
        <w:t>Adapun tujuan dari skripsi ini adalah untuk memenuhi salah satu syarat menyelesaikan studi pendidikan Sarjana Hukum Pidana Islam Universitas Islam Negeri (UIN) Raden Fatah Palembang. Dalam skripsi ini penulis menyadari sepenuhnya banyak pihak yang telah membimbing serta memberikan pengarahan baik tenaga, waktu, dan pikiran yang tidak ternilai harganya hingga selesai penyusunan skripsi ini. Oleh karena itu diucapkan rasa terima kasih yang tulus dan setinggi-tingginya kepada :</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Ibu Prof. Dr. Nyayu Khadijah, S.Ag, M.Si</w:t>
      </w:r>
      <w:r w:rsidRPr="00B677CC">
        <w:rPr>
          <w:rFonts w:ascii="Times New Roman" w:eastAsia="Calibri" w:hAnsi="Times New Roman" w:cs="Times New Roman"/>
          <w:sz w:val="24"/>
          <w:szCs w:val="24"/>
          <w:lang w:val="id-ID" w:eastAsia="en-US" w:bidi="ar-SA"/>
        </w:rPr>
        <w:t xml:space="preserve"> selaku Rektor Universitas Islam Negeri (UIN) Raden Fatah Palembang.</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Bapak Dr. Muhamad Harun, M. Ag</w:t>
      </w:r>
      <w:r w:rsidRPr="00B677CC">
        <w:rPr>
          <w:rFonts w:ascii="Times New Roman" w:eastAsia="Calibri" w:hAnsi="Times New Roman" w:cs="Times New Roman"/>
          <w:bCs/>
          <w:sz w:val="24"/>
          <w:szCs w:val="24"/>
          <w:lang w:val="id-ID" w:eastAsia="en-US" w:bidi="ar-SA"/>
        </w:rPr>
        <w:t xml:space="preserve"> </w:t>
      </w:r>
      <w:r w:rsidRPr="00B677CC">
        <w:rPr>
          <w:rFonts w:ascii="Times New Roman" w:eastAsia="Calibri" w:hAnsi="Times New Roman" w:cs="Times New Roman"/>
          <w:sz w:val="24"/>
          <w:szCs w:val="24"/>
          <w:lang w:val="id-ID" w:eastAsia="en-US" w:bidi="ar-SA"/>
        </w:rPr>
        <w:t xml:space="preserve">selaku Dekan Fakultas Syari’ah dan Hukum Universitas Islam Negeri (UIN) Raden Fatah Palembang dan </w:t>
      </w:r>
      <w:r w:rsidRPr="00B677CC">
        <w:rPr>
          <w:rFonts w:ascii="Times New Roman" w:eastAsia="Calibri" w:hAnsi="Times New Roman" w:cs="Times New Roman"/>
          <w:bCs/>
          <w:sz w:val="24"/>
          <w:szCs w:val="24"/>
          <w:lang w:val="id-ID" w:eastAsia="en-US" w:bidi="ar-SA"/>
        </w:rPr>
        <w:t>semua tenaga kependidikan</w:t>
      </w:r>
      <w:r w:rsidRPr="00B677CC">
        <w:rPr>
          <w:rFonts w:ascii="Times New Roman" w:eastAsia="Calibri" w:hAnsi="Times New Roman" w:cs="Times New Roman"/>
          <w:sz w:val="24"/>
          <w:szCs w:val="24"/>
          <w:lang w:val="id-ID" w:eastAsia="en-US" w:bidi="ar-SA"/>
        </w:rPr>
        <w:t xml:space="preserve"> di lingkungan Fakultas yang telah banyak memberikan kemudahan administrasi dalam perkulihan ini.</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Bapak M.Tamudin,S.Ag., M.H</w:t>
      </w:r>
      <w:r w:rsidRPr="00B677CC">
        <w:rPr>
          <w:rFonts w:ascii="Times New Roman" w:eastAsia="Calibri" w:hAnsi="Times New Roman" w:cs="Times New Roman"/>
          <w:sz w:val="24"/>
          <w:szCs w:val="24"/>
          <w:lang w:val="id-ID" w:eastAsia="en-US" w:bidi="ar-SA"/>
        </w:rPr>
        <w:t xml:space="preserve"> selaku Ketua Program Studi Hukum Pidana Islam</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 xml:space="preserve">Bapak Fadillah Mursid, S.H.I,. M.H </w:t>
      </w:r>
      <w:r w:rsidRPr="00B677CC">
        <w:rPr>
          <w:rFonts w:ascii="Times New Roman" w:eastAsia="Calibri" w:hAnsi="Times New Roman" w:cs="Times New Roman"/>
          <w:sz w:val="24"/>
          <w:szCs w:val="24"/>
          <w:lang w:val="id-ID" w:eastAsia="en-US" w:bidi="ar-SA"/>
        </w:rPr>
        <w:t xml:space="preserve"> selaku Penasehat Akademik (PA) yang telah meluangkan waktunya untuk memberikan arahan dan bimbingan kepada penulis. </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Bapak Drs. M Rizal, MH</w:t>
      </w:r>
      <w:r w:rsidRPr="00B677CC">
        <w:rPr>
          <w:rFonts w:ascii="Times New Roman" w:eastAsia="Calibri" w:hAnsi="Times New Roman" w:cs="Times New Roman"/>
          <w:sz w:val="24"/>
          <w:szCs w:val="24"/>
          <w:lang w:val="id-ID" w:eastAsia="en-US" w:bidi="ar-SA"/>
        </w:rPr>
        <w:t xml:space="preserve"> selaku Pembimbing I yang telah banyak meluangkan waktu untuk memberikan kontribusi tenaga dan pikiran, guna memberikan bimbingan dan petunjuk serta pengarahan kepada penulis sehingga skripsi ini dapat selesai.</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Ibu Hijriyana Safithri, SH, MH</w:t>
      </w:r>
      <w:r w:rsidRPr="00B677CC">
        <w:rPr>
          <w:rFonts w:ascii="Times New Roman" w:eastAsia="Calibri" w:hAnsi="Times New Roman" w:cs="Times New Roman"/>
          <w:sz w:val="24"/>
          <w:szCs w:val="24"/>
          <w:lang w:val="id-ID" w:eastAsia="en-US" w:bidi="ar-SA"/>
        </w:rPr>
        <w:t xml:space="preserve"> selaku Pembimbing II yang telah banyak menyediakan waktu, tenaga, dan pikiran untuk memberikan bimbingan, nasehat, koreksi, dan masukannya dalam penulisan skripsi ini.</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Seluruh Bapak dan Ibu Dosen Fakultas Syari’ah dan Hukum Universitas Islam Negeri (UIN) Raden Fatah Palembang</w:t>
      </w:r>
      <w:r w:rsidRPr="00B677CC">
        <w:rPr>
          <w:rFonts w:ascii="Times New Roman" w:eastAsia="Calibri" w:hAnsi="Times New Roman" w:cs="Times New Roman"/>
          <w:sz w:val="24"/>
          <w:szCs w:val="24"/>
          <w:lang w:val="id-ID" w:eastAsia="en-US" w:bidi="ar-SA"/>
        </w:rPr>
        <w:t xml:space="preserve"> yang dengan sabar memberi petunjuk, bimbingan serta ilmu selama penulis mengikuti perkuliahan, dengan mengurangi rasa takzim tanpa menyebut nama, diucapkan terima kasih dan ikhlaskan semoga ilmu bapak dan ibu dosen dapat berguna dalam perjuanganku selanjutnya.</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Bapak dan Ibu tenaga kependidikan</w:t>
      </w:r>
      <w:r w:rsidRPr="00B677CC">
        <w:rPr>
          <w:rFonts w:ascii="Times New Roman" w:eastAsia="Calibri" w:hAnsi="Times New Roman" w:cs="Times New Roman"/>
          <w:sz w:val="24"/>
          <w:szCs w:val="24"/>
          <w:lang w:val="id-ID" w:eastAsia="en-US" w:bidi="ar-SA"/>
        </w:rPr>
        <w:t xml:space="preserve"> yang dipimpin oleh </w:t>
      </w:r>
      <w:r w:rsidRPr="00B677CC">
        <w:rPr>
          <w:rFonts w:ascii="Times New Roman" w:eastAsia="Calibri" w:hAnsi="Times New Roman" w:cs="Times New Roman"/>
          <w:bCs/>
          <w:sz w:val="24"/>
          <w:szCs w:val="24"/>
          <w:lang w:val="id-ID" w:eastAsia="en-US" w:bidi="ar-SA"/>
        </w:rPr>
        <w:t xml:space="preserve">Drs. Teguh Ali </w:t>
      </w:r>
      <w:r w:rsidRPr="00B677CC">
        <w:rPr>
          <w:rFonts w:ascii="Times New Roman" w:eastAsia="Calibri" w:hAnsi="Times New Roman" w:cs="Times New Roman"/>
          <w:sz w:val="24"/>
          <w:szCs w:val="24"/>
          <w:lang w:val="id-ID" w:eastAsia="en-US" w:bidi="ar-SA"/>
        </w:rPr>
        <w:t>di lingkungan Fakultas Syari’ah dan Hukum yang banyak memberikan kemudahan dalam proses administrasi perkuliahan.</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bCs/>
          <w:sz w:val="24"/>
          <w:szCs w:val="24"/>
          <w:lang w:val="id-ID" w:eastAsia="en-US" w:bidi="ar-SA"/>
        </w:rPr>
        <w:t>Bapak dan Ibu pengelola perpustakaan Fakultas, Perpustakaan Universitas dan Perpustakaan Daerah</w:t>
      </w:r>
      <w:r w:rsidRPr="00B677CC">
        <w:rPr>
          <w:rFonts w:ascii="Times New Roman" w:eastAsia="Calibri" w:hAnsi="Times New Roman" w:cs="Times New Roman"/>
          <w:sz w:val="24"/>
          <w:szCs w:val="24"/>
          <w:lang w:val="id-ID" w:eastAsia="en-US" w:bidi="ar-SA"/>
        </w:rPr>
        <w:t xml:space="preserve"> yang memberikan kemudahan saya untuk mengakses berbagai informasi dan literatur yang berhubungan penelitian ini.</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sz w:val="24"/>
          <w:szCs w:val="24"/>
          <w:lang w:val="id-ID" w:eastAsia="en-US" w:bidi="ar-SA"/>
        </w:rPr>
        <w:t xml:space="preserve">Kepada kandungku </w:t>
      </w:r>
      <w:r w:rsidRPr="00B677CC">
        <w:rPr>
          <w:rFonts w:ascii="Times New Roman" w:eastAsia="Calibri" w:hAnsi="Times New Roman" w:cs="Times New Roman"/>
          <w:bCs/>
          <w:sz w:val="24"/>
          <w:szCs w:val="24"/>
          <w:lang w:val="id-ID" w:eastAsia="en-US" w:bidi="ar-SA"/>
        </w:rPr>
        <w:t xml:space="preserve">Raffi Akbar </w:t>
      </w:r>
      <w:r w:rsidRPr="00B677CC">
        <w:rPr>
          <w:rFonts w:ascii="Times New Roman" w:eastAsia="Calibri" w:hAnsi="Times New Roman" w:cs="Times New Roman"/>
          <w:sz w:val="24"/>
          <w:szCs w:val="24"/>
          <w:lang w:val="id-ID" w:eastAsia="en-US" w:bidi="ar-SA"/>
        </w:rPr>
        <w:t>yang selalu memberikan penulis semangat, motivasi, bantuan baik materil maupun non materil.</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sz w:val="24"/>
          <w:szCs w:val="24"/>
          <w:lang w:val="id-ID" w:eastAsia="en-US" w:bidi="ar-SA"/>
        </w:rPr>
        <w:t>Kepada Kakek dan Nenek yang selalu memberikan penulis semangat, motivasi, bantuan materil maupun non materil.</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sz w:val="24"/>
          <w:szCs w:val="24"/>
          <w:lang w:val="id-ID" w:eastAsia="en-US" w:bidi="ar-SA"/>
        </w:rPr>
        <w:t>Teman hidup dan sahabat seperjuangan</w:t>
      </w:r>
      <w:r w:rsidRPr="00B677CC">
        <w:rPr>
          <w:rFonts w:ascii="Times New Roman" w:eastAsia="Calibri" w:hAnsi="Times New Roman" w:cs="Times New Roman"/>
          <w:bCs/>
          <w:sz w:val="24"/>
          <w:szCs w:val="24"/>
          <w:lang w:val="id-ID" w:eastAsia="en-US" w:bidi="ar-SA"/>
        </w:rPr>
        <w:t xml:space="preserve"> Fauzan, Ari, Icat, Deni </w:t>
      </w:r>
      <w:r w:rsidRPr="00B677CC">
        <w:rPr>
          <w:rFonts w:ascii="Times New Roman" w:eastAsia="Calibri" w:hAnsi="Times New Roman" w:cs="Times New Roman"/>
          <w:sz w:val="24"/>
          <w:szCs w:val="24"/>
          <w:lang w:val="id-ID" w:eastAsia="en-US" w:bidi="ar-SA"/>
        </w:rPr>
        <w:t>yang selau menemani dan memberikan semangat dalam menjalani suka maupun duka selama ini.</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sz w:val="24"/>
          <w:szCs w:val="24"/>
          <w:lang w:val="id-ID" w:eastAsia="en-US" w:bidi="ar-SA"/>
        </w:rPr>
        <w:t xml:space="preserve">Keluarga besar </w:t>
      </w:r>
      <w:r w:rsidRPr="00B677CC">
        <w:rPr>
          <w:rFonts w:ascii="Times New Roman" w:eastAsia="Calibri" w:hAnsi="Times New Roman" w:cs="Times New Roman"/>
          <w:bCs/>
          <w:sz w:val="24"/>
          <w:szCs w:val="24"/>
          <w:lang w:val="id-ID" w:eastAsia="en-US" w:bidi="ar-SA"/>
        </w:rPr>
        <w:t>Hukum Pidana Islam (5)</w:t>
      </w:r>
      <w:r w:rsidRPr="00B677CC">
        <w:rPr>
          <w:rFonts w:ascii="Times New Roman" w:eastAsia="Calibri" w:hAnsi="Times New Roman" w:cs="Times New Roman"/>
          <w:sz w:val="24"/>
          <w:szCs w:val="24"/>
          <w:lang w:val="id-ID" w:eastAsia="en-US" w:bidi="ar-SA"/>
        </w:rPr>
        <w:t xml:space="preserve"> Angkatan tahun 2018, </w:t>
      </w:r>
      <w:r w:rsidRPr="00B677CC">
        <w:rPr>
          <w:rFonts w:ascii="Times New Roman" w:eastAsia="Calibri" w:hAnsi="Times New Roman" w:cs="Times New Roman"/>
          <w:bCs/>
          <w:sz w:val="24"/>
          <w:szCs w:val="24"/>
          <w:lang w:val="id-ID" w:eastAsia="en-US" w:bidi="ar-SA"/>
        </w:rPr>
        <w:t xml:space="preserve">Alvian, </w:t>
      </w:r>
      <w:r w:rsidRPr="00B677CC">
        <w:rPr>
          <w:rFonts w:ascii="Times New Roman" w:eastAsia="Calibri" w:hAnsi="Times New Roman" w:cs="Times New Roman"/>
          <w:sz w:val="24"/>
          <w:szCs w:val="24"/>
          <w:lang w:val="id-ID" w:eastAsia="en-US" w:bidi="ar-SA"/>
        </w:rPr>
        <w:t>dan</w:t>
      </w:r>
      <w:r w:rsidRPr="00B677CC">
        <w:rPr>
          <w:rFonts w:ascii="Times New Roman" w:eastAsia="Calibri" w:hAnsi="Times New Roman" w:cs="Times New Roman"/>
          <w:bCs/>
          <w:sz w:val="24"/>
          <w:szCs w:val="24"/>
          <w:lang w:val="id-ID" w:eastAsia="en-US" w:bidi="ar-SA"/>
        </w:rPr>
        <w:t xml:space="preserve"> Iqbal Saputra </w:t>
      </w:r>
      <w:r w:rsidRPr="00B677CC">
        <w:rPr>
          <w:rFonts w:ascii="Times New Roman" w:eastAsia="Calibri" w:hAnsi="Times New Roman" w:cs="Times New Roman"/>
          <w:sz w:val="24"/>
          <w:szCs w:val="24"/>
          <w:lang w:val="id-ID" w:eastAsia="en-US" w:bidi="ar-SA"/>
        </w:rPr>
        <w:t xml:space="preserve">yang selalu memberikan </w:t>
      </w:r>
      <w:r w:rsidRPr="00B677CC">
        <w:rPr>
          <w:rFonts w:ascii="Times New Roman" w:eastAsia="Calibri" w:hAnsi="Times New Roman" w:cs="Times New Roman"/>
          <w:i/>
          <w:iCs/>
          <w:sz w:val="24"/>
          <w:szCs w:val="24"/>
          <w:lang w:val="id-ID" w:eastAsia="en-US" w:bidi="ar-SA"/>
        </w:rPr>
        <w:t>support</w:t>
      </w:r>
      <w:r w:rsidRPr="00B677CC">
        <w:rPr>
          <w:rFonts w:ascii="Times New Roman" w:eastAsia="Calibri" w:hAnsi="Times New Roman" w:cs="Times New Roman"/>
          <w:sz w:val="24"/>
          <w:szCs w:val="24"/>
          <w:lang w:val="id-ID" w:eastAsia="en-US" w:bidi="ar-SA"/>
        </w:rPr>
        <w:t xml:space="preserve"> secara moril.</w:t>
      </w:r>
    </w:p>
    <w:p w:rsidR="002B296B" w:rsidRPr="00B677CC" w:rsidP="002B296B">
      <w:pPr>
        <w:numPr>
          <w:ilvl w:val="0"/>
          <w:numId w:val="5"/>
        </w:numPr>
        <w:spacing w:after="200" w:line="360" w:lineRule="auto"/>
        <w:ind w:left="720" w:hanging="360"/>
        <w:contextualSpacing/>
        <w:jc w:val="both"/>
        <w:rPr>
          <w:rFonts w:ascii="Times New Roman" w:eastAsia="Calibri" w:hAnsi="Times New Roman" w:cs="Times New Roman"/>
          <w:sz w:val="24"/>
          <w:szCs w:val="24"/>
          <w:lang w:val="id-ID" w:eastAsia="en-US" w:bidi="ar-SA"/>
        </w:rPr>
      </w:pPr>
      <w:r w:rsidRPr="00B677CC">
        <w:rPr>
          <w:rFonts w:ascii="Times New Roman" w:eastAsia="Calibri" w:hAnsi="Times New Roman" w:cs="Times New Roman"/>
          <w:sz w:val="24"/>
          <w:szCs w:val="24"/>
          <w:lang w:val="id-ID" w:eastAsia="en-US" w:bidi="ar-SA"/>
        </w:rPr>
        <w:t>Semua pihak yang belum disebut diatas, terima kasih atas segala bantuan selama proses penulisan skripsi ini selesai.</w:t>
      </w:r>
    </w:p>
    <w:p w:rsidR="002B296B" w:rsidP="002B296B">
      <w:pPr>
        <w:autoSpaceDE w:val="0"/>
        <w:autoSpaceDN w:val="0"/>
        <w:adjustRightInd w:val="0"/>
        <w:spacing w:after="0" w:line="360" w:lineRule="auto"/>
        <w:ind w:firstLine="360"/>
        <w:jc w:val="both"/>
        <w:rPr>
          <w:rFonts w:ascii="Times New Roman" w:eastAsia="Calibri" w:hAnsi="Times New Roman" w:cs="Times New Roman"/>
          <w:sz w:val="24"/>
          <w:szCs w:val="24"/>
          <w:lang w:val="id-ID" w:eastAsia="en-US" w:bidi="ar-SA"/>
        </w:rPr>
      </w:pPr>
      <w:r w:rsidRPr="00F55A4D">
        <w:rPr>
          <w:rFonts w:ascii="Times New Roman" w:eastAsia="Calibri" w:hAnsi="Times New Roman" w:cs="Times New Roman"/>
          <w:sz w:val="24"/>
          <w:szCs w:val="24"/>
          <w:lang w:val="id-ID" w:eastAsia="en-US" w:bidi="ar-SA"/>
        </w:rPr>
        <w:t>Dari semuanya, penulis hanya dapat mengharap semoga Allah SWT membalas semua kebaikan dan ketulusan dalam memberikan dukungan serta bantuan baik moril maupun materil penulisan selama ini. Aamiin. Skripsi ini adalah hasil dari prosesnya penulis yang masih jauh dari kata sempurna. Oleh karena itu, kritik dan saran penulis harapkan demi kebaikan yang akan datang.</w:t>
      </w:r>
    </w:p>
    <w:p w:rsidR="002B296B" w:rsidP="002B296B">
      <w:pPr>
        <w:autoSpaceDE w:val="0"/>
        <w:autoSpaceDN w:val="0"/>
        <w:adjustRightInd w:val="0"/>
        <w:spacing w:after="0" w:line="360" w:lineRule="auto"/>
        <w:ind w:firstLine="360"/>
        <w:jc w:val="both"/>
        <w:rPr>
          <w:rFonts w:ascii="Times New Roman" w:eastAsia="Calibri" w:hAnsi="Times New Roman" w:cs="Times New Roman"/>
          <w:sz w:val="24"/>
          <w:szCs w:val="24"/>
          <w:lang w:val="id-ID" w:eastAsia="en-US" w:bidi="ar-SA"/>
        </w:rPr>
      </w:pPr>
    </w:p>
    <w:p w:rsidR="002B296B" w:rsidRPr="00F55A4D" w:rsidP="002B296B">
      <w:pPr>
        <w:autoSpaceDE w:val="0"/>
        <w:autoSpaceDN w:val="0"/>
        <w:adjustRightInd w:val="0"/>
        <w:spacing w:after="0" w:line="360" w:lineRule="auto"/>
        <w:ind w:firstLine="360"/>
        <w:jc w:val="right"/>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Palembang, 19 Agustus 2023</w:t>
      </w:r>
      <w:r w:rsidRPr="00F55A4D">
        <w:rPr>
          <w:rFonts w:ascii="Times New Roman" w:eastAsia="Calibri" w:hAnsi="Times New Roman" w:cs="Times New Roman"/>
          <w:sz w:val="24"/>
          <w:szCs w:val="24"/>
          <w:lang w:val="id-ID" w:eastAsia="en-US" w:bidi="ar-SA"/>
        </w:rPr>
        <w:t xml:space="preserve"> </w:t>
      </w:r>
    </w:p>
    <w:p w:rsidR="002B296B" w:rsidRPr="00F55A4D" w:rsidP="002B296B">
      <w:pPr>
        <w:spacing w:after="200" w:line="360" w:lineRule="auto"/>
        <w:ind w:left="5760" w:firstLine="720"/>
        <w:jc w:val="center"/>
        <w:rPr>
          <w:rFonts w:ascii="Times New Roman" w:eastAsia="Calibri" w:hAnsi="Times New Roman" w:cs="Times New Roman"/>
          <w:sz w:val="24"/>
          <w:szCs w:val="24"/>
          <w:lang w:val="id-ID" w:eastAsia="en-US" w:bidi="ar-SA"/>
        </w:rPr>
      </w:pPr>
      <w:r w:rsidRPr="00F55A4D">
        <w:rPr>
          <w:rFonts w:ascii="Times New Roman" w:eastAsia="Calibri" w:hAnsi="Times New Roman" w:cs="Times New Roman"/>
          <w:sz w:val="24"/>
          <w:szCs w:val="24"/>
          <w:lang w:val="id-ID" w:eastAsia="en-US" w:bidi="ar-SA"/>
        </w:rPr>
        <w:t>Penulis,</w:t>
      </w:r>
    </w:p>
    <w:p w:rsidR="002B296B" w:rsidRPr="00F55A4D" w:rsidP="002B296B">
      <w:pPr>
        <w:spacing w:after="200" w:line="360" w:lineRule="auto"/>
        <w:jc w:val="right"/>
        <w:rPr>
          <w:rFonts w:ascii="Times New Roman" w:eastAsia="Calibri" w:hAnsi="Times New Roman" w:cs="Times New Roman"/>
          <w:sz w:val="24"/>
          <w:szCs w:val="24"/>
          <w:lang w:val="id-ID" w:eastAsia="en-US" w:bidi="ar-SA"/>
        </w:rPr>
      </w:pPr>
    </w:p>
    <w:p w:rsidR="002B296B" w:rsidRPr="00061364" w:rsidP="002B296B">
      <w:pPr>
        <w:spacing w:after="200" w:line="360" w:lineRule="auto"/>
        <w:ind w:left="5529" w:firstLine="720"/>
        <w:jc w:val="center"/>
        <w:rPr>
          <w:rFonts w:ascii="Times New Roman" w:eastAsia="Calibri" w:hAnsi="Times New Roman" w:cs="Times New Roman"/>
          <w:sz w:val="24"/>
          <w:szCs w:val="24"/>
          <w:lang w:val="id-ID" w:eastAsia="en-US" w:bidi="ar-SA"/>
        </w:rPr>
      </w:pPr>
      <w:r w:rsidRPr="00061364">
        <w:rPr>
          <w:rFonts w:ascii="Times New Roman" w:eastAsia="Calibri" w:hAnsi="Times New Roman" w:cs="Times New Roman"/>
          <w:sz w:val="24"/>
          <w:szCs w:val="24"/>
          <w:lang w:val="id-ID" w:eastAsia="en-US" w:bidi="ar-SA"/>
        </w:rPr>
        <w:t xml:space="preserve">Wahyu Pratama </w:t>
      </w:r>
    </w:p>
    <w:p w:rsidR="00914F43" w:rsidP="002B296B">
      <w:pPr>
        <w:spacing w:after="200" w:line="276" w:lineRule="auto"/>
        <w:jc w:val="right"/>
        <w:rPr>
          <w:rFonts w:ascii="Times New Roman" w:eastAsia="Calibri" w:hAnsi="Times New Roman" w:cs="Times New Roman"/>
          <w:sz w:val="24"/>
          <w:szCs w:val="24"/>
          <w:lang w:val="id-ID" w:eastAsia="en-US" w:bidi="ar-SA"/>
        </w:rPr>
      </w:pPr>
      <w:r w:rsidRPr="00F55A4D">
        <w:rPr>
          <w:rFonts w:ascii="Times New Roman" w:eastAsia="Calibri" w:hAnsi="Times New Roman" w:cs="Times New Roman"/>
          <w:sz w:val="24"/>
          <w:szCs w:val="24"/>
          <w:lang w:val="id-ID" w:eastAsia="en-US" w:bidi="ar-SA"/>
        </w:rPr>
        <w:t xml:space="preserve">NIM: </w:t>
      </w:r>
      <w:r>
        <w:rPr>
          <w:rFonts w:ascii="Times New Roman" w:eastAsia="Calibri" w:hAnsi="Times New Roman" w:cs="Times New Roman"/>
          <w:sz w:val="24"/>
          <w:szCs w:val="24"/>
          <w:lang w:val="id-ID" w:eastAsia="en-US" w:bidi="ar-SA"/>
        </w:rPr>
        <w:t>1830103197</w:t>
      </w:r>
    </w:p>
    <w:p w:rsidR="00B610B8" w:rsidP="002B296B">
      <w:pPr>
        <w:spacing w:after="200" w:line="276" w:lineRule="auto"/>
        <w:jc w:val="right"/>
        <w:rPr>
          <w:rFonts w:ascii="Times New Roman" w:eastAsia="Calibri" w:hAnsi="Times New Roman" w:cs="Times New Roman"/>
          <w:sz w:val="24"/>
          <w:szCs w:val="24"/>
          <w:lang w:val="id-ID" w:eastAsia="en-US" w:bidi="ar-SA"/>
        </w:rPr>
      </w:pPr>
    </w:p>
    <w:p w:rsidR="00B610B8" w:rsidP="002B296B">
      <w:pPr>
        <w:spacing w:after="200" w:line="276" w:lineRule="auto"/>
        <w:jc w:val="right"/>
        <w:rPr>
          <w:rFonts w:ascii="Times New Roman" w:eastAsia="Calibri" w:hAnsi="Times New Roman" w:cs="Times New Roman"/>
          <w:sz w:val="24"/>
          <w:szCs w:val="24"/>
          <w:lang w:val="id-ID" w:eastAsia="en-US" w:bidi="ar-SA"/>
        </w:rPr>
      </w:pPr>
    </w:p>
    <w:p w:rsidR="00B610B8" w:rsidP="002B296B">
      <w:pPr>
        <w:spacing w:after="200" w:line="276" w:lineRule="auto"/>
        <w:jc w:val="right"/>
        <w:rPr>
          <w:rFonts w:ascii="Times New Roman" w:eastAsia="Calibri" w:hAnsi="Times New Roman" w:cs="Times New Roman"/>
          <w:sz w:val="24"/>
          <w:szCs w:val="24"/>
          <w:lang w:val="id-ID" w:eastAsia="en-US" w:bidi="ar-SA"/>
        </w:rPr>
      </w:pPr>
    </w:p>
    <w:p w:rsidR="00B610B8">
      <w:pPr>
        <w:spacing w:after="200" w:line="276" w:lineRule="auto"/>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br w:type="page"/>
      </w:r>
    </w:p>
    <w:p w:rsidR="00B610B8" w:rsidRPr="00F9673A" w:rsidP="00B610B8">
      <w:pPr>
        <w:spacing w:after="200" w:line="276" w:lineRule="auto"/>
        <w:jc w:val="center"/>
        <w:rPr>
          <w:rFonts w:ascii="Times New Roman" w:hAnsi="Times New Roman" w:eastAsiaTheme="minorHAnsi" w:cs="Times New Roman"/>
          <w:b/>
          <w:sz w:val="24"/>
          <w:szCs w:val="24"/>
          <w:lang w:val="id-ID" w:eastAsia="en-US" w:bidi="ar-SA"/>
        </w:rPr>
      </w:pPr>
      <w:r w:rsidRPr="00F9673A">
        <w:rPr>
          <w:rFonts w:ascii="Times New Roman" w:hAnsi="Times New Roman" w:eastAsiaTheme="minorHAnsi" w:cs="Times New Roman"/>
          <w:b/>
          <w:sz w:val="24"/>
          <w:szCs w:val="24"/>
          <w:lang w:val="id-ID" w:eastAsia="en-US" w:bidi="ar-SA"/>
        </w:rPr>
        <w:t>MOTTO DAN PERSEMBAHAN</w:t>
      </w:r>
    </w:p>
    <w:p w:rsidR="00B610B8" w:rsidRPr="00943FC3" w:rsidP="00B610B8">
      <w:pPr>
        <w:spacing w:before="240" w:after="200" w:line="276" w:lineRule="auto"/>
        <w:jc w:val="center"/>
        <w:rPr>
          <w:rFonts w:ascii="Times New Roman" w:hAnsi="Times New Roman" w:eastAsiaTheme="minorHAnsi" w:cs="Times New Roman"/>
          <w:b/>
          <w:sz w:val="24"/>
          <w:szCs w:val="24"/>
          <w:lang w:val="id-ID" w:eastAsia="en-US" w:bidi="ar-SA"/>
        </w:rPr>
      </w:pPr>
      <w:r w:rsidRPr="00943FC3">
        <w:rPr>
          <w:rFonts w:ascii="Times New Roman" w:hAnsi="Times New Roman" w:eastAsiaTheme="minorHAnsi" w:cs="Times New Roman"/>
          <w:b/>
          <w:sz w:val="24"/>
          <w:szCs w:val="24"/>
          <w:lang w:val="id-ID" w:eastAsia="en-US" w:bidi="ar-SA"/>
        </w:rPr>
        <w:t>MOTTO</w:t>
      </w:r>
    </w:p>
    <w:p w:rsidR="00B610B8" w:rsidRPr="00FA1408" w:rsidP="00B610B8">
      <w:pPr>
        <w:spacing w:before="240" w:after="200" w:line="360" w:lineRule="auto"/>
        <w:jc w:val="center"/>
        <w:rPr>
          <w:rFonts w:ascii="Times New Roman" w:hAnsi="Times New Roman" w:eastAsiaTheme="minorHAnsi" w:cs="Times New Roman"/>
          <w:b/>
          <w:sz w:val="28"/>
          <w:szCs w:val="28"/>
          <w:lang w:val="id-ID" w:eastAsia="en-US" w:bidi="ar-SA"/>
        </w:rPr>
      </w:pPr>
      <w:r w:rsidRPr="00FA1408">
        <w:rPr>
          <w:rFonts w:ascii="Times New Roman" w:hAnsi="Times New Roman" w:eastAsiaTheme="minorHAnsi" w:cs="Times New Roman"/>
          <w:b/>
          <w:sz w:val="28"/>
          <w:szCs w:val="28"/>
          <w:rtl/>
          <w:lang w:val="en-US" w:eastAsia="en-US" w:bidi="ar-SA"/>
        </w:rPr>
        <w:t xml:space="preserve">وَلَا تَقْرَبُوا الزِّنٰىٓ اِنَّهٗ كَانَ فَاحِشَةً ۗوَسَاۤءَ سَبِيْلًا </w:t>
      </w:r>
    </w:p>
    <w:p w:rsidR="00B610B8" w:rsidP="00B610B8">
      <w:pPr>
        <w:spacing w:before="240" w:after="200" w:line="360" w:lineRule="auto"/>
        <w:jc w:val="center"/>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8"/>
          <w:szCs w:val="28"/>
          <w:lang w:val="id-ID" w:eastAsia="en-US" w:bidi="ar-SA"/>
        </w:rPr>
        <w:t>“</w:t>
      </w:r>
      <w:r>
        <w:rPr>
          <w:rFonts w:ascii="Times New Roman" w:hAnsi="Times New Roman" w:eastAsiaTheme="minorHAnsi" w:cs="Times New Roman"/>
          <w:sz w:val="24"/>
          <w:szCs w:val="24"/>
          <w:lang w:val="id-ID" w:eastAsia="en-US" w:bidi="ar-SA"/>
        </w:rPr>
        <w:t>Dan janganlah kamu mendekati zina, sesungguhnya zina itu adalah suatu perbuatan yang keji dan jalan yang buruk.” (QS Al-Isra’: 32)</w:t>
      </w:r>
    </w:p>
    <w:p w:rsidR="00B610B8" w:rsidRPr="00FA1408" w:rsidP="00B610B8">
      <w:pPr>
        <w:autoSpaceDE w:val="0"/>
        <w:autoSpaceDN w:val="0"/>
        <w:adjustRightInd w:val="0"/>
        <w:spacing w:before="240" w:after="200" w:line="276" w:lineRule="auto"/>
        <w:jc w:val="center"/>
        <w:rPr>
          <w:rFonts w:ascii="Times New Roman" w:hAnsi="Times New Roman" w:eastAsiaTheme="minorHAnsi" w:cs="Times New Roman"/>
          <w:b/>
          <w:sz w:val="24"/>
          <w:szCs w:val="24"/>
          <w:lang w:val="id-ID" w:eastAsia="en-US" w:bidi="ar-SA"/>
        </w:rPr>
      </w:pPr>
      <w:r w:rsidRPr="00FA1408">
        <w:rPr>
          <w:rFonts w:ascii="Times New Roman" w:hAnsi="Times New Roman" w:eastAsiaTheme="minorHAnsi" w:cs="Times New Roman"/>
          <w:b/>
          <w:sz w:val="24"/>
          <w:szCs w:val="24"/>
          <w:lang w:val="id-ID" w:eastAsia="en-US" w:bidi="ar-SA"/>
        </w:rPr>
        <w:t>PERSEMBAHAN</w:t>
      </w:r>
    </w:p>
    <w:p w:rsidR="00B610B8" w:rsidRPr="00FA1408" w:rsidP="00B610B8">
      <w:pPr>
        <w:autoSpaceDE w:val="0"/>
        <w:autoSpaceDN w:val="0"/>
        <w:adjustRightInd w:val="0"/>
        <w:spacing w:before="240" w:after="200" w:line="360" w:lineRule="auto"/>
        <w:jc w:val="both"/>
        <w:rPr>
          <w:rFonts w:ascii="Times New Roman" w:hAnsi="Times New Roman" w:eastAsiaTheme="minorHAnsi" w:cs="Times New Roman"/>
          <w:sz w:val="24"/>
          <w:szCs w:val="24"/>
          <w:lang w:val="id-ID" w:eastAsia="en-US" w:bidi="ar-SA"/>
        </w:rPr>
      </w:pPr>
      <w:r w:rsidRPr="00FA1408">
        <w:rPr>
          <w:rFonts w:ascii="Times New Roman" w:hAnsi="Times New Roman" w:eastAsiaTheme="minorHAnsi" w:cs="Times New Roman"/>
          <w:sz w:val="24"/>
          <w:szCs w:val="24"/>
          <w:lang w:val="id-ID" w:eastAsia="en-US" w:bidi="ar-SA"/>
        </w:rPr>
        <w:t>Skripsi ini penulis persembahkan untuk:</w:t>
      </w:r>
    </w:p>
    <w:p w:rsidR="00B610B8" w:rsidRPr="00FA1408" w:rsidP="00B610B8">
      <w:pPr>
        <w:pStyle w:val="ListParagraph"/>
        <w:numPr>
          <w:ilvl w:val="0"/>
          <w:numId w:val="6"/>
        </w:numPr>
        <w:autoSpaceDE w:val="0"/>
        <w:autoSpaceDN w:val="0"/>
        <w:adjustRightInd w:val="0"/>
        <w:spacing w:after="200" w:line="360" w:lineRule="auto"/>
        <w:ind w:left="284" w:hanging="284"/>
        <w:contextualSpacing/>
        <w:jc w:val="both"/>
        <w:rPr>
          <w:rFonts w:ascii="Times New Roman" w:hAnsi="Times New Roman" w:eastAsiaTheme="minorHAnsi" w:cs="Times New Roman"/>
          <w:sz w:val="24"/>
          <w:szCs w:val="24"/>
          <w:lang w:val="id-ID" w:eastAsia="en-US" w:bidi="ar-SA"/>
        </w:rPr>
      </w:pPr>
      <w:r w:rsidRPr="00FA1408">
        <w:rPr>
          <w:rFonts w:ascii="Times New Roman" w:hAnsi="Times New Roman" w:eastAsiaTheme="minorHAnsi" w:cs="Times New Roman"/>
          <w:sz w:val="24"/>
          <w:szCs w:val="24"/>
          <w:lang w:val="id-ID" w:eastAsia="en-US" w:bidi="ar-SA"/>
        </w:rPr>
        <w:t>Kedua orang tuaku dan adikku tercinta</w:t>
      </w:r>
    </w:p>
    <w:p w:rsidR="00B610B8" w:rsidRPr="00FA1408" w:rsidP="00B610B8">
      <w:pPr>
        <w:pStyle w:val="ListParagraph"/>
        <w:numPr>
          <w:ilvl w:val="0"/>
          <w:numId w:val="6"/>
        </w:numPr>
        <w:autoSpaceDE w:val="0"/>
        <w:autoSpaceDN w:val="0"/>
        <w:adjustRightInd w:val="0"/>
        <w:spacing w:after="200" w:line="360" w:lineRule="auto"/>
        <w:ind w:left="284" w:hanging="284"/>
        <w:contextualSpacing/>
        <w:jc w:val="both"/>
        <w:rPr>
          <w:rFonts w:ascii="Times New Roman" w:hAnsi="Times New Roman" w:eastAsiaTheme="minorHAnsi" w:cs="Times New Roman"/>
          <w:sz w:val="24"/>
          <w:szCs w:val="24"/>
          <w:lang w:val="id-ID" w:eastAsia="en-US" w:bidi="ar-SA"/>
        </w:rPr>
      </w:pPr>
      <w:r w:rsidRPr="00FA1408">
        <w:rPr>
          <w:rFonts w:ascii="Times New Roman" w:hAnsi="Times New Roman" w:eastAsiaTheme="minorHAnsi" w:cs="Times New Roman"/>
          <w:sz w:val="24"/>
          <w:szCs w:val="24"/>
          <w:lang w:val="id-ID" w:eastAsia="en-US" w:bidi="ar-SA"/>
        </w:rPr>
        <w:t>Nenek, kakek dan keluarga besarku</w:t>
      </w:r>
    </w:p>
    <w:p w:rsidR="00B610B8" w:rsidRPr="00FA1408" w:rsidP="00B610B8">
      <w:pPr>
        <w:pStyle w:val="ListParagraph"/>
        <w:numPr>
          <w:ilvl w:val="0"/>
          <w:numId w:val="6"/>
        </w:numPr>
        <w:autoSpaceDE w:val="0"/>
        <w:autoSpaceDN w:val="0"/>
        <w:adjustRightInd w:val="0"/>
        <w:spacing w:after="200" w:line="360" w:lineRule="auto"/>
        <w:ind w:left="284" w:hanging="284"/>
        <w:contextualSpacing/>
        <w:jc w:val="both"/>
        <w:rPr>
          <w:rFonts w:ascii="Times New Roman" w:hAnsi="Times New Roman" w:eastAsiaTheme="minorHAnsi" w:cs="Times New Roman"/>
          <w:sz w:val="24"/>
          <w:szCs w:val="24"/>
          <w:lang w:val="id-ID" w:eastAsia="en-US" w:bidi="ar-SA"/>
        </w:rPr>
      </w:pPr>
      <w:r w:rsidRPr="00FA1408">
        <w:rPr>
          <w:rFonts w:ascii="Times New Roman" w:hAnsi="Times New Roman" w:eastAsiaTheme="minorHAnsi" w:cs="Times New Roman"/>
          <w:sz w:val="24"/>
          <w:szCs w:val="24"/>
          <w:lang w:val="id-ID" w:eastAsia="en-US" w:bidi="ar-SA"/>
        </w:rPr>
        <w:t>Sahabat-sahabatku</w:t>
      </w:r>
    </w:p>
    <w:p w:rsidR="00B610B8" w:rsidRPr="00FA1408" w:rsidP="00B610B8">
      <w:pPr>
        <w:pStyle w:val="ListParagraph"/>
        <w:numPr>
          <w:ilvl w:val="0"/>
          <w:numId w:val="6"/>
        </w:numPr>
        <w:autoSpaceDE w:val="0"/>
        <w:autoSpaceDN w:val="0"/>
        <w:adjustRightInd w:val="0"/>
        <w:spacing w:after="200" w:line="360" w:lineRule="auto"/>
        <w:ind w:left="284" w:hanging="284"/>
        <w:contextualSpacing/>
        <w:jc w:val="both"/>
        <w:rPr>
          <w:rFonts w:ascii="Times New Roman" w:hAnsi="Times New Roman" w:eastAsiaTheme="minorHAnsi" w:cs="Times New Roman"/>
          <w:sz w:val="24"/>
          <w:szCs w:val="24"/>
          <w:lang w:val="id-ID" w:eastAsia="en-US" w:bidi="ar-SA"/>
        </w:rPr>
      </w:pPr>
      <w:r w:rsidRPr="00FA1408">
        <w:rPr>
          <w:rFonts w:ascii="Times New Roman" w:hAnsi="Times New Roman" w:eastAsiaTheme="minorHAnsi" w:cs="Times New Roman"/>
          <w:sz w:val="24"/>
          <w:szCs w:val="24"/>
          <w:lang w:val="id-ID" w:eastAsia="en-US" w:bidi="ar-SA"/>
        </w:rPr>
        <w:t>Almamater tercinta</w:t>
      </w:r>
    </w:p>
    <w:p w:rsidR="00B610B8" w:rsidP="00B610B8">
      <w:pPr>
        <w:spacing w:after="200" w:line="276" w:lineRule="auto"/>
        <w:rPr>
          <w:rFonts w:asciiTheme="minorHAnsi" w:eastAsiaTheme="minorHAnsi" w:hAnsiTheme="minorHAnsi" w:cstheme="minorBidi"/>
          <w:sz w:val="22"/>
          <w:szCs w:val="22"/>
          <w:lang w:val="id-ID" w:eastAsia="en-US" w:bidi="ar-SA"/>
        </w:rPr>
        <w:sectPr w:rsidSect="00B610B8">
          <w:footerReference w:type="default" r:id="rId9"/>
          <w:type w:val="nextPage"/>
          <w:pgSz w:w="11906" w:h="16838"/>
          <w:pgMar w:top="2268" w:right="1701" w:bottom="1701" w:left="2268" w:header="708" w:footer="708" w:gutter="0"/>
          <w:pgNumType w:fmt="lowerRoman" w:start="8"/>
          <w:cols w:space="708"/>
          <w:docGrid w:linePitch="360"/>
        </w:sectPr>
      </w:pPr>
    </w:p>
    <w:p w:rsidR="00387E07" w:rsidRPr="00EA16D4" w:rsidP="00387E07">
      <w:pPr>
        <w:spacing w:after="0" w:line="360" w:lineRule="auto"/>
        <w:jc w:val="center"/>
        <w:rPr>
          <w:rFonts w:ascii="Times New Roman" w:eastAsia="Calibri" w:hAnsi="Times New Roman" w:cs="Times New Roman"/>
          <w:b/>
          <w:sz w:val="28"/>
          <w:szCs w:val="28"/>
          <w:lang w:val="id-ID" w:eastAsia="en-US" w:bidi="ar-SA"/>
        </w:rPr>
      </w:pPr>
      <w:r>
        <w:rPr>
          <w:rFonts w:ascii="Times New Roman" w:eastAsia="Calibri" w:hAnsi="Times New Roman" w:cs="Times New Roman"/>
          <w:b/>
          <w:sz w:val="24"/>
          <w:szCs w:val="24"/>
          <w:lang w:val="id-ID" w:eastAsia="en-US" w:bidi="ar-SA"/>
        </w:rPr>
        <w:t>DAFTAR ISI</w:t>
      </w:r>
    </w:p>
    <w:p w:rsidR="00387E07" w:rsidRPr="00C35A27" w:rsidP="00387E07">
      <w:pPr>
        <w:tabs>
          <w:tab w:val="right" w:pos="7371"/>
          <w:tab w:val="left" w:pos="7655"/>
        </w:tabs>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HALAMAN JUDUL.....................................................................................</w:t>
      </w:r>
      <w:r>
        <w:rPr>
          <w:rFonts w:ascii="Times New Roman" w:eastAsia="Calibri" w:hAnsi="Times New Roman" w:cs="Times New Roman"/>
          <w:b/>
          <w:sz w:val="24"/>
          <w:szCs w:val="24"/>
          <w:lang w:val="id-ID" w:eastAsia="en-US" w:bidi="ar-SA"/>
        </w:rPr>
        <w:t>...</w:t>
      </w:r>
      <w:r w:rsidRPr="00C35A27">
        <w:rPr>
          <w:rFonts w:ascii="Times New Roman" w:eastAsia="Calibri" w:hAnsi="Times New Roman" w:cs="Times New Roman"/>
          <w:b/>
          <w:sz w:val="24"/>
          <w:szCs w:val="24"/>
          <w:lang w:val="id-ID" w:eastAsia="en-US" w:bidi="ar-SA"/>
        </w:rPr>
        <w:t>. i</w:t>
      </w:r>
    </w:p>
    <w:p w:rsidR="00387E07" w:rsidRPr="00C35A2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ABSTRAK.......................................................................</w:t>
      </w:r>
      <w:r>
        <w:rPr>
          <w:rFonts w:ascii="Times New Roman" w:eastAsia="Calibri" w:hAnsi="Times New Roman" w:cs="Times New Roman"/>
          <w:b/>
          <w:sz w:val="24"/>
          <w:szCs w:val="24"/>
          <w:lang w:val="id-ID" w:eastAsia="en-US" w:bidi="ar-SA"/>
        </w:rPr>
        <w:t>...</w:t>
      </w:r>
      <w:r w:rsidR="00300D98">
        <w:rPr>
          <w:rFonts w:ascii="Times New Roman" w:eastAsia="Calibri" w:hAnsi="Times New Roman" w:cs="Times New Roman"/>
          <w:b/>
          <w:sz w:val="24"/>
          <w:szCs w:val="24"/>
          <w:lang w:val="id-ID" w:eastAsia="en-US" w:bidi="ar-SA"/>
        </w:rPr>
        <w:t xml:space="preserve">.............................. </w:t>
      </w:r>
      <w:r w:rsidR="0042049B">
        <w:rPr>
          <w:rFonts w:ascii="Times New Roman" w:eastAsia="Calibri" w:hAnsi="Times New Roman" w:cs="Times New Roman"/>
          <w:b/>
          <w:sz w:val="24"/>
          <w:szCs w:val="24"/>
          <w:lang w:val="id-ID" w:eastAsia="en-US" w:bidi="ar-SA"/>
        </w:rPr>
        <w:t>ii</w:t>
      </w:r>
    </w:p>
    <w:p w:rsidR="00387E07" w:rsidRPr="00C35A2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PEDOMAN TRANSLITERASI....................................</w:t>
      </w:r>
      <w:r>
        <w:rPr>
          <w:rFonts w:ascii="Times New Roman" w:eastAsia="Calibri" w:hAnsi="Times New Roman" w:cs="Times New Roman"/>
          <w:b/>
          <w:sz w:val="24"/>
          <w:szCs w:val="24"/>
          <w:lang w:val="id-ID" w:eastAsia="en-US" w:bidi="ar-SA"/>
        </w:rPr>
        <w:t xml:space="preserve">................................. </w:t>
      </w:r>
      <w:r w:rsidR="00C977E1">
        <w:rPr>
          <w:rFonts w:ascii="Times New Roman" w:eastAsia="Calibri" w:hAnsi="Times New Roman" w:cs="Times New Roman"/>
          <w:b/>
          <w:sz w:val="24"/>
          <w:szCs w:val="24"/>
          <w:lang w:val="id-ID" w:eastAsia="en-US" w:bidi="ar-SA"/>
        </w:rPr>
        <w:t>iii</w:t>
      </w:r>
    </w:p>
    <w:p w:rsidR="00387E0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KATA PENGANTAR...................................................</w:t>
      </w:r>
      <w:r>
        <w:rPr>
          <w:rFonts w:ascii="Times New Roman" w:eastAsia="Calibri" w:hAnsi="Times New Roman" w:cs="Times New Roman"/>
          <w:b/>
          <w:sz w:val="24"/>
          <w:szCs w:val="24"/>
          <w:lang w:val="id-ID" w:eastAsia="en-US" w:bidi="ar-SA"/>
        </w:rPr>
        <w:t xml:space="preserve">.................................. </w:t>
      </w:r>
      <w:r w:rsidR="00C977E1">
        <w:rPr>
          <w:rFonts w:ascii="Times New Roman" w:eastAsia="Calibri" w:hAnsi="Times New Roman" w:cs="Times New Roman"/>
          <w:b/>
          <w:sz w:val="24"/>
          <w:szCs w:val="24"/>
          <w:lang w:val="id-ID" w:eastAsia="en-US" w:bidi="ar-SA"/>
        </w:rPr>
        <w:t>viii</w:t>
      </w:r>
    </w:p>
    <w:p w:rsidR="00C977E1" w:rsidRPr="00C35A27" w:rsidP="00387E07">
      <w:pPr>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MOTTO DAN PERSEMBAHAN.................................................................. xi</w:t>
      </w:r>
    </w:p>
    <w:p w:rsidR="00387E0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DAFTAR ISI...................................................................</w:t>
      </w:r>
      <w:r>
        <w:rPr>
          <w:rFonts w:ascii="Times New Roman" w:eastAsia="Calibri" w:hAnsi="Times New Roman" w:cs="Times New Roman"/>
          <w:b/>
          <w:sz w:val="24"/>
          <w:szCs w:val="24"/>
          <w:lang w:val="id-ID" w:eastAsia="en-US" w:bidi="ar-SA"/>
        </w:rPr>
        <w:t>......</w:t>
      </w:r>
      <w:r w:rsidR="009C434D">
        <w:rPr>
          <w:rFonts w:ascii="Times New Roman" w:eastAsia="Calibri" w:hAnsi="Times New Roman" w:cs="Times New Roman"/>
          <w:b/>
          <w:sz w:val="24"/>
          <w:szCs w:val="24"/>
          <w:lang w:val="id-ID" w:eastAsia="en-US" w:bidi="ar-SA"/>
        </w:rPr>
        <w:t xml:space="preserve">........................... </w:t>
      </w:r>
      <w:r w:rsidR="00796286">
        <w:rPr>
          <w:rFonts w:ascii="Times New Roman" w:eastAsia="Calibri" w:hAnsi="Times New Roman" w:cs="Times New Roman"/>
          <w:b/>
          <w:sz w:val="24"/>
          <w:szCs w:val="24"/>
          <w:lang w:val="id-ID" w:eastAsia="en-US" w:bidi="ar-SA"/>
        </w:rPr>
        <w:t>xii</w:t>
      </w:r>
    </w:p>
    <w:p w:rsidR="00387E07" w:rsidP="00387E07">
      <w:pPr>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 xml:space="preserve">BAB I </w:t>
      </w:r>
      <w:r>
        <w:rPr>
          <w:rFonts w:ascii="Times New Roman" w:eastAsia="Calibri" w:hAnsi="Times New Roman" w:cs="Times New Roman"/>
          <w:b/>
          <w:sz w:val="24"/>
          <w:szCs w:val="24"/>
          <w:lang w:val="id-ID" w:eastAsia="en-US" w:bidi="ar-SA"/>
        </w:rPr>
        <w:tab/>
      </w:r>
      <w:r>
        <w:rPr>
          <w:rFonts w:ascii="Times New Roman" w:eastAsia="Calibri" w:hAnsi="Times New Roman" w:cs="Times New Roman"/>
          <w:b/>
          <w:sz w:val="24"/>
          <w:szCs w:val="24"/>
          <w:lang w:val="id-ID" w:eastAsia="en-US" w:bidi="ar-SA"/>
        </w:rPr>
        <w:tab/>
        <w:t>PENDAHULUAN</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A. Latar Belakang Masalah............................................................ </w:t>
      </w:r>
      <w:r w:rsidR="0008774F">
        <w:rPr>
          <w:rFonts w:ascii="Times New Roman" w:eastAsia="Calibri" w:hAnsi="Times New Roman" w:cs="Times New Roman"/>
          <w:sz w:val="24"/>
          <w:szCs w:val="24"/>
          <w:lang w:val="id-ID" w:eastAsia="en-US" w:bidi="ar-SA"/>
        </w:rPr>
        <w:t>1</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B. Rumusan Masalah...................................................................... </w:t>
      </w:r>
      <w:r w:rsidR="0008774F">
        <w:rPr>
          <w:rFonts w:ascii="Times New Roman" w:eastAsia="Calibri" w:hAnsi="Times New Roman" w:cs="Times New Roman"/>
          <w:sz w:val="24"/>
          <w:szCs w:val="24"/>
          <w:lang w:val="id-ID" w:eastAsia="en-US" w:bidi="ar-SA"/>
        </w:rPr>
        <w:t>7</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C. Tujuan Penelitian....................................................................... </w:t>
      </w:r>
      <w:r w:rsidR="0008774F">
        <w:rPr>
          <w:rFonts w:ascii="Times New Roman" w:eastAsia="Calibri" w:hAnsi="Times New Roman" w:cs="Times New Roman"/>
          <w:sz w:val="24"/>
          <w:szCs w:val="24"/>
          <w:lang w:val="id-ID" w:eastAsia="en-US" w:bidi="ar-SA"/>
        </w:rPr>
        <w:t>7</w:t>
      </w:r>
    </w:p>
    <w:p w:rsidR="00387E07" w:rsidP="00387E07">
      <w:pPr>
        <w:spacing w:after="0" w:line="360" w:lineRule="auto"/>
        <w:ind w:left="1004" w:firstLine="436"/>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D. Kegunaan Penelitian.................................................................. </w:t>
      </w:r>
      <w:r w:rsidR="0008774F">
        <w:rPr>
          <w:rFonts w:ascii="Times New Roman" w:eastAsia="Calibri" w:hAnsi="Times New Roman" w:cs="Times New Roman"/>
          <w:sz w:val="24"/>
          <w:szCs w:val="24"/>
          <w:lang w:val="id-ID" w:eastAsia="en-US" w:bidi="ar-SA"/>
        </w:rPr>
        <w:t>7</w:t>
      </w:r>
    </w:p>
    <w:p w:rsidR="00387E07" w:rsidP="00387E07">
      <w:pPr>
        <w:spacing w:after="0" w:line="360" w:lineRule="auto"/>
        <w:ind w:left="1004" w:firstLine="436"/>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E. </w:t>
      </w:r>
      <w:r w:rsidR="00375D09">
        <w:rPr>
          <w:rFonts w:ascii="Times New Roman" w:eastAsia="Calibri" w:hAnsi="Times New Roman" w:cs="Times New Roman"/>
          <w:sz w:val="24"/>
          <w:szCs w:val="24"/>
          <w:lang w:val="id-ID" w:eastAsia="en-US" w:bidi="ar-SA"/>
        </w:rPr>
        <w:t>Penelitian Tedahulu.....................</w:t>
      </w:r>
      <w:r>
        <w:rPr>
          <w:rFonts w:ascii="Times New Roman" w:eastAsia="Calibri" w:hAnsi="Times New Roman" w:cs="Times New Roman"/>
          <w:sz w:val="24"/>
          <w:szCs w:val="24"/>
          <w:lang w:val="id-ID" w:eastAsia="en-US" w:bidi="ar-SA"/>
        </w:rPr>
        <w:t xml:space="preserve">............................................... </w:t>
      </w:r>
      <w:r w:rsidR="0008774F">
        <w:rPr>
          <w:rFonts w:ascii="Times New Roman" w:eastAsia="Calibri" w:hAnsi="Times New Roman" w:cs="Times New Roman"/>
          <w:sz w:val="24"/>
          <w:szCs w:val="24"/>
          <w:lang w:val="id-ID" w:eastAsia="en-US" w:bidi="ar-SA"/>
        </w:rPr>
        <w:t>8</w:t>
      </w:r>
    </w:p>
    <w:p w:rsidR="00387E07" w:rsidP="00387E07">
      <w:pPr>
        <w:spacing w:after="0" w:line="360" w:lineRule="auto"/>
        <w:ind w:left="1004" w:firstLine="436"/>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F. Metode Penelitian..................................................................... </w:t>
      </w:r>
      <w:r w:rsidR="0008774F">
        <w:rPr>
          <w:rFonts w:ascii="Times New Roman" w:eastAsia="Calibri" w:hAnsi="Times New Roman" w:cs="Times New Roman"/>
          <w:sz w:val="24"/>
          <w:szCs w:val="24"/>
          <w:lang w:val="id-ID" w:eastAsia="en-US" w:bidi="ar-SA"/>
        </w:rPr>
        <w:t>11</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G. Sistematika Penelitian.............................................................. </w:t>
      </w:r>
      <w:r w:rsidR="0008774F">
        <w:rPr>
          <w:rFonts w:ascii="Times New Roman" w:eastAsia="Calibri" w:hAnsi="Times New Roman" w:cs="Times New Roman"/>
          <w:sz w:val="24"/>
          <w:szCs w:val="24"/>
          <w:lang w:val="id-ID" w:eastAsia="en-US" w:bidi="ar-SA"/>
        </w:rPr>
        <w:t>13</w:t>
      </w:r>
    </w:p>
    <w:p w:rsidR="00387E07" w:rsidP="00387E07">
      <w:pPr>
        <w:spacing w:after="0" w:line="360" w:lineRule="auto"/>
        <w:ind w:left="1440" w:hanging="1440"/>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 xml:space="preserve">BAB II </w:t>
      </w:r>
      <w:r>
        <w:rPr>
          <w:rFonts w:ascii="Times New Roman" w:eastAsia="Calibri" w:hAnsi="Times New Roman" w:cs="Times New Roman"/>
          <w:b/>
          <w:sz w:val="24"/>
          <w:szCs w:val="24"/>
          <w:lang w:val="id-ID" w:eastAsia="en-US" w:bidi="ar-SA"/>
        </w:rPr>
        <w:tab/>
        <w:t xml:space="preserve">TINJAUAN UMUM </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 Tinjauan Umum Tinjauan Yuridis............</w:t>
      </w:r>
      <w:r w:rsidR="0008774F">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08774F">
        <w:rPr>
          <w:rFonts w:ascii="Times New Roman" w:eastAsia="Calibri" w:hAnsi="Times New Roman" w:cs="Times New Roman"/>
          <w:sz w:val="24"/>
          <w:szCs w:val="24"/>
          <w:lang w:val="id-ID" w:eastAsia="en-US" w:bidi="ar-SA"/>
        </w:rPr>
        <w:t xml:space="preserve"> 15</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     1. Pengertian Tinjauan Yuridis..................</w:t>
      </w:r>
      <w:r w:rsidR="0008774F">
        <w:rPr>
          <w:rFonts w:ascii="Times New Roman" w:eastAsia="Calibri" w:hAnsi="Times New Roman" w:cs="Times New Roman"/>
          <w:sz w:val="24"/>
          <w:szCs w:val="24"/>
          <w:lang w:val="id-ID" w:eastAsia="en-US" w:bidi="ar-SA"/>
        </w:rPr>
        <w:t>.............................. 15</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 Tinjauan Umum Tindak Pidana ................</w:t>
      </w:r>
      <w:r w:rsidR="00AE4B30">
        <w:rPr>
          <w:rFonts w:ascii="Times New Roman" w:eastAsia="Calibri" w:hAnsi="Times New Roman" w:cs="Times New Roman"/>
          <w:sz w:val="24"/>
          <w:szCs w:val="24"/>
          <w:lang w:val="id-ID" w:eastAsia="en-US" w:bidi="ar-SA"/>
        </w:rPr>
        <w:t xml:space="preserve">............................... </w:t>
      </w:r>
      <w:r w:rsidR="0008774F">
        <w:rPr>
          <w:rFonts w:ascii="Times New Roman" w:eastAsia="Calibri" w:hAnsi="Times New Roman" w:cs="Times New Roman"/>
          <w:sz w:val="24"/>
          <w:szCs w:val="24"/>
          <w:lang w:val="id-ID" w:eastAsia="en-US" w:bidi="ar-SA"/>
        </w:rPr>
        <w:t>16</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Pengertian Tindak Pidana......................</w:t>
      </w:r>
      <w:r w:rsidR="0008774F">
        <w:rPr>
          <w:rFonts w:ascii="Times New Roman" w:eastAsia="Calibri" w:hAnsi="Times New Roman" w:cs="Times New Roman"/>
          <w:sz w:val="24"/>
          <w:szCs w:val="24"/>
          <w:lang w:val="id-ID" w:eastAsia="en-US" w:bidi="ar-SA"/>
        </w:rPr>
        <w:t>............................... 16</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Unsur-unsur Tindak Pidana...................</w:t>
      </w:r>
      <w:r w:rsidR="0008774F">
        <w:rPr>
          <w:rFonts w:ascii="Times New Roman" w:eastAsia="Calibri" w:hAnsi="Times New Roman" w:cs="Times New Roman"/>
          <w:sz w:val="24"/>
          <w:szCs w:val="24"/>
          <w:lang w:val="id-ID" w:eastAsia="en-US" w:bidi="ar-SA"/>
        </w:rPr>
        <w:t>............................... 19</w:t>
      </w:r>
    </w:p>
    <w:p w:rsidR="00387E07" w:rsidP="00387E07">
      <w:pPr>
        <w:spacing w:after="0" w:line="360" w:lineRule="auto"/>
        <w:ind w:left="720" w:firstLine="698"/>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C. Tinjauan Umum Pornografi......................</w:t>
      </w:r>
      <w:r w:rsidR="0008774F">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08774F">
        <w:rPr>
          <w:rFonts w:ascii="Times New Roman" w:eastAsia="Calibri" w:hAnsi="Times New Roman" w:cs="Times New Roman"/>
          <w:sz w:val="24"/>
          <w:szCs w:val="24"/>
          <w:lang w:val="id-ID" w:eastAsia="en-US" w:bidi="ar-SA"/>
        </w:rPr>
        <w:t xml:space="preserve"> 21</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Pengertian Pornografi.............................</w:t>
      </w:r>
      <w:r w:rsidR="0008774F">
        <w:rPr>
          <w:rFonts w:ascii="Times New Roman" w:eastAsia="Calibri" w:hAnsi="Times New Roman" w:cs="Times New Roman"/>
          <w:sz w:val="24"/>
          <w:szCs w:val="24"/>
          <w:lang w:val="id-ID" w:eastAsia="en-US" w:bidi="ar-SA"/>
        </w:rPr>
        <w:t>.............................. 21</w:t>
      </w:r>
    </w:p>
    <w:p w:rsidR="00387E07" w:rsidP="00387E07">
      <w:pPr>
        <w:spacing w:after="0" w:line="360" w:lineRule="auto"/>
        <w:ind w:left="1985" w:hanging="272"/>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Pornografi Menurut Undang-Undang Nomor 44 Tahun 2008 Tentang Pornografi............................</w:t>
      </w:r>
      <w:r w:rsidR="0008774F">
        <w:rPr>
          <w:rFonts w:ascii="Times New Roman" w:eastAsia="Calibri" w:hAnsi="Times New Roman" w:cs="Times New Roman"/>
          <w:sz w:val="24"/>
          <w:szCs w:val="24"/>
          <w:lang w:val="id-ID" w:eastAsia="en-US" w:bidi="ar-SA"/>
        </w:rPr>
        <w:t>.................................. 26</w:t>
      </w:r>
    </w:p>
    <w:p w:rsidR="00387E07" w:rsidP="00387E07">
      <w:pPr>
        <w:spacing w:after="0" w:line="360" w:lineRule="auto"/>
        <w:ind w:left="1985" w:hanging="272"/>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3. Pornografi dalam Hukum Pidana Islam.....</w:t>
      </w:r>
      <w:r w:rsidR="0008774F">
        <w:rPr>
          <w:rFonts w:ascii="Times New Roman" w:eastAsia="Calibri" w:hAnsi="Times New Roman" w:cs="Times New Roman"/>
          <w:sz w:val="24"/>
          <w:szCs w:val="24"/>
          <w:lang w:val="id-ID" w:eastAsia="en-US" w:bidi="ar-SA"/>
        </w:rPr>
        <w:t>.......................... 28</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D. Tinjauan Umum Hukum Pidana Islam........</w:t>
      </w:r>
      <w:r w:rsidR="0008774F">
        <w:rPr>
          <w:rFonts w:ascii="Times New Roman" w:eastAsia="Calibri" w:hAnsi="Times New Roman" w:cs="Times New Roman"/>
          <w:sz w:val="24"/>
          <w:szCs w:val="24"/>
          <w:lang w:val="id-ID" w:eastAsia="en-US" w:bidi="ar-SA"/>
        </w:rPr>
        <w:t>............................ 29</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E.  Tinjauan Umum Media Sosial....................</w:t>
      </w:r>
      <w:r w:rsidR="0008774F">
        <w:rPr>
          <w:rFonts w:ascii="Times New Roman" w:eastAsia="Calibri" w:hAnsi="Times New Roman" w:cs="Times New Roman"/>
          <w:sz w:val="24"/>
          <w:szCs w:val="24"/>
          <w:lang w:val="id-ID" w:eastAsia="en-US" w:bidi="ar-SA"/>
        </w:rPr>
        <w:t>............................ 32</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Pengertian Media Sosial........................................</w:t>
      </w:r>
      <w:r w:rsidR="005C1D80">
        <w:rPr>
          <w:rFonts w:ascii="Times New Roman" w:eastAsia="Calibri" w:hAnsi="Times New Roman" w:cs="Times New Roman"/>
          <w:sz w:val="24"/>
          <w:szCs w:val="24"/>
          <w:lang w:val="id-ID" w:eastAsia="en-US" w:bidi="ar-SA"/>
        </w:rPr>
        <w:t>.............. 32</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Karakteristik Media Sosial....................</w:t>
      </w:r>
      <w:r w:rsidR="005C1D80">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5C1D80">
        <w:rPr>
          <w:rFonts w:ascii="Times New Roman" w:eastAsia="Calibri" w:hAnsi="Times New Roman" w:cs="Times New Roman"/>
          <w:sz w:val="24"/>
          <w:szCs w:val="24"/>
          <w:lang w:val="id-ID" w:eastAsia="en-US" w:bidi="ar-SA"/>
        </w:rPr>
        <w:t xml:space="preserve"> 33</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3. Manfaat dan Kegunaan Media Sosial..</w:t>
      </w:r>
      <w:r w:rsidR="005C1D80">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5C1D80">
        <w:rPr>
          <w:rFonts w:ascii="Times New Roman" w:eastAsia="Calibri" w:hAnsi="Times New Roman" w:cs="Times New Roman"/>
          <w:sz w:val="24"/>
          <w:szCs w:val="24"/>
          <w:lang w:val="id-ID" w:eastAsia="en-US" w:bidi="ar-SA"/>
        </w:rPr>
        <w:t xml:space="preserve"> 34</w:t>
      </w:r>
    </w:p>
    <w:p w:rsidR="00387E07" w:rsidP="00387E07">
      <w:pPr>
        <w:spacing w:after="0" w:line="360" w:lineRule="auto"/>
        <w:ind w:left="720" w:firstLine="720"/>
        <w:rPr>
          <w:rFonts w:ascii="Times New Roman" w:eastAsia="Calibri" w:hAnsi="Times New Roman" w:cs="Times New Roman"/>
          <w:b/>
          <w:sz w:val="24"/>
          <w:szCs w:val="24"/>
          <w:lang w:val="id-ID" w:eastAsia="en-US" w:bidi="ar-SA"/>
        </w:rPr>
      </w:pPr>
      <w:r>
        <w:rPr>
          <w:rFonts w:ascii="Times New Roman" w:eastAsia="Calibri" w:hAnsi="Times New Roman" w:cs="Times New Roman"/>
          <w:sz w:val="24"/>
          <w:szCs w:val="24"/>
          <w:lang w:val="id-ID" w:eastAsia="en-US" w:bidi="ar-SA"/>
        </w:rPr>
        <w:t>F. Live Streaming..............................................................</w:t>
      </w:r>
      <w:r w:rsidR="005C1D80">
        <w:rPr>
          <w:rFonts w:ascii="Times New Roman" w:eastAsia="Calibri" w:hAnsi="Times New Roman" w:cs="Times New Roman"/>
          <w:sz w:val="24"/>
          <w:szCs w:val="24"/>
          <w:lang w:val="id-ID" w:eastAsia="en-US" w:bidi="ar-SA"/>
        </w:rPr>
        <w:t>........... 34</w:t>
      </w:r>
    </w:p>
    <w:p w:rsidR="00387E07" w:rsidP="00387E07">
      <w:pPr>
        <w:spacing w:after="0" w:line="360" w:lineRule="auto"/>
        <w:ind w:left="1418" w:hanging="1418"/>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BAB III</w:t>
      </w:r>
      <w:r>
        <w:rPr>
          <w:rFonts w:ascii="Times New Roman" w:eastAsia="Calibri" w:hAnsi="Times New Roman" w:cs="Times New Roman"/>
          <w:b/>
          <w:sz w:val="24"/>
          <w:szCs w:val="24"/>
          <w:lang w:val="id-ID" w:eastAsia="en-US" w:bidi="ar-SA"/>
        </w:rPr>
        <w:tab/>
        <w:t xml:space="preserve"> </w:t>
      </w:r>
      <w:r w:rsidR="00D6415F">
        <w:rPr>
          <w:rFonts w:ascii="Times New Roman" w:eastAsia="Calibri" w:hAnsi="Times New Roman" w:cs="Times New Roman"/>
          <w:b/>
          <w:sz w:val="24"/>
          <w:szCs w:val="24"/>
          <w:lang w:val="id-ID" w:eastAsia="en-US" w:bidi="ar-SA"/>
        </w:rPr>
        <w:t>PEMBAHASAN</w:t>
      </w:r>
      <w:r>
        <w:rPr>
          <w:rFonts w:ascii="Times New Roman" w:eastAsia="Calibri" w:hAnsi="Times New Roman" w:cs="Times New Roman"/>
          <w:b/>
          <w:sz w:val="24"/>
          <w:szCs w:val="24"/>
          <w:lang w:val="id-ID" w:eastAsia="en-US" w:bidi="ar-SA"/>
        </w:rPr>
        <w:t xml:space="preserve"> </w:t>
      </w:r>
    </w:p>
    <w:p w:rsidR="00387E07" w:rsidP="00387E07">
      <w:pPr>
        <w:spacing w:after="0" w:line="360" w:lineRule="auto"/>
        <w:ind w:left="1418" w:hanging="1418"/>
        <w:rPr>
          <w:rFonts w:ascii="Times New Roman" w:eastAsia="Calibri" w:hAnsi="Times New Roman" w:cs="Times New Roman"/>
          <w:sz w:val="24"/>
          <w:szCs w:val="24"/>
          <w:lang w:val="id-ID" w:eastAsia="en-US" w:bidi="ar-SA"/>
        </w:rPr>
      </w:pPr>
      <w:r>
        <w:rPr>
          <w:rFonts w:ascii="Times New Roman" w:eastAsia="Calibri" w:hAnsi="Times New Roman" w:cs="Times New Roman"/>
          <w:b/>
          <w:sz w:val="24"/>
          <w:szCs w:val="24"/>
          <w:lang w:val="id-ID" w:eastAsia="en-US" w:bidi="ar-SA"/>
        </w:rPr>
        <w:tab/>
      </w:r>
      <w:r>
        <w:rPr>
          <w:rFonts w:ascii="Times New Roman" w:eastAsia="Calibri" w:hAnsi="Times New Roman" w:cs="Times New Roman"/>
          <w:sz w:val="24"/>
          <w:szCs w:val="24"/>
          <w:lang w:val="id-ID" w:eastAsia="en-US" w:bidi="ar-SA"/>
        </w:rPr>
        <w:t>A. Sanksi Hukum Terhadap Pela</w:t>
      </w:r>
      <w:r w:rsidR="005C1D80">
        <w:rPr>
          <w:rFonts w:ascii="Times New Roman" w:eastAsia="Calibri" w:hAnsi="Times New Roman" w:cs="Times New Roman"/>
          <w:sz w:val="24"/>
          <w:szCs w:val="24"/>
          <w:lang w:val="id-ID" w:eastAsia="en-US" w:bidi="ar-SA"/>
        </w:rPr>
        <w:t>ku Live Seks Di Media Sosial... 37</w:t>
      </w:r>
    </w:p>
    <w:p w:rsidR="00387E07" w:rsidP="00387E07">
      <w:pPr>
        <w:spacing w:after="0" w:line="360" w:lineRule="auto"/>
        <w:ind w:left="1701" w:hanging="283"/>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 Pandangan Hukum Pidana Islam Terhadap Pe</w:t>
      </w:r>
      <w:r w:rsidR="005C1D80">
        <w:rPr>
          <w:rFonts w:ascii="Times New Roman" w:eastAsia="Calibri" w:hAnsi="Times New Roman" w:cs="Times New Roman"/>
          <w:sz w:val="24"/>
          <w:szCs w:val="24"/>
          <w:lang w:val="id-ID" w:eastAsia="en-US" w:bidi="ar-SA"/>
        </w:rPr>
        <w:t>laku Live Seks Di Media Sosial.</w:t>
      </w:r>
      <w:r>
        <w:rPr>
          <w:rFonts w:ascii="Times New Roman" w:eastAsia="Calibri" w:hAnsi="Times New Roman" w:cs="Times New Roman"/>
          <w:sz w:val="24"/>
          <w:szCs w:val="24"/>
          <w:lang w:val="id-ID" w:eastAsia="en-US" w:bidi="ar-SA"/>
        </w:rPr>
        <w:t>...............................................</w:t>
      </w:r>
      <w:r w:rsidR="009363A6">
        <w:rPr>
          <w:rFonts w:ascii="Times New Roman" w:eastAsia="Calibri" w:hAnsi="Times New Roman" w:cs="Times New Roman"/>
          <w:sz w:val="24"/>
          <w:szCs w:val="24"/>
          <w:lang w:val="id-ID" w:eastAsia="en-US" w:bidi="ar-SA"/>
        </w:rPr>
        <w:t>............................. 52</w:t>
      </w:r>
    </w:p>
    <w:p w:rsidR="00387E07" w:rsidP="00387E07">
      <w:pPr>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BAB IV</w:t>
      </w:r>
      <w:r>
        <w:rPr>
          <w:rFonts w:ascii="Times New Roman" w:eastAsia="Calibri" w:hAnsi="Times New Roman" w:cs="Times New Roman"/>
          <w:b/>
          <w:sz w:val="24"/>
          <w:szCs w:val="24"/>
          <w:lang w:val="id-ID" w:eastAsia="en-US" w:bidi="ar-SA"/>
        </w:rPr>
        <w:tab/>
        <w:t>PENUTUP</w:t>
      </w:r>
    </w:p>
    <w:p w:rsidR="00387E07" w:rsidP="00387E07">
      <w:pPr>
        <w:spacing w:after="0" w:line="360" w:lineRule="auto"/>
        <w:rPr>
          <w:rFonts w:ascii="Times New Roman" w:eastAsia="Calibri" w:hAnsi="Times New Roman" w:cs="Times New Roman"/>
          <w:sz w:val="24"/>
          <w:szCs w:val="24"/>
          <w:lang w:val="id-ID" w:eastAsia="en-US" w:bidi="ar-SA"/>
        </w:rPr>
      </w:pPr>
      <w:r>
        <w:rPr>
          <w:rFonts w:ascii="Times New Roman" w:eastAsia="Calibri" w:hAnsi="Times New Roman" w:cs="Times New Roman"/>
          <w:b/>
          <w:sz w:val="24"/>
          <w:szCs w:val="24"/>
          <w:lang w:val="id-ID" w:eastAsia="en-US" w:bidi="ar-SA"/>
        </w:rPr>
        <w:tab/>
      </w:r>
      <w:r>
        <w:rPr>
          <w:rFonts w:ascii="Times New Roman" w:eastAsia="Calibri" w:hAnsi="Times New Roman" w:cs="Times New Roman"/>
          <w:b/>
          <w:sz w:val="24"/>
          <w:szCs w:val="24"/>
          <w:lang w:val="id-ID" w:eastAsia="en-US" w:bidi="ar-SA"/>
        </w:rPr>
        <w:tab/>
      </w:r>
      <w:r>
        <w:rPr>
          <w:rFonts w:ascii="Times New Roman" w:eastAsia="Calibri" w:hAnsi="Times New Roman" w:cs="Times New Roman"/>
          <w:sz w:val="24"/>
          <w:szCs w:val="24"/>
          <w:lang w:val="id-ID" w:eastAsia="en-US" w:bidi="ar-SA"/>
        </w:rPr>
        <w:t>A. Kesimpulan...............................................</w:t>
      </w:r>
      <w:r w:rsidR="005C1D80">
        <w:rPr>
          <w:rFonts w:ascii="Times New Roman" w:eastAsia="Calibri" w:hAnsi="Times New Roman" w:cs="Times New Roman"/>
          <w:sz w:val="24"/>
          <w:szCs w:val="24"/>
          <w:lang w:val="id-ID" w:eastAsia="en-US" w:bidi="ar-SA"/>
        </w:rPr>
        <w:t>..</w:t>
      </w:r>
      <w:r w:rsidR="009363A6">
        <w:rPr>
          <w:rFonts w:ascii="Times New Roman" w:eastAsia="Calibri" w:hAnsi="Times New Roman" w:cs="Times New Roman"/>
          <w:sz w:val="24"/>
          <w:szCs w:val="24"/>
          <w:lang w:val="id-ID" w:eastAsia="en-US" w:bidi="ar-SA"/>
        </w:rPr>
        <w:t>............................. 63</w:t>
      </w:r>
    </w:p>
    <w:p w:rsidR="00387E07" w:rsidRPr="00DA6396" w:rsidP="00387E07">
      <w:pPr>
        <w:spacing w:after="0" w:line="360" w:lineRule="auto"/>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b/>
      </w:r>
      <w:r>
        <w:rPr>
          <w:rFonts w:ascii="Times New Roman" w:eastAsia="Calibri" w:hAnsi="Times New Roman" w:cs="Times New Roman"/>
          <w:sz w:val="24"/>
          <w:szCs w:val="24"/>
          <w:lang w:val="id-ID" w:eastAsia="en-US" w:bidi="ar-SA"/>
        </w:rPr>
        <w:tab/>
        <w:t>B. Saran.........................................................................................</w:t>
      </w:r>
      <w:r w:rsidR="009363A6">
        <w:rPr>
          <w:rFonts w:ascii="Times New Roman" w:eastAsia="Calibri" w:hAnsi="Times New Roman" w:cs="Times New Roman"/>
          <w:sz w:val="24"/>
          <w:szCs w:val="24"/>
          <w:lang w:val="id-ID" w:eastAsia="en-US" w:bidi="ar-SA"/>
        </w:rPr>
        <w:t xml:space="preserve"> 63</w:t>
      </w:r>
    </w:p>
    <w:p w:rsidR="00387E07" w:rsidRPr="00767089" w:rsidP="00387E07">
      <w:pPr>
        <w:spacing w:after="0" w:line="360" w:lineRule="auto"/>
        <w:rPr>
          <w:rFonts w:ascii="Times New Roman" w:eastAsia="Calibri" w:hAnsi="Times New Roman" w:cs="Times New Roman"/>
          <w:sz w:val="24"/>
          <w:szCs w:val="24"/>
          <w:lang w:val="id-ID" w:eastAsia="en-US" w:bidi="ar-SA"/>
        </w:rPr>
      </w:pPr>
      <w:r w:rsidRPr="00767089">
        <w:rPr>
          <w:rFonts w:ascii="Times New Roman" w:eastAsia="Calibri" w:hAnsi="Times New Roman" w:cs="Times New Roman"/>
          <w:sz w:val="24"/>
          <w:szCs w:val="24"/>
          <w:lang w:val="id-ID" w:eastAsia="en-US" w:bidi="ar-SA"/>
        </w:rPr>
        <w:t>DAFTAR PUSTAKA........................................................................................</w:t>
      </w:r>
      <w:r w:rsidR="000836A7">
        <w:rPr>
          <w:rFonts w:ascii="Times New Roman" w:eastAsia="Calibri" w:hAnsi="Times New Roman" w:cs="Times New Roman"/>
          <w:sz w:val="24"/>
          <w:szCs w:val="24"/>
          <w:lang w:val="id-ID" w:eastAsia="en-US" w:bidi="ar-SA"/>
        </w:rPr>
        <w:t>..</w:t>
      </w:r>
      <w:r w:rsidRPr="00767089">
        <w:rPr>
          <w:rFonts w:ascii="Times New Roman" w:eastAsia="Calibri" w:hAnsi="Times New Roman" w:cs="Times New Roman"/>
          <w:sz w:val="24"/>
          <w:szCs w:val="24"/>
          <w:lang w:val="id-ID" w:eastAsia="en-US" w:bidi="ar-SA"/>
        </w:rPr>
        <w:t>.</w:t>
      </w:r>
      <w:r w:rsidR="009363A6">
        <w:rPr>
          <w:rFonts w:ascii="Times New Roman" w:eastAsia="Calibri" w:hAnsi="Times New Roman" w:cs="Times New Roman"/>
          <w:sz w:val="24"/>
          <w:szCs w:val="24"/>
          <w:lang w:val="id-ID" w:eastAsia="en-US" w:bidi="ar-SA"/>
        </w:rPr>
        <w:t xml:space="preserve"> 65</w:t>
      </w:r>
    </w:p>
    <w:p w:rsidR="00914F43">
      <w:pPr>
        <w:spacing w:after="200" w:line="276" w:lineRule="auto"/>
        <w:rPr>
          <w:rFonts w:ascii="Calibri" w:eastAsia="Calibri" w:hAnsi="Calibri" w:cs="SimSun"/>
          <w:sz w:val="22"/>
          <w:szCs w:val="22"/>
          <w:lang w:val="id-ID" w:eastAsia="en-US" w:bidi="ar-SA"/>
        </w:rPr>
        <w:sectPr w:rsidSect="00796286">
          <w:footerReference w:type="default" r:id="rId10"/>
          <w:footerReference w:type="first" r:id="rId11"/>
          <w:type w:val="nextPage"/>
          <w:pgSz w:w="11906" w:h="16838"/>
          <w:pgMar w:top="2268" w:right="1701" w:bottom="1701" w:left="2268" w:header="708" w:footer="708" w:gutter="0"/>
          <w:pgNumType w:fmt="lowerRoman" w:start="12"/>
          <w:cols w:space="708"/>
          <w:docGrid w:linePitch="360"/>
        </w:sectPr>
      </w:pPr>
    </w:p>
    <w:p w:rsidR="00387E07" w:rsidRPr="00EA16D4" w:rsidP="00387E07">
      <w:pPr>
        <w:spacing w:after="0" w:line="360" w:lineRule="auto"/>
        <w:jc w:val="center"/>
        <w:rPr>
          <w:rFonts w:ascii="Times New Roman" w:eastAsia="Calibri" w:hAnsi="Times New Roman" w:cs="Times New Roman"/>
          <w:b/>
          <w:sz w:val="28"/>
          <w:szCs w:val="28"/>
          <w:lang w:val="id-ID" w:eastAsia="en-US" w:bidi="ar-SA"/>
        </w:rPr>
      </w:pPr>
      <w:r>
        <w:rPr>
          <w:rFonts w:ascii="Times New Roman" w:eastAsia="Calibri" w:hAnsi="Times New Roman" w:cs="Times New Roman"/>
          <w:b/>
          <w:sz w:val="24"/>
          <w:szCs w:val="24"/>
          <w:lang w:val="id-ID" w:eastAsia="en-US" w:bidi="ar-SA"/>
        </w:rPr>
        <w:t>DAFTAR ISI</w:t>
      </w:r>
    </w:p>
    <w:p w:rsidR="00387E07" w:rsidRPr="00C35A27" w:rsidP="00387E07">
      <w:pPr>
        <w:tabs>
          <w:tab w:val="right" w:pos="7371"/>
          <w:tab w:val="left" w:pos="7655"/>
        </w:tabs>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HALAMAN JUDUL.....................................................................................</w:t>
      </w:r>
      <w:r>
        <w:rPr>
          <w:rFonts w:ascii="Times New Roman" w:eastAsia="Calibri" w:hAnsi="Times New Roman" w:cs="Times New Roman"/>
          <w:b/>
          <w:sz w:val="24"/>
          <w:szCs w:val="24"/>
          <w:lang w:val="id-ID" w:eastAsia="en-US" w:bidi="ar-SA"/>
        </w:rPr>
        <w:t>...</w:t>
      </w:r>
      <w:r w:rsidRPr="00C35A27">
        <w:rPr>
          <w:rFonts w:ascii="Times New Roman" w:eastAsia="Calibri" w:hAnsi="Times New Roman" w:cs="Times New Roman"/>
          <w:b/>
          <w:sz w:val="24"/>
          <w:szCs w:val="24"/>
          <w:lang w:val="id-ID" w:eastAsia="en-US" w:bidi="ar-SA"/>
        </w:rPr>
        <w:t>. i</w:t>
      </w:r>
    </w:p>
    <w:p w:rsidR="00387E07" w:rsidRPr="00C35A2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ABSTRAK.......................................................................</w:t>
      </w:r>
      <w:r>
        <w:rPr>
          <w:rFonts w:ascii="Times New Roman" w:eastAsia="Calibri" w:hAnsi="Times New Roman" w:cs="Times New Roman"/>
          <w:b/>
          <w:sz w:val="24"/>
          <w:szCs w:val="24"/>
          <w:lang w:val="id-ID" w:eastAsia="en-US" w:bidi="ar-SA"/>
        </w:rPr>
        <w:t>...</w:t>
      </w:r>
      <w:r w:rsidR="00300D98">
        <w:rPr>
          <w:rFonts w:ascii="Times New Roman" w:eastAsia="Calibri" w:hAnsi="Times New Roman" w:cs="Times New Roman"/>
          <w:b/>
          <w:sz w:val="24"/>
          <w:szCs w:val="24"/>
          <w:lang w:val="id-ID" w:eastAsia="en-US" w:bidi="ar-SA"/>
        </w:rPr>
        <w:t xml:space="preserve">.............................. </w:t>
      </w:r>
      <w:r w:rsidR="0042049B">
        <w:rPr>
          <w:rFonts w:ascii="Times New Roman" w:eastAsia="Calibri" w:hAnsi="Times New Roman" w:cs="Times New Roman"/>
          <w:b/>
          <w:sz w:val="24"/>
          <w:szCs w:val="24"/>
          <w:lang w:val="id-ID" w:eastAsia="en-US" w:bidi="ar-SA"/>
        </w:rPr>
        <w:t>ii</w:t>
      </w:r>
    </w:p>
    <w:p w:rsidR="00387E07" w:rsidRPr="00C35A2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PEDOMAN TRANSLITERASI....................................</w:t>
      </w:r>
      <w:r>
        <w:rPr>
          <w:rFonts w:ascii="Times New Roman" w:eastAsia="Calibri" w:hAnsi="Times New Roman" w:cs="Times New Roman"/>
          <w:b/>
          <w:sz w:val="24"/>
          <w:szCs w:val="24"/>
          <w:lang w:val="id-ID" w:eastAsia="en-US" w:bidi="ar-SA"/>
        </w:rPr>
        <w:t xml:space="preserve">................................. </w:t>
      </w:r>
      <w:r w:rsidR="00C977E1">
        <w:rPr>
          <w:rFonts w:ascii="Times New Roman" w:eastAsia="Calibri" w:hAnsi="Times New Roman" w:cs="Times New Roman"/>
          <w:b/>
          <w:sz w:val="24"/>
          <w:szCs w:val="24"/>
          <w:lang w:val="id-ID" w:eastAsia="en-US" w:bidi="ar-SA"/>
        </w:rPr>
        <w:t>iii</w:t>
      </w:r>
    </w:p>
    <w:p w:rsidR="00387E0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KATA PENGANTAR...................................................</w:t>
      </w:r>
      <w:r>
        <w:rPr>
          <w:rFonts w:ascii="Times New Roman" w:eastAsia="Calibri" w:hAnsi="Times New Roman" w:cs="Times New Roman"/>
          <w:b/>
          <w:sz w:val="24"/>
          <w:szCs w:val="24"/>
          <w:lang w:val="id-ID" w:eastAsia="en-US" w:bidi="ar-SA"/>
        </w:rPr>
        <w:t xml:space="preserve">.................................. </w:t>
      </w:r>
      <w:r w:rsidR="00C977E1">
        <w:rPr>
          <w:rFonts w:ascii="Times New Roman" w:eastAsia="Calibri" w:hAnsi="Times New Roman" w:cs="Times New Roman"/>
          <w:b/>
          <w:sz w:val="24"/>
          <w:szCs w:val="24"/>
          <w:lang w:val="id-ID" w:eastAsia="en-US" w:bidi="ar-SA"/>
        </w:rPr>
        <w:t>viii</w:t>
      </w:r>
    </w:p>
    <w:p w:rsidR="00C977E1" w:rsidRPr="00C35A27" w:rsidP="00387E07">
      <w:pPr>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MOTTO DAN PERSEMBAHAN.................................................................. xi</w:t>
      </w:r>
    </w:p>
    <w:p w:rsidR="00387E07" w:rsidP="00387E07">
      <w:pPr>
        <w:spacing w:after="0" w:line="360" w:lineRule="auto"/>
        <w:rPr>
          <w:rFonts w:ascii="Times New Roman" w:eastAsia="Calibri" w:hAnsi="Times New Roman" w:cs="Times New Roman"/>
          <w:b/>
          <w:sz w:val="24"/>
          <w:szCs w:val="24"/>
          <w:lang w:val="id-ID" w:eastAsia="en-US" w:bidi="ar-SA"/>
        </w:rPr>
      </w:pPr>
      <w:r w:rsidRPr="00C35A27">
        <w:rPr>
          <w:rFonts w:ascii="Times New Roman" w:eastAsia="Calibri" w:hAnsi="Times New Roman" w:cs="Times New Roman"/>
          <w:b/>
          <w:sz w:val="24"/>
          <w:szCs w:val="24"/>
          <w:lang w:val="id-ID" w:eastAsia="en-US" w:bidi="ar-SA"/>
        </w:rPr>
        <w:t>DAFTAR ISI...................................................................</w:t>
      </w:r>
      <w:r>
        <w:rPr>
          <w:rFonts w:ascii="Times New Roman" w:eastAsia="Calibri" w:hAnsi="Times New Roman" w:cs="Times New Roman"/>
          <w:b/>
          <w:sz w:val="24"/>
          <w:szCs w:val="24"/>
          <w:lang w:val="id-ID" w:eastAsia="en-US" w:bidi="ar-SA"/>
        </w:rPr>
        <w:t>......</w:t>
      </w:r>
      <w:r w:rsidR="009C434D">
        <w:rPr>
          <w:rFonts w:ascii="Times New Roman" w:eastAsia="Calibri" w:hAnsi="Times New Roman" w:cs="Times New Roman"/>
          <w:b/>
          <w:sz w:val="24"/>
          <w:szCs w:val="24"/>
          <w:lang w:val="id-ID" w:eastAsia="en-US" w:bidi="ar-SA"/>
        </w:rPr>
        <w:t xml:space="preserve">........................... </w:t>
      </w:r>
      <w:r w:rsidR="00796286">
        <w:rPr>
          <w:rFonts w:ascii="Times New Roman" w:eastAsia="Calibri" w:hAnsi="Times New Roman" w:cs="Times New Roman"/>
          <w:b/>
          <w:sz w:val="24"/>
          <w:szCs w:val="24"/>
          <w:lang w:val="id-ID" w:eastAsia="en-US" w:bidi="ar-SA"/>
        </w:rPr>
        <w:t>xii</w:t>
      </w:r>
    </w:p>
    <w:p w:rsidR="00387E07" w:rsidP="00387E07">
      <w:pPr>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 xml:space="preserve">BAB I </w:t>
      </w:r>
      <w:r>
        <w:rPr>
          <w:rFonts w:ascii="Times New Roman" w:eastAsia="Calibri" w:hAnsi="Times New Roman" w:cs="Times New Roman"/>
          <w:b/>
          <w:sz w:val="24"/>
          <w:szCs w:val="24"/>
          <w:lang w:val="id-ID" w:eastAsia="en-US" w:bidi="ar-SA"/>
        </w:rPr>
        <w:tab/>
      </w:r>
      <w:r>
        <w:rPr>
          <w:rFonts w:ascii="Times New Roman" w:eastAsia="Calibri" w:hAnsi="Times New Roman" w:cs="Times New Roman"/>
          <w:b/>
          <w:sz w:val="24"/>
          <w:szCs w:val="24"/>
          <w:lang w:val="id-ID" w:eastAsia="en-US" w:bidi="ar-SA"/>
        </w:rPr>
        <w:tab/>
        <w:t>PENDAHULUAN</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A. Latar Belakang Masalah............................................................ </w:t>
      </w:r>
      <w:r w:rsidR="0008774F">
        <w:rPr>
          <w:rFonts w:ascii="Times New Roman" w:eastAsia="Calibri" w:hAnsi="Times New Roman" w:cs="Times New Roman"/>
          <w:sz w:val="24"/>
          <w:szCs w:val="24"/>
          <w:lang w:val="id-ID" w:eastAsia="en-US" w:bidi="ar-SA"/>
        </w:rPr>
        <w:t>1</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B. Rumusan Masalah...................................................................... </w:t>
      </w:r>
      <w:r w:rsidR="0008774F">
        <w:rPr>
          <w:rFonts w:ascii="Times New Roman" w:eastAsia="Calibri" w:hAnsi="Times New Roman" w:cs="Times New Roman"/>
          <w:sz w:val="24"/>
          <w:szCs w:val="24"/>
          <w:lang w:val="id-ID" w:eastAsia="en-US" w:bidi="ar-SA"/>
        </w:rPr>
        <w:t>7</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C. Tujuan Penelitian....................................................................... </w:t>
      </w:r>
      <w:r w:rsidR="0008774F">
        <w:rPr>
          <w:rFonts w:ascii="Times New Roman" w:eastAsia="Calibri" w:hAnsi="Times New Roman" w:cs="Times New Roman"/>
          <w:sz w:val="24"/>
          <w:szCs w:val="24"/>
          <w:lang w:val="id-ID" w:eastAsia="en-US" w:bidi="ar-SA"/>
        </w:rPr>
        <w:t>7</w:t>
      </w:r>
    </w:p>
    <w:p w:rsidR="00387E07" w:rsidP="00387E07">
      <w:pPr>
        <w:spacing w:after="0" w:line="360" w:lineRule="auto"/>
        <w:ind w:left="1004" w:firstLine="436"/>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D. Kegunaan Penelitian.................................................................. </w:t>
      </w:r>
      <w:r w:rsidR="0008774F">
        <w:rPr>
          <w:rFonts w:ascii="Times New Roman" w:eastAsia="Calibri" w:hAnsi="Times New Roman" w:cs="Times New Roman"/>
          <w:sz w:val="24"/>
          <w:szCs w:val="24"/>
          <w:lang w:val="id-ID" w:eastAsia="en-US" w:bidi="ar-SA"/>
        </w:rPr>
        <w:t>7</w:t>
      </w:r>
    </w:p>
    <w:p w:rsidR="00387E07" w:rsidP="00387E07">
      <w:pPr>
        <w:spacing w:after="0" w:line="360" w:lineRule="auto"/>
        <w:ind w:left="1004" w:firstLine="436"/>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E. </w:t>
      </w:r>
      <w:r w:rsidR="00375D09">
        <w:rPr>
          <w:rFonts w:ascii="Times New Roman" w:eastAsia="Calibri" w:hAnsi="Times New Roman" w:cs="Times New Roman"/>
          <w:sz w:val="24"/>
          <w:szCs w:val="24"/>
          <w:lang w:val="id-ID" w:eastAsia="en-US" w:bidi="ar-SA"/>
        </w:rPr>
        <w:t>Penelitian Tedahulu.....................</w:t>
      </w:r>
      <w:r>
        <w:rPr>
          <w:rFonts w:ascii="Times New Roman" w:eastAsia="Calibri" w:hAnsi="Times New Roman" w:cs="Times New Roman"/>
          <w:sz w:val="24"/>
          <w:szCs w:val="24"/>
          <w:lang w:val="id-ID" w:eastAsia="en-US" w:bidi="ar-SA"/>
        </w:rPr>
        <w:t xml:space="preserve">............................................... </w:t>
      </w:r>
      <w:r w:rsidR="0008774F">
        <w:rPr>
          <w:rFonts w:ascii="Times New Roman" w:eastAsia="Calibri" w:hAnsi="Times New Roman" w:cs="Times New Roman"/>
          <w:sz w:val="24"/>
          <w:szCs w:val="24"/>
          <w:lang w:val="id-ID" w:eastAsia="en-US" w:bidi="ar-SA"/>
        </w:rPr>
        <w:t>8</w:t>
      </w:r>
    </w:p>
    <w:p w:rsidR="00387E07" w:rsidP="00387E07">
      <w:pPr>
        <w:spacing w:after="0" w:line="360" w:lineRule="auto"/>
        <w:ind w:left="1004" w:firstLine="436"/>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F. Metode Penelitian..................................................................... </w:t>
      </w:r>
      <w:r w:rsidR="0008774F">
        <w:rPr>
          <w:rFonts w:ascii="Times New Roman" w:eastAsia="Calibri" w:hAnsi="Times New Roman" w:cs="Times New Roman"/>
          <w:sz w:val="24"/>
          <w:szCs w:val="24"/>
          <w:lang w:val="id-ID" w:eastAsia="en-US" w:bidi="ar-SA"/>
        </w:rPr>
        <w:t>11</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G. Sistematika Penelitian.............................................................. </w:t>
      </w:r>
      <w:r w:rsidR="0008774F">
        <w:rPr>
          <w:rFonts w:ascii="Times New Roman" w:eastAsia="Calibri" w:hAnsi="Times New Roman" w:cs="Times New Roman"/>
          <w:sz w:val="24"/>
          <w:szCs w:val="24"/>
          <w:lang w:val="id-ID" w:eastAsia="en-US" w:bidi="ar-SA"/>
        </w:rPr>
        <w:t>13</w:t>
      </w:r>
    </w:p>
    <w:p w:rsidR="00387E07" w:rsidP="00387E07">
      <w:pPr>
        <w:spacing w:after="0" w:line="360" w:lineRule="auto"/>
        <w:ind w:left="1440" w:hanging="1440"/>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 xml:space="preserve">BAB II </w:t>
      </w:r>
      <w:r>
        <w:rPr>
          <w:rFonts w:ascii="Times New Roman" w:eastAsia="Calibri" w:hAnsi="Times New Roman" w:cs="Times New Roman"/>
          <w:b/>
          <w:sz w:val="24"/>
          <w:szCs w:val="24"/>
          <w:lang w:val="id-ID" w:eastAsia="en-US" w:bidi="ar-SA"/>
        </w:rPr>
        <w:tab/>
        <w:t xml:space="preserve">TINJAUAN UMUM </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 Tinjauan Umum Tinjauan Yuridis............</w:t>
      </w:r>
      <w:r w:rsidR="0008774F">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08774F">
        <w:rPr>
          <w:rFonts w:ascii="Times New Roman" w:eastAsia="Calibri" w:hAnsi="Times New Roman" w:cs="Times New Roman"/>
          <w:sz w:val="24"/>
          <w:szCs w:val="24"/>
          <w:lang w:val="id-ID" w:eastAsia="en-US" w:bidi="ar-SA"/>
        </w:rPr>
        <w:t xml:space="preserve"> 15</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     1. Pengertian Tinjauan Yuridis..................</w:t>
      </w:r>
      <w:r w:rsidR="0008774F">
        <w:rPr>
          <w:rFonts w:ascii="Times New Roman" w:eastAsia="Calibri" w:hAnsi="Times New Roman" w:cs="Times New Roman"/>
          <w:sz w:val="24"/>
          <w:szCs w:val="24"/>
          <w:lang w:val="id-ID" w:eastAsia="en-US" w:bidi="ar-SA"/>
        </w:rPr>
        <w:t>.............................. 15</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 Tinjauan Umum Tindak Pidana ................</w:t>
      </w:r>
      <w:r w:rsidR="00AE4B30">
        <w:rPr>
          <w:rFonts w:ascii="Times New Roman" w:eastAsia="Calibri" w:hAnsi="Times New Roman" w:cs="Times New Roman"/>
          <w:sz w:val="24"/>
          <w:szCs w:val="24"/>
          <w:lang w:val="id-ID" w:eastAsia="en-US" w:bidi="ar-SA"/>
        </w:rPr>
        <w:t xml:space="preserve">............................... </w:t>
      </w:r>
      <w:r w:rsidR="0008774F">
        <w:rPr>
          <w:rFonts w:ascii="Times New Roman" w:eastAsia="Calibri" w:hAnsi="Times New Roman" w:cs="Times New Roman"/>
          <w:sz w:val="24"/>
          <w:szCs w:val="24"/>
          <w:lang w:val="id-ID" w:eastAsia="en-US" w:bidi="ar-SA"/>
        </w:rPr>
        <w:t>16</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Pengertian Tindak Pidana......................</w:t>
      </w:r>
      <w:r w:rsidR="0008774F">
        <w:rPr>
          <w:rFonts w:ascii="Times New Roman" w:eastAsia="Calibri" w:hAnsi="Times New Roman" w:cs="Times New Roman"/>
          <w:sz w:val="24"/>
          <w:szCs w:val="24"/>
          <w:lang w:val="id-ID" w:eastAsia="en-US" w:bidi="ar-SA"/>
        </w:rPr>
        <w:t>............................... 16</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Unsur-unsur Tindak Pidana...................</w:t>
      </w:r>
      <w:r w:rsidR="0008774F">
        <w:rPr>
          <w:rFonts w:ascii="Times New Roman" w:eastAsia="Calibri" w:hAnsi="Times New Roman" w:cs="Times New Roman"/>
          <w:sz w:val="24"/>
          <w:szCs w:val="24"/>
          <w:lang w:val="id-ID" w:eastAsia="en-US" w:bidi="ar-SA"/>
        </w:rPr>
        <w:t>............................... 19</w:t>
      </w:r>
    </w:p>
    <w:p w:rsidR="00387E07" w:rsidP="00387E07">
      <w:pPr>
        <w:spacing w:after="0" w:line="360" w:lineRule="auto"/>
        <w:ind w:left="720" w:firstLine="698"/>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C. Tinjauan Umum Pornografi......................</w:t>
      </w:r>
      <w:r w:rsidR="0008774F">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08774F">
        <w:rPr>
          <w:rFonts w:ascii="Times New Roman" w:eastAsia="Calibri" w:hAnsi="Times New Roman" w:cs="Times New Roman"/>
          <w:sz w:val="24"/>
          <w:szCs w:val="24"/>
          <w:lang w:val="id-ID" w:eastAsia="en-US" w:bidi="ar-SA"/>
        </w:rPr>
        <w:t xml:space="preserve"> 21</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Pengertian Pornografi.............................</w:t>
      </w:r>
      <w:r w:rsidR="0008774F">
        <w:rPr>
          <w:rFonts w:ascii="Times New Roman" w:eastAsia="Calibri" w:hAnsi="Times New Roman" w:cs="Times New Roman"/>
          <w:sz w:val="24"/>
          <w:szCs w:val="24"/>
          <w:lang w:val="id-ID" w:eastAsia="en-US" w:bidi="ar-SA"/>
        </w:rPr>
        <w:t>.............................. 21</w:t>
      </w:r>
    </w:p>
    <w:p w:rsidR="00387E07" w:rsidP="00387E07">
      <w:pPr>
        <w:spacing w:after="0" w:line="360" w:lineRule="auto"/>
        <w:ind w:left="1985" w:hanging="272"/>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Pornografi Menurut Undang-Undang Nomor 44 Tahun 2008 Tentang Pornografi............................</w:t>
      </w:r>
      <w:r w:rsidR="0008774F">
        <w:rPr>
          <w:rFonts w:ascii="Times New Roman" w:eastAsia="Calibri" w:hAnsi="Times New Roman" w:cs="Times New Roman"/>
          <w:sz w:val="24"/>
          <w:szCs w:val="24"/>
          <w:lang w:val="id-ID" w:eastAsia="en-US" w:bidi="ar-SA"/>
        </w:rPr>
        <w:t>.................................. 26</w:t>
      </w:r>
    </w:p>
    <w:p w:rsidR="00387E07" w:rsidP="00387E07">
      <w:pPr>
        <w:spacing w:after="0" w:line="360" w:lineRule="auto"/>
        <w:ind w:left="1985" w:hanging="272"/>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3. Pornografi dalam Hukum Pidana Islam.....</w:t>
      </w:r>
      <w:r w:rsidR="0008774F">
        <w:rPr>
          <w:rFonts w:ascii="Times New Roman" w:eastAsia="Calibri" w:hAnsi="Times New Roman" w:cs="Times New Roman"/>
          <w:sz w:val="24"/>
          <w:szCs w:val="24"/>
          <w:lang w:val="id-ID" w:eastAsia="en-US" w:bidi="ar-SA"/>
        </w:rPr>
        <w:t>.......................... 28</w:t>
      </w:r>
    </w:p>
    <w:p w:rsidR="00387E07" w:rsidP="00387E07">
      <w:pPr>
        <w:spacing w:after="0" w:line="360" w:lineRule="auto"/>
        <w:ind w:left="720"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D. Tinjauan Umum Hukum Pidana Islam........</w:t>
      </w:r>
      <w:r w:rsidR="0008774F">
        <w:rPr>
          <w:rFonts w:ascii="Times New Roman" w:eastAsia="Calibri" w:hAnsi="Times New Roman" w:cs="Times New Roman"/>
          <w:sz w:val="24"/>
          <w:szCs w:val="24"/>
          <w:lang w:val="id-ID" w:eastAsia="en-US" w:bidi="ar-SA"/>
        </w:rPr>
        <w:t>............................ 29</w:t>
      </w:r>
    </w:p>
    <w:p w:rsidR="00387E07" w:rsidP="00387E07">
      <w:pPr>
        <w:spacing w:after="0" w:line="360" w:lineRule="auto"/>
        <w:ind w:left="144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E.  Tinjauan Umum Media Sosial....................</w:t>
      </w:r>
      <w:r w:rsidR="0008774F">
        <w:rPr>
          <w:rFonts w:ascii="Times New Roman" w:eastAsia="Calibri" w:hAnsi="Times New Roman" w:cs="Times New Roman"/>
          <w:sz w:val="24"/>
          <w:szCs w:val="24"/>
          <w:lang w:val="id-ID" w:eastAsia="en-US" w:bidi="ar-SA"/>
        </w:rPr>
        <w:t>............................ 32</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Pengertian Media Sosial........................................</w:t>
      </w:r>
      <w:r w:rsidR="005C1D80">
        <w:rPr>
          <w:rFonts w:ascii="Times New Roman" w:eastAsia="Calibri" w:hAnsi="Times New Roman" w:cs="Times New Roman"/>
          <w:sz w:val="24"/>
          <w:szCs w:val="24"/>
          <w:lang w:val="id-ID" w:eastAsia="en-US" w:bidi="ar-SA"/>
        </w:rPr>
        <w:t>.............. 32</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Karakteristik Media Sosial....................</w:t>
      </w:r>
      <w:r w:rsidR="005C1D80">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5C1D80">
        <w:rPr>
          <w:rFonts w:ascii="Times New Roman" w:eastAsia="Calibri" w:hAnsi="Times New Roman" w:cs="Times New Roman"/>
          <w:sz w:val="24"/>
          <w:szCs w:val="24"/>
          <w:lang w:val="id-ID" w:eastAsia="en-US" w:bidi="ar-SA"/>
        </w:rPr>
        <w:t xml:space="preserve"> 33</w:t>
      </w:r>
    </w:p>
    <w:p w:rsidR="00387E07" w:rsidP="00387E07">
      <w:pPr>
        <w:spacing w:after="0" w:line="360" w:lineRule="auto"/>
        <w:ind w:left="993" w:firstLine="720"/>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3. Manfaat dan Kegunaan Media Sosial..</w:t>
      </w:r>
      <w:r w:rsidR="005C1D80">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w:t>
      </w:r>
      <w:r w:rsidR="005C1D80">
        <w:rPr>
          <w:rFonts w:ascii="Times New Roman" w:eastAsia="Calibri" w:hAnsi="Times New Roman" w:cs="Times New Roman"/>
          <w:sz w:val="24"/>
          <w:szCs w:val="24"/>
          <w:lang w:val="id-ID" w:eastAsia="en-US" w:bidi="ar-SA"/>
        </w:rPr>
        <w:t xml:space="preserve"> 34</w:t>
      </w:r>
    </w:p>
    <w:p w:rsidR="00387E07" w:rsidP="00387E07">
      <w:pPr>
        <w:spacing w:after="0" w:line="360" w:lineRule="auto"/>
        <w:ind w:left="720" w:firstLine="720"/>
        <w:rPr>
          <w:rFonts w:ascii="Times New Roman" w:eastAsia="Calibri" w:hAnsi="Times New Roman" w:cs="Times New Roman"/>
          <w:b/>
          <w:sz w:val="24"/>
          <w:szCs w:val="24"/>
          <w:lang w:val="id-ID" w:eastAsia="en-US" w:bidi="ar-SA"/>
        </w:rPr>
      </w:pPr>
      <w:r>
        <w:rPr>
          <w:rFonts w:ascii="Times New Roman" w:eastAsia="Calibri" w:hAnsi="Times New Roman" w:cs="Times New Roman"/>
          <w:sz w:val="24"/>
          <w:szCs w:val="24"/>
          <w:lang w:val="id-ID" w:eastAsia="en-US" w:bidi="ar-SA"/>
        </w:rPr>
        <w:t>F. Live Streaming..............................................................</w:t>
      </w:r>
      <w:r w:rsidR="005C1D80">
        <w:rPr>
          <w:rFonts w:ascii="Times New Roman" w:eastAsia="Calibri" w:hAnsi="Times New Roman" w:cs="Times New Roman"/>
          <w:sz w:val="24"/>
          <w:szCs w:val="24"/>
          <w:lang w:val="id-ID" w:eastAsia="en-US" w:bidi="ar-SA"/>
        </w:rPr>
        <w:t>........... 34</w:t>
      </w:r>
    </w:p>
    <w:p w:rsidR="00387E07" w:rsidP="00387E07">
      <w:pPr>
        <w:spacing w:after="0" w:line="360" w:lineRule="auto"/>
        <w:ind w:left="1418" w:hanging="1418"/>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BAB III</w:t>
      </w:r>
      <w:r>
        <w:rPr>
          <w:rFonts w:ascii="Times New Roman" w:eastAsia="Calibri" w:hAnsi="Times New Roman" w:cs="Times New Roman"/>
          <w:b/>
          <w:sz w:val="24"/>
          <w:szCs w:val="24"/>
          <w:lang w:val="id-ID" w:eastAsia="en-US" w:bidi="ar-SA"/>
        </w:rPr>
        <w:tab/>
        <w:t xml:space="preserve"> </w:t>
      </w:r>
      <w:r w:rsidR="00D6415F">
        <w:rPr>
          <w:rFonts w:ascii="Times New Roman" w:eastAsia="Calibri" w:hAnsi="Times New Roman" w:cs="Times New Roman"/>
          <w:b/>
          <w:sz w:val="24"/>
          <w:szCs w:val="24"/>
          <w:lang w:val="id-ID" w:eastAsia="en-US" w:bidi="ar-SA"/>
        </w:rPr>
        <w:t>PEMBAHASAN</w:t>
      </w:r>
      <w:r>
        <w:rPr>
          <w:rFonts w:ascii="Times New Roman" w:eastAsia="Calibri" w:hAnsi="Times New Roman" w:cs="Times New Roman"/>
          <w:b/>
          <w:sz w:val="24"/>
          <w:szCs w:val="24"/>
          <w:lang w:val="id-ID" w:eastAsia="en-US" w:bidi="ar-SA"/>
        </w:rPr>
        <w:t xml:space="preserve"> </w:t>
      </w:r>
    </w:p>
    <w:p w:rsidR="00387E07" w:rsidP="00387E07">
      <w:pPr>
        <w:spacing w:after="0" w:line="360" w:lineRule="auto"/>
        <w:ind w:left="1418" w:hanging="1418"/>
        <w:rPr>
          <w:rFonts w:ascii="Times New Roman" w:eastAsia="Calibri" w:hAnsi="Times New Roman" w:cs="Times New Roman"/>
          <w:sz w:val="24"/>
          <w:szCs w:val="24"/>
          <w:lang w:val="id-ID" w:eastAsia="en-US" w:bidi="ar-SA"/>
        </w:rPr>
      </w:pPr>
      <w:r>
        <w:rPr>
          <w:rFonts w:ascii="Times New Roman" w:eastAsia="Calibri" w:hAnsi="Times New Roman" w:cs="Times New Roman"/>
          <w:b/>
          <w:sz w:val="24"/>
          <w:szCs w:val="24"/>
          <w:lang w:val="id-ID" w:eastAsia="en-US" w:bidi="ar-SA"/>
        </w:rPr>
        <w:tab/>
      </w:r>
      <w:r>
        <w:rPr>
          <w:rFonts w:ascii="Times New Roman" w:eastAsia="Calibri" w:hAnsi="Times New Roman" w:cs="Times New Roman"/>
          <w:sz w:val="24"/>
          <w:szCs w:val="24"/>
          <w:lang w:val="id-ID" w:eastAsia="en-US" w:bidi="ar-SA"/>
        </w:rPr>
        <w:t>A. Sanksi Hukum Terhadap Pela</w:t>
      </w:r>
      <w:r w:rsidR="005C1D80">
        <w:rPr>
          <w:rFonts w:ascii="Times New Roman" w:eastAsia="Calibri" w:hAnsi="Times New Roman" w:cs="Times New Roman"/>
          <w:sz w:val="24"/>
          <w:szCs w:val="24"/>
          <w:lang w:val="id-ID" w:eastAsia="en-US" w:bidi="ar-SA"/>
        </w:rPr>
        <w:t>ku Live Seks Di Media Sosial... 37</w:t>
      </w:r>
    </w:p>
    <w:p w:rsidR="00387E07" w:rsidP="00387E07">
      <w:pPr>
        <w:spacing w:after="0" w:line="360" w:lineRule="auto"/>
        <w:ind w:left="1701" w:hanging="283"/>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 Pandangan Hukum Pidana Islam Terhadap Pe</w:t>
      </w:r>
      <w:r w:rsidR="005C1D80">
        <w:rPr>
          <w:rFonts w:ascii="Times New Roman" w:eastAsia="Calibri" w:hAnsi="Times New Roman" w:cs="Times New Roman"/>
          <w:sz w:val="24"/>
          <w:szCs w:val="24"/>
          <w:lang w:val="id-ID" w:eastAsia="en-US" w:bidi="ar-SA"/>
        </w:rPr>
        <w:t>laku Live Seks Di Media Sosial.</w:t>
      </w:r>
      <w:r>
        <w:rPr>
          <w:rFonts w:ascii="Times New Roman" w:eastAsia="Calibri" w:hAnsi="Times New Roman" w:cs="Times New Roman"/>
          <w:sz w:val="24"/>
          <w:szCs w:val="24"/>
          <w:lang w:val="id-ID" w:eastAsia="en-US" w:bidi="ar-SA"/>
        </w:rPr>
        <w:t>...............................................</w:t>
      </w:r>
      <w:r w:rsidR="009363A6">
        <w:rPr>
          <w:rFonts w:ascii="Times New Roman" w:eastAsia="Calibri" w:hAnsi="Times New Roman" w:cs="Times New Roman"/>
          <w:sz w:val="24"/>
          <w:szCs w:val="24"/>
          <w:lang w:val="id-ID" w:eastAsia="en-US" w:bidi="ar-SA"/>
        </w:rPr>
        <w:t>............................. 52</w:t>
      </w:r>
    </w:p>
    <w:p w:rsidR="00387E07" w:rsidP="00387E07">
      <w:pPr>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BAB IV</w:t>
      </w:r>
      <w:r>
        <w:rPr>
          <w:rFonts w:ascii="Times New Roman" w:eastAsia="Calibri" w:hAnsi="Times New Roman" w:cs="Times New Roman"/>
          <w:b/>
          <w:sz w:val="24"/>
          <w:szCs w:val="24"/>
          <w:lang w:val="id-ID" w:eastAsia="en-US" w:bidi="ar-SA"/>
        </w:rPr>
        <w:tab/>
        <w:t>PENUTUP</w:t>
      </w:r>
    </w:p>
    <w:p w:rsidR="00387E07" w:rsidP="00387E07">
      <w:pPr>
        <w:spacing w:after="0" w:line="360" w:lineRule="auto"/>
        <w:rPr>
          <w:rFonts w:ascii="Times New Roman" w:eastAsia="Calibri" w:hAnsi="Times New Roman" w:cs="Times New Roman"/>
          <w:sz w:val="24"/>
          <w:szCs w:val="24"/>
          <w:lang w:val="id-ID" w:eastAsia="en-US" w:bidi="ar-SA"/>
        </w:rPr>
      </w:pPr>
      <w:r>
        <w:rPr>
          <w:rFonts w:ascii="Times New Roman" w:eastAsia="Calibri" w:hAnsi="Times New Roman" w:cs="Times New Roman"/>
          <w:b/>
          <w:sz w:val="24"/>
          <w:szCs w:val="24"/>
          <w:lang w:val="id-ID" w:eastAsia="en-US" w:bidi="ar-SA"/>
        </w:rPr>
        <w:tab/>
      </w:r>
      <w:r>
        <w:rPr>
          <w:rFonts w:ascii="Times New Roman" w:eastAsia="Calibri" w:hAnsi="Times New Roman" w:cs="Times New Roman"/>
          <w:b/>
          <w:sz w:val="24"/>
          <w:szCs w:val="24"/>
          <w:lang w:val="id-ID" w:eastAsia="en-US" w:bidi="ar-SA"/>
        </w:rPr>
        <w:tab/>
      </w:r>
      <w:r>
        <w:rPr>
          <w:rFonts w:ascii="Times New Roman" w:eastAsia="Calibri" w:hAnsi="Times New Roman" w:cs="Times New Roman"/>
          <w:sz w:val="24"/>
          <w:szCs w:val="24"/>
          <w:lang w:val="id-ID" w:eastAsia="en-US" w:bidi="ar-SA"/>
        </w:rPr>
        <w:t>A. Kesimpulan...............................................</w:t>
      </w:r>
      <w:r w:rsidR="005C1D80">
        <w:rPr>
          <w:rFonts w:ascii="Times New Roman" w:eastAsia="Calibri" w:hAnsi="Times New Roman" w:cs="Times New Roman"/>
          <w:sz w:val="24"/>
          <w:szCs w:val="24"/>
          <w:lang w:val="id-ID" w:eastAsia="en-US" w:bidi="ar-SA"/>
        </w:rPr>
        <w:t>..</w:t>
      </w:r>
      <w:r w:rsidR="009363A6">
        <w:rPr>
          <w:rFonts w:ascii="Times New Roman" w:eastAsia="Calibri" w:hAnsi="Times New Roman" w:cs="Times New Roman"/>
          <w:sz w:val="24"/>
          <w:szCs w:val="24"/>
          <w:lang w:val="id-ID" w:eastAsia="en-US" w:bidi="ar-SA"/>
        </w:rPr>
        <w:t>............................. 63</w:t>
      </w:r>
    </w:p>
    <w:p w:rsidR="00387E07" w:rsidRPr="00DA6396" w:rsidP="00387E07">
      <w:pPr>
        <w:spacing w:after="0" w:line="360" w:lineRule="auto"/>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b/>
      </w:r>
      <w:r>
        <w:rPr>
          <w:rFonts w:ascii="Times New Roman" w:eastAsia="Calibri" w:hAnsi="Times New Roman" w:cs="Times New Roman"/>
          <w:sz w:val="24"/>
          <w:szCs w:val="24"/>
          <w:lang w:val="id-ID" w:eastAsia="en-US" w:bidi="ar-SA"/>
        </w:rPr>
        <w:tab/>
        <w:t>B. Saran.........................................................................................</w:t>
      </w:r>
      <w:r w:rsidR="009363A6">
        <w:rPr>
          <w:rFonts w:ascii="Times New Roman" w:eastAsia="Calibri" w:hAnsi="Times New Roman" w:cs="Times New Roman"/>
          <w:sz w:val="24"/>
          <w:szCs w:val="24"/>
          <w:lang w:val="id-ID" w:eastAsia="en-US" w:bidi="ar-SA"/>
        </w:rPr>
        <w:t xml:space="preserve"> 63</w:t>
      </w:r>
    </w:p>
    <w:p w:rsidR="00387E07" w:rsidRPr="00767089" w:rsidP="00387E07">
      <w:pPr>
        <w:spacing w:after="0" w:line="360" w:lineRule="auto"/>
        <w:rPr>
          <w:rFonts w:ascii="Times New Roman" w:eastAsia="Calibri" w:hAnsi="Times New Roman" w:cs="Times New Roman"/>
          <w:sz w:val="24"/>
          <w:szCs w:val="24"/>
          <w:lang w:val="id-ID" w:eastAsia="en-US" w:bidi="ar-SA"/>
        </w:rPr>
      </w:pPr>
      <w:r w:rsidRPr="00767089">
        <w:rPr>
          <w:rFonts w:ascii="Times New Roman" w:eastAsia="Calibri" w:hAnsi="Times New Roman" w:cs="Times New Roman"/>
          <w:sz w:val="24"/>
          <w:szCs w:val="24"/>
          <w:lang w:val="id-ID" w:eastAsia="en-US" w:bidi="ar-SA"/>
        </w:rPr>
        <w:t>DAFTAR PUSTAKA........................................................................................</w:t>
      </w:r>
      <w:r w:rsidR="000836A7">
        <w:rPr>
          <w:rFonts w:ascii="Times New Roman" w:eastAsia="Calibri" w:hAnsi="Times New Roman" w:cs="Times New Roman"/>
          <w:sz w:val="24"/>
          <w:szCs w:val="24"/>
          <w:lang w:val="id-ID" w:eastAsia="en-US" w:bidi="ar-SA"/>
        </w:rPr>
        <w:t>..</w:t>
      </w:r>
      <w:r w:rsidRPr="00767089">
        <w:rPr>
          <w:rFonts w:ascii="Times New Roman" w:eastAsia="Calibri" w:hAnsi="Times New Roman" w:cs="Times New Roman"/>
          <w:sz w:val="24"/>
          <w:szCs w:val="24"/>
          <w:lang w:val="id-ID" w:eastAsia="en-US" w:bidi="ar-SA"/>
        </w:rPr>
        <w:t>.</w:t>
      </w:r>
      <w:r w:rsidR="009363A6">
        <w:rPr>
          <w:rFonts w:ascii="Times New Roman" w:eastAsia="Calibri" w:hAnsi="Times New Roman" w:cs="Times New Roman"/>
          <w:sz w:val="24"/>
          <w:szCs w:val="24"/>
          <w:lang w:val="id-ID" w:eastAsia="en-US" w:bidi="ar-SA"/>
        </w:rPr>
        <w:t xml:space="preserve"> 65</w:t>
      </w:r>
    </w:p>
    <w:p w:rsidR="00914F43">
      <w:pPr>
        <w:spacing w:after="200" w:line="276" w:lineRule="auto"/>
        <w:rPr>
          <w:rFonts w:ascii="Calibri" w:eastAsia="Calibri" w:hAnsi="Calibri" w:cs="SimSun"/>
          <w:sz w:val="22"/>
          <w:szCs w:val="22"/>
          <w:lang w:val="id-ID" w:eastAsia="en-US" w:bidi="ar-SA"/>
        </w:rPr>
        <w:sectPr w:rsidSect="00796286">
          <w:footerReference w:type="default" r:id="rId12"/>
          <w:footerReference w:type="first" r:id="rId13"/>
          <w:type w:val="nextPage"/>
          <w:pgSz w:w="11906" w:h="16838"/>
          <w:pgMar w:top="2268" w:right="1701" w:bottom="1701" w:left="2268" w:header="708" w:footer="708" w:gutter="0"/>
          <w:pgNumType w:fmt="lowerRoman" w:start="12"/>
          <w:cols w:space="708"/>
          <w:docGrid w:linePitch="360"/>
        </w:sectPr>
      </w:pPr>
    </w:p>
    <w:p w:rsidR="00F177F8" w:rsidP="008B0D93">
      <w:pPr>
        <w:spacing w:after="0" w:line="360" w:lineRule="auto"/>
        <w:jc w:val="center"/>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BAB I</w:t>
      </w:r>
    </w:p>
    <w:p w:rsidR="00E80141" w:rsidP="00E80141">
      <w:pPr>
        <w:spacing w:after="0" w:line="360" w:lineRule="auto"/>
        <w:jc w:val="center"/>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PENDAHULUAN</w:t>
      </w:r>
    </w:p>
    <w:p w:rsidR="00E80141" w:rsidRPr="00E12323" w:rsidP="00E80141">
      <w:pPr>
        <w:spacing w:after="0" w:line="360" w:lineRule="auto"/>
        <w:jc w:val="center"/>
        <w:rPr>
          <w:rFonts w:ascii="Times New Roman" w:eastAsia="Calibri" w:hAnsi="Times New Roman" w:cs="Times New Roman"/>
          <w:b/>
          <w:sz w:val="24"/>
          <w:szCs w:val="24"/>
          <w:lang w:val="id-ID" w:eastAsia="en-US" w:bidi="ar-SA"/>
        </w:rPr>
      </w:pPr>
    </w:p>
    <w:p w:rsidR="00B46343">
      <w:pPr>
        <w:tabs>
          <w:tab w:val="left" w:pos="426"/>
        </w:tabs>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A. Latar Belakang</w:t>
      </w:r>
    </w:p>
    <w:p w:rsidR="002A67FE">
      <w:pPr>
        <w:pStyle w:val="ListParagraph"/>
        <w:spacing w:after="0" w:line="360" w:lineRule="auto"/>
        <w:ind w:left="0"/>
        <w:contextualSpacing/>
        <w:jc w:val="both"/>
        <w:rPr>
          <w:rFonts w:ascii="Times New Roman" w:eastAsia="Calibri" w:hAnsi="Times New Roman" w:cs="Times New Roman"/>
          <w:sz w:val="24"/>
          <w:szCs w:val="24"/>
          <w:shd w:val="clear" w:color="auto" w:fill="FFFFFF"/>
          <w:lang w:val="id-ID" w:eastAsia="en-US" w:bidi="ar-SA"/>
        </w:rPr>
      </w:pPr>
      <w:r>
        <w:rPr>
          <w:rFonts w:ascii="Times New Roman" w:eastAsia="Calibri" w:hAnsi="Times New Roman" w:cs="Times New Roman"/>
          <w:b/>
          <w:sz w:val="24"/>
          <w:szCs w:val="24"/>
          <w:lang w:val="id-ID" w:eastAsia="en-US" w:bidi="ar-SA"/>
        </w:rPr>
        <w:tab/>
      </w:r>
      <w:r>
        <w:rPr>
          <w:rFonts w:ascii="Times New Roman" w:eastAsia="Calibri" w:hAnsi="Times New Roman" w:cs="Times New Roman"/>
          <w:sz w:val="24"/>
          <w:szCs w:val="24"/>
          <w:shd w:val="clear" w:color="auto" w:fill="FFFFFF"/>
          <w:lang w:val="id-ID" w:eastAsia="en-US" w:bidi="ar-SA"/>
        </w:rPr>
        <w:t>Di era saat ini tekonlogi menjadi maju serta tumbuh pesat di media sosial. Media Sosial (</w:t>
      </w:r>
      <w:r>
        <w:rPr>
          <w:rFonts w:ascii="Times New Roman" w:eastAsia="Calibri" w:hAnsi="Times New Roman" w:cs="Times New Roman"/>
          <w:i/>
          <w:sz w:val="24"/>
          <w:szCs w:val="24"/>
          <w:shd w:val="clear" w:color="auto" w:fill="FFFFFF"/>
          <w:lang w:val="id-ID" w:eastAsia="en-US" w:bidi="ar-SA"/>
        </w:rPr>
        <w:t>Medsos</w:t>
      </w:r>
      <w:r>
        <w:rPr>
          <w:rFonts w:ascii="Times New Roman" w:eastAsia="Calibri" w:hAnsi="Times New Roman" w:cs="Times New Roman"/>
          <w:sz w:val="24"/>
          <w:szCs w:val="24"/>
          <w:shd w:val="clear" w:color="auto" w:fill="FFFFFF"/>
          <w:lang w:val="id-ID" w:eastAsia="en-US" w:bidi="ar-SA"/>
        </w:rPr>
        <w:t>) suatu perlengkapan komunikasi yang dipakai oleh seorang/pengguna untuk melaksanakan proses sosial. Media sosial sanggup digunakan untuk memudahkan pengguna berbicara serta bersosialisasi.</w:t>
      </w:r>
      <w:r>
        <w:rPr>
          <w:rFonts w:ascii="Times New Roman" w:eastAsia="Calibri" w:hAnsi="Times New Roman" w:cs="Times New Roman"/>
          <w:sz w:val="24"/>
          <w:szCs w:val="24"/>
          <w:shd w:val="clear" w:color="auto" w:fill="FFFFFF"/>
          <w:vertAlign w:val="superscript"/>
          <w:lang w:val="id-ID" w:eastAsia="en-US" w:bidi="ar-SA"/>
        </w:rPr>
        <w:footnoteReference w:id="2"/>
      </w:r>
    </w:p>
    <w:p w:rsidR="00B46343" w:rsidP="002A67FE">
      <w:pPr>
        <w:pStyle w:val="ListParagraph"/>
        <w:spacing w:after="0" w:line="360" w:lineRule="auto"/>
        <w:ind w:left="0" w:firstLine="720"/>
        <w:contextualSpacing/>
        <w:jc w:val="both"/>
        <w:rPr>
          <w:rFonts w:ascii="Times New Roman" w:eastAsia="Calibri" w:hAnsi="Times New Roman" w:cs="Times New Roman"/>
          <w:sz w:val="24"/>
          <w:szCs w:val="24"/>
          <w:shd w:val="clear" w:color="auto" w:fill="FFFFFF"/>
          <w:lang w:val="id-ID" w:eastAsia="en-US" w:bidi="ar-SA"/>
        </w:rPr>
      </w:pPr>
      <w:r>
        <w:rPr>
          <w:rFonts w:ascii="Times New Roman" w:eastAsia="Calibri" w:hAnsi="Times New Roman" w:cs="Times New Roman"/>
          <w:sz w:val="24"/>
          <w:szCs w:val="24"/>
          <w:bdr w:val="none" w:sz="0" w:space="0" w:color="auto" w:frame="1"/>
          <w:lang w:val="id-ID" w:eastAsia="en-US" w:bidi="ar-SA"/>
        </w:rPr>
        <w:t>Media sosial pula bisa digunakan  siapa saja tanpa dibatasi oleh tempat serta waktu</w:t>
      </w:r>
      <w:r>
        <w:rPr>
          <w:rFonts w:ascii="Times New Roman" w:eastAsia="Calibri" w:hAnsi="Times New Roman" w:cs="Times New Roman"/>
          <w:sz w:val="24"/>
          <w:szCs w:val="24"/>
          <w:shd w:val="clear" w:color="auto" w:fill="FFFFFF"/>
          <w:lang w:val="id-ID" w:eastAsia="en-US" w:bidi="ar-SA"/>
        </w:rPr>
        <w:t>. Pasti dengan kemudahan-kemudahan yang disediakan oleh media sosial membuat banyak warga yang memakai media sosial di banding media tradisonal. Apalagi di era sekarang ini semakin berkembang teknologi semakin maju banyak orang yang memanfaatkan media sosial untuk mencari keuntungan dan ada juga orang yang memanfaatkan media sosial untuk mendapatkan informasi yang menarik.</w:t>
      </w:r>
      <w:r>
        <w:rPr>
          <w:rFonts w:ascii="Times New Roman" w:eastAsia="Calibri" w:hAnsi="Times New Roman" w:cs="Times New Roman"/>
          <w:sz w:val="24"/>
          <w:szCs w:val="24"/>
          <w:shd w:val="clear" w:color="auto" w:fill="FFFFFF"/>
          <w:vertAlign w:val="superscript"/>
          <w:lang w:val="id-ID" w:eastAsia="en-US" w:bidi="ar-SA"/>
        </w:rPr>
        <w:footnoteReference w:id="3"/>
      </w:r>
    </w:p>
    <w:p w:rsidR="003054BC">
      <w:pPr>
        <w:pStyle w:val="ListParagraph"/>
        <w:spacing w:after="0" w:line="360" w:lineRule="auto"/>
        <w:ind w:left="0"/>
        <w:contextualSpacing/>
        <w:jc w:val="both"/>
        <w:rPr>
          <w:rFonts w:ascii="Times New Roman" w:eastAsia="Calibri" w:hAnsi="Times New Roman" w:cs="Times New Roman"/>
          <w:sz w:val="24"/>
          <w:szCs w:val="24"/>
          <w:shd w:val="clear" w:color="auto" w:fill="FFFFFF"/>
          <w:lang w:val="id-ID" w:eastAsia="en-US" w:bidi="ar-SA"/>
        </w:rPr>
      </w:pPr>
      <w:r>
        <w:rPr>
          <w:rFonts w:ascii="Times New Roman" w:eastAsia="Calibri" w:hAnsi="Times New Roman" w:cs="Times New Roman"/>
          <w:sz w:val="24"/>
          <w:szCs w:val="24"/>
          <w:shd w:val="clear" w:color="auto" w:fill="FFFFFF"/>
          <w:lang w:val="id-ID" w:eastAsia="en-US" w:bidi="ar-SA"/>
        </w:rPr>
        <w:tab/>
        <w:t>Media Sosial adalah platform media yang memfokuskan pada eksistensi pengguna yang memfasilitasi mereka dalam beraktifitas maupun berkolaborasi, karena itu media sosial dapat dilihat sebagai medium (fasiliator) online yang menguatkan hubungan antara pengguna sekaligus sebagai ikatan sosial. Media sosial juga merupakan salah satu dari media yang digunakan oleh sebagian besar masyarakat Indonesia, berdasarkan hasil riset dari Kementerian Komunikasi dan Informatika (Kemenkominfo) menyatakan bahwa pengguna internet di Indonesia pada tahun 2013 mecapai 63 juta orang. Dari angka tersebut, 95 persennya menggunakan internet untuk mengakses media sosial.</w:t>
      </w:r>
      <w:r>
        <w:rPr>
          <w:rFonts w:ascii="Times New Roman" w:eastAsia="Calibri" w:hAnsi="Times New Roman" w:cs="Times New Roman"/>
          <w:sz w:val="24"/>
          <w:szCs w:val="24"/>
          <w:shd w:val="clear" w:color="auto" w:fill="FFFFFF"/>
          <w:vertAlign w:val="superscript"/>
          <w:lang w:val="id-ID" w:eastAsia="en-US" w:bidi="ar-SA"/>
        </w:rPr>
        <w:footnoteReference w:id="4"/>
      </w:r>
    </w:p>
    <w:p w:rsidR="002D0151">
      <w:pPr>
        <w:pStyle w:val="ListParagraph"/>
        <w:spacing w:after="0" w:line="360" w:lineRule="auto"/>
        <w:ind w:left="0"/>
        <w:contextualSpacing/>
        <w:jc w:val="both"/>
        <w:rPr>
          <w:rFonts w:ascii="Times New Roman" w:eastAsia="Calibri" w:hAnsi="Times New Roman" w:cs="Times New Roman"/>
          <w:sz w:val="24"/>
          <w:szCs w:val="24"/>
          <w:shd w:val="clear" w:color="auto" w:fill="FFFFFF"/>
          <w:lang w:val="id-ID" w:eastAsia="en-US" w:bidi="ar-SA"/>
        </w:rPr>
      </w:pPr>
      <w:r>
        <w:rPr>
          <w:rFonts w:ascii="Times New Roman" w:eastAsia="Calibri" w:hAnsi="Times New Roman" w:cs="Times New Roman"/>
          <w:sz w:val="24"/>
          <w:szCs w:val="24"/>
          <w:shd w:val="clear" w:color="auto" w:fill="FFFFFF"/>
          <w:lang w:val="id-ID" w:eastAsia="en-US" w:bidi="ar-SA"/>
        </w:rPr>
        <w:tab/>
        <w:t xml:space="preserve">Internet merupakan salah satu buah dari kemajuan teknologi kini sampai kemajuan teknologi 4.0 dimana pola kehidupan masyarakat yang dulunya bertumpu pada metode tradisional yang cenderung lambat, kini berubah total </w:t>
      </w:r>
      <w:r>
        <w:rPr>
          <w:rFonts w:ascii="Times New Roman" w:eastAsia="Calibri" w:hAnsi="Times New Roman" w:cs="Times New Roman"/>
          <w:sz w:val="24"/>
          <w:szCs w:val="24"/>
          <w:shd w:val="clear" w:color="auto" w:fill="FFFFFF"/>
          <w:lang w:val="id-ID" w:eastAsia="en-US" w:bidi="ar-SA"/>
        </w:rPr>
        <w:t xml:space="preserve">kearah modernisasi dan kompeteriasi yang mempercepat dan mempermudah segala bentuk kegiatan masyarakat. Internet merupakan singkatan dari </w:t>
      </w:r>
      <w:r>
        <w:rPr>
          <w:rFonts w:ascii="Times New Roman" w:eastAsia="Calibri" w:hAnsi="Times New Roman" w:cs="Times New Roman"/>
          <w:i/>
          <w:sz w:val="24"/>
          <w:szCs w:val="24"/>
          <w:shd w:val="clear" w:color="auto" w:fill="FFFFFF"/>
          <w:lang w:val="id-ID" w:eastAsia="en-US" w:bidi="ar-SA"/>
        </w:rPr>
        <w:t xml:space="preserve">Interconnected network </w:t>
      </w:r>
      <w:r>
        <w:rPr>
          <w:rFonts w:ascii="Times New Roman" w:eastAsia="Calibri" w:hAnsi="Times New Roman" w:cs="Times New Roman"/>
          <w:sz w:val="24"/>
          <w:szCs w:val="24"/>
          <w:shd w:val="clear" w:color="auto" w:fill="FFFFFF"/>
          <w:lang w:val="id-ID" w:eastAsia="en-US" w:bidi="ar-SA"/>
        </w:rPr>
        <w:t>karena fungsinya yang menghubungkan jaringan dari jaringan-jaringan komputer yang ada di dunia.</w:t>
      </w:r>
      <w:r>
        <w:rPr>
          <w:rFonts w:ascii="Times New Roman" w:eastAsia="Calibri" w:hAnsi="Times New Roman" w:cs="Times New Roman"/>
          <w:sz w:val="24"/>
          <w:szCs w:val="24"/>
          <w:shd w:val="clear" w:color="auto" w:fill="FFFFFF"/>
          <w:vertAlign w:val="superscript"/>
          <w:lang w:val="id-ID" w:eastAsia="en-US" w:bidi="ar-SA"/>
        </w:rPr>
        <w:footnoteReference w:id="5"/>
      </w:r>
      <w:r>
        <w:rPr>
          <w:rFonts w:ascii="Times New Roman" w:eastAsia="Calibri" w:hAnsi="Times New Roman" w:cs="Times New Roman"/>
          <w:sz w:val="24"/>
          <w:szCs w:val="24"/>
          <w:shd w:val="clear" w:color="auto" w:fill="FFFFFF"/>
          <w:lang w:val="id-ID" w:eastAsia="en-US" w:bidi="ar-SA"/>
        </w:rPr>
        <w:t xml:space="preserve"> </w:t>
      </w:r>
    </w:p>
    <w:p w:rsidR="00B46343">
      <w:pPr>
        <w:pStyle w:val="ListParagraph"/>
        <w:spacing w:after="0" w:line="360" w:lineRule="auto"/>
        <w:ind w:left="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shd w:val="clear" w:color="auto" w:fill="FFFFFF"/>
          <w:lang w:val="id-ID" w:eastAsia="en-US" w:bidi="ar-SA"/>
        </w:rPr>
        <w:tab/>
        <w:t xml:space="preserve">Semakain tingginya </w:t>
      </w:r>
      <w:r>
        <w:rPr>
          <w:rFonts w:ascii="Times New Roman" w:eastAsia="Calibri" w:hAnsi="Times New Roman" w:cs="Times New Roman"/>
          <w:sz w:val="24"/>
          <w:szCs w:val="24"/>
          <w:shd w:val="clear" w:color="auto" w:fill="FFFFFF"/>
          <w:lang w:val="en-US" w:eastAsia="en-US" w:bidi="ar-SA"/>
        </w:rPr>
        <w:t>orang</w:t>
      </w:r>
      <w:r>
        <w:rPr>
          <w:rFonts w:ascii="Times New Roman" w:eastAsia="Calibri" w:hAnsi="Times New Roman" w:cs="Times New Roman"/>
          <w:sz w:val="24"/>
          <w:szCs w:val="24"/>
          <w:shd w:val="clear" w:color="auto" w:fill="FFFFFF"/>
          <w:lang w:val="id-ID" w:eastAsia="en-US" w:bidi="ar-SA"/>
        </w:rPr>
        <w:t xml:space="preserve"> dalam mengakses media sosial pasti ini dapat merubah kehidupan setiap orang.</w:t>
      </w:r>
      <w:r>
        <w:rPr>
          <w:rFonts w:ascii="Times New Roman" w:eastAsia="Calibri" w:hAnsi="Times New Roman" w:cs="Times New Roman"/>
          <w:sz w:val="24"/>
          <w:szCs w:val="24"/>
          <w:shd w:val="clear" w:color="auto" w:fill="FFFFFF"/>
          <w:vertAlign w:val="superscript"/>
          <w:lang w:val="id-ID" w:eastAsia="en-US" w:bidi="ar-SA"/>
        </w:rPr>
        <w:footnoteReference w:id="6"/>
      </w:r>
      <w:r>
        <w:rPr>
          <w:rFonts w:ascii="Times New Roman" w:eastAsia="Calibri" w:hAnsi="Times New Roman" w:cs="Times New Roman"/>
          <w:sz w:val="24"/>
          <w:szCs w:val="24"/>
          <w:shd w:val="clear" w:color="auto" w:fill="FFFFFF"/>
          <w:lang w:val="id-ID" w:eastAsia="en-US" w:bidi="ar-SA"/>
        </w:rPr>
        <w:t xml:space="preserve"> Banyak orang yang berpikiran bahawa internet lebih identik Pornografi, tidak dapat diragukan lagi, terlebih internet dapat mengakses apa saja asalkan mempunyai akses internet. Jadi seluruh orang dapat mengakses terlebih </w:t>
      </w:r>
      <w:r>
        <w:rPr>
          <w:rFonts w:ascii="Times New Roman" w:eastAsia="Calibri" w:hAnsi="Times New Roman" w:cs="Times New Roman"/>
          <w:i/>
          <w:sz w:val="24"/>
          <w:szCs w:val="24"/>
          <w:shd w:val="clear" w:color="auto" w:fill="FFFFFF"/>
          <w:lang w:val="id-ID" w:eastAsia="en-US" w:bidi="ar-SA"/>
        </w:rPr>
        <w:t>web</w:t>
      </w:r>
      <w:r>
        <w:rPr>
          <w:rFonts w:ascii="Times New Roman" w:eastAsia="Calibri" w:hAnsi="Times New Roman" w:cs="Times New Roman"/>
          <w:sz w:val="24"/>
          <w:szCs w:val="24"/>
          <w:shd w:val="clear" w:color="auto" w:fill="FFFFFF"/>
          <w:lang w:val="id-ID" w:eastAsia="en-US" w:bidi="ar-SA"/>
        </w:rPr>
        <w:t xml:space="preserve"> Pornografi yang menggila. Di internet ada gambaran Pornografi yang dapat menyebabkan dorongan kepada seorang buat melaksanakan kejahatan kriminal serta dapat mendorong nafsu birahi seorang. </w:t>
      </w:r>
      <w:r>
        <w:rPr>
          <w:rFonts w:ascii="Times New Roman" w:eastAsia="Calibri" w:hAnsi="Times New Roman" w:cs="Times New Roman"/>
          <w:sz w:val="24"/>
          <w:szCs w:val="24"/>
          <w:lang w:val="id-ID" w:eastAsia="en-US" w:bidi="ar-SA"/>
        </w:rPr>
        <w:t xml:space="preserve">Dengan adanya media sosial pengguna bisa dengan muda berpatisipasi, berbagi dan menciptakan. ada sebagian orang yang memakai media sosial untuk melakukan live seks atau bisa di sebut live vidio yang mempertontonkan orang untuk melakukan perbuatan tidak </w:t>
      </w:r>
      <w:r>
        <w:rPr>
          <w:rFonts w:ascii="Times New Roman" w:eastAsia="Calibri" w:hAnsi="Times New Roman" w:cs="Times New Roman"/>
          <w:i/>
          <w:sz w:val="24"/>
          <w:szCs w:val="24"/>
          <w:lang w:val="id-ID" w:eastAsia="en-US" w:bidi="ar-SA"/>
        </w:rPr>
        <w:t>senonoh</w:t>
      </w:r>
      <w:r>
        <w:rPr>
          <w:rFonts w:ascii="Times New Roman" w:eastAsia="Calibri" w:hAnsi="Times New Roman" w:cs="Times New Roman"/>
          <w:sz w:val="24"/>
          <w:szCs w:val="24"/>
          <w:lang w:val="id-ID" w:eastAsia="en-US" w:bidi="ar-SA"/>
        </w:rPr>
        <w:t>.</w:t>
      </w:r>
    </w:p>
    <w:p w:rsidR="00B46343">
      <w:pPr>
        <w:pStyle w:val="ListParagraph"/>
        <w:spacing w:after="0" w:line="360" w:lineRule="auto"/>
        <w:ind w:left="0" w:firstLine="72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Banyak aplikasi media</w:t>
      </w:r>
      <w:r>
        <w:rPr>
          <w:rFonts w:ascii="Times New Roman" w:eastAsia="Calibri" w:hAnsi="Times New Roman" w:cs="Times New Roman"/>
          <w:color w:val="FFFFFF"/>
          <w:sz w:val="2"/>
          <w:szCs w:val="2"/>
          <w:lang w:val="id-ID" w:eastAsia="en-US" w:bidi="ar-SA"/>
        </w:rPr>
        <w:t>aa s</w:t>
      </w:r>
      <w:r>
        <w:rPr>
          <w:rFonts w:ascii="Times New Roman" w:eastAsia="Calibri" w:hAnsi="Times New Roman" w:cs="Times New Roman"/>
          <w:sz w:val="24"/>
          <w:szCs w:val="24"/>
          <w:lang w:val="id-ID" w:eastAsia="en-US" w:bidi="ar-SA"/>
        </w:rPr>
        <w:t xml:space="preserve">sosial yang bisa menghasilkan dengan cara yang mudah dan tidak terlalu banyak untuk mengeluarkan tenaga terutama aplikasi yang bisa melakukan live yang mana sipengguna bisa mendapakan uang dengan cara yang </w:t>
      </w:r>
      <w:r>
        <w:rPr>
          <w:rFonts w:ascii="Times New Roman" w:eastAsia="Calibri" w:hAnsi="Times New Roman" w:cs="Times New Roman"/>
          <w:color w:val="FFFFFF"/>
          <w:sz w:val="2"/>
          <w:szCs w:val="2"/>
          <w:lang w:val="id-ID" w:eastAsia="en-US" w:bidi="ar-SA"/>
        </w:rPr>
        <w:t>m</w:t>
      </w:r>
      <w:r>
        <w:rPr>
          <w:rFonts w:ascii="Times New Roman" w:eastAsia="Calibri" w:hAnsi="Times New Roman" w:cs="Times New Roman"/>
          <w:sz w:val="24"/>
          <w:szCs w:val="24"/>
          <w:lang w:val="id-ID" w:eastAsia="en-US" w:bidi="ar-SA"/>
        </w:rPr>
        <w:t xml:space="preserve">mudah, salah satunya aplikasi </w:t>
      </w:r>
      <w:r w:rsidR="005E5BAF">
        <w:rPr>
          <w:rFonts w:ascii="Times New Roman" w:eastAsia="Calibri" w:hAnsi="Times New Roman" w:cs="Times New Roman"/>
          <w:i/>
          <w:sz w:val="24"/>
          <w:szCs w:val="24"/>
          <w:lang w:val="id-ID" w:eastAsia="en-US" w:bidi="ar-SA"/>
        </w:rPr>
        <w:t>19</w:t>
      </w:r>
      <w:r>
        <w:rPr>
          <w:rFonts w:ascii="Times New Roman" w:eastAsia="Calibri" w:hAnsi="Times New Roman" w:cs="Times New Roman"/>
          <w:i/>
          <w:sz w:val="24"/>
          <w:szCs w:val="24"/>
          <w:lang w:val="id-ID" w:eastAsia="en-US" w:bidi="ar-SA"/>
        </w:rPr>
        <w:t xml:space="preserve"> Love me</w:t>
      </w:r>
      <w:r>
        <w:rPr>
          <w:rFonts w:ascii="Times New Roman" w:eastAsia="Calibri" w:hAnsi="Times New Roman" w:cs="Times New Roman"/>
          <w:sz w:val="24"/>
          <w:szCs w:val="24"/>
          <w:lang w:val="id-ID" w:eastAsia="en-US" w:bidi="ar-SA"/>
        </w:rPr>
        <w:t xml:space="preserve"> merupakan aplikasi hiburan yang menawarkan beragam fitur di dalamnya antara lain bermain game, menonton siaran langsung, mendapatkan hadiah dan juga dapat melakukan siaran langsung.</w:t>
      </w:r>
    </w:p>
    <w:p w:rsidR="00B46343">
      <w:pPr>
        <w:pStyle w:val="ListParagraph"/>
        <w:spacing w:after="0" w:line="360" w:lineRule="auto"/>
        <w:ind w:left="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Kebanykan orang yang menggunakan aplikasi </w:t>
      </w:r>
      <w:r w:rsidR="005E5BAF">
        <w:rPr>
          <w:rFonts w:ascii="Times New Roman" w:eastAsia="Calibri" w:hAnsi="Times New Roman" w:cs="Times New Roman"/>
          <w:i/>
          <w:sz w:val="24"/>
          <w:szCs w:val="24"/>
          <w:lang w:val="id-ID" w:eastAsia="en-US" w:bidi="ar-SA"/>
        </w:rPr>
        <w:t>19</w:t>
      </w:r>
      <w:r>
        <w:rPr>
          <w:rFonts w:ascii="Times New Roman" w:eastAsia="Calibri" w:hAnsi="Times New Roman" w:cs="Times New Roman"/>
          <w:i/>
          <w:sz w:val="24"/>
          <w:szCs w:val="24"/>
          <w:lang w:val="id-ID" w:eastAsia="en-US" w:bidi="ar-SA"/>
        </w:rPr>
        <w:t xml:space="preserve"> Love me</w:t>
      </w:r>
      <w:r>
        <w:rPr>
          <w:rFonts w:ascii="Times New Roman" w:eastAsia="Calibri" w:hAnsi="Times New Roman" w:cs="Times New Roman"/>
          <w:sz w:val="24"/>
          <w:szCs w:val="24"/>
          <w:lang w:val="id-ID" w:eastAsia="en-US" w:bidi="ar-SA"/>
        </w:rPr>
        <w:t xml:space="preserve"> ini untuk melakukan live siaran langsung dan mendapatkan keuntungan dengan cara banyaknya orang yang melakukan </w:t>
      </w:r>
      <w:r>
        <w:rPr>
          <w:rFonts w:ascii="Times New Roman" w:eastAsia="Calibri" w:hAnsi="Times New Roman" w:cs="Times New Roman"/>
          <w:i/>
          <w:sz w:val="24"/>
          <w:szCs w:val="24"/>
          <w:lang w:val="id-ID" w:eastAsia="en-US" w:bidi="ar-SA"/>
        </w:rPr>
        <w:t xml:space="preserve">gift </w:t>
      </w:r>
      <w:r>
        <w:rPr>
          <w:rFonts w:ascii="Times New Roman" w:eastAsia="Calibri" w:hAnsi="Times New Roman" w:cs="Times New Roman"/>
          <w:sz w:val="24"/>
          <w:szCs w:val="24"/>
          <w:lang w:val="id-ID" w:eastAsia="en-US" w:bidi="ar-SA"/>
        </w:rPr>
        <w:t>hadiah dan juga dari aplikasi tersebut tergantung seberapa banyknya yang menonton siaran langsung tersebut. yang mengakibatkan banyak orang yang melakukan live siaran langsung dengan cara mempertontonkan aksi pornografi untuk mendapatkan keuntungan dari penonton dan mendapatkan keuntungan yang banyak.</w:t>
      </w:r>
    </w:p>
    <w:p w:rsidR="00B46343">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shd w:val="clear" w:color="auto" w:fill="FFFFFF"/>
          <w:lang w:val="id-ID" w:eastAsia="en-US" w:bidi="ar-SA"/>
        </w:rPr>
        <w:t xml:space="preserve">Dalam Tinjauan Islam, Islam memang tidak secara </w:t>
      </w:r>
      <w:r>
        <w:rPr>
          <w:rFonts w:ascii="Times New Roman" w:eastAsia="Calibri" w:hAnsi="Times New Roman" w:cs="Times New Roman"/>
          <w:bCs/>
          <w:sz w:val="24"/>
          <w:szCs w:val="24"/>
          <w:shd w:val="clear" w:color="auto" w:fill="FFFFFF"/>
          <w:lang w:val="id-ID" w:eastAsia="en-US" w:bidi="ar-SA"/>
        </w:rPr>
        <w:t>spesifik</w:t>
      </w:r>
      <w:r w:rsidR="00F177F8">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menyerahkan</w:t>
      </w:r>
      <w:r w:rsidR="00F177F8">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persepsi</w:t>
      </w:r>
      <w:r w:rsidR="00F177F8">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mengenai</w:t>
      </w:r>
      <w:r>
        <w:rPr>
          <w:rFonts w:ascii="Times New Roman" w:eastAsia="Calibri" w:hAnsi="Times New Roman" w:cs="Times New Roman"/>
          <w:sz w:val="24"/>
          <w:szCs w:val="24"/>
          <w:shd w:val="clear" w:color="auto" w:fill="FFFFFF"/>
          <w:lang w:val="id-ID" w:eastAsia="en-US" w:bidi="ar-SA"/>
        </w:rPr>
        <w:t xml:space="preserve"> pornografi. Islam </w:t>
      </w:r>
      <w:r>
        <w:rPr>
          <w:rFonts w:ascii="Times New Roman" w:eastAsia="Calibri" w:hAnsi="Times New Roman" w:cs="Times New Roman"/>
          <w:bCs/>
          <w:sz w:val="24"/>
          <w:szCs w:val="24"/>
          <w:shd w:val="clear" w:color="auto" w:fill="FFFFFF"/>
          <w:lang w:val="id-ID" w:eastAsia="en-US" w:bidi="ar-SA"/>
        </w:rPr>
        <w:t>mempunyai</w:t>
      </w:r>
      <w:r w:rsidR="00F177F8">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rancangan</w:t>
      </w:r>
      <w:r w:rsidR="00F177F8">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mengenai</w:t>
      </w:r>
      <w:r w:rsidR="00F177F8">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sz w:val="24"/>
          <w:szCs w:val="24"/>
          <w:shd w:val="clear" w:color="auto" w:fill="FFFFFF"/>
          <w:lang w:val="id-ID" w:eastAsia="en-US" w:bidi="ar-SA"/>
        </w:rPr>
        <w:t xml:space="preserve">orang yang selalu mengumbar lekuk tubuh (aurat). yang </w:t>
      </w:r>
      <w:r>
        <w:rPr>
          <w:rFonts w:ascii="Times New Roman" w:eastAsia="Calibri" w:hAnsi="Times New Roman" w:cs="Times New Roman"/>
          <w:bCs/>
          <w:sz w:val="24"/>
          <w:szCs w:val="24"/>
          <w:shd w:val="clear" w:color="auto" w:fill="FFFFFF"/>
          <w:lang w:val="id-ID" w:eastAsia="en-US" w:bidi="ar-SA"/>
        </w:rPr>
        <w:t>spesifik</w:t>
      </w:r>
      <w:r>
        <w:rPr>
          <w:rFonts w:ascii="Times New Roman" w:eastAsia="Calibri" w:hAnsi="Times New Roman" w:cs="Times New Roman"/>
          <w:sz w:val="24"/>
          <w:szCs w:val="24"/>
          <w:shd w:val="clear" w:color="auto" w:fill="FFFFFF"/>
          <w:lang w:val="id-ID" w:eastAsia="en-US" w:bidi="ar-SA"/>
        </w:rPr>
        <w:t xml:space="preserve"> dan baku. Dalam Islam, </w:t>
      </w:r>
      <w:r>
        <w:rPr>
          <w:rFonts w:ascii="Times New Roman" w:eastAsia="Calibri" w:hAnsi="Times New Roman" w:cs="Times New Roman"/>
          <w:bCs/>
          <w:sz w:val="24"/>
          <w:szCs w:val="24"/>
          <w:shd w:val="clear" w:color="auto" w:fill="FFFFFF"/>
          <w:lang w:val="id-ID" w:eastAsia="en-US" w:bidi="ar-SA"/>
        </w:rPr>
        <w:t>hambatan</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yang</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memperhatikan</w:t>
      </w:r>
      <w:r>
        <w:rPr>
          <w:rFonts w:ascii="Times New Roman" w:eastAsia="Calibri" w:hAnsi="Times New Roman" w:cs="Times New Roman"/>
          <w:sz w:val="24"/>
          <w:szCs w:val="24"/>
          <w:shd w:val="clear" w:color="auto" w:fill="FFFFFF"/>
          <w:lang w:val="id-ID" w:eastAsia="en-US" w:bidi="ar-SA"/>
        </w:rPr>
        <w:t xml:space="preserve"> atau </w:t>
      </w:r>
      <w:r>
        <w:rPr>
          <w:rFonts w:ascii="Times New Roman" w:eastAsia="Calibri" w:hAnsi="Times New Roman" w:cs="Times New Roman"/>
          <w:bCs/>
          <w:sz w:val="24"/>
          <w:szCs w:val="24"/>
          <w:shd w:val="clear" w:color="auto" w:fill="FFFFFF"/>
          <w:lang w:val="id-ID" w:eastAsia="en-US" w:bidi="ar-SA"/>
        </w:rPr>
        <w:t>menunjukkan</w:t>
      </w:r>
      <w:r>
        <w:rPr>
          <w:rFonts w:ascii="Times New Roman" w:eastAsia="Calibri" w:hAnsi="Times New Roman" w:cs="Times New Roman"/>
          <w:sz w:val="24"/>
          <w:szCs w:val="24"/>
          <w:shd w:val="clear" w:color="auto" w:fill="FFFFFF"/>
          <w:lang w:val="id-ID" w:eastAsia="en-US" w:bidi="ar-SA"/>
        </w:rPr>
        <w:t xml:space="preserve"> aurat (</w:t>
      </w:r>
      <w:r>
        <w:rPr>
          <w:rFonts w:ascii="Times New Roman" w:eastAsia="Calibri" w:hAnsi="Times New Roman" w:cs="Times New Roman"/>
          <w:i/>
          <w:sz w:val="24"/>
          <w:szCs w:val="24"/>
          <w:shd w:val="clear" w:color="auto" w:fill="FFFFFF"/>
          <w:lang w:val="id-ID" w:eastAsia="en-US" w:bidi="ar-SA"/>
        </w:rPr>
        <w:t>tabarruj</w:t>
      </w:r>
      <w:r>
        <w:rPr>
          <w:rFonts w:ascii="Times New Roman" w:eastAsia="Calibri" w:hAnsi="Times New Roman" w:cs="Times New Roman"/>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menuju</w:t>
      </w:r>
      <w:r>
        <w:rPr>
          <w:rFonts w:ascii="Times New Roman" w:eastAsia="Calibri" w:hAnsi="Times New Roman" w:cs="Times New Roman"/>
          <w:sz w:val="24"/>
          <w:szCs w:val="24"/>
          <w:shd w:val="clear" w:color="auto" w:fill="FFFFFF"/>
          <w:lang w:val="id-ID" w:eastAsia="en-US" w:bidi="ar-SA"/>
        </w:rPr>
        <w:t xml:space="preserve"> atau </w:t>
      </w:r>
      <w:r>
        <w:rPr>
          <w:rFonts w:ascii="Times New Roman" w:eastAsia="Calibri" w:hAnsi="Times New Roman" w:cs="Times New Roman"/>
          <w:bCs/>
          <w:sz w:val="24"/>
          <w:szCs w:val="24"/>
          <w:shd w:val="clear" w:color="auto" w:fill="FFFFFF"/>
          <w:lang w:val="id-ID" w:eastAsia="en-US" w:bidi="ar-SA"/>
        </w:rPr>
        <w:t>dekat</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tingkah laku</w:t>
      </w:r>
      <w:r>
        <w:rPr>
          <w:rFonts w:ascii="Times New Roman" w:eastAsia="Calibri" w:hAnsi="Times New Roman" w:cs="Times New Roman"/>
          <w:sz w:val="24"/>
          <w:szCs w:val="24"/>
          <w:shd w:val="clear" w:color="auto" w:fill="FFFFFF"/>
          <w:lang w:val="id-ID" w:eastAsia="en-US" w:bidi="ar-SA"/>
        </w:rPr>
        <w:t xml:space="preserve"> zina (</w:t>
      </w:r>
      <w:r w:rsidRPr="00F203B6">
        <w:rPr>
          <w:rFonts w:ascii="Times New Roman" w:eastAsia="Calibri" w:hAnsi="Times New Roman" w:cs="Times New Roman"/>
          <w:i/>
          <w:sz w:val="24"/>
          <w:szCs w:val="24"/>
          <w:shd w:val="clear" w:color="auto" w:fill="FFFFFF"/>
          <w:lang w:val="id-ID" w:eastAsia="en-US" w:bidi="ar-SA"/>
        </w:rPr>
        <w:t>qurb az-zina</w:t>
      </w:r>
      <w:r>
        <w:rPr>
          <w:rFonts w:ascii="Times New Roman" w:eastAsia="Calibri" w:hAnsi="Times New Roman" w:cs="Times New Roman"/>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tempuh</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isyarat</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kepada</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memelihara</w:t>
      </w:r>
      <w:r>
        <w:rPr>
          <w:rFonts w:ascii="Times New Roman" w:eastAsia="Calibri" w:hAnsi="Times New Roman" w:cs="Times New Roman"/>
          <w:sz w:val="24"/>
          <w:szCs w:val="24"/>
          <w:shd w:val="clear" w:color="auto" w:fill="FFFFFF"/>
          <w:lang w:val="id-ID" w:eastAsia="en-US" w:bidi="ar-SA"/>
        </w:rPr>
        <w:t xml:space="preserve"> kehormatan, tertuang </w:t>
      </w:r>
      <w:r>
        <w:rPr>
          <w:rFonts w:ascii="Times New Roman" w:eastAsia="Calibri" w:hAnsi="Times New Roman" w:cs="Times New Roman"/>
          <w:bCs/>
          <w:sz w:val="24"/>
          <w:szCs w:val="24"/>
          <w:shd w:val="clear" w:color="auto" w:fill="FFFFFF"/>
          <w:lang w:val="id-ID" w:eastAsia="en-US" w:bidi="ar-SA"/>
        </w:rPr>
        <w:t>spesifik</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 xml:space="preserve">bagian </w:t>
      </w:r>
      <w:r>
        <w:rPr>
          <w:rFonts w:ascii="Times New Roman" w:eastAsia="Calibri" w:hAnsi="Times New Roman" w:cs="Times New Roman"/>
          <w:sz w:val="24"/>
          <w:szCs w:val="24"/>
          <w:shd w:val="clear" w:color="auto" w:fill="FFFFFF"/>
          <w:lang w:val="id-ID" w:eastAsia="en-US" w:bidi="ar-SA"/>
        </w:rPr>
        <w:t xml:space="preserve">Al-Qur’an, Hadis, </w:t>
      </w:r>
      <w:r>
        <w:rPr>
          <w:rFonts w:ascii="Times New Roman" w:eastAsia="Calibri" w:hAnsi="Times New Roman" w:cs="Times New Roman"/>
          <w:bCs/>
          <w:sz w:val="24"/>
          <w:szCs w:val="24"/>
          <w:shd w:val="clear" w:color="auto" w:fill="FFFFFF"/>
          <w:lang w:val="id-ID" w:eastAsia="en-US" w:bidi="ar-SA"/>
        </w:rPr>
        <w:t>turut</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bagian tata</w:t>
      </w:r>
      <w:r>
        <w:rPr>
          <w:rFonts w:ascii="Times New Roman" w:eastAsia="Calibri" w:hAnsi="Times New Roman" w:cs="Times New Roman"/>
          <w:sz w:val="24"/>
          <w:szCs w:val="24"/>
          <w:shd w:val="clear" w:color="auto" w:fill="FFFFFF"/>
          <w:lang w:val="id-ID" w:eastAsia="en-US" w:bidi="ar-SA"/>
        </w:rPr>
        <w:t>-</w:t>
      </w:r>
      <w:r>
        <w:rPr>
          <w:rFonts w:ascii="Times New Roman" w:eastAsia="Calibri" w:hAnsi="Times New Roman" w:cs="Times New Roman"/>
          <w:bCs/>
          <w:sz w:val="24"/>
          <w:szCs w:val="24"/>
          <w:shd w:val="clear" w:color="auto" w:fill="FFFFFF"/>
          <w:lang w:val="id-ID" w:eastAsia="en-US" w:bidi="ar-SA"/>
        </w:rPr>
        <w:t>tata</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sz w:val="24"/>
          <w:szCs w:val="24"/>
          <w:shd w:val="clear" w:color="auto" w:fill="FFFFFF"/>
          <w:lang w:val="id-ID" w:eastAsia="en-US" w:bidi="ar-SA"/>
        </w:rPr>
        <w:t xml:space="preserve">Fikih dan </w:t>
      </w:r>
      <w:r>
        <w:rPr>
          <w:rFonts w:ascii="Times New Roman" w:eastAsia="Calibri" w:hAnsi="Times New Roman" w:cs="Times New Roman"/>
          <w:bCs/>
          <w:sz w:val="24"/>
          <w:szCs w:val="24"/>
          <w:shd w:val="clear" w:color="auto" w:fill="FFFFFF"/>
          <w:lang w:val="id-ID" w:eastAsia="en-US" w:bidi="ar-SA"/>
        </w:rPr>
        <w:t>anggapan</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sz w:val="24"/>
          <w:szCs w:val="24"/>
          <w:shd w:val="clear" w:color="auto" w:fill="FFFFFF"/>
          <w:lang w:val="id-ID" w:eastAsia="en-US" w:bidi="ar-SA"/>
        </w:rPr>
        <w:t xml:space="preserve">Fikih. Bagi </w:t>
      </w:r>
      <w:r>
        <w:rPr>
          <w:rFonts w:ascii="Times New Roman" w:eastAsia="Calibri" w:hAnsi="Times New Roman" w:cs="Times New Roman"/>
          <w:bCs/>
          <w:sz w:val="24"/>
          <w:szCs w:val="24"/>
          <w:shd w:val="clear" w:color="auto" w:fill="FFFFFF"/>
          <w:lang w:val="id-ID" w:eastAsia="en-US" w:bidi="ar-SA"/>
        </w:rPr>
        <w:t>kaum</w:t>
      </w:r>
      <w:r>
        <w:rPr>
          <w:rFonts w:ascii="Times New Roman" w:eastAsia="Calibri" w:hAnsi="Times New Roman" w:cs="Times New Roman"/>
          <w:sz w:val="24"/>
          <w:szCs w:val="24"/>
          <w:shd w:val="clear" w:color="auto" w:fill="FFFFFF"/>
          <w:lang w:val="id-ID" w:eastAsia="en-US" w:bidi="ar-SA"/>
        </w:rPr>
        <w:t xml:space="preserve"> Islam, </w:t>
      </w:r>
      <w:r>
        <w:rPr>
          <w:rFonts w:ascii="Times New Roman" w:eastAsia="Calibri" w:hAnsi="Times New Roman" w:cs="Times New Roman"/>
          <w:bCs/>
          <w:sz w:val="24"/>
          <w:szCs w:val="24"/>
          <w:shd w:val="clear" w:color="auto" w:fill="FFFFFF"/>
          <w:lang w:val="id-ID" w:eastAsia="en-US" w:bidi="ar-SA"/>
        </w:rPr>
        <w:t>persepsikondisi</w:t>
      </w:r>
      <w:r>
        <w:rPr>
          <w:rFonts w:ascii="Times New Roman" w:eastAsia="Calibri" w:hAnsi="Times New Roman" w:cs="Times New Roman"/>
          <w:sz w:val="24"/>
          <w:szCs w:val="24"/>
          <w:shd w:val="clear" w:color="auto" w:fill="FFFFFF"/>
          <w:lang w:val="id-ID" w:eastAsia="en-US" w:bidi="ar-SA"/>
        </w:rPr>
        <w:t xml:space="preserve"> pornografi harus </w:t>
      </w:r>
      <w:r>
        <w:rPr>
          <w:rFonts w:ascii="Times New Roman" w:eastAsia="Calibri" w:hAnsi="Times New Roman" w:cs="Times New Roman"/>
          <w:bCs/>
          <w:sz w:val="24"/>
          <w:szCs w:val="24"/>
          <w:shd w:val="clear" w:color="auto" w:fill="FFFFFF"/>
          <w:lang w:val="id-ID" w:eastAsia="en-US" w:bidi="ar-SA"/>
        </w:rPr>
        <w:t>mengarahkan</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untuk</w:t>
      </w:r>
      <w:r w:rsidR="004B6AE9">
        <w:rPr>
          <w:rFonts w:ascii="Times New Roman" w:eastAsia="Calibri" w:hAnsi="Times New Roman" w:cs="Times New Roman"/>
          <w:bCs/>
          <w:sz w:val="24"/>
          <w:szCs w:val="24"/>
          <w:shd w:val="clear" w:color="auto" w:fill="FFFFFF"/>
          <w:lang w:val="id-ID" w:eastAsia="en-US" w:bidi="ar-SA"/>
        </w:rPr>
        <w:t xml:space="preserve"> </w:t>
      </w:r>
      <w:r>
        <w:rPr>
          <w:rFonts w:ascii="Times New Roman" w:eastAsia="Calibri" w:hAnsi="Times New Roman" w:cs="Times New Roman"/>
          <w:bCs/>
          <w:sz w:val="24"/>
          <w:szCs w:val="24"/>
          <w:shd w:val="clear" w:color="auto" w:fill="FFFFFF"/>
          <w:lang w:val="id-ID" w:eastAsia="en-US" w:bidi="ar-SA"/>
        </w:rPr>
        <w:t>peraturan</w:t>
      </w:r>
      <w:r>
        <w:rPr>
          <w:rFonts w:ascii="Times New Roman" w:eastAsia="Calibri" w:hAnsi="Times New Roman" w:cs="Times New Roman"/>
          <w:sz w:val="24"/>
          <w:szCs w:val="24"/>
          <w:shd w:val="clear" w:color="auto" w:fill="FFFFFF"/>
          <w:lang w:val="id-ID" w:eastAsia="en-US" w:bidi="ar-SA"/>
        </w:rPr>
        <w:t xml:space="preserve"> Islam.</w:t>
      </w:r>
    </w:p>
    <w:p w:rsidR="00B46343">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Perilaku apapun yang memiliki faktor memamerkan,</w:t>
      </w:r>
      <w:r w:rsidR="00F203B6">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memperlihatkan aurat,</w:t>
      </w:r>
      <w:r w:rsidR="00F203B6">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 xml:space="preserve">dan membuka, yang dapat menyebabkan pelecehan kehormatan, terlebih dekatdengan perbuatan yang mengarahke zina. Ada sebagian pengecualian mengenai perihal tertentu, aurat dilihatkan buat kepentingan yang lebih besar. Seperti, buat  kesehatan, kedokteran, dan yang lain. </w:t>
      </w:r>
    </w:p>
    <w:p w:rsidR="00F40CF4" w:rsidRPr="009008D2" w:rsidP="00F40CF4">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Di Syari’at Islam, dituntut buat menegakkan yang kemaslahatan ma’ruf serta menghindari yang munkar. Karakteristik ini merupakan perihal yang menimbulkan umat islam jadi umat yang yang terbaik serta opsi di muka bumi ini. Implementasi dari terdapatnya tuntutan tersebut hendak menimbulkan urusan orang lain yang terletak di luar dirinya, sebab menegakkan amar ma’ruf serta nahi munkar</w:t>
      </w:r>
      <w:r>
        <w:rPr>
          <w:rFonts w:ascii="Times New Roman" w:eastAsia="Calibri" w:hAnsi="Times New Roman" w:cs="Times New Roman"/>
          <w:color w:val="FFFFFF"/>
          <w:sz w:val="2"/>
          <w:szCs w:val="2"/>
          <w:lang w:val="id-ID" w:eastAsia="en-US" w:bidi="ar-SA"/>
        </w:rPr>
        <w:t xml:space="preserve">r,r </w:t>
      </w:r>
      <w:r>
        <w:rPr>
          <w:rFonts w:ascii="Times New Roman" w:eastAsia="Calibri" w:hAnsi="Times New Roman" w:cs="Times New Roman"/>
          <w:sz w:val="24"/>
          <w:szCs w:val="24"/>
          <w:lang w:val="id-ID" w:eastAsia="en-US" w:bidi="ar-SA"/>
        </w:rPr>
        <w:t xml:space="preserve">senantiasa berkaitan dengan moral serta kesusilaan warga. warga lebih cendrung berbuat atas dasar-dasar yang bertabiat pragmatis, ialah melaksanakan apa saja yang dicoba orang lain dengan kemanfaatan serta kesenangan yang </w:t>
      </w:r>
      <w:r w:rsidRPr="009008D2">
        <w:rPr>
          <w:rFonts w:ascii="Times New Roman" w:eastAsia="Calibri" w:hAnsi="Times New Roman" w:cs="Times New Roman"/>
          <w:sz w:val="24"/>
          <w:szCs w:val="24"/>
          <w:lang w:val="id-ID" w:eastAsia="en-US" w:bidi="ar-SA"/>
        </w:rPr>
        <w:t xml:space="preserve">bertabiat sedangkan. Perihal ini terlihat jelas dalam warga kita, yang diisyarati dengan menggila bermacam kemungkaran semacam perzinahan, prostitusi, aborsi dan penayangan/ pembuatan pornografi di media sosial dimana warga tidak segan-segan mempertontonkan auratnya, menyebarluaskan rekaman hasil mesumnya serta melenggak-lenggokkan badannya di muka </w:t>
      </w:r>
      <w:r w:rsidRPr="009008D2">
        <w:rPr>
          <w:rFonts w:ascii="Times New Roman" w:eastAsia="Calibri" w:hAnsi="Times New Roman" w:cs="Times New Roman"/>
          <w:i/>
          <w:sz w:val="24"/>
          <w:szCs w:val="24"/>
          <w:lang w:val="id-ID" w:eastAsia="en-US" w:bidi="ar-SA"/>
        </w:rPr>
        <w:t>universal</w:t>
      </w:r>
      <w:r w:rsidRPr="009008D2">
        <w:rPr>
          <w:rFonts w:ascii="Times New Roman" w:eastAsia="Calibri" w:hAnsi="Times New Roman" w:cs="Times New Roman"/>
          <w:sz w:val="24"/>
          <w:szCs w:val="24"/>
          <w:lang w:val="id-ID" w:eastAsia="en-US" w:bidi="ar-SA"/>
        </w:rPr>
        <w:t>.</w:t>
      </w:r>
    </w:p>
    <w:p w:rsidR="00F40CF4" w:rsidP="00F40CF4">
      <w:pPr>
        <w:spacing w:after="20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Hukum pidana adalah bagian dari keseluruhan hukum yang berlaku di suatu negara, yang mengadakan dasar-dasar dan aturan-aturan: 1) menentukan perbuatan-perbuatan mana yang tidak boleh dilakukan, yang dilarang dengan disertai ancaman atau sanksi yang berupa pidana bagi yang melarang. 2) menentukan kapan dan dalam hal-hal apa kepada mereka yang telah melanggar </w:t>
      </w:r>
      <w:r>
        <w:rPr>
          <w:rFonts w:ascii="Times New Roman" w:eastAsia="Calibri" w:hAnsi="Times New Roman" w:cs="Times New Roman"/>
          <w:sz w:val="24"/>
          <w:szCs w:val="24"/>
          <w:lang w:val="id-ID" w:eastAsia="en-US" w:bidi="ar-SA"/>
        </w:rPr>
        <w:t>larangan itu dapat dikenakan atau dijatuhkan pidana. 3) menetukkan dengan  cara bagaimana pengenaan pidana itu dapat dilaksanakan apabila ada orang yang disangka telah melanggar.</w:t>
      </w:r>
      <w:r>
        <w:rPr>
          <w:rFonts w:ascii="Times New Roman" w:eastAsia="Calibri" w:hAnsi="Times New Roman" w:cs="Times New Roman"/>
          <w:sz w:val="24"/>
          <w:szCs w:val="24"/>
          <w:vertAlign w:val="superscript"/>
          <w:lang w:val="id-ID" w:eastAsia="en-US" w:bidi="ar-SA"/>
        </w:rPr>
        <w:footnoteReference w:id="7"/>
      </w:r>
      <w:r w:rsidR="007204B5">
        <w:rPr>
          <w:rFonts w:ascii="Times New Roman" w:eastAsia="Calibri" w:hAnsi="Times New Roman" w:cs="Times New Roman"/>
          <w:sz w:val="24"/>
          <w:szCs w:val="24"/>
          <w:lang w:val="id-ID" w:eastAsia="en-US" w:bidi="ar-SA"/>
        </w:rPr>
        <w:t xml:space="preserve"> </w:t>
      </w:r>
    </w:p>
    <w:p w:rsidR="00F40CF4" w:rsidP="00F40CF4">
      <w:pPr>
        <w:spacing w:after="20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Dalam Pasal 1 ayat (1) Kitab Undang-undang Hukum Pidana yang menyebutkan bahwa suatu perbuatan tidak dapat dipidana, kecuali berdasarkan ketentuan perundang-undangan pidana yang telah ada, artinya tidak ada seorangpun yang dapat dipidana apabila tidak diatur di dalam Undang-undang manapun mengenai tindak pidana tersebut.</w:t>
      </w:r>
      <w:r>
        <w:rPr>
          <w:rFonts w:ascii="Times New Roman" w:eastAsia="Calibri" w:hAnsi="Times New Roman" w:cs="Times New Roman"/>
          <w:sz w:val="24"/>
          <w:szCs w:val="24"/>
          <w:vertAlign w:val="superscript"/>
          <w:lang w:val="id-ID" w:eastAsia="en-US" w:bidi="ar-SA"/>
        </w:rPr>
        <w:footnoteReference w:id="8"/>
      </w:r>
    </w:p>
    <w:p w:rsidR="00B46343" w:rsidRPr="009008D2">
      <w:pPr>
        <w:spacing w:after="200" w:line="360" w:lineRule="auto"/>
        <w:ind w:firstLine="720"/>
        <w:jc w:val="both"/>
        <w:rPr>
          <w:rFonts w:ascii="Times New Roman" w:eastAsia="Calibri" w:hAnsi="Times New Roman" w:cs="Times New Roman"/>
          <w:sz w:val="24"/>
          <w:szCs w:val="24"/>
          <w:lang w:val="id-ID" w:eastAsia="en-US" w:bidi="ar-SA"/>
        </w:rPr>
      </w:pPr>
      <w:r w:rsidRPr="009008D2">
        <w:rPr>
          <w:rFonts w:ascii="Times New Roman" w:eastAsia="Calibri" w:hAnsi="Times New Roman" w:cs="Times New Roman"/>
          <w:sz w:val="24"/>
          <w:szCs w:val="24"/>
          <w:lang w:val="id-ID" w:eastAsia="en-US" w:bidi="ar-SA"/>
        </w:rPr>
        <w:t>Berdasarkan</w:t>
      </w:r>
      <w:r w:rsidRPr="009008D2" w:rsidR="00F177F8">
        <w:rPr>
          <w:rFonts w:ascii="Times New Roman" w:eastAsia="Calibri" w:hAnsi="Times New Roman" w:cs="Times New Roman"/>
          <w:sz w:val="24"/>
          <w:szCs w:val="24"/>
          <w:lang w:val="id-ID" w:eastAsia="en-US" w:bidi="ar-SA"/>
        </w:rPr>
        <w:t xml:space="preserve"> </w:t>
      </w:r>
      <w:r w:rsidRPr="009008D2">
        <w:rPr>
          <w:rFonts w:ascii="Times New Roman" w:eastAsia="Calibri" w:hAnsi="Times New Roman" w:cs="Times New Roman"/>
          <w:sz w:val="24"/>
          <w:szCs w:val="24"/>
          <w:lang w:val="id-ID" w:eastAsia="en-US" w:bidi="ar-SA"/>
        </w:rPr>
        <w:t>U</w:t>
      </w:r>
      <w:r w:rsidRPr="009008D2" w:rsidR="00F177F8">
        <w:rPr>
          <w:rFonts w:ascii="Times New Roman" w:eastAsia="Calibri" w:hAnsi="Times New Roman" w:cs="Times New Roman"/>
          <w:sz w:val="24"/>
          <w:szCs w:val="24"/>
          <w:lang w:val="id-ID" w:eastAsia="en-US" w:bidi="ar-SA"/>
        </w:rPr>
        <w:t>ndang-</w:t>
      </w:r>
      <w:r w:rsidRPr="009008D2">
        <w:rPr>
          <w:rFonts w:ascii="Times New Roman" w:eastAsia="Calibri" w:hAnsi="Times New Roman" w:cs="Times New Roman"/>
          <w:sz w:val="24"/>
          <w:szCs w:val="24"/>
          <w:lang w:val="id-ID" w:eastAsia="en-US" w:bidi="ar-SA"/>
        </w:rPr>
        <w:t>U</w:t>
      </w:r>
      <w:r w:rsidRPr="009008D2" w:rsidR="00F177F8">
        <w:rPr>
          <w:rFonts w:ascii="Times New Roman" w:eastAsia="Calibri" w:hAnsi="Times New Roman" w:cs="Times New Roman"/>
          <w:sz w:val="24"/>
          <w:szCs w:val="24"/>
          <w:lang w:val="id-ID" w:eastAsia="en-US" w:bidi="ar-SA"/>
        </w:rPr>
        <w:t>ndang</w:t>
      </w:r>
      <w:r w:rsidRPr="009008D2">
        <w:rPr>
          <w:rFonts w:ascii="Times New Roman" w:eastAsia="Calibri" w:hAnsi="Times New Roman" w:cs="Times New Roman"/>
          <w:sz w:val="24"/>
          <w:szCs w:val="24"/>
          <w:lang w:val="id-ID" w:eastAsia="en-US" w:bidi="ar-SA"/>
        </w:rPr>
        <w:t xml:space="preserve"> R</w:t>
      </w:r>
      <w:r w:rsidRPr="009008D2" w:rsidR="00F177F8">
        <w:rPr>
          <w:rFonts w:ascii="Times New Roman" w:eastAsia="Calibri" w:hAnsi="Times New Roman" w:cs="Times New Roman"/>
          <w:sz w:val="24"/>
          <w:szCs w:val="24"/>
          <w:lang w:val="id-ID" w:eastAsia="en-US" w:bidi="ar-SA"/>
        </w:rPr>
        <w:t xml:space="preserve">epublik </w:t>
      </w:r>
      <w:r w:rsidRPr="009008D2">
        <w:rPr>
          <w:rFonts w:ascii="Times New Roman" w:eastAsia="Calibri" w:hAnsi="Times New Roman" w:cs="Times New Roman"/>
          <w:sz w:val="24"/>
          <w:szCs w:val="24"/>
          <w:lang w:val="id-ID" w:eastAsia="en-US" w:bidi="ar-SA"/>
        </w:rPr>
        <w:t>I</w:t>
      </w:r>
      <w:r w:rsidRPr="009008D2" w:rsidR="00F177F8">
        <w:rPr>
          <w:rFonts w:ascii="Times New Roman" w:eastAsia="Calibri" w:hAnsi="Times New Roman" w:cs="Times New Roman"/>
          <w:sz w:val="24"/>
          <w:szCs w:val="24"/>
          <w:lang w:val="id-ID" w:eastAsia="en-US" w:bidi="ar-SA"/>
        </w:rPr>
        <w:t xml:space="preserve">ndonesia </w:t>
      </w:r>
      <w:r w:rsidR="009008D2">
        <w:rPr>
          <w:rFonts w:ascii="Times New Roman" w:eastAsia="Calibri" w:hAnsi="Times New Roman" w:cs="Times New Roman"/>
          <w:sz w:val="24"/>
          <w:szCs w:val="24"/>
          <w:lang w:val="id-ID" w:eastAsia="en-US" w:bidi="ar-SA"/>
        </w:rPr>
        <w:t xml:space="preserve"> Tentang P</w:t>
      </w:r>
      <w:r w:rsidRPr="009008D2">
        <w:rPr>
          <w:rFonts w:ascii="Times New Roman" w:eastAsia="Calibri" w:hAnsi="Times New Roman" w:cs="Times New Roman"/>
          <w:sz w:val="24"/>
          <w:szCs w:val="24"/>
          <w:lang w:val="id-ID" w:eastAsia="en-US" w:bidi="ar-SA"/>
        </w:rPr>
        <w:t>ornografi</w:t>
      </w:r>
      <w:r w:rsidRPr="009008D2" w:rsidR="00F177F8">
        <w:rPr>
          <w:rFonts w:ascii="Times New Roman" w:eastAsia="Calibri" w:hAnsi="Times New Roman" w:cs="Times New Roman"/>
          <w:sz w:val="24"/>
          <w:szCs w:val="24"/>
          <w:lang w:val="id-ID" w:eastAsia="en-US" w:bidi="ar-SA"/>
        </w:rPr>
        <w:t xml:space="preserve"> </w:t>
      </w:r>
      <w:r w:rsidRPr="009008D2">
        <w:rPr>
          <w:rFonts w:ascii="Times New Roman" w:eastAsia="Calibri" w:hAnsi="Times New Roman" w:cs="Times New Roman"/>
          <w:sz w:val="24"/>
          <w:szCs w:val="24"/>
          <w:lang w:val="id-ID" w:eastAsia="en-US" w:bidi="ar-SA"/>
        </w:rPr>
        <w:t>Nomor. 44 Tahun 2008, dijelaskan kalau pornografi</w:t>
      </w:r>
      <w:r w:rsidRPr="009008D2">
        <w:rPr>
          <w:rFonts w:ascii="Times New Roman" w:eastAsia="Calibri" w:hAnsi="Times New Roman" w:cs="Times New Roman"/>
          <w:color w:val="FFFFFF"/>
          <w:sz w:val="24"/>
          <w:szCs w:val="24"/>
          <w:lang w:val="id-ID" w:eastAsia="en-US" w:bidi="ar-SA"/>
        </w:rPr>
        <w:t>i</w:t>
      </w:r>
      <w:r w:rsidRPr="009008D2">
        <w:rPr>
          <w:rFonts w:ascii="Times New Roman" w:eastAsia="Calibri" w:hAnsi="Times New Roman" w:cs="Times New Roman"/>
          <w:sz w:val="24"/>
          <w:szCs w:val="24"/>
          <w:lang w:val="id-ID" w:eastAsia="en-US" w:bidi="ar-SA"/>
        </w:rPr>
        <w:t>merupakan foto, ilustrasi, gambar, tulisan, suara, bunyi, foto bergerak, kartun, obrolan,</w:t>
      </w:r>
      <w:r w:rsidR="009008D2">
        <w:rPr>
          <w:rFonts w:ascii="Times New Roman" w:eastAsia="Calibri" w:hAnsi="Times New Roman" w:cs="Times New Roman"/>
          <w:sz w:val="24"/>
          <w:szCs w:val="24"/>
          <w:lang w:val="id-ID" w:eastAsia="en-US" w:bidi="ar-SA"/>
        </w:rPr>
        <w:t xml:space="preserve"> </w:t>
      </w:r>
      <w:r w:rsidRPr="009008D2">
        <w:rPr>
          <w:rFonts w:ascii="Times New Roman" w:eastAsia="Calibri" w:hAnsi="Times New Roman" w:cs="Times New Roman"/>
          <w:sz w:val="24"/>
          <w:szCs w:val="24"/>
          <w:lang w:val="id-ID" w:eastAsia="en-US" w:bidi="ar-SA"/>
        </w:rPr>
        <w:t>animasi,  gerak badan, ataupun wujud pesan yang lain lewat bermacam wujud media komunikasi serta ataupun menunjukkan di semua orang, perbuatan cabul ataupun perbuatannya dilarang norma kesusilaan di masyarakat.</w:t>
      </w:r>
      <w:r>
        <w:rPr>
          <w:rFonts w:ascii="Times New Roman" w:eastAsia="Calibri" w:hAnsi="Times New Roman" w:cs="Times New Roman"/>
          <w:sz w:val="24"/>
          <w:szCs w:val="24"/>
          <w:vertAlign w:val="superscript"/>
          <w:lang w:val="id-ID" w:eastAsia="en-US" w:bidi="ar-SA"/>
        </w:rPr>
        <w:footnoteReference w:id="9"/>
      </w:r>
      <w:r w:rsidR="00922497">
        <w:rPr>
          <w:rFonts w:ascii="Times New Roman" w:eastAsia="Calibri" w:hAnsi="Times New Roman" w:cs="Times New Roman"/>
          <w:sz w:val="24"/>
          <w:szCs w:val="24"/>
          <w:lang w:val="id-ID" w:eastAsia="en-US" w:bidi="ar-SA"/>
        </w:rPr>
        <w:t xml:space="preserve"> </w:t>
      </w:r>
      <w:r w:rsidRPr="009008D2">
        <w:rPr>
          <w:rFonts w:ascii="Times New Roman" w:eastAsia="Calibri" w:hAnsi="Times New Roman" w:cs="Times New Roman"/>
          <w:sz w:val="24"/>
          <w:szCs w:val="24"/>
          <w:lang w:val="id-ID" w:eastAsia="en-US" w:bidi="ar-SA"/>
        </w:rPr>
        <w:t>Dalam Tinjauan Islam, seluruh sesuatu yang menuju pada zina dilarang.</w:t>
      </w:r>
    </w:p>
    <w:p w:rsidR="009008D2" w:rsidRPr="009008D2">
      <w:pPr>
        <w:pStyle w:val="ListParagraph"/>
        <w:spacing w:after="0" w:line="360" w:lineRule="auto"/>
        <w:ind w:left="0"/>
        <w:contextualSpacing/>
        <w:jc w:val="both"/>
        <w:rPr>
          <w:rFonts w:ascii="Times New Roman" w:eastAsia="Calibri" w:hAnsi="Times New Roman" w:cs="Times New Roman"/>
          <w:sz w:val="24"/>
          <w:szCs w:val="24"/>
          <w:lang w:val="id-ID" w:eastAsia="en-US" w:bidi="ar-SA"/>
        </w:rPr>
      </w:pPr>
      <w:r w:rsidRPr="009008D2">
        <w:rPr>
          <w:rFonts w:ascii="Times New Roman" w:eastAsia="Calibri" w:hAnsi="Times New Roman" w:cs="Times New Roman"/>
          <w:sz w:val="24"/>
          <w:szCs w:val="24"/>
          <w:lang w:val="id-ID" w:eastAsia="en-US" w:bidi="ar-SA"/>
        </w:rPr>
        <w:tab/>
        <w:t xml:space="preserve">Sedangkan </w:t>
      </w:r>
      <w:r w:rsidRPr="009008D2">
        <w:rPr>
          <w:rFonts w:ascii="Times New Roman" w:eastAsia="Calibri" w:hAnsi="Times New Roman" w:cs="Times New Roman"/>
          <w:color w:val="FFFFFF"/>
          <w:sz w:val="24"/>
          <w:szCs w:val="24"/>
          <w:lang w:val="id-ID" w:eastAsia="en-US" w:bidi="ar-SA"/>
        </w:rPr>
        <w:t>s</w:t>
      </w:r>
      <w:r w:rsidRPr="009008D2">
        <w:rPr>
          <w:rFonts w:ascii="Times New Roman" w:eastAsia="Calibri" w:hAnsi="Times New Roman" w:cs="Times New Roman"/>
          <w:sz w:val="24"/>
          <w:szCs w:val="24"/>
          <w:lang w:val="id-ID" w:eastAsia="en-US" w:bidi="ar-SA"/>
        </w:rPr>
        <w:t>seorang yang melakukan perbuatan yang menyebarluaskan menyiarkan live seks di media elektronik merupakan suatu kejahatan sudah dijelaskan di dalam Pasal 45 Ayat (1) Tentang Data Serta Transaksi Elektronik, di definisikan seorang yang merencanakan serta tanpa kewajiban yang mempunyai muatan yang melanggar kesusilaan.</w:t>
      </w:r>
      <w:r w:rsidR="00A70544">
        <w:rPr>
          <w:rFonts w:ascii="Times New Roman" w:eastAsia="Calibri" w:hAnsi="Times New Roman" w:cs="Times New Roman"/>
          <w:sz w:val="24"/>
          <w:szCs w:val="24"/>
          <w:lang w:val="id-ID" w:eastAsia="en-US" w:bidi="ar-SA"/>
        </w:rPr>
        <w:t xml:space="preserve"> </w:t>
      </w:r>
      <w:r w:rsidRPr="009008D2">
        <w:rPr>
          <w:rFonts w:ascii="Times New Roman" w:eastAsia="Calibri" w:hAnsi="Times New Roman" w:cs="Times New Roman"/>
          <w:sz w:val="24"/>
          <w:szCs w:val="24"/>
          <w:lang w:val="id-ID" w:eastAsia="en-US" w:bidi="ar-SA"/>
        </w:rPr>
        <w:t>(U</w:t>
      </w:r>
      <w:r w:rsidRPr="009008D2" w:rsidR="00F177F8">
        <w:rPr>
          <w:rFonts w:ascii="Times New Roman" w:eastAsia="Calibri" w:hAnsi="Times New Roman" w:cs="Times New Roman"/>
          <w:sz w:val="24"/>
          <w:szCs w:val="24"/>
          <w:lang w:val="id-ID" w:eastAsia="en-US" w:bidi="ar-SA"/>
        </w:rPr>
        <w:t>ndang-</w:t>
      </w:r>
      <w:r w:rsidRPr="009008D2">
        <w:rPr>
          <w:rFonts w:ascii="Times New Roman" w:eastAsia="Calibri" w:hAnsi="Times New Roman" w:cs="Times New Roman"/>
          <w:sz w:val="24"/>
          <w:szCs w:val="24"/>
          <w:lang w:val="id-ID" w:eastAsia="en-US" w:bidi="ar-SA"/>
        </w:rPr>
        <w:t>U</w:t>
      </w:r>
      <w:r w:rsidRPr="009008D2" w:rsidR="00F177F8">
        <w:rPr>
          <w:rFonts w:ascii="Times New Roman" w:eastAsia="Calibri" w:hAnsi="Times New Roman" w:cs="Times New Roman"/>
          <w:sz w:val="24"/>
          <w:szCs w:val="24"/>
          <w:lang w:val="id-ID" w:eastAsia="en-US" w:bidi="ar-SA"/>
        </w:rPr>
        <w:t>ndang</w:t>
      </w:r>
      <w:r w:rsidRPr="009008D2">
        <w:rPr>
          <w:rFonts w:ascii="Times New Roman" w:eastAsia="Calibri" w:hAnsi="Times New Roman" w:cs="Times New Roman"/>
          <w:sz w:val="24"/>
          <w:szCs w:val="24"/>
          <w:lang w:val="id-ID" w:eastAsia="en-US" w:bidi="ar-SA"/>
        </w:rPr>
        <w:t xml:space="preserve"> Nomor 19 Tahun 2016).</w:t>
      </w:r>
      <w:r>
        <w:rPr>
          <w:rFonts w:ascii="Times New Roman" w:eastAsia="Calibri" w:hAnsi="Times New Roman" w:cs="Times New Roman"/>
          <w:sz w:val="24"/>
          <w:szCs w:val="24"/>
          <w:vertAlign w:val="superscript"/>
          <w:lang w:val="id-ID" w:eastAsia="en-US" w:bidi="ar-SA"/>
        </w:rPr>
        <w:footnoteReference w:id="10"/>
      </w:r>
      <w:r w:rsidRPr="009008D2">
        <w:rPr>
          <w:rFonts w:ascii="Times New Roman" w:eastAsia="Calibri" w:hAnsi="Times New Roman" w:cs="Times New Roman"/>
          <w:sz w:val="24"/>
          <w:szCs w:val="24"/>
          <w:lang w:val="id-ID" w:eastAsia="en-US" w:bidi="ar-SA"/>
        </w:rPr>
        <w:t xml:space="preserve"> berdasarkan pernyataan dari pasal tersebut setiap orang dilarang melakukan sesuatu yang bersifat menyebarkan sesuatu yang dapat di akses data elektronik yang melanggar kesusilaan itu dilarang.</w:t>
      </w:r>
    </w:p>
    <w:p w:rsidR="00B46343">
      <w:pPr>
        <w:pStyle w:val="ListParagraph"/>
        <w:spacing w:after="0" w:line="360" w:lineRule="auto"/>
        <w:ind w:left="0" w:firstLine="720"/>
        <w:contextualSpacing/>
        <w:jc w:val="both"/>
        <w:rPr>
          <w:rFonts w:ascii="Times New Roman" w:eastAsia="Calibri" w:hAnsi="Times New Roman" w:cs="Times New Roman"/>
          <w:sz w:val="24"/>
          <w:szCs w:val="24"/>
          <w:lang w:val="id-ID" w:eastAsia="en-US" w:bidi="ar-SA"/>
        </w:rPr>
      </w:pPr>
      <w:r w:rsidRPr="009008D2">
        <w:rPr>
          <w:rFonts w:ascii="Times New Roman" w:eastAsia="Calibri" w:hAnsi="Times New Roman" w:cs="Times New Roman"/>
          <w:sz w:val="24"/>
          <w:szCs w:val="24"/>
          <w:lang w:val="id-ID" w:eastAsia="en-US" w:bidi="ar-SA"/>
        </w:rPr>
        <w:t xml:space="preserve">Namun pada kenyataannya walaupun sudah ada Undang-Undang dan Hukum Pidana Islam masih banyak pelaku yang mempertontonkan aurat mereka </w:t>
      </w:r>
      <w:r w:rsidRPr="009008D2">
        <w:rPr>
          <w:rFonts w:ascii="Times New Roman" w:eastAsia="Calibri" w:hAnsi="Times New Roman" w:cs="Times New Roman"/>
          <w:sz w:val="24"/>
          <w:szCs w:val="24"/>
          <w:lang w:val="id-ID" w:eastAsia="en-US" w:bidi="ar-SA"/>
        </w:rPr>
        <w:t>dengan cara membuat vidio atau dengan melakukan live streaming dan menyebarluaskannya di media sosial salah satu contoh kasus yang pernah terjadi di indonesia yaitu kasus Ariel yang ditetapkan sebagai pembuat, menyebarkan, dan pemilik vidio seks,</w:t>
      </w:r>
      <w:r>
        <w:rPr>
          <w:rFonts w:ascii="Times New Roman" w:eastAsia="Calibri" w:hAnsi="Times New Roman" w:cs="Times New Roman"/>
          <w:sz w:val="24"/>
          <w:szCs w:val="24"/>
          <w:vertAlign w:val="superscript"/>
          <w:lang w:val="id-ID" w:eastAsia="en-US" w:bidi="ar-SA"/>
        </w:rPr>
        <w:footnoteReference w:id="11"/>
      </w:r>
      <w:r w:rsidRPr="009008D2">
        <w:rPr>
          <w:rFonts w:ascii="Times New Roman" w:eastAsia="Calibri" w:hAnsi="Times New Roman" w:cs="Times New Roman"/>
          <w:sz w:val="24"/>
          <w:szCs w:val="24"/>
          <w:lang w:val="id-ID" w:eastAsia="en-US" w:bidi="ar-SA"/>
        </w:rPr>
        <w:t xml:space="preserve"> ada lagi kasus seperti itu di salah satu aplikasi aplikasi</w:t>
      </w:r>
      <w:r>
        <w:rPr>
          <w:rFonts w:ascii="Times New Roman" w:eastAsia="Calibri" w:hAnsi="Times New Roman" w:cs="Times New Roman"/>
          <w:sz w:val="24"/>
          <w:szCs w:val="24"/>
          <w:lang w:val="id-ID" w:eastAsia="en-US" w:bidi="ar-SA"/>
        </w:rPr>
        <w:t xml:space="preserve"> </w:t>
      </w:r>
      <w:r w:rsidR="005E5BAF">
        <w:rPr>
          <w:rFonts w:ascii="Times New Roman" w:eastAsia="Calibri" w:hAnsi="Times New Roman" w:cs="Times New Roman"/>
          <w:i/>
          <w:sz w:val="24"/>
          <w:szCs w:val="24"/>
          <w:lang w:val="id-ID" w:eastAsia="en-US" w:bidi="ar-SA"/>
        </w:rPr>
        <w:t>19</w:t>
      </w:r>
      <w:r>
        <w:rPr>
          <w:rFonts w:ascii="Times New Roman" w:eastAsia="Calibri" w:hAnsi="Times New Roman" w:cs="Times New Roman"/>
          <w:i/>
          <w:sz w:val="24"/>
          <w:szCs w:val="24"/>
          <w:lang w:val="id-ID" w:eastAsia="en-US" w:bidi="ar-SA"/>
        </w:rPr>
        <w:t xml:space="preserve"> Love me</w:t>
      </w:r>
      <w:r w:rsidR="005E5BAF">
        <w:rPr>
          <w:rFonts w:ascii="Times New Roman" w:eastAsia="Calibri" w:hAnsi="Times New Roman" w:cs="Times New Roman"/>
          <w:i/>
          <w:sz w:val="24"/>
          <w:szCs w:val="24"/>
          <w:lang w:val="id-ID" w:eastAsia="en-US" w:bidi="ar-SA"/>
        </w:rPr>
        <w:t xml:space="preserve"> </w:t>
      </w:r>
      <w:r>
        <w:rPr>
          <w:rFonts w:ascii="Times New Roman" w:eastAsia="Calibri" w:hAnsi="Times New Roman" w:cs="Times New Roman"/>
          <w:sz w:val="24"/>
          <w:szCs w:val="24"/>
          <w:lang w:val="id-ID" w:eastAsia="en-US" w:bidi="ar-SA"/>
        </w:rPr>
        <w:t xml:space="preserve">merupakan selebgram yang berasal dari bali yang mana selebgram tersebut sudah melakukan aksinya selama 9 (sembilan) bulan lamanya dan juga selain sudah adanya orang yang di tangkap oleh pihak berwajib masih ada saja yang berani melakukan Live Seks di aplikasi tersebut kebanyakan di aplikasi tersebut banyak para wanita yang melakukan Live Adegan Vulgar yang menampakkan aurat dengan jelas, dan aplikasi tersebut juga tidak membatasi batasan umur untuk masuk ke konten Live, para pengguna aplikasi </w:t>
      </w:r>
      <w:r w:rsidR="005E5BAF">
        <w:rPr>
          <w:rFonts w:ascii="Times New Roman" w:eastAsia="Calibri" w:hAnsi="Times New Roman" w:cs="Times New Roman"/>
          <w:i/>
          <w:sz w:val="24"/>
          <w:szCs w:val="24"/>
          <w:lang w:val="id-ID" w:eastAsia="en-US" w:bidi="ar-SA"/>
        </w:rPr>
        <w:t>19</w:t>
      </w:r>
      <w:r>
        <w:rPr>
          <w:rFonts w:ascii="Times New Roman" w:eastAsia="Calibri" w:hAnsi="Times New Roman" w:cs="Times New Roman"/>
          <w:i/>
          <w:sz w:val="24"/>
          <w:szCs w:val="24"/>
          <w:lang w:val="id-ID" w:eastAsia="en-US" w:bidi="ar-SA"/>
        </w:rPr>
        <w:t xml:space="preserve"> Love Me</w:t>
      </w:r>
      <w:r>
        <w:rPr>
          <w:rFonts w:ascii="Times New Roman" w:eastAsia="Calibri" w:hAnsi="Times New Roman" w:cs="Times New Roman"/>
          <w:sz w:val="24"/>
          <w:szCs w:val="24"/>
          <w:lang w:val="id-ID" w:eastAsia="en-US" w:bidi="ar-SA"/>
        </w:rPr>
        <w:t xml:space="preserve"> mereka di gaji sebanyak 20% setiap hari dari hasil pendapatan mereka live di aplikasi </w:t>
      </w:r>
      <w:r w:rsidR="005E5BAF">
        <w:rPr>
          <w:rFonts w:ascii="Times New Roman" w:eastAsia="Calibri" w:hAnsi="Times New Roman" w:cs="Times New Roman"/>
          <w:i/>
          <w:sz w:val="24"/>
          <w:szCs w:val="24"/>
          <w:lang w:val="id-ID" w:eastAsia="en-US" w:bidi="ar-SA"/>
        </w:rPr>
        <w:t>19</w:t>
      </w:r>
      <w:r>
        <w:rPr>
          <w:rFonts w:ascii="Times New Roman" w:eastAsia="Calibri" w:hAnsi="Times New Roman" w:cs="Times New Roman"/>
          <w:i/>
          <w:sz w:val="24"/>
          <w:szCs w:val="24"/>
          <w:lang w:val="id-ID" w:eastAsia="en-US" w:bidi="ar-SA"/>
        </w:rPr>
        <w:t xml:space="preserve"> Love Me, </w:t>
      </w:r>
      <w:r>
        <w:rPr>
          <w:rFonts w:ascii="Times New Roman" w:eastAsia="Calibri" w:hAnsi="Times New Roman" w:cs="Times New Roman"/>
          <w:sz w:val="24"/>
          <w:szCs w:val="24"/>
          <w:lang w:val="id-ID" w:eastAsia="en-US" w:bidi="ar-SA"/>
        </w:rPr>
        <w:t xml:space="preserve">penghasilan yang di dapatkan dari Live Seks di Aplikasi </w:t>
      </w:r>
      <w:r w:rsidR="005E5BAF">
        <w:rPr>
          <w:rFonts w:ascii="Times New Roman" w:eastAsia="Calibri" w:hAnsi="Times New Roman" w:cs="Times New Roman"/>
          <w:i/>
          <w:sz w:val="24"/>
          <w:szCs w:val="24"/>
          <w:lang w:val="id-ID" w:eastAsia="en-US" w:bidi="ar-SA"/>
        </w:rPr>
        <w:t>19</w:t>
      </w:r>
      <w:r>
        <w:rPr>
          <w:rFonts w:ascii="Times New Roman" w:eastAsia="Calibri" w:hAnsi="Times New Roman" w:cs="Times New Roman"/>
          <w:i/>
          <w:sz w:val="24"/>
          <w:szCs w:val="24"/>
          <w:lang w:val="id-ID" w:eastAsia="en-US" w:bidi="ar-SA"/>
        </w:rPr>
        <w:t xml:space="preserve"> Love me</w:t>
      </w:r>
      <w:r>
        <w:rPr>
          <w:rFonts w:ascii="Times New Roman" w:eastAsia="Calibri" w:hAnsi="Times New Roman" w:cs="Times New Roman"/>
          <w:sz w:val="24"/>
          <w:szCs w:val="24"/>
          <w:lang w:val="id-ID" w:eastAsia="en-US" w:bidi="ar-SA"/>
        </w:rPr>
        <w:t xml:space="preserve"> sebanyak Rp. 30.000.000.00.- / bulan bahkan bisa lebih tergantung dari seberapa banyak hadiah yang di kasih penonton dan seberapa banyak yang menonton live Seks di akun yang melakukan Live Seks. Karena hasil yang besar dan cara mendapatkannya mudah banyak wanita yang tergoda dan pada akhirnya mereka melakukan Live yang tidak </w:t>
      </w:r>
      <w:r>
        <w:rPr>
          <w:rFonts w:ascii="Times New Roman" w:eastAsia="Calibri" w:hAnsi="Times New Roman" w:cs="Times New Roman"/>
          <w:i/>
          <w:sz w:val="24"/>
          <w:szCs w:val="24"/>
          <w:lang w:val="id-ID" w:eastAsia="en-US" w:bidi="ar-SA"/>
        </w:rPr>
        <w:t>Senonoh</w:t>
      </w:r>
      <w:r>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vertAlign w:val="superscript"/>
          <w:lang w:val="id-ID" w:eastAsia="en-US" w:bidi="ar-SA"/>
        </w:rPr>
        <w:footnoteReference w:id="12"/>
      </w:r>
    </w:p>
    <w:p w:rsidR="00B46343">
      <w:pPr>
        <w:pStyle w:val="ListParagraph"/>
        <w:tabs>
          <w:tab w:val="left" w:pos="426"/>
        </w:tabs>
        <w:spacing w:after="0" w:line="360" w:lineRule="auto"/>
        <w:ind w:left="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b/>
        <w:t>Oleh karena itu, mengenai hal yang</w:t>
      </w:r>
      <w:r w:rsidR="00F177F8">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 xml:space="preserve">mengarah pada porno sangat potensial menuju pada zina. Firman Allah swt. </w:t>
      </w:r>
    </w:p>
    <w:p w:rsidR="003B590B">
      <w:pPr>
        <w:pStyle w:val="ListParagraph"/>
        <w:tabs>
          <w:tab w:val="left" w:pos="426"/>
        </w:tabs>
        <w:spacing w:after="0" w:line="360" w:lineRule="auto"/>
        <w:ind w:left="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Surah al- Isra 32: </w:t>
      </w:r>
    </w:p>
    <w:p w:rsidR="00C87BDE" w:rsidP="00C87BDE">
      <w:pPr>
        <w:pStyle w:val="ListParagraph"/>
        <w:tabs>
          <w:tab w:val="left" w:pos="426"/>
        </w:tabs>
        <w:spacing w:after="0" w:line="360" w:lineRule="auto"/>
        <w:ind w:left="0"/>
        <w:contextualSpacing/>
        <w:jc w:val="right"/>
        <w:rPr>
          <w:rFonts w:ascii="Times New Roman" w:eastAsia="Calibri" w:hAnsi="Times New Roman" w:cs="Times New Roman"/>
          <w:sz w:val="28"/>
          <w:szCs w:val="28"/>
          <w:rtl/>
          <w:lang w:val="id-ID" w:eastAsia="en-US" w:bidi="ar-SA"/>
        </w:rPr>
      </w:pPr>
      <w:r>
        <w:rPr>
          <w:rFonts w:ascii="Times New Roman" w:eastAsia="Calibri" w:hAnsi="Times New Roman" w:cs="Times New Roman"/>
          <w:sz w:val="28"/>
          <w:szCs w:val="28"/>
          <w:rtl/>
          <w:lang w:val="id-ID" w:eastAsia="en-US" w:bidi="ar-SA"/>
        </w:rPr>
        <w:t>وَلَا تَقْرَبُوا الزِّنٰىٓ اِنَّهٗ كَانَ فَاحِشَةً ۗوَسَاۤءَسَبِيْلًا</w:t>
      </w:r>
    </w:p>
    <w:p w:rsidR="00C87BDE" w:rsidP="00C87BDE">
      <w:pPr>
        <w:pStyle w:val="ListParagraph"/>
        <w:tabs>
          <w:tab w:val="left" w:pos="426"/>
        </w:tabs>
        <w:spacing w:after="0" w:line="360" w:lineRule="auto"/>
        <w:ind w:left="0"/>
        <w:contextualSpacing/>
        <w:jc w:val="right"/>
        <w:rPr>
          <w:rFonts w:ascii="Times New Roman" w:eastAsia="Calibri" w:hAnsi="Times New Roman" w:cs="Times New Roman"/>
          <w:sz w:val="28"/>
          <w:szCs w:val="28"/>
          <w:lang w:val="id-ID" w:eastAsia="en-US" w:bidi="ar-SA"/>
        </w:rPr>
      </w:pPr>
    </w:p>
    <w:p w:rsidR="00C87BDE" w:rsidRPr="00C87BDE" w:rsidP="00C87BDE">
      <w:pPr>
        <w:pStyle w:val="ListParagraph"/>
        <w:tabs>
          <w:tab w:val="left" w:pos="426"/>
        </w:tabs>
        <w:spacing w:after="0" w:line="360" w:lineRule="auto"/>
        <w:ind w:left="0"/>
        <w:contextualSpacing/>
        <w:rPr>
          <w:rFonts w:ascii="Times New Roman" w:eastAsia="Calibri" w:hAnsi="Times New Roman" w:cs="Times New Roman"/>
          <w:i/>
          <w:sz w:val="24"/>
          <w:szCs w:val="24"/>
          <w:lang w:val="id-ID" w:eastAsia="en-US" w:bidi="ar-SA"/>
        </w:rPr>
      </w:pPr>
      <w:r>
        <w:rPr>
          <w:rFonts w:ascii="Times New Roman" w:eastAsia="Calibri" w:hAnsi="Times New Roman" w:cs="Times New Roman"/>
          <w:sz w:val="24"/>
          <w:szCs w:val="24"/>
          <w:lang w:val="id-ID" w:eastAsia="en-US" w:bidi="ar-SA"/>
        </w:rPr>
        <w:tab/>
        <w:t xml:space="preserve">Artinya: </w:t>
      </w:r>
      <w:r w:rsidRPr="00C616EF">
        <w:rPr>
          <w:rFonts w:ascii="Times New Roman" w:eastAsia="Calibri" w:hAnsi="Times New Roman" w:cs="Times New Roman"/>
          <w:i/>
          <w:sz w:val="24"/>
          <w:szCs w:val="24"/>
          <w:lang w:val="id-ID" w:eastAsia="en-US" w:bidi="ar-SA"/>
        </w:rPr>
        <w:t>Dan janganlah kamu mendekati zina, (zina) itu sungguh suatu perbuatan keji dan suatu jalan yang buruk</w:t>
      </w:r>
      <w:r w:rsidR="00C1527C">
        <w:rPr>
          <w:rFonts w:ascii="Times New Roman" w:eastAsia="Calibri" w:hAnsi="Times New Roman" w:cs="Times New Roman"/>
          <w:i/>
          <w:sz w:val="24"/>
          <w:szCs w:val="24"/>
          <w:lang w:val="id-ID" w:eastAsia="en-US" w:bidi="ar-SA"/>
        </w:rPr>
        <w:t>.</w:t>
      </w:r>
      <w:r>
        <w:rPr>
          <w:rFonts w:ascii="Times New Roman" w:eastAsia="Calibri" w:hAnsi="Times New Roman" w:cs="Times New Roman"/>
          <w:i/>
          <w:sz w:val="24"/>
          <w:szCs w:val="24"/>
          <w:vertAlign w:val="superscript"/>
          <w:lang w:val="id-ID" w:eastAsia="en-US" w:bidi="ar-SA"/>
        </w:rPr>
        <w:footnoteReference w:id="13"/>
      </w:r>
    </w:p>
    <w:p w:rsidR="009008D2" w:rsidP="007204B5">
      <w:pPr>
        <w:spacing w:after="20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Bagi Ahmad Musthafa al-Maraghi dalam Tafsir al-Maraghi bila berbuat zina hingga hendak terjalin kekacauan nasab serta terjalin perang sesama manusia sebab mempertahankan kehormatan,pula hendak mengganggu moral warga serta mendatangkan penyakit.</w:t>
      </w:r>
      <w:r>
        <w:rPr>
          <w:rFonts w:ascii="Times New Roman" w:eastAsia="Calibri" w:hAnsi="Times New Roman" w:cs="Times New Roman"/>
          <w:sz w:val="24"/>
          <w:szCs w:val="24"/>
          <w:vertAlign w:val="superscript"/>
          <w:lang w:val="id-ID" w:eastAsia="en-US" w:bidi="ar-SA"/>
        </w:rPr>
        <w:footnoteReference w:id="14"/>
      </w:r>
    </w:p>
    <w:p w:rsidR="003B590B" w:rsidP="003B590B">
      <w:pPr>
        <w:spacing w:after="20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 Pada surah al-Ahzab</w:t>
      </w:r>
      <w:r>
        <w:rPr>
          <w:rFonts w:ascii="Times New Roman" w:eastAsia="Calibri" w:hAnsi="Times New Roman" w:cs="Times New Roman"/>
          <w:color w:val="FFFFFF"/>
          <w:sz w:val="24"/>
          <w:szCs w:val="24"/>
          <w:lang w:val="id-ID" w:eastAsia="en-US" w:bidi="ar-SA"/>
        </w:rPr>
        <w:t>.</w:t>
      </w:r>
      <w:r>
        <w:rPr>
          <w:rFonts w:ascii="Times New Roman" w:eastAsia="Calibri" w:hAnsi="Times New Roman" w:cs="Times New Roman"/>
          <w:sz w:val="24"/>
          <w:szCs w:val="24"/>
          <w:lang w:val="id-ID" w:eastAsia="en-US" w:bidi="ar-SA"/>
        </w:rPr>
        <w:t>59</w:t>
      </w:r>
    </w:p>
    <w:p w:rsidR="00615EA3" w:rsidP="004A4D2D">
      <w:pPr>
        <w:autoSpaceDE w:val="0"/>
        <w:autoSpaceDN w:val="0"/>
        <w:adjustRightInd w:val="0"/>
        <w:spacing w:after="200" w:line="360" w:lineRule="auto"/>
        <w:jc w:val="right"/>
        <w:rPr>
          <w:rFonts w:ascii="Times New Roman" w:eastAsia="Calibri" w:hAnsi="Times New Roman" w:cs="Times New Roman"/>
          <w:sz w:val="28"/>
          <w:szCs w:val="28"/>
          <w:rtl/>
          <w:lang w:val="id-ID" w:eastAsia="en-US" w:bidi="ar-SA"/>
        </w:rPr>
      </w:pPr>
      <w:r>
        <w:rPr>
          <w:rFonts w:ascii="Times New Roman" w:eastAsia="Calibri" w:hAnsi="Times New Roman" w:cs="Times New Roman"/>
          <w:sz w:val="28"/>
          <w:szCs w:val="28"/>
          <w:rtl/>
          <w:lang w:val="id-ID" w:eastAsia="en-US" w:bidi="ar-SA"/>
        </w:rPr>
        <w:t>يَٰٓأَيُّهَا ٱلنَّبِىُّ قُل لِّأَزْوَٰجِكَ وَبَنَاتِكَ وَنِسَآءِ ٱلْمُؤْمِنِينَ يُدْنِينَ عَلَيْهِنَّ مِن جَلَٰبِيبِهِنَّ ۚ ذَٰلِكَ أَدْنَىٰٓ أَن يُعْرَفْنَ فَلَا يُؤْذَيْنَ ۗ وَكَانَ ٱللَّهُ غَفُورًا رَّحِيمًا</w:t>
      </w:r>
    </w:p>
    <w:p w:rsidR="00615EA3" w:rsidP="00615EA3">
      <w:pPr>
        <w:autoSpaceDE w:val="0"/>
        <w:autoSpaceDN w:val="0"/>
        <w:adjustRightInd w:val="0"/>
        <w:spacing w:after="200" w:line="276" w:lineRule="auto"/>
        <w:jc w:val="right"/>
        <w:rPr>
          <w:rFonts w:ascii="Times New Roman" w:eastAsia="Calibri" w:hAnsi="Times New Roman" w:cs="Times New Roman"/>
          <w:sz w:val="28"/>
          <w:szCs w:val="28"/>
          <w:rtl/>
          <w:lang w:val="id-ID" w:eastAsia="en-US" w:bidi="ar-SA"/>
        </w:rPr>
      </w:pPr>
    </w:p>
    <w:p w:rsidR="00F717BE" w:rsidRPr="00F717BE" w:rsidP="00F717BE">
      <w:pPr>
        <w:autoSpaceDE w:val="0"/>
        <w:autoSpaceDN w:val="0"/>
        <w:adjustRightInd w:val="0"/>
        <w:spacing w:after="200" w:line="240" w:lineRule="auto"/>
        <w:ind w:firstLine="720"/>
        <w:jc w:val="both"/>
        <w:rPr>
          <w:rFonts w:ascii="Times New Roman" w:eastAsia="Calibri" w:hAnsi="Times New Roman" w:cs="Times New Roman"/>
          <w:i/>
          <w:color w:val="040402"/>
          <w:sz w:val="24"/>
          <w:szCs w:val="24"/>
          <w:shd w:val="clear" w:color="auto" w:fill="FFFEFC"/>
          <w:lang w:val="id-ID" w:eastAsia="en-US" w:bidi="ar-SA"/>
        </w:rPr>
      </w:pPr>
      <w:r>
        <w:rPr>
          <w:rFonts w:ascii="Times New Roman" w:eastAsia="Calibri" w:hAnsi="Times New Roman" w:cs="Times New Roman"/>
          <w:color w:val="040402"/>
          <w:sz w:val="24"/>
          <w:szCs w:val="24"/>
          <w:shd w:val="clear" w:color="auto" w:fill="FFFEFC"/>
          <w:lang w:val="id-ID" w:eastAsia="en-US" w:bidi="ar-SA"/>
        </w:rPr>
        <w:t xml:space="preserve">Artinya: </w:t>
      </w:r>
      <w:r w:rsidRPr="00C616EF" w:rsidR="00C616EF">
        <w:rPr>
          <w:rFonts w:ascii="Times New Roman" w:eastAsia="Calibri" w:hAnsi="Times New Roman" w:cs="Times New Roman"/>
          <w:i/>
          <w:color w:val="040402"/>
          <w:sz w:val="24"/>
          <w:szCs w:val="24"/>
          <w:shd w:val="clear" w:color="auto" w:fill="FFFEFC"/>
          <w:lang w:val="id-ID" w:eastAsia="en-US" w:bidi="ar-SA"/>
        </w:rPr>
        <w:t xml:space="preserve">wahai nabi! </w:t>
      </w:r>
      <w:r w:rsidRPr="00C616EF" w:rsidR="00C87BDE">
        <w:rPr>
          <w:rFonts w:ascii="Times New Roman" w:eastAsia="Calibri" w:hAnsi="Times New Roman" w:cs="Times New Roman"/>
          <w:i/>
          <w:color w:val="040402"/>
          <w:sz w:val="24"/>
          <w:szCs w:val="24"/>
          <w:shd w:val="clear" w:color="auto" w:fill="FFFEFC"/>
          <w:lang w:val="id-ID" w:eastAsia="en-US" w:bidi="ar-SA"/>
        </w:rPr>
        <w:t>k</w:t>
      </w:r>
      <w:r w:rsidRPr="00C616EF" w:rsidR="00C616EF">
        <w:rPr>
          <w:rFonts w:ascii="Times New Roman" w:eastAsia="Calibri" w:hAnsi="Times New Roman" w:cs="Times New Roman"/>
          <w:i/>
          <w:color w:val="040402"/>
          <w:sz w:val="24"/>
          <w:szCs w:val="24"/>
          <w:shd w:val="clear" w:color="auto" w:fill="FFFEFC"/>
          <w:lang w:val="id-ID" w:eastAsia="en-US" w:bidi="ar-SA"/>
        </w:rPr>
        <w:t>atakanlah kepada istri-istrimu,</w:t>
      </w:r>
      <w:r w:rsidR="00C616EF">
        <w:rPr>
          <w:rFonts w:ascii="Times New Roman" w:eastAsia="Calibri" w:hAnsi="Times New Roman" w:cs="Times New Roman"/>
          <w:i/>
          <w:color w:val="040402"/>
          <w:sz w:val="24"/>
          <w:szCs w:val="24"/>
          <w:shd w:val="clear" w:color="auto" w:fill="FFFEFC"/>
          <w:lang w:val="id-ID" w:eastAsia="en-US" w:bidi="ar-SA"/>
        </w:rPr>
        <w:t xml:space="preserve"> </w:t>
      </w:r>
      <w:r w:rsidRPr="00C616EF" w:rsidR="00C87BDE">
        <w:rPr>
          <w:rFonts w:ascii="Times New Roman" w:eastAsia="Calibri" w:hAnsi="Times New Roman" w:cs="Times New Roman"/>
          <w:i/>
          <w:color w:val="040402"/>
          <w:sz w:val="24"/>
          <w:szCs w:val="24"/>
          <w:shd w:val="clear" w:color="auto" w:fill="FFFEFC"/>
          <w:lang w:val="id-ID" w:eastAsia="en-US" w:bidi="ar-SA"/>
        </w:rPr>
        <w:t>anak-anak p</w:t>
      </w:r>
      <w:r w:rsidRPr="00C616EF" w:rsidR="00C616EF">
        <w:rPr>
          <w:rFonts w:ascii="Times New Roman" w:eastAsia="Calibri" w:hAnsi="Times New Roman" w:cs="Times New Roman"/>
          <w:i/>
          <w:color w:val="040402"/>
          <w:sz w:val="24"/>
          <w:szCs w:val="24"/>
          <w:shd w:val="clear" w:color="auto" w:fill="FFFEFC"/>
          <w:lang w:val="id-ID" w:eastAsia="en-US" w:bidi="ar-SA"/>
        </w:rPr>
        <w:t>erempuanmu, dan istri-istri oran</w:t>
      </w:r>
      <w:r w:rsidRPr="00C616EF" w:rsidR="00C87BDE">
        <w:rPr>
          <w:rFonts w:ascii="Times New Roman" w:eastAsia="Calibri" w:hAnsi="Times New Roman" w:cs="Times New Roman"/>
          <w:i/>
          <w:color w:val="040402"/>
          <w:sz w:val="24"/>
          <w:szCs w:val="24"/>
          <w:shd w:val="clear" w:color="auto" w:fill="FFFEFC"/>
          <w:lang w:val="id-ID" w:eastAsia="en-US" w:bidi="ar-SA"/>
        </w:rPr>
        <w:t xml:space="preserve">g mukmin, hendaklah </w:t>
      </w:r>
      <w:r w:rsidRPr="00C616EF">
        <w:rPr>
          <w:rFonts w:ascii="Times New Roman" w:eastAsia="Calibri" w:hAnsi="Times New Roman" w:cs="Times New Roman"/>
          <w:i/>
          <w:color w:val="040402"/>
          <w:sz w:val="24"/>
          <w:szCs w:val="24"/>
          <w:shd w:val="clear" w:color="auto" w:fill="FFFEFC"/>
          <w:lang w:val="id-ID" w:eastAsia="en-US" w:bidi="ar-SA"/>
        </w:rPr>
        <w:t>mereka menutupkan jilbabnya keseluruh tubuh mereka, yang demikian itu agar mereka lebih mudah untuk dikenali, sehingga mereka tidak diganggu. Dan Allah Maha Pengampun, Maha Penyayang</w:t>
      </w:r>
      <w:r w:rsidRPr="00C616EF" w:rsidR="00C1527C">
        <w:rPr>
          <w:rFonts w:ascii="Times New Roman" w:eastAsia="Calibri" w:hAnsi="Times New Roman" w:cs="Times New Roman"/>
          <w:i/>
          <w:color w:val="040402"/>
          <w:sz w:val="24"/>
          <w:szCs w:val="24"/>
          <w:shd w:val="clear" w:color="auto" w:fill="FFFEFC"/>
          <w:lang w:val="id-ID" w:eastAsia="en-US" w:bidi="ar-SA"/>
        </w:rPr>
        <w:t>.</w:t>
      </w:r>
      <w:r>
        <w:rPr>
          <w:rFonts w:ascii="Times New Roman" w:eastAsia="Calibri" w:hAnsi="Times New Roman" w:cs="Times New Roman"/>
          <w:i/>
          <w:color w:val="040402"/>
          <w:sz w:val="24"/>
          <w:szCs w:val="24"/>
          <w:shd w:val="clear" w:color="auto" w:fill="FFFEFC"/>
          <w:vertAlign w:val="superscript"/>
          <w:lang w:val="id-ID" w:eastAsia="en-US" w:bidi="ar-SA"/>
        </w:rPr>
        <w:footnoteReference w:id="15"/>
      </w:r>
    </w:p>
    <w:p w:rsidR="00865994" w:rsidP="00F717BE">
      <w:pPr>
        <w:pStyle w:val="ListParagraph"/>
        <w:spacing w:after="0" w:line="360" w:lineRule="auto"/>
        <w:ind w:left="0" w:firstLine="72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Perintah menutup aurat dengan mengenakan hijab. Bagi Thabathaba’I selaku dilansir Meter. Quraish Shihab, arti kata hijab merupakan menutup segala tubuh tercantum kepala serta wajah wanita.</w:t>
      </w:r>
      <w:r>
        <w:rPr>
          <w:rFonts w:ascii="Times New Roman" w:eastAsia="Calibri" w:hAnsi="Times New Roman" w:cs="Times New Roman"/>
          <w:sz w:val="24"/>
          <w:szCs w:val="24"/>
          <w:vertAlign w:val="superscript"/>
          <w:lang w:val="id-ID" w:eastAsia="en-US" w:bidi="ar-SA"/>
        </w:rPr>
        <w:footnoteReference w:id="16"/>
      </w:r>
      <w:r w:rsidR="00F177F8">
        <w:rPr>
          <w:rFonts w:ascii="Times New Roman" w:eastAsia="Calibri" w:hAnsi="Times New Roman" w:cs="Times New Roman"/>
          <w:sz w:val="24"/>
          <w:szCs w:val="24"/>
          <w:lang w:val="id-ID" w:eastAsia="en-US" w:bidi="ar-SA"/>
        </w:rPr>
        <w:t xml:space="preserve"> </w:t>
      </w:r>
    </w:p>
    <w:p w:rsidR="00F717BE" w:rsidP="00F717BE">
      <w:pPr>
        <w:pStyle w:val="ListParagraph"/>
        <w:spacing w:after="0" w:line="360" w:lineRule="auto"/>
        <w:ind w:left="0" w:firstLine="720"/>
        <w:contextualSpacing/>
        <w:jc w:val="both"/>
        <w:rPr>
          <w:rFonts w:ascii="Times New Roman" w:eastAsia="Calibri" w:hAnsi="Times New Roman" w:cs="Times New Roman"/>
          <w:sz w:val="24"/>
          <w:szCs w:val="24"/>
          <w:lang w:val="id-ID" w:eastAsia="en-US" w:bidi="ar-SA"/>
        </w:rPr>
      </w:pPr>
    </w:p>
    <w:p w:rsidR="00F717BE" w:rsidP="00F717BE">
      <w:pPr>
        <w:pStyle w:val="ListParagraph"/>
        <w:spacing w:after="0" w:line="360" w:lineRule="auto"/>
        <w:ind w:left="0" w:firstLine="72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Di dalam Surah An-Nur ayat 31:</w:t>
      </w:r>
    </w:p>
    <w:p w:rsidR="00F717BE" w:rsidP="00F717BE">
      <w:pPr>
        <w:pStyle w:val="ListParagraph"/>
        <w:spacing w:after="0" w:line="360" w:lineRule="auto"/>
        <w:ind w:left="0"/>
        <w:contextualSpacing/>
        <w:jc w:val="both"/>
        <w:rPr>
          <w:rFonts w:ascii="Times New Roman" w:eastAsia="Calibri" w:hAnsi="Times New Roman" w:cs="Times New Roman"/>
          <w:sz w:val="28"/>
          <w:szCs w:val="28"/>
          <w:rtl/>
          <w:lang w:val="id-ID" w:eastAsia="en-US" w:bidi="ar-SA"/>
        </w:rPr>
      </w:pPr>
      <w:r>
        <w:rPr>
          <w:rFonts w:ascii="Times New Roman" w:eastAsia="Calibri" w:hAnsi="Times New Roman" w:cs="Times New Roman"/>
          <w:sz w:val="28"/>
          <w:szCs w:val="28"/>
          <w:rtl/>
          <w:lang w:val="id-ID" w:eastAsia="en-US" w:bidi="ar-SA"/>
        </w:rPr>
        <w:t>وَقُل لِّلْمُؤْمِنَٰتِ يَغْضُضْنَ مِنْ أَبْصَٰرِهِنَّ وَيَحْفَظْنَ فُرُوجَهُنَّ وَلَا يُبْدِينَ زِينَتَهُنَّ إِلَّا مَا ظَهَرَ مِنْهَا ۖ وَلْيَضْرِبْنَ بِخُمُرِهِنَّ عَلَىٰ جُيُوبِهِنَّ ۖ وَلَا يُبْدِينَ زِينَتَهُنَّ إِلَّا لِبُعُولَتِهِنَّ أَوْ ءَابَآئِهِنَّ أَوْ ءَابَآءِ بُعُولَتِهِنَّ أَوْ أَبْنَآئِهِنَّ أَوْ أَبْنَآءِ بُعُولَتِهِنَّ أَوْ إِخْوَٰنِهِنَّ أَوْ بَنِىٓ إِخْوَٰنِهِنَّ أَوْ بَنِىٓ أَخَوَٰتِهِنَّ أَوْ نِسَآئِهِنَّ أَوْ مَا مَلَكَتْ أَيْمَٰنُهُنَّ أَوِ ٱلتَّٰبِعِينَ غَيْرِ أُو۟لِى ٱلْإِرْبَةِ مِنَ ٱلرِّجَالِ أَوِ ٱلطِّفْلِ ٱلَّذِينَ لَمْ يَظْهَرُوا۟ عَلَىٰ عَوْرَٰتِ ٱلنِّسَآءِ ۖ وَلَا يَضْرِبْنَ بِأَرْجُلِهِنَّ لِيُعْلَمَ مَا يُخْفِينَ مِن زِينَتِهِنَّ ۚ وَتُوبُوٓا۟ إِلَى ٱللَّهِ جَمِيعًا أَيُّهَ ٱلْمُؤْمِنُونَ لَعَلَّكُمْ تُفْلِحُونَ</w:t>
      </w:r>
    </w:p>
    <w:p w:rsidR="00A70544" w:rsidP="00B43065">
      <w:pPr>
        <w:spacing w:after="0" w:line="240" w:lineRule="auto"/>
        <w:jc w:val="both"/>
        <w:rPr>
          <w:rFonts w:ascii="Times New Roman" w:eastAsia="Calibri" w:hAnsi="Times New Roman" w:cs="Times New Roman"/>
          <w:sz w:val="28"/>
          <w:szCs w:val="28"/>
          <w:rtl/>
          <w:lang w:val="id-ID" w:eastAsia="en-US" w:bidi="ar-SA"/>
        </w:rPr>
      </w:pPr>
    </w:p>
    <w:p w:rsidR="00F717BE" w:rsidP="00B43065">
      <w:pPr>
        <w:spacing w:after="0" w:line="240" w:lineRule="auto"/>
        <w:jc w:val="both"/>
        <w:rPr>
          <w:rFonts w:ascii="Times New Roman" w:eastAsia="Calibri" w:hAnsi="Times New Roman" w:cs="Times New Roman"/>
          <w:sz w:val="28"/>
          <w:szCs w:val="28"/>
          <w:rtl/>
          <w:lang w:val="id-ID" w:eastAsia="en-US" w:bidi="ar-SA"/>
        </w:rPr>
      </w:pPr>
    </w:p>
    <w:p w:rsidR="00F717BE" w:rsidRPr="006B366E" w:rsidP="00B43065">
      <w:pPr>
        <w:spacing w:after="0" w:line="240" w:lineRule="auto"/>
        <w:jc w:val="both"/>
        <w:rPr>
          <w:rFonts w:ascii="Times New Roman" w:eastAsia="Calibri" w:hAnsi="Times New Roman" w:cs="Times New Roman"/>
          <w:i/>
          <w:sz w:val="24"/>
          <w:szCs w:val="24"/>
          <w:lang w:val="id-ID" w:eastAsia="en-US" w:bidi="ar-SA"/>
        </w:rPr>
      </w:pPr>
      <w:r>
        <w:rPr>
          <w:rFonts w:ascii="Times New Roman" w:eastAsia="Calibri" w:hAnsi="Times New Roman" w:cs="Times New Roman"/>
          <w:sz w:val="24"/>
          <w:szCs w:val="24"/>
          <w:lang w:val="id-ID" w:eastAsia="en-US" w:bidi="ar-SA"/>
        </w:rPr>
        <w:t xml:space="preserve">Artinya: </w:t>
      </w:r>
      <w:r w:rsidR="006B366E">
        <w:rPr>
          <w:rFonts w:ascii="Times New Roman" w:eastAsia="Calibri" w:hAnsi="Times New Roman" w:cs="Times New Roman"/>
          <w:i/>
          <w:sz w:val="24"/>
          <w:szCs w:val="24"/>
          <w:lang w:val="id-ID" w:eastAsia="en-US" w:bidi="ar-SA"/>
        </w:rPr>
        <w:t>setiap wanita harus menjaga nafsunya dan juga kemaluannya serta dilarang menampakkan perhiasaan di depan orang lain kecuali kepada suami, ataupun bapaknya dari suaminya ataupun anak laki-lakinya, ataupun anak laki-laki suaminya, ataupun saudara laki-lakinya, ataupun laki-laki kerabatnya, ataupun laki-laki kerabat wanitanya, ataupun wanita-wanitanya, ataupum budak-budaknya, ataupun pelayan-pelayannya yang tidak mempunyai nafsu terhadap perempuan maupun anak-anaknya yang belum mengerti mengenai aurat perempuan jika wanita melanggar tersebut maka mereka harus bertaubat Allah SWT.</w:t>
      </w:r>
      <w:r>
        <w:rPr>
          <w:rFonts w:ascii="Times New Roman" w:eastAsia="Calibri" w:hAnsi="Times New Roman" w:cs="Times New Roman"/>
          <w:i/>
          <w:sz w:val="24"/>
          <w:szCs w:val="24"/>
          <w:vertAlign w:val="superscript"/>
          <w:lang w:val="id-ID" w:eastAsia="en-US" w:bidi="ar-SA"/>
        </w:rPr>
        <w:footnoteReference w:id="17"/>
      </w:r>
    </w:p>
    <w:p w:rsidR="00F717BE" w:rsidRPr="00B43065" w:rsidP="00B43065">
      <w:pPr>
        <w:spacing w:after="0" w:line="240" w:lineRule="auto"/>
        <w:jc w:val="both"/>
        <w:rPr>
          <w:rFonts w:ascii="Times New Roman" w:eastAsia="Calibri" w:hAnsi="Times New Roman" w:cs="Times New Roman"/>
          <w:sz w:val="24"/>
          <w:szCs w:val="24"/>
          <w:lang w:val="id-ID" w:eastAsia="en-US" w:bidi="ar-SA"/>
        </w:rPr>
      </w:pPr>
    </w:p>
    <w:p w:rsidR="00B46343" w:rsidRPr="00E60EEF" w:rsidP="00E60EEF">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sz w:val="24"/>
          <w:szCs w:val="24"/>
          <w:lang w:val="id-ID" w:eastAsia="en-US" w:bidi="ar-SA"/>
        </w:rPr>
        <w:t>Berdasarkan penjelasan</w:t>
      </w:r>
      <w:r w:rsidR="00F177F8">
        <w:rPr>
          <w:rFonts w:ascii="Times New Roman" w:eastAsia="Calibri" w:hAnsi="Times New Roman" w:cs="Times New Roman"/>
          <w:sz w:val="24"/>
          <w:szCs w:val="24"/>
          <w:lang w:val="id-ID" w:eastAsia="en-US" w:bidi="ar-SA"/>
        </w:rPr>
        <w:t xml:space="preserve"> </w:t>
      </w:r>
      <w:r w:rsidR="00E12323">
        <w:rPr>
          <w:rFonts w:ascii="Times New Roman" w:eastAsia="Calibri" w:hAnsi="Times New Roman" w:cs="Times New Roman"/>
          <w:sz w:val="24"/>
          <w:szCs w:val="24"/>
          <w:lang w:val="id-ID" w:eastAsia="en-US" w:bidi="ar-SA"/>
        </w:rPr>
        <w:t>tersebut</w:t>
      </w:r>
      <w:r w:rsidR="00F177F8">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 xml:space="preserve"> maka penulis ingin membahas skripsi ini yang berjudul “</w:t>
      </w:r>
      <w:r w:rsidR="00A473D4">
        <w:rPr>
          <w:rFonts w:ascii="Times New Roman" w:eastAsia="Calibri" w:hAnsi="Times New Roman" w:cs="Times New Roman"/>
          <w:b/>
          <w:sz w:val="24"/>
          <w:szCs w:val="24"/>
          <w:lang w:val="id-ID" w:eastAsia="en-US" w:bidi="ar-SA"/>
        </w:rPr>
        <w:t xml:space="preserve">ANALISIS </w:t>
      </w:r>
      <w:r w:rsidR="00A473D4">
        <w:rPr>
          <w:rFonts w:ascii="Times New Roman" w:eastAsia="Calibri" w:hAnsi="Times New Roman" w:cs="Times New Roman"/>
          <w:b/>
          <w:i/>
          <w:sz w:val="24"/>
          <w:szCs w:val="24"/>
          <w:lang w:val="id-ID" w:eastAsia="en-US" w:bidi="ar-SA"/>
        </w:rPr>
        <w:t>HAD ZINA</w:t>
      </w:r>
      <w:r w:rsidR="00E60EEF">
        <w:rPr>
          <w:rFonts w:ascii="Times New Roman" w:eastAsia="Calibri" w:hAnsi="Times New Roman" w:cs="Times New Roman"/>
          <w:b/>
          <w:sz w:val="24"/>
          <w:szCs w:val="24"/>
          <w:lang w:val="id-ID" w:eastAsia="en-US" w:bidi="ar-SA"/>
        </w:rPr>
        <w:t xml:space="preserve"> </w:t>
      </w:r>
      <w:r w:rsidR="00E2561D">
        <w:rPr>
          <w:rFonts w:ascii="Times New Roman" w:eastAsia="Calibri" w:hAnsi="Times New Roman" w:cs="Times New Roman"/>
          <w:b/>
          <w:sz w:val="24"/>
          <w:szCs w:val="24"/>
          <w:lang w:val="id-ID" w:eastAsia="en-US" w:bidi="ar-SA"/>
        </w:rPr>
        <w:t>PADA</w:t>
      </w:r>
      <w:r w:rsidR="00E60EEF">
        <w:rPr>
          <w:rFonts w:ascii="Times New Roman" w:eastAsia="Calibri" w:hAnsi="Times New Roman" w:cs="Times New Roman"/>
          <w:b/>
          <w:sz w:val="24"/>
          <w:szCs w:val="24"/>
          <w:lang w:val="id-ID" w:eastAsia="en-US" w:bidi="ar-SA"/>
        </w:rPr>
        <w:t xml:space="preserve"> PELAKU LIVE SEKS DI APLIKASI 19 LOVE ME MENURUT UNDANG-UNDANG NO 19 TAHUN 2016 TENTANG INFORMASI DAN TRANSAKSI ELEKTRONIK (ITE)</w:t>
      </w:r>
      <w:r w:rsidRPr="00E60EEF">
        <w:rPr>
          <w:rFonts w:ascii="Times New Roman" w:eastAsia="Calibri" w:hAnsi="Times New Roman" w:cs="Times New Roman"/>
          <w:b/>
          <w:sz w:val="24"/>
          <w:szCs w:val="24"/>
          <w:lang w:val="id-ID" w:eastAsia="en-US" w:bidi="ar-SA"/>
        </w:rPr>
        <w:t>.</w:t>
      </w:r>
      <w:r w:rsidRPr="00E60EEF">
        <w:rPr>
          <w:rFonts w:ascii="Times New Roman" w:eastAsia="Calibri" w:hAnsi="Times New Roman" w:cs="Times New Roman"/>
          <w:sz w:val="24"/>
          <w:szCs w:val="24"/>
          <w:lang w:val="id-ID" w:eastAsia="en-US" w:bidi="ar-SA"/>
        </w:rPr>
        <w:t>”</w:t>
      </w:r>
    </w:p>
    <w:p w:rsidR="00E12323">
      <w:pPr>
        <w:spacing w:after="0" w:line="360" w:lineRule="auto"/>
        <w:jc w:val="both"/>
        <w:rPr>
          <w:rFonts w:ascii="Times New Roman" w:eastAsia="Calibri" w:hAnsi="Times New Roman" w:cs="Times New Roman"/>
          <w:sz w:val="24"/>
          <w:szCs w:val="24"/>
          <w:lang w:val="id-ID" w:eastAsia="en-US" w:bidi="ar-SA"/>
        </w:rPr>
      </w:pPr>
    </w:p>
    <w:p w:rsidR="00B46343">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B. Rumusan Masalah</w:t>
      </w:r>
    </w:p>
    <w:p w:rsidR="00B46343">
      <w:pPr>
        <w:pStyle w:val="ListParagraph"/>
        <w:numPr>
          <w:ilvl w:val="0"/>
          <w:numId w:val="7"/>
        </w:numPr>
        <w:spacing w:after="0" w:line="360" w:lineRule="auto"/>
        <w:ind w:left="709" w:hanging="36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Bagaimana </w:t>
      </w:r>
      <w:r w:rsidR="00D66AEF">
        <w:rPr>
          <w:rFonts w:ascii="Times New Roman" w:eastAsia="Calibri" w:hAnsi="Times New Roman" w:cs="Times New Roman"/>
          <w:sz w:val="24"/>
          <w:szCs w:val="24"/>
          <w:lang w:val="id-ID" w:eastAsia="en-US" w:bidi="ar-SA"/>
        </w:rPr>
        <w:t>Sanksi</w:t>
      </w:r>
      <w:r w:rsidR="00C1527C">
        <w:rPr>
          <w:rFonts w:ascii="Times New Roman" w:eastAsia="Calibri" w:hAnsi="Times New Roman" w:cs="Times New Roman"/>
          <w:sz w:val="24"/>
          <w:szCs w:val="24"/>
          <w:lang w:val="id-ID" w:eastAsia="en-US" w:bidi="ar-SA"/>
        </w:rPr>
        <w:t xml:space="preserve"> hukum terhadap </w:t>
      </w:r>
      <w:r>
        <w:rPr>
          <w:rFonts w:ascii="Times New Roman" w:eastAsia="Calibri" w:hAnsi="Times New Roman" w:cs="Times New Roman"/>
          <w:sz w:val="24"/>
          <w:szCs w:val="24"/>
          <w:lang w:val="id-ID" w:eastAsia="en-US" w:bidi="ar-SA"/>
        </w:rPr>
        <w:t>pelaku Live Seks di Aplikasi 19.Love Me</w:t>
      </w:r>
      <w:r w:rsidR="00C1527C">
        <w:rPr>
          <w:rFonts w:ascii="Times New Roman" w:eastAsia="Calibri" w:hAnsi="Times New Roman" w:cs="Times New Roman"/>
          <w:sz w:val="24"/>
          <w:szCs w:val="24"/>
          <w:lang w:val="id-ID" w:eastAsia="en-US" w:bidi="ar-SA"/>
        </w:rPr>
        <w:t>?</w:t>
      </w:r>
    </w:p>
    <w:p w:rsidR="00B46343">
      <w:pPr>
        <w:pStyle w:val="ListParagraph"/>
        <w:numPr>
          <w:ilvl w:val="0"/>
          <w:numId w:val="7"/>
        </w:numPr>
        <w:spacing w:after="0" w:line="360" w:lineRule="auto"/>
        <w:ind w:left="709" w:hanging="36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Bagaimana pandangan Huku</w:t>
      </w:r>
      <w:r w:rsidR="00A70544">
        <w:rPr>
          <w:rFonts w:ascii="Times New Roman" w:eastAsia="Calibri" w:hAnsi="Times New Roman" w:cs="Times New Roman"/>
          <w:sz w:val="24"/>
          <w:szCs w:val="24"/>
          <w:lang w:val="id-ID" w:eastAsia="en-US" w:bidi="ar-SA"/>
        </w:rPr>
        <w:t>m Pidana dan Hukum Pidana</w:t>
      </w:r>
      <w:r>
        <w:rPr>
          <w:rFonts w:ascii="Times New Roman" w:eastAsia="Calibri" w:hAnsi="Times New Roman" w:cs="Times New Roman"/>
          <w:sz w:val="24"/>
          <w:szCs w:val="24"/>
          <w:lang w:val="id-ID" w:eastAsia="en-US" w:bidi="ar-SA"/>
        </w:rPr>
        <w:t xml:space="preserve"> </w:t>
      </w:r>
      <w:r w:rsidR="00C573B4">
        <w:rPr>
          <w:rFonts w:ascii="Times New Roman" w:eastAsia="Calibri" w:hAnsi="Times New Roman" w:cs="Times New Roman"/>
          <w:sz w:val="24"/>
          <w:szCs w:val="24"/>
          <w:lang w:val="id-ID" w:eastAsia="en-US" w:bidi="ar-SA"/>
        </w:rPr>
        <w:t xml:space="preserve">Islam </w:t>
      </w:r>
      <w:r>
        <w:rPr>
          <w:rFonts w:ascii="Times New Roman" w:eastAsia="Calibri" w:hAnsi="Times New Roman" w:cs="Times New Roman"/>
          <w:sz w:val="24"/>
          <w:szCs w:val="24"/>
          <w:lang w:val="id-ID" w:eastAsia="en-US" w:bidi="ar-SA"/>
        </w:rPr>
        <w:t>terhadap pelaku Live Seks di Media Sosial?</w:t>
      </w:r>
    </w:p>
    <w:p w:rsidR="00B46343">
      <w:pPr>
        <w:pStyle w:val="ListParagraph"/>
        <w:spacing w:after="0" w:line="360" w:lineRule="auto"/>
        <w:ind w:left="709"/>
        <w:contextualSpacing/>
        <w:jc w:val="both"/>
        <w:rPr>
          <w:rFonts w:ascii="Times New Roman" w:eastAsia="Calibri" w:hAnsi="Times New Roman" w:cs="Times New Roman"/>
          <w:sz w:val="24"/>
          <w:szCs w:val="24"/>
          <w:lang w:val="id-ID" w:eastAsia="en-US" w:bidi="ar-SA"/>
        </w:rPr>
      </w:pPr>
    </w:p>
    <w:p w:rsidR="00B46343">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C. Tujuan Penelitian</w:t>
      </w:r>
    </w:p>
    <w:p w:rsidR="00B46343">
      <w:pPr>
        <w:pStyle w:val="ListParagraph"/>
        <w:numPr>
          <w:ilvl w:val="0"/>
          <w:numId w:val="8"/>
        </w:numPr>
        <w:spacing w:after="0" w:line="360" w:lineRule="auto"/>
        <w:ind w:left="709" w:hanging="36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Untuk mengetahui </w:t>
      </w:r>
      <w:r w:rsidR="00AC79EF">
        <w:rPr>
          <w:rFonts w:ascii="Times New Roman" w:eastAsia="Calibri" w:hAnsi="Times New Roman" w:cs="Times New Roman"/>
          <w:sz w:val="24"/>
          <w:szCs w:val="24"/>
          <w:lang w:val="id-ID" w:eastAsia="en-US" w:bidi="ar-SA"/>
        </w:rPr>
        <w:t>sanksi</w:t>
      </w:r>
      <w:r>
        <w:rPr>
          <w:rFonts w:ascii="Times New Roman" w:eastAsia="Calibri" w:hAnsi="Times New Roman" w:cs="Times New Roman"/>
          <w:sz w:val="24"/>
          <w:szCs w:val="24"/>
          <w:lang w:val="id-ID" w:eastAsia="en-US" w:bidi="ar-SA"/>
        </w:rPr>
        <w:t xml:space="preserve"> hukum terhadap pelaku Live Seks di </w:t>
      </w:r>
      <w:r w:rsidR="00C143D5">
        <w:rPr>
          <w:rFonts w:ascii="Times New Roman" w:eastAsia="Calibri" w:hAnsi="Times New Roman" w:cs="Times New Roman"/>
          <w:sz w:val="24"/>
          <w:szCs w:val="24"/>
          <w:lang w:val="id-ID" w:eastAsia="en-US" w:bidi="ar-SA"/>
        </w:rPr>
        <w:t>Aplikasi 19.Love Me</w:t>
      </w:r>
      <w:r>
        <w:rPr>
          <w:rFonts w:ascii="Times New Roman" w:eastAsia="Calibri" w:hAnsi="Times New Roman" w:cs="Times New Roman"/>
          <w:sz w:val="24"/>
          <w:szCs w:val="24"/>
          <w:lang w:val="id-ID" w:eastAsia="en-US" w:bidi="ar-SA"/>
        </w:rPr>
        <w:t>.</w:t>
      </w:r>
    </w:p>
    <w:p w:rsidR="00B46343">
      <w:pPr>
        <w:pStyle w:val="ListParagraph"/>
        <w:numPr>
          <w:ilvl w:val="0"/>
          <w:numId w:val="8"/>
        </w:numPr>
        <w:spacing w:after="0" w:line="360" w:lineRule="auto"/>
        <w:ind w:left="709" w:hanging="36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Untuk mengetahui pandangan Hukum Pidana dan Hukum P</w:t>
      </w:r>
      <w:r w:rsidR="00AC79EF">
        <w:rPr>
          <w:rFonts w:ascii="Times New Roman" w:eastAsia="Calibri" w:hAnsi="Times New Roman" w:cs="Times New Roman"/>
          <w:sz w:val="24"/>
          <w:szCs w:val="24"/>
          <w:lang w:val="id-ID" w:eastAsia="en-US" w:bidi="ar-SA"/>
        </w:rPr>
        <w:t>idana</w:t>
      </w:r>
      <w:r w:rsidRPr="00C573B4" w:rsidR="00C573B4">
        <w:rPr>
          <w:rFonts w:ascii="Times New Roman" w:eastAsia="Calibri" w:hAnsi="Times New Roman" w:cs="Times New Roman"/>
          <w:sz w:val="24"/>
          <w:szCs w:val="24"/>
          <w:lang w:val="id-ID" w:eastAsia="en-US" w:bidi="ar-SA"/>
        </w:rPr>
        <w:t xml:space="preserve"> </w:t>
      </w:r>
      <w:r w:rsidR="00C573B4">
        <w:rPr>
          <w:rFonts w:ascii="Times New Roman" w:eastAsia="Calibri" w:hAnsi="Times New Roman" w:cs="Times New Roman"/>
          <w:sz w:val="24"/>
          <w:szCs w:val="24"/>
          <w:lang w:val="id-ID" w:eastAsia="en-US" w:bidi="ar-SA"/>
        </w:rPr>
        <w:t>Islam</w:t>
      </w:r>
      <w:r w:rsidR="00AC79EF">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terhadap pelaku Live Seks di Media Sosial.</w:t>
      </w:r>
    </w:p>
    <w:p w:rsidR="003B590B" w:rsidRPr="003B590B" w:rsidP="003B590B">
      <w:pPr>
        <w:spacing w:after="0" w:line="360" w:lineRule="auto"/>
        <w:jc w:val="both"/>
        <w:rPr>
          <w:rFonts w:ascii="Times New Roman" w:eastAsia="Calibri" w:hAnsi="Times New Roman" w:cs="Times New Roman"/>
          <w:sz w:val="24"/>
          <w:szCs w:val="24"/>
          <w:lang w:val="id-ID" w:eastAsia="en-US" w:bidi="ar-SA"/>
        </w:rPr>
      </w:pPr>
    </w:p>
    <w:p w:rsidR="00B46343">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 xml:space="preserve">D. Kegunaan Penelitian </w:t>
      </w:r>
    </w:p>
    <w:p w:rsidR="002A67FE" w:rsidP="002A67FE">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Adapun hasil riset ini memiliki beberapa kegunaan, baik kegunaan akademis, secara teoritis, ataupunpraktis, diantaranya:</w:t>
      </w:r>
    </w:p>
    <w:p w:rsidR="00B46343">
      <w:pPr>
        <w:spacing w:after="0" w:line="360" w:lineRule="auto"/>
        <w:ind w:left="349"/>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Secara akademis</w:t>
      </w:r>
    </w:p>
    <w:p w:rsidR="001D5686" w:rsidRPr="002A67FE" w:rsidP="002A67FE">
      <w:pPr>
        <w:pStyle w:val="ListParagraph"/>
        <w:spacing w:after="0" w:line="360" w:lineRule="auto"/>
        <w:ind w:left="709"/>
        <w:contextualSpacing/>
        <w:jc w:val="both"/>
        <w:rPr>
          <w:rFonts w:ascii="Times New Roman" w:eastAsia="Calibri" w:hAnsi="Times New Roman" w:cs="Times New Roman"/>
          <w:color w:val="000000"/>
          <w:sz w:val="24"/>
          <w:szCs w:val="24"/>
          <w:lang w:val="id-ID" w:eastAsia="en-US" w:bidi="ar-SA"/>
        </w:rPr>
      </w:pPr>
      <w:r>
        <w:rPr>
          <w:rFonts w:ascii="Times New Roman" w:eastAsia="Calibri" w:hAnsi="Times New Roman" w:cs="Times New Roman"/>
          <w:color w:val="000000"/>
          <w:sz w:val="24"/>
          <w:szCs w:val="24"/>
          <w:lang w:val="id-ID" w:eastAsia="en-US" w:bidi="ar-SA"/>
        </w:rPr>
        <w:t xml:space="preserve">Hasil riset ini diharapkan bisa selaku pedoman untuk para mahasiswa yang nanti hendak membuat suatu riset, dan guna selaku salah satu ketentuan </w:t>
      </w:r>
      <w:r>
        <w:rPr>
          <w:rFonts w:ascii="Times New Roman" w:eastAsia="Calibri" w:hAnsi="Times New Roman" w:cs="Times New Roman"/>
          <w:color w:val="000000"/>
          <w:sz w:val="24"/>
          <w:szCs w:val="24"/>
          <w:lang w:val="id-ID" w:eastAsia="en-US" w:bidi="ar-SA"/>
        </w:rPr>
        <w:t>buat menuntaskan pembelajaran. (S-1) buat mendapatkan gelar sarjana hukum diProgram Riset Hukum Pidana Islam pada Fakultas Syariah dan Hukum.</w:t>
      </w:r>
    </w:p>
    <w:p w:rsidR="00B46343">
      <w:pPr>
        <w:pStyle w:val="ListParagraph"/>
        <w:spacing w:after="0" w:line="360" w:lineRule="auto"/>
        <w:ind w:left="0" w:firstLine="426"/>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Se</w:t>
      </w:r>
      <w:r w:rsidR="00C1527C">
        <w:rPr>
          <w:rFonts w:ascii="Times New Roman" w:eastAsia="Calibri" w:hAnsi="Times New Roman" w:cs="Times New Roman"/>
          <w:sz w:val="24"/>
          <w:szCs w:val="24"/>
          <w:lang w:val="id-ID" w:eastAsia="en-US" w:bidi="ar-SA"/>
        </w:rPr>
        <w:t>cara teoritis</w:t>
      </w:r>
    </w:p>
    <w:p w:rsidR="00B46343">
      <w:pPr>
        <w:pStyle w:val="ListParagraph"/>
        <w:spacing w:after="0" w:line="360" w:lineRule="auto"/>
        <w:ind w:left="709"/>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Hasil riset ini bisa menjadi bahan kajian lebih lanjut dan menjadi sumbangan pemikiran bagi penyempurnaan ilmu aturan pidana beserta ilmu aturan pidana islam terkhususnya pada kasus yang berkaitan dengan Live Seks. Selain itu, memberikan gambaran mengenai Hukum bagi pelaku Live Seks di Media Sosial baik itu dari sudut pandang </w:t>
      </w:r>
      <w:r>
        <w:rPr>
          <w:rFonts w:ascii="Times New Roman" w:eastAsia="Calibri" w:hAnsi="Times New Roman" w:cs="Times New Roman"/>
          <w:i/>
          <w:sz w:val="24"/>
          <w:szCs w:val="24"/>
          <w:lang w:val="id-ID" w:eastAsia="en-US" w:bidi="ar-SA"/>
        </w:rPr>
        <w:t>Fikih Jinayah</w:t>
      </w:r>
      <w:r>
        <w:rPr>
          <w:rFonts w:ascii="Times New Roman" w:eastAsia="Calibri" w:hAnsi="Times New Roman" w:cs="Times New Roman"/>
          <w:sz w:val="24"/>
          <w:szCs w:val="24"/>
          <w:lang w:val="id-ID" w:eastAsia="en-US" w:bidi="ar-SA"/>
        </w:rPr>
        <w:t>maupun Hukum yang ada  di indonesia.</w:t>
      </w:r>
    </w:p>
    <w:p w:rsidR="00B46343">
      <w:pPr>
        <w:pStyle w:val="ListParagraph"/>
        <w:spacing w:after="0" w:line="360" w:lineRule="auto"/>
        <w:ind w:left="0" w:firstLine="426"/>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3. Secara Praktis</w:t>
      </w:r>
    </w:p>
    <w:p w:rsidR="00B46343">
      <w:pPr>
        <w:spacing w:after="0" w:line="360" w:lineRule="auto"/>
        <w:ind w:left="709"/>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Hasil riset ini bisa menjadi bahan peneliti lebih lanjut bagi kalangan akademis untuk menambah ilmu serta wawasan dalam bidang ilmu hukum pidana serta ilmu hukum pidana islam yang terkait dalam maslah yang diteliti dan dapat digunakan untuk bahan yang efektif dan memadai dalam upaya memahami dan mempelajari ilmu </w:t>
      </w:r>
      <w:r>
        <w:rPr>
          <w:rFonts w:ascii="Times New Roman" w:eastAsia="Calibri" w:hAnsi="Times New Roman" w:cs="Times New Roman"/>
          <w:i/>
          <w:sz w:val="24"/>
          <w:szCs w:val="24"/>
          <w:lang w:val="id-ID" w:eastAsia="en-US" w:bidi="ar-SA"/>
        </w:rPr>
        <w:t>Fikih Jinayah</w:t>
      </w:r>
      <w:r>
        <w:rPr>
          <w:rFonts w:ascii="Times New Roman" w:eastAsia="Calibri" w:hAnsi="Times New Roman" w:cs="Times New Roman"/>
          <w:sz w:val="24"/>
          <w:szCs w:val="24"/>
          <w:lang w:val="id-ID" w:eastAsia="en-US" w:bidi="ar-SA"/>
        </w:rPr>
        <w:t xml:space="preserve">, khususnya mengenai kasus live seks di media sosial yang di Tinjau dalam </w:t>
      </w:r>
      <w:r>
        <w:rPr>
          <w:rFonts w:ascii="Times New Roman" w:eastAsia="Calibri" w:hAnsi="Times New Roman" w:cs="Times New Roman"/>
          <w:i/>
          <w:sz w:val="24"/>
          <w:szCs w:val="24"/>
          <w:lang w:val="id-ID" w:eastAsia="en-US" w:bidi="ar-SA"/>
        </w:rPr>
        <w:t>Fikih Jinayah</w:t>
      </w:r>
      <w:r w:rsidR="007F4409">
        <w:rPr>
          <w:rFonts w:ascii="Times New Roman" w:eastAsia="Calibri" w:hAnsi="Times New Roman" w:cs="Times New Roman"/>
          <w:i/>
          <w:sz w:val="24"/>
          <w:szCs w:val="24"/>
          <w:lang w:val="id-ID" w:eastAsia="en-US" w:bidi="ar-SA"/>
        </w:rPr>
        <w:t xml:space="preserve"> </w:t>
      </w:r>
      <w:r>
        <w:rPr>
          <w:rFonts w:ascii="Times New Roman" w:eastAsia="Calibri" w:hAnsi="Times New Roman" w:cs="Times New Roman"/>
          <w:sz w:val="24"/>
          <w:szCs w:val="24"/>
          <w:lang w:val="id-ID" w:eastAsia="en-US" w:bidi="ar-SA"/>
        </w:rPr>
        <w:t>dan Hukum yang ada di indonesia.</w:t>
      </w:r>
    </w:p>
    <w:p w:rsidR="00B46343">
      <w:pPr>
        <w:spacing w:after="0" w:line="360" w:lineRule="auto"/>
        <w:ind w:firstLine="426"/>
        <w:jc w:val="both"/>
        <w:rPr>
          <w:rFonts w:ascii="Times New Roman" w:eastAsia="Calibri" w:hAnsi="Times New Roman" w:cs="Times New Roman"/>
          <w:sz w:val="24"/>
          <w:szCs w:val="24"/>
          <w:lang w:val="id-ID" w:eastAsia="en-US" w:bidi="ar-SA"/>
        </w:rPr>
      </w:pPr>
    </w:p>
    <w:p w:rsidR="00B46343">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E</w:t>
      </w:r>
      <w:r w:rsidR="00950D6F">
        <w:rPr>
          <w:rFonts w:ascii="Times New Roman" w:eastAsia="Calibri" w:hAnsi="Times New Roman" w:cs="Times New Roman"/>
          <w:b/>
          <w:sz w:val="24"/>
          <w:szCs w:val="24"/>
          <w:lang w:val="id-ID" w:eastAsia="en-US" w:bidi="ar-SA"/>
        </w:rPr>
        <w:t>. Penelitian Terdahulu</w:t>
      </w:r>
    </w:p>
    <w:p w:rsidR="00B46343">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Berdasarkan hasil dari penelusuran yang dilakukan oleh penulis, baik hasil penelitian yang sedang dilakukan maupun yang sudah ada di Universitas Islam Negeri Raden Fatah Palembang, belum ada peneliti yang terkait dengan masalah “Tinjauan Yuridis Terhadap Pelaku Live Seks Di Media Sosial Menurut </w:t>
      </w:r>
      <w:r>
        <w:rPr>
          <w:rFonts w:ascii="Times New Roman" w:eastAsia="Calibri" w:hAnsi="Times New Roman" w:cs="Times New Roman"/>
          <w:i/>
          <w:sz w:val="24"/>
          <w:szCs w:val="24"/>
          <w:lang w:val="id-ID" w:eastAsia="en-US" w:bidi="ar-SA"/>
        </w:rPr>
        <w:t>Fikih Jinayah</w:t>
      </w:r>
      <w:r>
        <w:rPr>
          <w:rFonts w:ascii="Times New Roman" w:eastAsia="Calibri" w:hAnsi="Times New Roman" w:cs="Times New Roman"/>
          <w:sz w:val="24"/>
          <w:szCs w:val="24"/>
          <w:lang w:val="id-ID" w:eastAsia="en-US" w:bidi="ar-SA"/>
        </w:rPr>
        <w:t xml:space="preserve"> dan Hukum yang berlaku di Indonesia”, untuk memenuhi salah satu syarat memperoleh gelar Sarjana Hukum pada Fakultas Syari’ah dan Hukum, Program Studi Hukum Pidana Islam, Universitas Islam Negeri Raden Fatah Palembang.</w:t>
      </w:r>
    </w:p>
    <w:p w:rsidR="00B46343">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Adapun judul skripsi yang berkaitan dengan masalah Tinjauan Yuridis Terhadap Pelaku Live Seks Di Media Sosial Menurut </w:t>
      </w:r>
      <w:r>
        <w:rPr>
          <w:rFonts w:ascii="Times New Roman" w:eastAsia="Calibri" w:hAnsi="Times New Roman" w:cs="Times New Roman"/>
          <w:i/>
          <w:sz w:val="24"/>
          <w:szCs w:val="24"/>
          <w:lang w:val="id-ID" w:eastAsia="en-US" w:bidi="ar-SA"/>
        </w:rPr>
        <w:t xml:space="preserve">Fikih Jinayah </w:t>
      </w:r>
      <w:r>
        <w:rPr>
          <w:rFonts w:ascii="Times New Roman" w:eastAsia="Calibri" w:hAnsi="Times New Roman" w:cs="Times New Roman"/>
          <w:sz w:val="24"/>
          <w:szCs w:val="24"/>
          <w:lang w:val="id-ID" w:eastAsia="en-US" w:bidi="ar-SA"/>
        </w:rPr>
        <w:t>dan Hukum yang berlaku di Indonesia, antara lain:</w:t>
      </w:r>
    </w:p>
    <w:p w:rsidR="00B46343">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i/>
          <w:sz w:val="24"/>
          <w:szCs w:val="24"/>
          <w:lang w:val="id-ID" w:eastAsia="en-US" w:bidi="ar-SA"/>
        </w:rPr>
        <w:t xml:space="preserve">Pertama, </w:t>
      </w:r>
      <w:r>
        <w:rPr>
          <w:rFonts w:ascii="Times New Roman" w:eastAsia="Calibri" w:hAnsi="Times New Roman" w:cs="Times New Roman"/>
          <w:sz w:val="24"/>
          <w:szCs w:val="24"/>
          <w:lang w:val="id-ID" w:eastAsia="en-US" w:bidi="ar-SA"/>
        </w:rPr>
        <w:t>Asheila Fahira A. Assagaf, Mahasiswa Fakultas Syariah Dan Hukum Universitas Islam Negeri Syarif Hidayatullah, Jakarta, Tahun 2020, dengan judul “Tindak Pidana Penyalahgunaan Aplikasi Bigo Live Terhadap Undang-Undang Nomor 19 Tahun 2016 Tentang Informasi Dan Transaksi Elektronik (ITE)”.</w:t>
      </w:r>
      <w:r>
        <w:rPr>
          <w:rFonts w:ascii="Times New Roman" w:eastAsia="Calibri" w:hAnsi="Times New Roman" w:cs="Times New Roman"/>
          <w:sz w:val="24"/>
          <w:szCs w:val="24"/>
          <w:vertAlign w:val="superscript"/>
          <w:lang w:val="id-ID" w:eastAsia="en-US" w:bidi="ar-SA"/>
        </w:rPr>
        <w:footnoteReference w:id="18"/>
      </w:r>
      <w:r>
        <w:rPr>
          <w:rFonts w:ascii="Times New Roman" w:eastAsia="Calibri" w:hAnsi="Times New Roman" w:cs="Times New Roman"/>
          <w:sz w:val="24"/>
          <w:szCs w:val="24"/>
          <w:lang w:val="id-ID" w:eastAsia="en-US" w:bidi="ar-SA"/>
        </w:rPr>
        <w:t xml:space="preserve"> Dalam penelitian ini penulis membahas  tentang apa saja sanksi yang diberikan terhadap aplikasi bigo live yang banyak memuat live (</w:t>
      </w:r>
      <w:r>
        <w:rPr>
          <w:rFonts w:ascii="Times New Roman" w:eastAsia="Calibri" w:hAnsi="Times New Roman" w:cs="Times New Roman"/>
          <w:i/>
          <w:sz w:val="24"/>
          <w:szCs w:val="24"/>
          <w:lang w:val="id-ID" w:eastAsia="en-US" w:bidi="ar-SA"/>
        </w:rPr>
        <w:t>Broadcaster</w:t>
      </w:r>
      <w:r>
        <w:rPr>
          <w:rFonts w:ascii="Times New Roman" w:eastAsia="Calibri" w:hAnsi="Times New Roman" w:cs="Times New Roman"/>
          <w:sz w:val="24"/>
          <w:szCs w:val="24"/>
          <w:lang w:val="id-ID" w:eastAsia="en-US" w:bidi="ar-SA"/>
        </w:rPr>
        <w:t>) dengan melakukan adegan pornografi, dan dalam penelitian ini juga membahas tentang apa saja ketentuan dalam U</w:t>
      </w:r>
      <w:r w:rsidR="006642B9">
        <w:rPr>
          <w:rFonts w:ascii="Times New Roman" w:eastAsia="Calibri" w:hAnsi="Times New Roman" w:cs="Times New Roman"/>
          <w:sz w:val="24"/>
          <w:szCs w:val="24"/>
          <w:lang w:val="id-ID" w:eastAsia="en-US" w:bidi="ar-SA"/>
        </w:rPr>
        <w:t xml:space="preserve">ndang-Undang </w:t>
      </w:r>
      <w:r>
        <w:rPr>
          <w:rFonts w:ascii="Times New Roman" w:eastAsia="Calibri" w:hAnsi="Times New Roman" w:cs="Times New Roman"/>
          <w:sz w:val="24"/>
          <w:szCs w:val="24"/>
          <w:lang w:val="id-ID" w:eastAsia="en-US" w:bidi="ar-SA"/>
        </w:rPr>
        <w:t xml:space="preserve">Informasi dan Transaksi Elektronik (ITE) terhadap penyalahgunaan aplikasi </w:t>
      </w:r>
      <w:r>
        <w:rPr>
          <w:rFonts w:ascii="Times New Roman" w:eastAsia="Calibri" w:hAnsi="Times New Roman" w:cs="Times New Roman"/>
          <w:i/>
          <w:sz w:val="24"/>
          <w:szCs w:val="24"/>
          <w:lang w:val="id-ID" w:eastAsia="en-US" w:bidi="ar-SA"/>
        </w:rPr>
        <w:t xml:space="preserve">Bigo Live. </w:t>
      </w:r>
      <w:r>
        <w:rPr>
          <w:rFonts w:ascii="Times New Roman" w:eastAsia="Calibri" w:hAnsi="Times New Roman" w:cs="Times New Roman"/>
          <w:sz w:val="24"/>
          <w:szCs w:val="24"/>
          <w:lang w:val="id-ID" w:eastAsia="en-US" w:bidi="ar-SA"/>
        </w:rPr>
        <w:t>Adapun persamaan penelitian tersebut dengan penelitian penulis yaitu sama-sama membahas tentang bagaimana sanksi yang diberikan terhadap seseorang yang melakukan Live Pornografi di Media Sosial. Sedangkan perbedaan penelitian tersebut dengan penelitian penulis yaitu penulis menambahkan Bagaiaman Pandangan Hukum Pidana Islam mengenai pelaku Live Seks di Media Sosial.</w:t>
      </w:r>
    </w:p>
    <w:p w:rsidR="00B46343">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i/>
          <w:sz w:val="24"/>
          <w:szCs w:val="24"/>
          <w:lang w:val="id-ID" w:eastAsia="en-US" w:bidi="ar-SA"/>
        </w:rPr>
        <w:t>Kedua,</w:t>
      </w:r>
      <w:r w:rsidR="00F04B64">
        <w:rPr>
          <w:rFonts w:ascii="Times New Roman" w:eastAsia="Calibri" w:hAnsi="Times New Roman" w:cs="Times New Roman"/>
          <w:i/>
          <w:sz w:val="24"/>
          <w:szCs w:val="24"/>
          <w:lang w:val="id-ID" w:eastAsia="en-US" w:bidi="ar-SA"/>
        </w:rPr>
        <w:t xml:space="preserve"> </w:t>
      </w:r>
      <w:r>
        <w:rPr>
          <w:rFonts w:ascii="Times New Roman" w:eastAsia="Calibri" w:hAnsi="Times New Roman" w:cs="Times New Roman"/>
          <w:sz w:val="24"/>
          <w:szCs w:val="24"/>
          <w:lang w:val="id-ID" w:eastAsia="en-US" w:bidi="ar-SA"/>
        </w:rPr>
        <w:t>Ida Bagus Reza Adi Dharma, Mahasiswa Fakultas Hukum Universitas Sriwijaya, Palembang, Tahun 2019, dengan berjudul “Tinjauan Hukum Pidana Terhadap Pengguna Aplikasi Tiktok Berkonten Pornografi”.</w:t>
      </w:r>
      <w:r>
        <w:rPr>
          <w:rFonts w:ascii="Times New Roman" w:eastAsia="Calibri" w:hAnsi="Times New Roman" w:cs="Times New Roman"/>
          <w:sz w:val="24"/>
          <w:szCs w:val="24"/>
          <w:vertAlign w:val="superscript"/>
          <w:lang w:val="id-ID" w:eastAsia="en-US" w:bidi="ar-SA"/>
        </w:rPr>
        <w:footnoteReference w:id="19"/>
      </w:r>
      <w:r>
        <w:rPr>
          <w:rFonts w:ascii="Times New Roman" w:eastAsia="Calibri" w:hAnsi="Times New Roman" w:cs="Times New Roman"/>
          <w:sz w:val="24"/>
          <w:szCs w:val="24"/>
          <w:lang w:val="id-ID" w:eastAsia="en-US" w:bidi="ar-SA"/>
        </w:rPr>
        <w:t xml:space="preserve"> Dalam penelitian ini penulis menjelaskan bagaimana Tinjauan hukum pidana terhadap aplikasi tik-tok yang berkontenPornografi dan juga penulis membahas tentang bagaimana pertanggung jawaban pidana terhadap pengguna aplikasi berkonten pornografi. Adapun persamaan penelitian tersebut dengan penelitian penulis yaitu sama-sama membahas tentang bagaimana pandangan hukum terhadap pelaku pornografi di Media Sosial. Sedangkan perbedaan penelitian tersebut dengan penelitian penulis yaitu penulis menambahkan pandangan hukum pidana islam mengenai pertanggung jawaban terhadap orang yang melakukan pornografi di Media Sosial.</w:t>
      </w:r>
    </w:p>
    <w:p w:rsidR="00B46343" w:rsidP="006642B9">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i/>
          <w:sz w:val="24"/>
          <w:szCs w:val="24"/>
          <w:lang w:val="id-ID" w:eastAsia="en-US" w:bidi="ar-SA"/>
        </w:rPr>
        <w:t>Ketiga</w:t>
      </w:r>
      <w:r>
        <w:rPr>
          <w:rFonts w:ascii="Times New Roman" w:eastAsia="Calibri" w:hAnsi="Times New Roman" w:cs="Times New Roman"/>
          <w:sz w:val="24"/>
          <w:szCs w:val="24"/>
          <w:lang w:val="id-ID" w:eastAsia="en-US" w:bidi="ar-SA"/>
        </w:rPr>
        <w:t>, Agus Friyansyah, Mahasiswa Fakultas Syari’ah dan Hukum Universitas Islam Negeri Syarif Hidayatullah, Jakarta, Tahun 2008, dengan berjudul “Cyber Seks Dalam Prespektif Hukum Positif Dan Hukum Islam”</w:t>
      </w:r>
      <w:r>
        <w:rPr>
          <w:rFonts w:ascii="Times New Roman" w:eastAsia="Calibri" w:hAnsi="Times New Roman" w:cs="Times New Roman"/>
          <w:sz w:val="24"/>
          <w:szCs w:val="24"/>
          <w:vertAlign w:val="superscript"/>
          <w:lang w:val="id-ID" w:eastAsia="en-US" w:bidi="ar-SA"/>
        </w:rPr>
        <w:footnoteReference w:id="20"/>
      </w:r>
      <w:r>
        <w:rPr>
          <w:rFonts w:ascii="Times New Roman" w:eastAsia="Calibri" w:hAnsi="Times New Roman" w:cs="Times New Roman"/>
          <w:sz w:val="24"/>
          <w:szCs w:val="24"/>
          <w:lang w:val="id-ID" w:eastAsia="en-US" w:bidi="ar-SA"/>
        </w:rPr>
        <w:t xml:space="preserve"> dalam penelitian ini penulis menjelaskan bagaimana pandangan hukum islam tentang cyber seks dan apa sanksi yang dikenakan terhadap pelaku tindak pidana cyber </w:t>
      </w:r>
      <w:r w:rsidR="003D7E74">
        <w:rPr>
          <w:rFonts w:ascii="Times New Roman" w:eastAsia="Calibri" w:hAnsi="Times New Roman" w:cs="Times New Roman"/>
          <w:sz w:val="24"/>
          <w:szCs w:val="24"/>
          <w:lang w:val="id-ID" w:eastAsia="en-US" w:bidi="ar-SA"/>
        </w:rPr>
        <w:t>seks dalam huku pidana islam. A</w:t>
      </w:r>
      <w:r>
        <w:rPr>
          <w:rFonts w:ascii="Times New Roman" w:eastAsia="Calibri" w:hAnsi="Times New Roman" w:cs="Times New Roman"/>
          <w:sz w:val="24"/>
          <w:szCs w:val="24"/>
          <w:lang w:val="id-ID" w:eastAsia="en-US" w:bidi="ar-SA"/>
        </w:rPr>
        <w:t>dapun persamaan penelitian tersebut dengan penelitian penulis yaitu sama-sama menjelaskan tentang seks yang ditinjau dari hukum positif dan hukum islam. Sedangkan perbedaan penelitiaan tersebut dengan penelitiaan penulis yaitu penulis membahas mengenai pelaku yang melakukan live</w:t>
      </w:r>
      <w:r w:rsidR="006642B9">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seks siaran langsung di media sosial.</w:t>
      </w:r>
    </w:p>
    <w:p w:rsidR="00CD20F3" w:rsidP="006642B9">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Keempat, </w:t>
      </w:r>
      <w:r w:rsidR="00C1527C">
        <w:rPr>
          <w:rFonts w:ascii="Times New Roman" w:eastAsia="Calibri" w:hAnsi="Times New Roman" w:cs="Times New Roman"/>
          <w:sz w:val="24"/>
          <w:szCs w:val="24"/>
          <w:lang w:val="id-ID" w:eastAsia="en-US" w:bidi="ar-SA"/>
        </w:rPr>
        <w:t>Bayu  Indrato, Mahasiswa Fakultas Hukum Universitas Sebelas Maret, Surakarta, Tahun 2008, dengan berjudul “</w:t>
      </w:r>
      <w:r w:rsidR="003D7E74">
        <w:rPr>
          <w:rFonts w:ascii="Times New Roman" w:eastAsia="Calibri" w:hAnsi="Times New Roman" w:cs="Times New Roman"/>
          <w:sz w:val="24"/>
          <w:szCs w:val="24"/>
          <w:lang w:val="id-ID" w:eastAsia="en-US" w:bidi="ar-SA"/>
        </w:rPr>
        <w:t xml:space="preserve">Tinjauan Hukum Pidana Terhadap Penanganan Tindak Pidana Pornografi Melalui </w:t>
      </w:r>
      <w:r w:rsidRPr="00C778AF" w:rsidR="003D7E74">
        <w:rPr>
          <w:rFonts w:ascii="Times New Roman" w:eastAsia="Calibri" w:hAnsi="Times New Roman" w:cs="Times New Roman"/>
          <w:i/>
          <w:sz w:val="24"/>
          <w:szCs w:val="24"/>
          <w:lang w:val="id-ID" w:eastAsia="en-US" w:bidi="ar-SA"/>
        </w:rPr>
        <w:t>HandPhone</w:t>
      </w:r>
      <w:r w:rsidR="003D7E74">
        <w:rPr>
          <w:rFonts w:ascii="Times New Roman" w:eastAsia="Calibri" w:hAnsi="Times New Roman" w:cs="Times New Roman"/>
          <w:sz w:val="24"/>
          <w:szCs w:val="24"/>
          <w:lang w:val="id-ID" w:eastAsia="en-US" w:bidi="ar-SA"/>
        </w:rPr>
        <w:t xml:space="preserve"> Oleh Kepolisisan Kota Besar Surakarta”</w:t>
      </w:r>
      <w:r>
        <w:rPr>
          <w:rFonts w:ascii="Times New Roman" w:eastAsia="Calibri" w:hAnsi="Times New Roman" w:cs="Times New Roman"/>
          <w:sz w:val="24"/>
          <w:szCs w:val="24"/>
          <w:vertAlign w:val="superscript"/>
          <w:lang w:val="id-ID" w:eastAsia="en-US" w:bidi="ar-SA"/>
        </w:rPr>
        <w:footnoteReference w:id="21"/>
      </w:r>
      <w:r w:rsidR="003D7E74">
        <w:rPr>
          <w:rFonts w:ascii="Times New Roman" w:eastAsia="Calibri" w:hAnsi="Times New Roman" w:cs="Times New Roman"/>
          <w:sz w:val="24"/>
          <w:szCs w:val="24"/>
          <w:lang w:val="id-ID" w:eastAsia="en-US" w:bidi="ar-SA"/>
        </w:rPr>
        <w:t xml:space="preserve"> dalam penelitian ini penulis menjelaskan cara penanganan tindak pidana pornografi melalui </w:t>
      </w:r>
      <w:r w:rsidRPr="00C778AF" w:rsidR="003D7E74">
        <w:rPr>
          <w:rFonts w:ascii="Times New Roman" w:eastAsia="Calibri" w:hAnsi="Times New Roman" w:cs="Times New Roman"/>
          <w:i/>
          <w:sz w:val="24"/>
          <w:szCs w:val="24"/>
          <w:lang w:val="id-ID" w:eastAsia="en-US" w:bidi="ar-SA"/>
        </w:rPr>
        <w:t>handphone</w:t>
      </w:r>
      <w:r w:rsidR="003D7E74">
        <w:rPr>
          <w:rFonts w:ascii="Times New Roman" w:eastAsia="Calibri" w:hAnsi="Times New Roman" w:cs="Times New Roman"/>
          <w:sz w:val="24"/>
          <w:szCs w:val="24"/>
          <w:lang w:val="id-ID" w:eastAsia="en-US" w:bidi="ar-SA"/>
        </w:rPr>
        <w:t xml:space="preserve"> dan kendala apa saja yang di hadapi pihak kepolisian dalam menangani tindak pidana pornografi di </w:t>
      </w:r>
      <w:r w:rsidRPr="00C778AF" w:rsidR="003D7E74">
        <w:rPr>
          <w:rFonts w:ascii="Times New Roman" w:eastAsia="Calibri" w:hAnsi="Times New Roman" w:cs="Times New Roman"/>
          <w:i/>
          <w:sz w:val="24"/>
          <w:szCs w:val="24"/>
          <w:lang w:val="id-ID" w:eastAsia="en-US" w:bidi="ar-SA"/>
        </w:rPr>
        <w:t>handphone</w:t>
      </w:r>
      <w:r w:rsidR="003D7E74">
        <w:rPr>
          <w:rFonts w:ascii="Times New Roman" w:eastAsia="Calibri" w:hAnsi="Times New Roman" w:cs="Times New Roman"/>
          <w:sz w:val="24"/>
          <w:szCs w:val="24"/>
          <w:lang w:val="id-ID" w:eastAsia="en-US" w:bidi="ar-SA"/>
        </w:rPr>
        <w:t>.</w:t>
      </w:r>
      <w:r w:rsidR="00F82B3D">
        <w:rPr>
          <w:rFonts w:ascii="Times New Roman" w:eastAsia="Calibri" w:hAnsi="Times New Roman" w:cs="Times New Roman"/>
          <w:sz w:val="24"/>
          <w:szCs w:val="24"/>
          <w:lang w:val="id-ID" w:eastAsia="en-US" w:bidi="ar-SA"/>
        </w:rPr>
        <w:t xml:space="preserve"> Sedangkan </w:t>
      </w:r>
      <w:r w:rsidR="003D7E74">
        <w:rPr>
          <w:rFonts w:ascii="Times New Roman" w:eastAsia="Calibri" w:hAnsi="Times New Roman" w:cs="Times New Roman"/>
          <w:sz w:val="24"/>
          <w:szCs w:val="24"/>
          <w:lang w:val="id-ID" w:eastAsia="en-US" w:bidi="ar-SA"/>
        </w:rPr>
        <w:t xml:space="preserve"> </w:t>
      </w:r>
      <w:r w:rsidR="002C6451">
        <w:rPr>
          <w:rFonts w:ascii="Times New Roman" w:eastAsia="Calibri" w:hAnsi="Times New Roman" w:cs="Times New Roman"/>
          <w:sz w:val="24"/>
          <w:szCs w:val="24"/>
          <w:lang w:val="id-ID" w:eastAsia="en-US" w:bidi="ar-SA"/>
        </w:rPr>
        <w:t>Adapun persamaan penelitian tersebut dengan penelitian penulis yaitu sama-sama menjelaskan tentang pornografi.</w:t>
      </w:r>
      <w:r w:rsidR="00F82B3D">
        <w:rPr>
          <w:rFonts w:ascii="Times New Roman" w:eastAsia="Calibri" w:hAnsi="Times New Roman" w:cs="Times New Roman"/>
          <w:sz w:val="24"/>
          <w:szCs w:val="24"/>
          <w:lang w:val="id-ID" w:eastAsia="en-US" w:bidi="ar-SA"/>
        </w:rPr>
        <w:t xml:space="preserve"> Sedangkan perbedaan penelitian tersebut dengan penelitian penulis yaitu Penelitian penulis menjelaskan tentang akibat hukum terhadap pelaku live seks di media sosial dan pandangan hukum pidana islam dan hukum positif.</w:t>
      </w:r>
    </w:p>
    <w:p w:rsidR="002C6451" w:rsidRPr="00C778AF" w:rsidP="006642B9">
      <w:pPr>
        <w:spacing w:after="0" w:line="360" w:lineRule="auto"/>
        <w:ind w:firstLine="720"/>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Kelima, </w:t>
      </w:r>
      <w:r w:rsidR="00C778AF">
        <w:rPr>
          <w:rFonts w:ascii="Times New Roman" w:eastAsia="Calibri" w:hAnsi="Times New Roman" w:cs="Times New Roman"/>
          <w:sz w:val="24"/>
          <w:szCs w:val="24"/>
          <w:lang w:val="id-ID" w:eastAsia="en-US" w:bidi="ar-SA"/>
        </w:rPr>
        <w:t xml:space="preserve">Raymond Caesar Perangin Angin, Mahasiswa Fakultas Hukum Universitas Sriwijaya Tahun 2021, dengan berjudul “Tinjauan Kriminologi Tindak Pidana Pornografi Melalui Aplikasi Media Sosial </w:t>
      </w:r>
      <w:r w:rsidRPr="00C778AF" w:rsidR="00C778AF">
        <w:rPr>
          <w:rFonts w:ascii="Times New Roman" w:eastAsia="Calibri" w:hAnsi="Times New Roman" w:cs="Times New Roman"/>
          <w:i/>
          <w:sz w:val="24"/>
          <w:szCs w:val="24"/>
          <w:lang w:val="id-ID" w:eastAsia="en-US" w:bidi="ar-SA"/>
        </w:rPr>
        <w:t>Twitter</w:t>
      </w:r>
      <w:r w:rsidR="00C778AF">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vertAlign w:val="superscript"/>
          <w:lang w:val="id-ID" w:eastAsia="en-US" w:bidi="ar-SA"/>
        </w:rPr>
        <w:footnoteReference w:id="22"/>
      </w:r>
      <w:r w:rsidR="00C778AF">
        <w:rPr>
          <w:rFonts w:ascii="Times New Roman" w:eastAsia="Calibri" w:hAnsi="Times New Roman" w:cs="Times New Roman"/>
          <w:sz w:val="24"/>
          <w:szCs w:val="24"/>
          <w:lang w:val="id-ID" w:eastAsia="en-US" w:bidi="ar-SA"/>
        </w:rPr>
        <w:t xml:space="preserve"> dalam penelitian ini penulis menjelaskan tentang faktor penyebab terjadinya tindak pidana Pornografi di media sosial dan upaya penanggulangan tindak pidana </w:t>
      </w:r>
      <w:r w:rsidR="00C778AF">
        <w:rPr>
          <w:rFonts w:ascii="Times New Roman" w:eastAsia="Calibri" w:hAnsi="Times New Roman" w:cs="Times New Roman"/>
          <w:sz w:val="24"/>
          <w:szCs w:val="24"/>
          <w:lang w:val="id-ID" w:eastAsia="en-US" w:bidi="ar-SA"/>
        </w:rPr>
        <w:t xml:space="preserve">pornografi di media sosial </w:t>
      </w:r>
      <w:r w:rsidRPr="00C778AF" w:rsidR="00C778AF">
        <w:rPr>
          <w:rFonts w:ascii="Times New Roman" w:eastAsia="Calibri" w:hAnsi="Times New Roman" w:cs="Times New Roman"/>
          <w:i/>
          <w:sz w:val="24"/>
          <w:szCs w:val="24"/>
          <w:lang w:val="id-ID" w:eastAsia="en-US" w:bidi="ar-SA"/>
        </w:rPr>
        <w:t>twitter</w:t>
      </w:r>
      <w:r w:rsidR="00C778AF">
        <w:rPr>
          <w:rFonts w:ascii="Times New Roman" w:eastAsia="Calibri" w:hAnsi="Times New Roman" w:cs="Times New Roman"/>
          <w:i/>
          <w:sz w:val="24"/>
          <w:szCs w:val="24"/>
          <w:lang w:val="id-ID" w:eastAsia="en-US" w:bidi="ar-SA"/>
        </w:rPr>
        <w:t>.</w:t>
      </w:r>
      <w:r w:rsidR="00C778AF">
        <w:rPr>
          <w:rFonts w:ascii="Times New Roman" w:eastAsia="Calibri" w:hAnsi="Times New Roman" w:cs="Times New Roman"/>
          <w:sz w:val="24"/>
          <w:szCs w:val="24"/>
          <w:lang w:val="id-ID" w:eastAsia="en-US" w:bidi="ar-SA"/>
        </w:rPr>
        <w:t xml:space="preserve"> Adapun persamaan penelitian tersebut dengan penelitian penulis yaitu sama-sama menjelaskan tentang tindak pidana Pornografi</w:t>
      </w:r>
      <w:r w:rsidR="00F82B3D">
        <w:rPr>
          <w:rFonts w:ascii="Times New Roman" w:eastAsia="Calibri" w:hAnsi="Times New Roman" w:cs="Times New Roman"/>
          <w:sz w:val="24"/>
          <w:szCs w:val="24"/>
          <w:lang w:val="id-ID" w:eastAsia="en-US" w:bidi="ar-SA"/>
        </w:rPr>
        <w:t>. Sedangkan perbedaan penelitian tersebut dengan penelitian penulis yaitu Penelitian penulis menjelaskan tentang akibat hukum pidana terhadap pelaku live seks dan pandangan hukum pidana islam dan hukum positif terhadap pelaku live seks.</w:t>
      </w:r>
    </w:p>
    <w:p w:rsidR="00E12323" w:rsidP="00E12323">
      <w:pPr>
        <w:spacing w:after="0" w:line="360" w:lineRule="auto"/>
        <w:jc w:val="both"/>
        <w:rPr>
          <w:rFonts w:ascii="Times New Roman" w:eastAsia="Calibri" w:hAnsi="Times New Roman" w:cs="Times New Roman"/>
          <w:sz w:val="24"/>
          <w:szCs w:val="24"/>
          <w:lang w:val="id-ID" w:eastAsia="en-US" w:bidi="ar-SA"/>
        </w:rPr>
      </w:pPr>
    </w:p>
    <w:p w:rsidR="00B46343">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F</w:t>
      </w:r>
      <w:r w:rsidR="00C1527C">
        <w:rPr>
          <w:rFonts w:ascii="Times New Roman" w:eastAsia="Calibri" w:hAnsi="Times New Roman" w:cs="Times New Roman"/>
          <w:b/>
          <w:sz w:val="24"/>
          <w:szCs w:val="24"/>
          <w:lang w:val="id-ID" w:eastAsia="en-US" w:bidi="ar-SA"/>
        </w:rPr>
        <w:t>. Metode Penelitian</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1. Jenis Penelitian</w:t>
      </w:r>
    </w:p>
    <w:p w:rsidR="00B46343">
      <w:pPr>
        <w:spacing w:after="0" w:line="360" w:lineRule="auto"/>
        <w:ind w:firstLine="709"/>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Metode riset (</w:t>
      </w:r>
      <w:r>
        <w:rPr>
          <w:rFonts w:ascii="Times New Roman" w:eastAsia="Calibri" w:hAnsi="Times New Roman" w:cs="Times New Roman"/>
          <w:color w:val="FFFFFF"/>
          <w:sz w:val="2"/>
          <w:szCs w:val="2"/>
          <w:lang w:val="id-ID" w:eastAsia="en-US" w:bidi="ar-SA"/>
        </w:rPr>
        <w:t>p</w:t>
      </w:r>
      <w:r>
        <w:rPr>
          <w:rFonts w:ascii="Times New Roman" w:eastAsia="Calibri" w:hAnsi="Times New Roman" w:cs="Times New Roman"/>
          <w:sz w:val="24"/>
          <w:szCs w:val="24"/>
          <w:lang w:val="id-ID" w:eastAsia="en-US" w:bidi="ar-SA"/>
        </w:rPr>
        <w:t>Penelitian) ialah sebagai informasi untuk mendapatkan tujuan serta mendapatkan hasil.</w:t>
      </w:r>
      <w:r>
        <w:rPr>
          <w:rFonts w:ascii="Times New Roman" w:eastAsia="Calibri" w:hAnsi="Times New Roman" w:cs="Times New Roman"/>
          <w:sz w:val="24"/>
          <w:szCs w:val="24"/>
          <w:vertAlign w:val="superscript"/>
          <w:lang w:val="id-ID" w:eastAsia="en-US" w:bidi="ar-SA"/>
        </w:rPr>
        <w:footnoteReference w:id="23"/>
      </w:r>
      <w:r w:rsidR="006642B9">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Dalam ilmiah, kebenaran ilmiah wajib diperoleh serta dibuktikan secara ilmiah pula,ada pula tipe penelitian</w:t>
      </w:r>
      <w:r>
        <w:rPr>
          <w:rFonts w:ascii="Times New Roman" w:eastAsia="Calibri" w:hAnsi="Times New Roman" w:cs="Times New Roman"/>
          <w:color w:val="FFFFFF"/>
          <w:sz w:val="2"/>
          <w:szCs w:val="2"/>
          <w:lang w:val="id-ID" w:eastAsia="en-US" w:bidi="ar-SA"/>
        </w:rPr>
        <w:t>n</w:t>
      </w:r>
      <w:r>
        <w:rPr>
          <w:rFonts w:ascii="Times New Roman" w:eastAsia="Calibri" w:hAnsi="Times New Roman" w:cs="Times New Roman"/>
          <w:sz w:val="24"/>
          <w:szCs w:val="24"/>
          <w:lang w:val="id-ID" w:eastAsia="en-US" w:bidi="ar-SA"/>
        </w:rPr>
        <w:t xml:space="preserve"> ini merupakan </w:t>
      </w:r>
      <w:r>
        <w:rPr>
          <w:rFonts w:ascii="Times New Roman" w:eastAsia="Calibri" w:hAnsi="Times New Roman" w:cs="Times New Roman"/>
          <w:color w:val="FFFFFF"/>
          <w:sz w:val="2"/>
          <w:szCs w:val="2"/>
          <w:lang w:val="id-ID" w:eastAsia="en-US" w:bidi="ar-SA"/>
        </w:rPr>
        <w:t>p</w:t>
      </w:r>
      <w:r>
        <w:rPr>
          <w:rFonts w:ascii="Times New Roman" w:eastAsia="Calibri" w:hAnsi="Times New Roman" w:cs="Times New Roman"/>
          <w:sz w:val="24"/>
          <w:szCs w:val="24"/>
          <w:lang w:val="id-ID" w:eastAsia="en-US" w:bidi="ar-SA"/>
        </w:rPr>
        <w:t>penelitian Kualitatif kepustakaan (</w:t>
      </w:r>
      <w:r w:rsidR="006642B9">
        <w:rPr>
          <w:rFonts w:ascii="Times New Roman" w:eastAsia="Calibri" w:hAnsi="Times New Roman" w:cs="Times New Roman"/>
          <w:i/>
          <w:sz w:val="24"/>
          <w:szCs w:val="24"/>
          <w:lang w:val="id-ID" w:eastAsia="en-US" w:bidi="ar-SA"/>
        </w:rPr>
        <w:t xml:space="preserve">library </w:t>
      </w:r>
      <w:r>
        <w:rPr>
          <w:rFonts w:ascii="Times New Roman" w:eastAsia="Calibri" w:hAnsi="Times New Roman" w:cs="Times New Roman"/>
          <w:i/>
          <w:sz w:val="24"/>
          <w:szCs w:val="24"/>
          <w:lang w:val="id-ID" w:eastAsia="en-US" w:bidi="ar-SA"/>
        </w:rPr>
        <w:t>risearch</w:t>
      </w:r>
      <w:r>
        <w:rPr>
          <w:rFonts w:ascii="Times New Roman" w:eastAsia="Calibri" w:hAnsi="Times New Roman" w:cs="Times New Roman"/>
          <w:sz w:val="24"/>
          <w:szCs w:val="24"/>
          <w:lang w:val="id-ID" w:eastAsia="en-US" w:bidi="ar-SA"/>
        </w:rPr>
        <w:t>) ataupun bisa juga</w:t>
      </w:r>
      <w:r w:rsidR="006642B9">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sebagai</w:t>
      </w:r>
      <w:r w:rsidR="006642B9">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penelitian</w:t>
      </w:r>
      <w:r>
        <w:rPr>
          <w:rFonts w:ascii="Times New Roman" w:eastAsia="Calibri" w:hAnsi="Times New Roman" w:cs="Times New Roman"/>
          <w:color w:val="FFFFFF"/>
          <w:sz w:val="2"/>
          <w:szCs w:val="2"/>
          <w:lang w:val="id-ID" w:eastAsia="en-US" w:bidi="ar-SA"/>
        </w:rPr>
        <w:t xml:space="preserve">n </w:t>
      </w:r>
      <w:r>
        <w:rPr>
          <w:rFonts w:ascii="Times New Roman" w:eastAsia="Calibri" w:hAnsi="Times New Roman" w:cs="Times New Roman"/>
          <w:sz w:val="24"/>
          <w:szCs w:val="24"/>
          <w:lang w:val="id-ID" w:eastAsia="en-US" w:bidi="ar-SA"/>
        </w:rPr>
        <w:t>Normatif merupakan penelitian</w:t>
      </w:r>
      <w:r>
        <w:rPr>
          <w:rFonts w:ascii="Times New Roman" w:eastAsia="Calibri" w:hAnsi="Times New Roman" w:cs="Times New Roman"/>
          <w:color w:val="FFFFFF"/>
          <w:sz w:val="2"/>
          <w:szCs w:val="2"/>
          <w:lang w:val="id-ID" w:eastAsia="en-US" w:bidi="ar-SA"/>
        </w:rPr>
        <w:t>n</w:t>
      </w:r>
      <w:r>
        <w:rPr>
          <w:rFonts w:ascii="Times New Roman" w:eastAsia="Calibri" w:hAnsi="Times New Roman" w:cs="Times New Roman"/>
          <w:sz w:val="24"/>
          <w:szCs w:val="24"/>
          <w:lang w:val="id-ID" w:eastAsia="en-US" w:bidi="ar-SA"/>
        </w:rPr>
        <w:t xml:space="preserve"> yang mengemukakan, menggambarkan, serta menguraikan segala kasus dengan sumber data berasal dari buku-buku hukum, harian, makalah, serta menelaah dari bermacam-macam literatur-literatur dan komentar ahli yang memiliki ikatan relevan dengan ulasan menimpa pelakon live seks di media sosial. penelitian ini juga bisa disebut sebagai penelitian yang menggunakan Kualitatif, dimana penelitian ini memakai informasi primer serta sekunder.</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2. Sumber Data</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b/>
        <w:t xml:space="preserve">Informasi riset hukum pada riset ini biasanya </w:t>
      </w:r>
      <w:r>
        <w:rPr>
          <w:rFonts w:ascii="Times New Roman" w:eastAsia="Calibri" w:hAnsi="Times New Roman" w:cs="Times New Roman"/>
          <w:color w:val="FFFFFF"/>
          <w:sz w:val="2"/>
          <w:szCs w:val="2"/>
          <w:lang w:val="id-ID" w:eastAsia="en-US" w:bidi="ar-SA"/>
        </w:rPr>
        <w:t>pp</w:t>
      </w:r>
      <w:r>
        <w:rPr>
          <w:rFonts w:ascii="Times New Roman" w:eastAsia="Calibri" w:hAnsi="Times New Roman" w:cs="Times New Roman"/>
          <w:sz w:val="24"/>
          <w:szCs w:val="24"/>
          <w:lang w:val="id-ID" w:eastAsia="en-US" w:bidi="ar-SA"/>
        </w:rPr>
        <w:t>peneliti memakai sumber informasi primer ataupun sekunder, ialah sumber pengetahuan yang diperoleh dalam bentuk</w:t>
      </w:r>
      <w:r>
        <w:rPr>
          <w:rFonts w:ascii="Times New Roman" w:eastAsia="Calibri" w:hAnsi="Times New Roman" w:cs="Times New Roman"/>
          <w:color w:val="FFFFFF"/>
          <w:sz w:val="2"/>
          <w:szCs w:val="2"/>
          <w:lang w:val="id-ID" w:eastAsia="en-US" w:bidi="ar-SA"/>
        </w:rPr>
        <w:t>k</w:t>
      </w:r>
      <w:r>
        <w:rPr>
          <w:rFonts w:ascii="Times New Roman" w:eastAsia="Calibri" w:hAnsi="Times New Roman" w:cs="Times New Roman"/>
          <w:sz w:val="24"/>
          <w:szCs w:val="24"/>
          <w:lang w:val="id-ID" w:eastAsia="en-US" w:bidi="ar-SA"/>
        </w:rPr>
        <w:t xml:space="preserve"> yang sudah</w:t>
      </w:r>
      <w:r w:rsidR="003B590B">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ada, telah dikumpulkan serta diperoleh oleh orang lain, serta umumnya telah dalam wujud publikasi ataupun informasi yang diperoleh melalui pustaka.</w:t>
      </w:r>
      <w:r>
        <w:rPr>
          <w:rFonts w:ascii="Times New Roman" w:eastAsia="Calibri" w:hAnsi="Times New Roman" w:cs="Times New Roman"/>
          <w:sz w:val="24"/>
          <w:szCs w:val="24"/>
          <w:vertAlign w:val="superscript"/>
          <w:lang w:val="id-ID" w:eastAsia="en-US" w:bidi="ar-SA"/>
        </w:rPr>
        <w:footnoteReference w:id="24"/>
      </w:r>
      <w:r w:rsidR="00F04B64">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Penulis dalam penelitian</w:t>
      </w:r>
      <w:r>
        <w:rPr>
          <w:rFonts w:ascii="Times New Roman" w:eastAsia="Calibri" w:hAnsi="Times New Roman" w:cs="Times New Roman"/>
          <w:color w:val="FFFFFF"/>
          <w:sz w:val="2"/>
          <w:szCs w:val="2"/>
          <w:lang w:val="id-ID" w:eastAsia="en-US" w:bidi="ar-SA"/>
        </w:rPr>
        <w:t>n</w:t>
      </w:r>
      <w:r>
        <w:rPr>
          <w:rFonts w:ascii="Times New Roman" w:eastAsia="Calibri" w:hAnsi="Times New Roman" w:cs="Times New Roman"/>
          <w:sz w:val="24"/>
          <w:szCs w:val="24"/>
          <w:lang w:val="id-ID" w:eastAsia="en-US" w:bidi="ar-SA"/>
        </w:rPr>
        <w:t xml:space="preserve"> ini hendak memakai informasi sekunder ialah informasi di </w:t>
      </w:r>
      <w:r w:rsidR="006642B9">
        <w:rPr>
          <w:rFonts w:ascii="Times New Roman" w:eastAsia="Calibri" w:hAnsi="Times New Roman" w:cs="Times New Roman"/>
          <w:sz w:val="24"/>
          <w:szCs w:val="24"/>
          <w:lang w:val="id-ID" w:eastAsia="en-US" w:bidi="ar-SA"/>
        </w:rPr>
        <w:t>olah dan berkaitan dengan Pelaku</w:t>
      </w:r>
      <w:r>
        <w:rPr>
          <w:rFonts w:ascii="Times New Roman" w:eastAsia="Calibri" w:hAnsi="Times New Roman" w:cs="Times New Roman"/>
          <w:sz w:val="24"/>
          <w:szCs w:val="24"/>
          <w:lang w:val="id-ID" w:eastAsia="en-US" w:bidi="ar-SA"/>
        </w:rPr>
        <w:t>n Live Seks di Media Sosial dalam Tinjauan Hukum</w:t>
      </w:r>
      <w:r>
        <w:rPr>
          <w:rFonts w:ascii="Times New Roman" w:eastAsia="Calibri" w:hAnsi="Times New Roman" w:cs="Times New Roman"/>
          <w:color w:val="FFFFFF"/>
          <w:sz w:val="24"/>
          <w:szCs w:val="24"/>
          <w:lang w:val="id-ID" w:eastAsia="en-US" w:bidi="ar-SA"/>
        </w:rPr>
        <w:t>i</w:t>
      </w:r>
      <w:r>
        <w:rPr>
          <w:rFonts w:ascii="Times New Roman" w:eastAsia="Calibri" w:hAnsi="Times New Roman" w:cs="Times New Roman"/>
          <w:sz w:val="24"/>
          <w:szCs w:val="24"/>
          <w:lang w:val="id-ID" w:eastAsia="en-US" w:bidi="ar-SA"/>
        </w:rPr>
        <w:t>Pidana Islam serta Hukum</w:t>
      </w:r>
      <w:r>
        <w:rPr>
          <w:rFonts w:ascii="Times New Roman" w:eastAsia="Calibri" w:hAnsi="Times New Roman" w:cs="Times New Roman"/>
          <w:color w:val="FFFFFF"/>
          <w:sz w:val="24"/>
          <w:szCs w:val="24"/>
          <w:lang w:val="id-ID" w:eastAsia="en-US" w:bidi="ar-SA"/>
        </w:rPr>
        <w:t>.</w:t>
      </w:r>
      <w:r>
        <w:rPr>
          <w:rFonts w:ascii="Times New Roman" w:eastAsia="Calibri" w:hAnsi="Times New Roman" w:cs="Times New Roman"/>
          <w:sz w:val="24"/>
          <w:szCs w:val="24"/>
          <w:lang w:val="id-ID" w:eastAsia="en-US" w:bidi="ar-SA"/>
        </w:rPr>
        <w:t xml:space="preserve">Positif. sehingga </w:t>
      </w:r>
      <w:r>
        <w:rPr>
          <w:rFonts w:ascii="Times New Roman" w:eastAsia="Calibri" w:hAnsi="Times New Roman" w:cs="Times New Roman"/>
          <w:sz w:val="24"/>
          <w:szCs w:val="24"/>
          <w:lang w:val="id-ID" w:eastAsia="en-US" w:bidi="ar-SA"/>
        </w:rPr>
        <w:t xml:space="preserve">dapat memperoleh informasi primer serta sekunder hingga penulis memakai pendekatan sumber hukum antara lain: </w:t>
      </w:r>
    </w:p>
    <w:p w:rsidR="00E12323" w:rsidP="009008D2">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 ) Bahan hukum primer, ialah informasi yang didapat langsung dari warga sebagai sumber awal dalam pelaksanaan yang terpaut dalam kasus yang dikaji. Informasi primer digunakan dalam riset ini berbentuk data dari warga dilapangan selaku pemberi data kasus yang terpaut dengan permasalahan yang berkaitan denganpenelitian penulis. Bahan hukum primer yang digunakan dalam riset adalah :</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i/>
          <w:sz w:val="24"/>
          <w:szCs w:val="24"/>
          <w:lang w:val="id-ID" w:eastAsia="en-US" w:bidi="ar-SA"/>
        </w:rPr>
        <w:t>Fikih Jinayah</w:t>
      </w:r>
      <w:r>
        <w:rPr>
          <w:rFonts w:ascii="Times New Roman" w:eastAsia="Calibri" w:hAnsi="Times New Roman" w:cs="Times New Roman"/>
          <w:i/>
          <w:color w:val="FFFFFF"/>
          <w:sz w:val="24"/>
          <w:szCs w:val="24"/>
          <w:lang w:val="id-ID" w:eastAsia="en-US" w:bidi="ar-SA"/>
        </w:rPr>
        <w:t>.</w:t>
      </w:r>
      <w:r>
        <w:rPr>
          <w:rFonts w:ascii="Times New Roman" w:eastAsia="Calibri" w:hAnsi="Times New Roman" w:cs="Times New Roman"/>
          <w:sz w:val="24"/>
          <w:szCs w:val="24"/>
          <w:lang w:val="id-ID" w:eastAsia="en-US" w:bidi="ar-SA"/>
        </w:rPr>
        <w:t>(Hukum Pidana Islam).</w:t>
      </w:r>
    </w:p>
    <w:p w:rsidR="00B46343" w:rsidP="006642B9">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 </w:t>
      </w:r>
      <w:r w:rsidRPr="007546DE" w:rsidR="007546DE">
        <w:rPr>
          <w:rFonts w:ascii="Times New Roman" w:eastAsia="Calibri" w:hAnsi="Times New Roman" w:cs="Times New Roman"/>
          <w:sz w:val="24"/>
          <w:szCs w:val="24"/>
          <w:lang w:val="id-ID" w:eastAsia="en-US" w:bidi="ar-SA"/>
        </w:rPr>
        <w:t>Undang-Undang Nomor. 19 Tahun 2016 Perubahan atas Undang-Undang Nomor. 11 Tahun 2008 Tentang Informasi dan Transaksi Elektronik (ITE)</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Undang-Undang</w:t>
      </w:r>
      <w:r w:rsidR="006642B9">
        <w:rPr>
          <w:rFonts w:ascii="Times New Roman" w:eastAsia="Calibri" w:hAnsi="Times New Roman" w:cs="Times New Roman"/>
          <w:sz w:val="24"/>
          <w:szCs w:val="24"/>
          <w:lang w:val="id-ID" w:eastAsia="en-US" w:bidi="ar-SA"/>
        </w:rPr>
        <w:t xml:space="preserve"> No</w:t>
      </w:r>
      <w:r w:rsidR="005D7E77">
        <w:rPr>
          <w:rFonts w:ascii="Times New Roman" w:eastAsia="Calibri" w:hAnsi="Times New Roman" w:cs="Times New Roman"/>
          <w:sz w:val="24"/>
          <w:szCs w:val="24"/>
          <w:lang w:val="id-ID" w:eastAsia="en-US" w:bidi="ar-SA"/>
        </w:rPr>
        <w:t>.</w:t>
      </w:r>
      <w:r w:rsidR="006642B9">
        <w:rPr>
          <w:rFonts w:ascii="Times New Roman" w:eastAsia="Calibri" w:hAnsi="Times New Roman" w:cs="Times New Roman"/>
          <w:sz w:val="24"/>
          <w:szCs w:val="24"/>
          <w:lang w:val="id-ID" w:eastAsia="en-US" w:bidi="ar-SA"/>
        </w:rPr>
        <w:t xml:space="preserve"> 44 Tahun 2008 Tentang</w:t>
      </w:r>
      <w:r>
        <w:rPr>
          <w:rFonts w:ascii="Times New Roman" w:eastAsia="Calibri" w:hAnsi="Times New Roman" w:cs="Times New Roman"/>
          <w:sz w:val="24"/>
          <w:szCs w:val="24"/>
          <w:lang w:val="id-ID" w:eastAsia="en-US" w:bidi="ar-SA"/>
        </w:rPr>
        <w:t xml:space="preserve"> Pornografi.</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Peraturan Hukum yang lain yang terdapat kaitannya dengan ulasan riset ini yang termasuk juga dalam prespektif</w:t>
      </w:r>
      <w:r w:rsidR="00FC14EF">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i/>
          <w:sz w:val="24"/>
          <w:szCs w:val="24"/>
          <w:lang w:val="id-ID" w:eastAsia="en-US" w:bidi="ar-SA"/>
        </w:rPr>
        <w:t>Fikih Jinayah</w:t>
      </w:r>
      <w:r>
        <w:rPr>
          <w:rFonts w:ascii="Times New Roman" w:eastAsia="Calibri" w:hAnsi="Times New Roman" w:cs="Times New Roman"/>
          <w:sz w:val="24"/>
          <w:szCs w:val="24"/>
          <w:lang w:val="id-ID" w:eastAsia="en-US" w:bidi="ar-SA"/>
        </w:rPr>
        <w:t xml:space="preserve"> ataupun Hukum yang berlaku di indonesia.</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b )</w:t>
      </w:r>
      <w:r w:rsidR="00FC14EF">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Baha</w:t>
      </w:r>
      <w:r w:rsidR="00FC14EF">
        <w:rPr>
          <w:rFonts w:ascii="Times New Roman" w:eastAsia="Calibri" w:hAnsi="Times New Roman" w:cs="Times New Roman"/>
          <w:sz w:val="24"/>
          <w:szCs w:val="24"/>
          <w:lang w:val="id-ID" w:eastAsia="en-US" w:bidi="ar-SA"/>
        </w:rPr>
        <w:t xml:space="preserve">n </w:t>
      </w:r>
      <w:r>
        <w:rPr>
          <w:rFonts w:ascii="Times New Roman" w:eastAsia="Calibri" w:hAnsi="Times New Roman" w:cs="Times New Roman"/>
          <w:sz w:val="24"/>
          <w:szCs w:val="24"/>
          <w:lang w:val="id-ID" w:eastAsia="en-US" w:bidi="ar-SA"/>
        </w:rPr>
        <w:t>hukum sekunder</w:t>
      </w:r>
      <w:r>
        <w:rPr>
          <w:rFonts w:ascii="Times New Roman" w:eastAsia="Calibri" w:hAnsi="Times New Roman" w:cs="Times New Roman"/>
          <w:color w:val="FFFFFF"/>
          <w:sz w:val="2"/>
          <w:szCs w:val="2"/>
          <w:lang w:val="id-ID" w:eastAsia="en-US" w:bidi="ar-SA"/>
        </w:rPr>
        <w:t>r</w:t>
      </w:r>
      <w:r>
        <w:rPr>
          <w:rFonts w:ascii="Times New Roman" w:eastAsia="Calibri" w:hAnsi="Times New Roman" w:cs="Times New Roman"/>
          <w:sz w:val="24"/>
          <w:szCs w:val="24"/>
          <w:lang w:val="id-ID" w:eastAsia="en-US" w:bidi="ar-SA"/>
        </w:rPr>
        <w:t xml:space="preserve">, ialah uraian terhadap bahan primer, berbentuk hasil dari </w:t>
      </w:r>
      <w:r>
        <w:rPr>
          <w:rFonts w:ascii="Times New Roman" w:eastAsia="Calibri" w:hAnsi="Times New Roman" w:cs="Times New Roman"/>
          <w:color w:val="FFFFFF"/>
          <w:sz w:val="2"/>
          <w:szCs w:val="2"/>
          <w:lang w:val="id-ID" w:eastAsia="en-US" w:bidi="ar-SA"/>
        </w:rPr>
        <w:t>p</w:t>
      </w:r>
      <w:r>
        <w:rPr>
          <w:rFonts w:ascii="Times New Roman" w:eastAsia="Calibri" w:hAnsi="Times New Roman" w:cs="Times New Roman"/>
          <w:sz w:val="24"/>
          <w:szCs w:val="24"/>
          <w:lang w:val="id-ID" w:eastAsia="en-US" w:bidi="ar-SA"/>
        </w:rPr>
        <w:t xml:space="preserve">penelitian, Literatur Hukum, hasil karya ilmiah dari pakar serta ahli hukum, kitab-kitab fiqh ataupunbuku yang mengenai dengan </w:t>
      </w:r>
      <w:r>
        <w:rPr>
          <w:rFonts w:ascii="Times New Roman" w:eastAsia="Calibri" w:hAnsi="Times New Roman" w:cs="Times New Roman"/>
          <w:i/>
          <w:sz w:val="24"/>
          <w:szCs w:val="24"/>
          <w:lang w:val="id-ID" w:eastAsia="en-US" w:bidi="ar-SA"/>
        </w:rPr>
        <w:t>Fikih Jinayah</w:t>
      </w:r>
      <w:r>
        <w:rPr>
          <w:rFonts w:ascii="Times New Roman" w:eastAsia="Calibri" w:hAnsi="Times New Roman" w:cs="Times New Roman"/>
          <w:sz w:val="24"/>
          <w:szCs w:val="24"/>
          <w:lang w:val="id-ID" w:eastAsia="en-US" w:bidi="ar-SA"/>
        </w:rPr>
        <w:t xml:space="preserve"> maupun buku yang berkaitan dengan riset.</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c ) Bahan hukum tersier, termasuk bagian yang memberikan petunjuk serta uraian mengenai hukum</w:t>
      </w:r>
      <w:r>
        <w:rPr>
          <w:rFonts w:ascii="Times New Roman" w:eastAsia="Calibri" w:hAnsi="Times New Roman" w:cs="Times New Roman"/>
          <w:color w:val="FFFFFF"/>
          <w:sz w:val="24"/>
          <w:szCs w:val="24"/>
          <w:lang w:val="id-ID" w:eastAsia="en-US" w:bidi="ar-SA"/>
        </w:rPr>
        <w:t>i</w:t>
      </w:r>
      <w:r>
        <w:rPr>
          <w:rFonts w:ascii="Times New Roman" w:eastAsia="Calibri" w:hAnsi="Times New Roman" w:cs="Times New Roman"/>
          <w:sz w:val="24"/>
          <w:szCs w:val="24"/>
          <w:lang w:val="id-ID" w:eastAsia="en-US" w:bidi="ar-SA"/>
        </w:rPr>
        <w:t>primer ataupun</w:t>
      </w:r>
      <w:r>
        <w:rPr>
          <w:rFonts w:ascii="Times New Roman" w:eastAsia="Calibri" w:hAnsi="Times New Roman" w:cs="Times New Roman"/>
          <w:color w:val="FFFFFF"/>
          <w:sz w:val="24"/>
          <w:szCs w:val="24"/>
          <w:lang w:val="id-ID" w:eastAsia="en-US" w:bidi="ar-SA"/>
        </w:rPr>
        <w:t>n</w:t>
      </w:r>
      <w:r>
        <w:rPr>
          <w:rFonts w:ascii="Times New Roman" w:eastAsia="Calibri" w:hAnsi="Times New Roman" w:cs="Times New Roman"/>
          <w:sz w:val="24"/>
          <w:szCs w:val="24"/>
          <w:lang w:val="id-ID" w:eastAsia="en-US" w:bidi="ar-SA"/>
        </w:rPr>
        <w:t>sekunder, yang jadi bahan bonus dalam riset ini semacam:</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Kamus Hukum.</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Kamus Bahasa Indonesia serta Arab.</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Internet.</w:t>
      </w:r>
    </w:p>
    <w:p w:rsidR="00B46343">
      <w:pPr>
        <w:spacing w:after="0" w:line="360" w:lineRule="auto"/>
        <w:ind w:firstLine="426"/>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3. Teknik Pengumpulan Data</w:t>
      </w:r>
    </w:p>
    <w:p w:rsidR="00B46343">
      <w:pPr>
        <w:pStyle w:val="ListParagraph"/>
        <w:spacing w:after="0" w:line="360" w:lineRule="auto"/>
        <w:ind w:left="0" w:firstLine="426"/>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b/>
        <w:t>penelitian</w:t>
      </w:r>
      <w:r>
        <w:rPr>
          <w:rFonts w:ascii="Times New Roman" w:eastAsia="Calibri" w:hAnsi="Times New Roman" w:cs="Times New Roman"/>
          <w:color w:val="FFFFFF"/>
          <w:sz w:val="2"/>
          <w:szCs w:val="2"/>
          <w:lang w:val="id-ID" w:eastAsia="en-US" w:bidi="ar-SA"/>
        </w:rPr>
        <w:t>n</w:t>
      </w:r>
      <w:r>
        <w:rPr>
          <w:rFonts w:ascii="Times New Roman" w:eastAsia="Calibri" w:hAnsi="Times New Roman" w:cs="Times New Roman"/>
          <w:sz w:val="24"/>
          <w:szCs w:val="24"/>
          <w:lang w:val="id-ID" w:eastAsia="en-US" w:bidi="ar-SA"/>
        </w:rPr>
        <w:t xml:space="preserve"> ini memakai pengumpulan informasi lewat dokumen (</w:t>
      </w:r>
      <w:r>
        <w:rPr>
          <w:rFonts w:ascii="Times New Roman" w:eastAsia="Calibri" w:hAnsi="Times New Roman" w:cs="Times New Roman"/>
          <w:i/>
          <w:sz w:val="24"/>
          <w:szCs w:val="24"/>
          <w:lang w:val="id-ID" w:eastAsia="en-US" w:bidi="ar-SA"/>
        </w:rPr>
        <w:t>library resarch</w:t>
      </w:r>
      <w:r>
        <w:rPr>
          <w:rFonts w:ascii="Times New Roman" w:eastAsia="Calibri" w:hAnsi="Times New Roman" w:cs="Times New Roman"/>
          <w:sz w:val="24"/>
          <w:szCs w:val="24"/>
          <w:lang w:val="id-ID" w:eastAsia="en-US" w:bidi="ar-SA"/>
        </w:rPr>
        <w:t xml:space="preserve">) serta sumber bahan hukum Primer ataupun Sekunder serta Tersier. Sebab dicoba dengan metode mencari, menginventarisasi serta menekuni peraturan </w:t>
      </w:r>
      <w:r>
        <w:rPr>
          <w:rFonts w:ascii="Times New Roman" w:eastAsia="Calibri" w:hAnsi="Times New Roman" w:cs="Times New Roman"/>
          <w:sz w:val="24"/>
          <w:szCs w:val="24"/>
          <w:lang w:val="id-ID" w:eastAsia="en-US" w:bidi="ar-SA"/>
        </w:rPr>
        <w:t>perundang-undangan, novel, komentar para sarjana, serta informasi sekunder yang lain yang bisa digunakan selaku bahan dalam riset ini.</w:t>
      </w:r>
      <w:r>
        <w:rPr>
          <w:rFonts w:ascii="Times New Roman" w:eastAsia="Calibri" w:hAnsi="Times New Roman" w:cs="Times New Roman"/>
          <w:sz w:val="24"/>
          <w:szCs w:val="24"/>
          <w:vertAlign w:val="superscript"/>
          <w:lang w:val="id-ID" w:eastAsia="en-US" w:bidi="ar-SA"/>
        </w:rPr>
        <w:footnoteReference w:id="25"/>
      </w:r>
    </w:p>
    <w:p w:rsidR="00B46343">
      <w:pPr>
        <w:pStyle w:val="ListParagraph"/>
        <w:spacing w:after="0" w:line="360" w:lineRule="auto"/>
        <w:ind w:left="0" w:firstLine="426"/>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4. Teknik Analisis Data</w:t>
      </w:r>
    </w:p>
    <w:p w:rsidR="003574F0" w:rsidRPr="007204B5" w:rsidP="007204B5">
      <w:pPr>
        <w:pStyle w:val="ListParagraph"/>
        <w:spacing w:after="0" w:line="360" w:lineRule="auto"/>
        <w:ind w:left="0" w:firstLine="426"/>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ab/>
        <w:t>Analisis bahan untuk dipergunakan dalam penelitian</w:t>
      </w:r>
      <w:r>
        <w:rPr>
          <w:rFonts w:ascii="Times New Roman" w:eastAsia="Calibri" w:hAnsi="Times New Roman" w:cs="Times New Roman"/>
          <w:color w:val="FFFFFF"/>
          <w:sz w:val="2"/>
          <w:szCs w:val="2"/>
          <w:lang w:val="id-ID" w:eastAsia="en-US" w:bidi="ar-SA"/>
        </w:rPr>
        <w:t>n</w:t>
      </w:r>
      <w:r>
        <w:rPr>
          <w:rFonts w:ascii="Times New Roman" w:eastAsia="Calibri" w:hAnsi="Times New Roman" w:cs="Times New Roman"/>
          <w:sz w:val="24"/>
          <w:szCs w:val="24"/>
          <w:lang w:val="id-ID" w:eastAsia="en-US" w:bidi="ar-SA"/>
        </w:rPr>
        <w:t xml:space="preserve"> ini merupakan analisis normatif</w:t>
      </w:r>
      <w:r>
        <w:rPr>
          <w:rFonts w:ascii="Times New Roman" w:eastAsia="Calibri" w:hAnsi="Times New Roman" w:cs="Times New Roman"/>
          <w:color w:val="FFFFFF"/>
          <w:sz w:val="24"/>
          <w:szCs w:val="24"/>
          <w:lang w:val="id-ID" w:eastAsia="en-US" w:bidi="ar-SA"/>
        </w:rPr>
        <w:t>I</w:t>
      </w:r>
      <w:r>
        <w:rPr>
          <w:rFonts w:ascii="Times New Roman" w:eastAsia="Calibri" w:hAnsi="Times New Roman" w:cs="Times New Roman"/>
          <w:sz w:val="24"/>
          <w:szCs w:val="24"/>
          <w:lang w:val="id-ID" w:eastAsia="en-US" w:bidi="ar-SA"/>
        </w:rPr>
        <w:t>kualitatif yang menarangkan ulasan yang bersumber pada syarat hukum yang berlaku semacam Al-Qur</w:t>
      </w:r>
      <w:r>
        <w:rPr>
          <w:rFonts w:ascii="Times New Roman" w:eastAsia="Calibri" w:hAnsi="Times New Roman" w:cs="Times New Roman"/>
          <w:color w:val="FFFFFF"/>
          <w:sz w:val="2"/>
          <w:szCs w:val="2"/>
          <w:lang w:val="id-ID" w:eastAsia="en-US" w:bidi="ar-SA"/>
        </w:rPr>
        <w:t>a</w:t>
      </w:r>
      <w:r>
        <w:rPr>
          <w:rFonts w:ascii="Times New Roman" w:eastAsia="Calibri" w:hAnsi="Times New Roman" w:cs="Times New Roman"/>
          <w:sz w:val="24"/>
          <w:szCs w:val="24"/>
          <w:lang w:val="id-ID" w:eastAsia="en-US" w:bidi="ar-SA"/>
        </w:rPr>
        <w:t>’an, Hadist serta peraturan hukum yang berlaku. Dapat menganalisis bahan serta memberikan kesimpulan hasil riset, mengenaikomponen hukum ialah primer serta sekunder kemudian dianalisis melalui deskripsi kualitatif ialah menjelaskan</w:t>
      </w:r>
      <w:r w:rsidR="00E12323">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mengenai</w:t>
      </w:r>
      <w:r w:rsidR="00E12323">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masalah kasus serta mempelajari hal tersebut serta kebenarannya setelah itu digabungkan dengan pemahaman yang didapatkan dari riset pustaka sehingga didapatkan jawaban atas riset yang djalankan.</w:t>
      </w:r>
      <w:r>
        <w:rPr>
          <w:rFonts w:ascii="Times New Roman" w:eastAsia="Calibri" w:hAnsi="Times New Roman" w:cs="Times New Roman"/>
          <w:sz w:val="24"/>
          <w:szCs w:val="24"/>
          <w:vertAlign w:val="superscript"/>
          <w:lang w:val="id-ID" w:eastAsia="en-US" w:bidi="ar-SA"/>
        </w:rPr>
        <w:footnoteReference w:id="26"/>
      </w:r>
    </w:p>
    <w:p w:rsidR="001B1272" w:rsidRPr="001B1272" w:rsidP="001B1272">
      <w:pPr>
        <w:spacing w:after="0" w:line="360" w:lineRule="auto"/>
        <w:jc w:val="both"/>
        <w:rPr>
          <w:rFonts w:ascii="Times New Roman" w:eastAsia="Calibri" w:hAnsi="Times New Roman" w:cs="Times New Roman"/>
          <w:sz w:val="24"/>
          <w:szCs w:val="24"/>
          <w:lang w:val="id-ID" w:eastAsia="en-US" w:bidi="ar-SA"/>
        </w:rPr>
      </w:pPr>
    </w:p>
    <w:p w:rsidR="00B46343">
      <w:pPr>
        <w:spacing w:after="0" w:line="360" w:lineRule="auto"/>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G</w:t>
      </w:r>
      <w:r w:rsidR="00C1527C">
        <w:rPr>
          <w:rFonts w:ascii="Times New Roman" w:eastAsia="Calibri" w:hAnsi="Times New Roman" w:cs="Times New Roman"/>
          <w:b/>
          <w:sz w:val="24"/>
          <w:szCs w:val="24"/>
          <w:lang w:val="id-ID" w:eastAsia="en-US" w:bidi="ar-SA"/>
        </w:rPr>
        <w:t>. Sistematika Penelitian</w:t>
      </w:r>
    </w:p>
    <w:p w:rsidR="00B46343">
      <w:pPr>
        <w:pStyle w:val="ListParagraph"/>
        <w:spacing w:after="0" w:line="360" w:lineRule="auto"/>
        <w:ind w:left="0"/>
        <w:contextualSpacing/>
        <w:jc w:val="both"/>
        <w:rPr>
          <w:rFonts w:ascii="Times New Roman" w:eastAsia="Calibri" w:hAnsi="Times New Roman" w:cs="Times New Roman"/>
          <w:sz w:val="24"/>
          <w:szCs w:val="24"/>
          <w:lang w:val="id-ID" w:eastAsia="en-US" w:bidi="ar-SA"/>
        </w:rPr>
      </w:pPr>
      <w:r>
        <w:rPr>
          <w:rFonts w:ascii="Times New Roman" w:eastAsia="Calibri" w:hAnsi="Times New Roman" w:cs="Times New Roman"/>
          <w:b/>
          <w:sz w:val="24"/>
          <w:szCs w:val="24"/>
          <w:lang w:val="id-ID" w:eastAsia="en-US" w:bidi="ar-SA"/>
        </w:rPr>
        <w:tab/>
      </w:r>
      <w:r>
        <w:rPr>
          <w:rFonts w:ascii="Times New Roman" w:eastAsia="Calibri" w:hAnsi="Times New Roman" w:cs="Times New Roman"/>
          <w:sz w:val="24"/>
          <w:szCs w:val="24"/>
          <w:lang w:val="id-ID" w:eastAsia="en-US" w:bidi="ar-SA"/>
        </w:rPr>
        <w:t>Sistematika penelitian ini digunakan oleh penulis sebagaigambaran untuk keseluruhan dan dapatmemudahkan pembaca dalam mengetahui penelitian</w:t>
      </w:r>
      <w:r>
        <w:rPr>
          <w:rFonts w:ascii="Times New Roman" w:eastAsia="Calibri" w:hAnsi="Times New Roman" w:cs="Times New Roman"/>
          <w:color w:val="FFFFFF"/>
          <w:sz w:val="2"/>
          <w:szCs w:val="2"/>
          <w:lang w:val="id-ID" w:eastAsia="en-US" w:bidi="ar-SA"/>
        </w:rPr>
        <w:t>n</w:t>
      </w:r>
      <w:r>
        <w:rPr>
          <w:rFonts w:ascii="Times New Roman" w:eastAsia="Calibri" w:hAnsi="Times New Roman" w:cs="Times New Roman"/>
          <w:sz w:val="24"/>
          <w:szCs w:val="24"/>
          <w:lang w:val="id-ID" w:eastAsia="en-US" w:bidi="ar-SA"/>
        </w:rPr>
        <w:t xml:space="preserve"> yang akan ditulis, maka penulis ingin menyusunnya dengan sistematika penulisan, pembahasan menjadi beberapa bab diantaranya:</w:t>
      </w:r>
    </w:p>
    <w:p w:rsidR="00B46343">
      <w:pPr>
        <w:pStyle w:val="ListParagraph"/>
        <w:spacing w:after="0" w:line="360" w:lineRule="auto"/>
        <w:ind w:left="0"/>
        <w:contextualSpacing/>
        <w:jc w:val="both"/>
        <w:rPr>
          <w:rFonts w:ascii="Times New Roman" w:eastAsia="Calibri" w:hAnsi="Times New Roman" w:cs="Times New Roman"/>
          <w:sz w:val="24"/>
          <w:szCs w:val="24"/>
          <w:lang w:val="id-ID" w:eastAsia="en-US" w:bidi="ar-SA"/>
        </w:rPr>
      </w:pPr>
    </w:p>
    <w:p w:rsidR="003B590B" w:rsidRPr="003B590B">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 xml:space="preserve">BAB </w:t>
      </w:r>
      <w:r w:rsidR="00EA16D4">
        <w:rPr>
          <w:rFonts w:ascii="Times New Roman" w:eastAsia="Calibri" w:hAnsi="Times New Roman" w:cs="Times New Roman"/>
          <w:b/>
          <w:sz w:val="24"/>
          <w:szCs w:val="24"/>
          <w:lang w:val="id-ID" w:eastAsia="en-US" w:bidi="ar-SA"/>
        </w:rPr>
        <w:t>I</w:t>
      </w:r>
      <w:r>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 xml:space="preserve"> </w:t>
      </w:r>
      <w:r w:rsidR="00EA16D4">
        <w:rPr>
          <w:rFonts w:ascii="Times New Roman" w:eastAsia="Calibri" w:hAnsi="Times New Roman" w:cs="Times New Roman"/>
          <w:sz w:val="24"/>
          <w:szCs w:val="24"/>
          <w:lang w:val="id-ID" w:eastAsia="en-US" w:bidi="ar-SA"/>
        </w:rPr>
        <w:t xml:space="preserve">  </w:t>
      </w:r>
      <w:r w:rsidRPr="003B590B">
        <w:rPr>
          <w:rFonts w:ascii="Times New Roman" w:eastAsia="Calibri" w:hAnsi="Times New Roman" w:cs="Times New Roman"/>
          <w:b/>
          <w:sz w:val="24"/>
          <w:szCs w:val="24"/>
          <w:lang w:val="id-ID" w:eastAsia="en-US" w:bidi="ar-SA"/>
        </w:rPr>
        <w:t>PENDAHULUAN</w:t>
      </w:r>
      <w:r w:rsidRPr="003B590B">
        <w:rPr>
          <w:rFonts w:ascii="Times New Roman" w:eastAsia="Calibri" w:hAnsi="Times New Roman" w:cs="Times New Roman"/>
          <w:b/>
          <w:sz w:val="24"/>
          <w:szCs w:val="24"/>
          <w:lang w:val="id-ID" w:eastAsia="en-US" w:bidi="ar-SA"/>
        </w:rPr>
        <w:t xml:space="preserve"> </w:t>
      </w:r>
    </w:p>
    <w:p w:rsidR="00B46343" w:rsidP="00EA16D4">
      <w:pPr>
        <w:spacing w:after="0" w:line="360" w:lineRule="auto"/>
        <w:ind w:left="993"/>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sz w:val="24"/>
          <w:szCs w:val="24"/>
          <w:lang w:val="id-ID" w:eastAsia="en-US" w:bidi="ar-SA"/>
        </w:rPr>
        <w:t>Dalam bab ini menjelaskan mengenaibagian pendahuluan yang terdiri dari: latar belakang masalah, rumusan masalah, tujuan penelitian, kegunaan penelitian, definisi operasional, tinjauan pustaka, metode penelitian, sistematika penelitan.</w:t>
      </w:r>
    </w:p>
    <w:p w:rsidR="003B590B">
      <w:pPr>
        <w:spacing w:after="0" w:line="360" w:lineRule="auto"/>
        <w:jc w:val="both"/>
        <w:rPr>
          <w:rFonts w:ascii="Times New Roman" w:eastAsia="Calibri" w:hAnsi="Times New Roman" w:cs="Times New Roman"/>
          <w:sz w:val="24"/>
          <w:szCs w:val="24"/>
          <w:lang w:val="id-ID" w:eastAsia="en-US" w:bidi="ar-SA"/>
        </w:rPr>
      </w:pPr>
      <w:r>
        <w:rPr>
          <w:rFonts w:ascii="Times New Roman" w:eastAsia="Calibri" w:hAnsi="Times New Roman" w:cs="Times New Roman"/>
          <w:b/>
          <w:sz w:val="24"/>
          <w:szCs w:val="24"/>
          <w:lang w:val="id-ID" w:eastAsia="en-US" w:bidi="ar-SA"/>
        </w:rPr>
        <w:t>BAB II</w:t>
      </w:r>
      <w:r w:rsidR="00EA16D4">
        <w:rPr>
          <w:rFonts w:ascii="Times New Roman" w:eastAsia="Calibri" w:hAnsi="Times New Roman" w:cs="Times New Roman"/>
          <w:b/>
          <w:sz w:val="24"/>
          <w:szCs w:val="24"/>
          <w:lang w:val="id-ID" w:eastAsia="en-US" w:bidi="ar-SA"/>
        </w:rPr>
        <w:t xml:space="preserve"> </w:t>
      </w:r>
      <w:r>
        <w:rPr>
          <w:rFonts w:ascii="Times New Roman" w:eastAsia="Calibri" w:hAnsi="Times New Roman" w:cs="Times New Roman"/>
          <w:sz w:val="24"/>
          <w:szCs w:val="24"/>
          <w:lang w:val="id-ID" w:eastAsia="en-US" w:bidi="ar-SA"/>
        </w:rPr>
        <w:t xml:space="preserve">: </w:t>
      </w:r>
      <w:r w:rsidRPr="003B590B">
        <w:rPr>
          <w:rFonts w:ascii="Times New Roman" w:eastAsia="Calibri" w:hAnsi="Times New Roman" w:cs="Times New Roman"/>
          <w:b/>
          <w:sz w:val="24"/>
          <w:szCs w:val="24"/>
          <w:lang w:val="id-ID" w:eastAsia="en-US" w:bidi="ar-SA"/>
        </w:rPr>
        <w:t>TINJAUN UMUM</w:t>
      </w:r>
    </w:p>
    <w:p w:rsidR="00B46343" w:rsidP="00EA16D4">
      <w:pPr>
        <w:spacing w:after="0" w:line="360" w:lineRule="auto"/>
        <w:ind w:left="993"/>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Dalam bab ini menerangkan tentang kerangka teori yang memuat</w:t>
      </w:r>
      <w:r w:rsidR="002B328E">
        <w:rPr>
          <w:rFonts w:ascii="Times New Roman" w:eastAsia="Calibri" w:hAnsi="Times New Roman" w:cs="Times New Roman"/>
          <w:sz w:val="24"/>
          <w:szCs w:val="24"/>
          <w:lang w:val="id-ID" w:eastAsia="en-US" w:bidi="ar-SA"/>
        </w:rPr>
        <w:t xml:space="preserve"> deskripsi tentang Tinjauan Huku</w:t>
      </w:r>
      <w:r>
        <w:rPr>
          <w:rFonts w:ascii="Times New Roman" w:eastAsia="Calibri" w:hAnsi="Times New Roman" w:cs="Times New Roman"/>
          <w:sz w:val="24"/>
          <w:szCs w:val="24"/>
          <w:lang w:val="id-ID" w:eastAsia="en-US" w:bidi="ar-SA"/>
        </w:rPr>
        <w:t>m Pidana</w:t>
      </w:r>
      <w:r>
        <w:rPr>
          <w:rFonts w:ascii="Times New Roman" w:eastAsia="Calibri" w:hAnsi="Times New Roman" w:cs="Times New Roman"/>
          <w:sz w:val="2"/>
          <w:szCs w:val="2"/>
          <w:lang w:val="id-ID" w:eastAsia="en-US" w:bidi="ar-SA"/>
        </w:rPr>
        <w:t>i</w:t>
      </w:r>
      <w:r w:rsidR="00C52988">
        <w:rPr>
          <w:rFonts w:ascii="Times New Roman" w:eastAsia="Calibri" w:hAnsi="Times New Roman" w:cs="Times New Roman"/>
          <w:sz w:val="2"/>
          <w:szCs w:val="2"/>
          <w:lang w:val="id-ID" w:eastAsia="en-US" w:bidi="ar-SA"/>
        </w:rPr>
        <w:t xml:space="preserve"> </w:t>
      </w:r>
      <w:r>
        <w:rPr>
          <w:rFonts w:ascii="Times New Roman" w:eastAsia="Calibri" w:hAnsi="Times New Roman" w:cs="Times New Roman"/>
          <w:sz w:val="24"/>
          <w:szCs w:val="24"/>
          <w:lang w:val="id-ID" w:eastAsia="en-US" w:bidi="ar-SA"/>
        </w:rPr>
        <w:t>Islam</w:t>
      </w:r>
      <w:r w:rsidR="00C52988">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dan Huku</w:t>
      </w:r>
      <w:r w:rsidR="00B43065">
        <w:rPr>
          <w:rFonts w:ascii="Times New Roman" w:eastAsia="Calibri" w:hAnsi="Times New Roman" w:cs="Times New Roman"/>
          <w:sz w:val="24"/>
          <w:szCs w:val="24"/>
          <w:lang w:val="id-ID" w:eastAsia="en-US" w:bidi="ar-SA"/>
        </w:rPr>
        <w:t>m Pidana</w:t>
      </w:r>
      <w:r>
        <w:rPr>
          <w:rFonts w:ascii="Times New Roman" w:eastAsia="Calibri" w:hAnsi="Times New Roman" w:cs="Times New Roman"/>
          <w:sz w:val="24"/>
          <w:szCs w:val="24"/>
          <w:lang w:val="id-ID" w:eastAsia="en-US" w:bidi="ar-SA"/>
        </w:rPr>
        <w:t xml:space="preserve"> yang digunakan di indonesia terhadap</w:t>
      </w:r>
      <w:r w:rsidR="00C52988">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Pelaku Live Seks di Media Sosial</w:t>
      </w:r>
      <w:r w:rsidR="00C52988">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sz w:val="24"/>
          <w:szCs w:val="24"/>
          <w:lang w:val="id-ID" w:eastAsia="en-US" w:bidi="ar-SA"/>
        </w:rPr>
        <w:t>seperti definisi, dasar hukum, sanksi hukum, pengertin hukum pidana islam, pengerti</w:t>
      </w:r>
      <w:r w:rsidR="00C52988">
        <w:rPr>
          <w:rFonts w:ascii="Times New Roman" w:eastAsia="Calibri" w:hAnsi="Times New Roman" w:cs="Times New Roman"/>
          <w:sz w:val="24"/>
          <w:szCs w:val="24"/>
          <w:lang w:val="id-ID" w:eastAsia="en-US" w:bidi="ar-SA"/>
        </w:rPr>
        <w:t>an hukum positif,  macam-macam Z</w:t>
      </w:r>
      <w:r>
        <w:rPr>
          <w:rFonts w:ascii="Times New Roman" w:eastAsia="Calibri" w:hAnsi="Times New Roman" w:cs="Times New Roman"/>
          <w:sz w:val="24"/>
          <w:szCs w:val="24"/>
          <w:lang w:val="id-ID" w:eastAsia="en-US" w:bidi="ar-SA"/>
        </w:rPr>
        <w:t>ina</w:t>
      </w:r>
      <w:r w:rsidR="00C52988">
        <w:rPr>
          <w:rFonts w:ascii="Times New Roman" w:eastAsia="Calibri" w:hAnsi="Times New Roman" w:cs="Times New Roman"/>
          <w:sz w:val="24"/>
          <w:szCs w:val="24"/>
          <w:lang w:val="id-ID" w:eastAsia="en-US" w:bidi="ar-SA"/>
        </w:rPr>
        <w:t xml:space="preserve"> dan Jarimah</w:t>
      </w:r>
      <w:r>
        <w:rPr>
          <w:rFonts w:ascii="Times New Roman" w:eastAsia="Calibri" w:hAnsi="Times New Roman" w:cs="Times New Roman"/>
          <w:sz w:val="24"/>
          <w:szCs w:val="24"/>
          <w:lang w:val="id-ID" w:eastAsia="en-US" w:bidi="ar-SA"/>
        </w:rPr>
        <w:t>.</w:t>
      </w:r>
    </w:p>
    <w:p w:rsidR="003B590B" w:rsidRPr="003B590B">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BAB III</w:t>
      </w:r>
      <w:r>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b/>
          <w:sz w:val="24"/>
          <w:szCs w:val="24"/>
          <w:lang w:val="id-ID" w:eastAsia="en-US" w:bidi="ar-SA"/>
        </w:rPr>
        <w:t>PEMBAHASAN</w:t>
      </w:r>
    </w:p>
    <w:p w:rsidR="00B46343" w:rsidP="00EA16D4">
      <w:pPr>
        <w:spacing w:after="0" w:line="360" w:lineRule="auto"/>
        <w:ind w:left="993"/>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 xml:space="preserve">Dalam bab ini berisikan pembahasan yang akan menjelaskan dari isi permasalahan yang akan di angkat oleh penulis dalam penelitian ini, seperti </w:t>
      </w:r>
      <w:r w:rsidR="00B43065">
        <w:rPr>
          <w:rFonts w:ascii="Times New Roman" w:eastAsia="Calibri" w:hAnsi="Times New Roman" w:cs="Times New Roman"/>
          <w:sz w:val="24"/>
          <w:szCs w:val="24"/>
          <w:lang w:val="id-ID" w:eastAsia="en-US" w:bidi="ar-SA"/>
        </w:rPr>
        <w:t>Apa Sanksi</w:t>
      </w:r>
      <w:r>
        <w:rPr>
          <w:rFonts w:ascii="Times New Roman" w:eastAsia="Calibri" w:hAnsi="Times New Roman" w:cs="Times New Roman"/>
          <w:sz w:val="24"/>
          <w:szCs w:val="24"/>
          <w:lang w:val="id-ID" w:eastAsia="en-US" w:bidi="ar-SA"/>
        </w:rPr>
        <w:t xml:space="preserve"> hukum terhadap pelaku Li</w:t>
      </w:r>
      <w:r w:rsidR="00B43065">
        <w:rPr>
          <w:rFonts w:ascii="Times New Roman" w:eastAsia="Calibri" w:hAnsi="Times New Roman" w:cs="Times New Roman"/>
          <w:sz w:val="24"/>
          <w:szCs w:val="24"/>
          <w:lang w:val="id-ID" w:eastAsia="en-US" w:bidi="ar-SA"/>
        </w:rPr>
        <w:t>ve Seks di Media Sosial, serta B</w:t>
      </w:r>
      <w:r>
        <w:rPr>
          <w:rFonts w:ascii="Times New Roman" w:eastAsia="Calibri" w:hAnsi="Times New Roman" w:cs="Times New Roman"/>
          <w:sz w:val="24"/>
          <w:szCs w:val="24"/>
          <w:lang w:val="id-ID" w:eastAsia="en-US" w:bidi="ar-SA"/>
        </w:rPr>
        <w:t xml:space="preserve">agaimana pandangan </w:t>
      </w:r>
      <w:r w:rsidR="00B43065">
        <w:rPr>
          <w:rFonts w:ascii="Times New Roman" w:eastAsia="Calibri" w:hAnsi="Times New Roman" w:cs="Times New Roman"/>
          <w:sz w:val="24"/>
          <w:szCs w:val="24"/>
          <w:lang w:val="id-ID" w:eastAsia="en-US" w:bidi="ar-SA"/>
        </w:rPr>
        <w:t>Hukum Pidana</w:t>
      </w:r>
      <w:r>
        <w:rPr>
          <w:rFonts w:ascii="Times New Roman" w:eastAsia="Calibri" w:hAnsi="Times New Roman" w:cs="Times New Roman"/>
          <w:i/>
          <w:sz w:val="24"/>
          <w:szCs w:val="24"/>
          <w:lang w:val="id-ID" w:eastAsia="en-US" w:bidi="ar-SA"/>
        </w:rPr>
        <w:t xml:space="preserve"> </w:t>
      </w:r>
      <w:r>
        <w:rPr>
          <w:rFonts w:ascii="Times New Roman" w:eastAsia="Calibri" w:hAnsi="Times New Roman" w:cs="Times New Roman"/>
          <w:sz w:val="24"/>
          <w:szCs w:val="24"/>
          <w:lang w:val="id-ID" w:eastAsia="en-US" w:bidi="ar-SA"/>
        </w:rPr>
        <w:t>dan Hukum</w:t>
      </w:r>
      <w:r w:rsidR="00B43065">
        <w:rPr>
          <w:rFonts w:ascii="Times New Roman" w:eastAsia="Calibri" w:hAnsi="Times New Roman" w:cs="Times New Roman"/>
          <w:sz w:val="24"/>
          <w:szCs w:val="24"/>
          <w:lang w:val="id-ID" w:eastAsia="en-US" w:bidi="ar-SA"/>
        </w:rPr>
        <w:t xml:space="preserve"> Pidana Islam terhadap pelaku live seks.</w:t>
      </w:r>
    </w:p>
    <w:p w:rsidR="00EA16D4">
      <w:pPr>
        <w:spacing w:after="0" w:line="360" w:lineRule="auto"/>
        <w:jc w:val="both"/>
        <w:rPr>
          <w:rFonts w:ascii="Times New Roman" w:eastAsia="Calibri" w:hAnsi="Times New Roman" w:cs="Times New Roman"/>
          <w:sz w:val="24"/>
          <w:szCs w:val="24"/>
          <w:lang w:val="id-ID" w:eastAsia="en-US" w:bidi="ar-SA"/>
        </w:rPr>
      </w:pPr>
      <w:r>
        <w:rPr>
          <w:rFonts w:ascii="Times New Roman" w:eastAsia="Calibri" w:hAnsi="Times New Roman" w:cs="Times New Roman"/>
          <w:b/>
          <w:sz w:val="24"/>
          <w:szCs w:val="24"/>
          <w:lang w:val="id-ID" w:eastAsia="en-US" w:bidi="ar-SA"/>
        </w:rPr>
        <w:t xml:space="preserve">BAB </w:t>
      </w:r>
      <w:r w:rsidR="00C1527C">
        <w:rPr>
          <w:rFonts w:ascii="Times New Roman" w:eastAsia="Calibri" w:hAnsi="Times New Roman" w:cs="Times New Roman"/>
          <w:b/>
          <w:sz w:val="24"/>
          <w:szCs w:val="24"/>
          <w:lang w:val="id-ID" w:eastAsia="en-US" w:bidi="ar-SA"/>
        </w:rPr>
        <w:t>IV</w:t>
      </w:r>
      <w:r w:rsidR="00C1527C">
        <w:rPr>
          <w:rFonts w:ascii="Times New Roman" w:eastAsia="Calibri" w:hAnsi="Times New Roman" w:cs="Times New Roman"/>
          <w:sz w:val="24"/>
          <w:szCs w:val="24"/>
          <w:lang w:val="id-ID" w:eastAsia="en-US" w:bidi="ar-SA"/>
        </w:rPr>
        <w:t>:</w:t>
      </w:r>
      <w:r>
        <w:rPr>
          <w:rFonts w:ascii="Times New Roman" w:eastAsia="Calibri" w:hAnsi="Times New Roman" w:cs="Times New Roman"/>
          <w:sz w:val="24"/>
          <w:szCs w:val="24"/>
          <w:lang w:val="id-ID" w:eastAsia="en-US" w:bidi="ar-SA"/>
        </w:rPr>
        <w:t xml:space="preserve"> </w:t>
      </w:r>
      <w:r>
        <w:rPr>
          <w:rFonts w:ascii="Times New Roman" w:eastAsia="Calibri" w:hAnsi="Times New Roman" w:cs="Times New Roman"/>
          <w:b/>
          <w:sz w:val="24"/>
          <w:szCs w:val="24"/>
          <w:lang w:val="id-ID" w:eastAsia="en-US" w:bidi="ar-SA"/>
        </w:rPr>
        <w:t>PENUTUP</w:t>
      </w:r>
      <w:r>
        <w:rPr>
          <w:rFonts w:ascii="Times New Roman" w:eastAsia="Calibri" w:hAnsi="Times New Roman" w:cs="Times New Roman"/>
          <w:sz w:val="24"/>
          <w:szCs w:val="24"/>
          <w:lang w:val="id-ID" w:eastAsia="en-US" w:bidi="ar-SA"/>
        </w:rPr>
        <w:t xml:space="preserve"> </w:t>
      </w:r>
    </w:p>
    <w:p w:rsidR="00B46343" w:rsidP="00EA16D4">
      <w:pPr>
        <w:spacing w:after="0" w:line="360" w:lineRule="auto"/>
        <w:ind w:left="993"/>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sz w:val="24"/>
          <w:szCs w:val="24"/>
          <w:lang w:val="id-ID" w:eastAsia="en-US" w:bidi="ar-SA"/>
        </w:rPr>
        <w:t>Dalam bab ini berisikan penutup, yang membahas dua hal yaitu kesimpulan dari hasil penelitian dan saran-saran.</w:t>
      </w:r>
    </w:p>
    <w:p w:rsidR="00F40CF4"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2A67FE" w:rsidP="00F04B64">
      <w:pPr>
        <w:spacing w:after="0" w:line="360" w:lineRule="auto"/>
        <w:jc w:val="both"/>
        <w:rPr>
          <w:rFonts w:ascii="Times New Roman" w:eastAsia="Calibri" w:hAnsi="Times New Roman" w:cs="Times New Roman"/>
          <w:sz w:val="24"/>
          <w:szCs w:val="24"/>
          <w:lang w:val="id-ID" w:eastAsia="en-US" w:bidi="ar-SA"/>
        </w:rPr>
      </w:pPr>
    </w:p>
    <w:p w:rsidR="00D010C3" w:rsidP="00EA16D4">
      <w:pPr>
        <w:spacing w:after="0" w:line="360" w:lineRule="auto"/>
        <w:rPr>
          <w:rFonts w:ascii="Times New Roman" w:eastAsia="Calibri" w:hAnsi="Times New Roman" w:cs="Times New Roman"/>
          <w:b/>
          <w:sz w:val="24"/>
          <w:szCs w:val="24"/>
          <w:lang w:val="id-ID" w:eastAsia="en-US" w:bidi="ar-SA"/>
        </w:rPr>
      </w:pPr>
    </w:p>
    <w:p w:rsidR="00EA16D4" w:rsidRPr="00F4076D" w:rsidP="00F4076D">
      <w:pPr>
        <w:spacing w:after="200" w:line="360" w:lineRule="auto"/>
        <w:rPr>
          <w:rFonts w:ascii="Times New Roman" w:eastAsia="Calibri" w:hAnsi="Times New Roman" w:cs="Times New Roman"/>
          <w:sz w:val="24"/>
          <w:szCs w:val="24"/>
          <w:lang w:val="id-ID" w:eastAsia="en-US" w:bidi="ar-SA"/>
        </w:rPr>
        <w:sectPr w:rsidSect="004A4D2D">
          <w:headerReference w:type="default" r:id="rId14"/>
          <w:footerReference w:type="default" r:id="rId15"/>
          <w:footerReference w:type="first" r:id="rId16"/>
          <w:type w:val="nextPage"/>
          <w:pgSz w:w="11906" w:h="16838" w:code="9"/>
          <w:pgMar w:top="2268" w:right="1701" w:bottom="1701" w:left="2268" w:header="709" w:footer="709" w:gutter="0"/>
          <w:pgNumType w:start="1"/>
          <w:cols w:space="708"/>
          <w:titlePg/>
          <w:docGrid w:linePitch="360"/>
        </w:sectPr>
      </w:pPr>
    </w:p>
    <w:p w:rsidR="00914F43" w:rsidRPr="002773C5" w:rsidP="0069607A">
      <w:pPr>
        <w:spacing w:after="0" w:line="360" w:lineRule="auto"/>
        <w:jc w:val="center"/>
        <w:rPr>
          <w:rFonts w:ascii="Times New Roman" w:hAnsi="Times New Roman" w:eastAsiaTheme="minorHAnsi" w:cs="Times New Roman"/>
          <w:b/>
          <w:sz w:val="24"/>
          <w:szCs w:val="24"/>
          <w:lang w:val="id-ID" w:eastAsia="en-US" w:bidi="ar-SA"/>
        </w:rPr>
      </w:pPr>
      <w:r w:rsidRPr="002773C5">
        <w:rPr>
          <w:rFonts w:ascii="Times New Roman" w:hAnsi="Times New Roman" w:eastAsiaTheme="minorHAnsi" w:cs="Times New Roman"/>
          <w:b/>
          <w:sz w:val="24"/>
          <w:szCs w:val="24"/>
          <w:lang w:val="id-ID" w:eastAsia="en-US" w:bidi="ar-SA"/>
        </w:rPr>
        <w:t>BAB II</w:t>
      </w:r>
    </w:p>
    <w:p w:rsidR="009C51B7" w:rsidRPr="002773C5" w:rsidP="0069607A">
      <w:pPr>
        <w:spacing w:after="0" w:line="360" w:lineRule="auto"/>
        <w:jc w:val="center"/>
        <w:rPr>
          <w:rFonts w:ascii="Times New Roman" w:hAnsi="Times New Roman" w:eastAsiaTheme="minorHAnsi" w:cs="Times New Roman"/>
          <w:b/>
          <w:sz w:val="24"/>
          <w:szCs w:val="24"/>
          <w:lang w:val="id-ID" w:eastAsia="en-US" w:bidi="ar-SA"/>
        </w:rPr>
      </w:pPr>
      <w:r w:rsidRPr="002773C5">
        <w:rPr>
          <w:rFonts w:ascii="Times New Roman" w:hAnsi="Times New Roman" w:eastAsiaTheme="minorHAnsi" w:cs="Times New Roman"/>
          <w:b/>
          <w:sz w:val="24"/>
          <w:szCs w:val="24"/>
          <w:lang w:val="id-ID" w:eastAsia="en-US" w:bidi="ar-SA"/>
        </w:rPr>
        <w:t xml:space="preserve">TINJAUAN UMUM </w:t>
      </w:r>
    </w:p>
    <w:p w:rsidR="00D82898" w:rsidRPr="002773C5" w:rsidP="0069607A">
      <w:pPr>
        <w:spacing w:after="0" w:line="360" w:lineRule="auto"/>
        <w:jc w:val="center"/>
        <w:rPr>
          <w:rFonts w:ascii="Times New Roman" w:hAnsi="Times New Roman" w:eastAsiaTheme="minorHAnsi" w:cs="Times New Roman"/>
          <w:b/>
          <w:sz w:val="24"/>
          <w:szCs w:val="24"/>
          <w:lang w:val="id-ID" w:eastAsia="en-US" w:bidi="ar-SA"/>
        </w:rPr>
      </w:pPr>
    </w:p>
    <w:p w:rsidR="000B1A47" w:rsidRPr="002773C5" w:rsidP="0069607A">
      <w:pPr>
        <w:pStyle w:val="ListParagraph"/>
        <w:numPr>
          <w:ilvl w:val="0"/>
          <w:numId w:val="9"/>
        </w:numPr>
        <w:spacing w:after="0" w:line="360" w:lineRule="auto"/>
        <w:ind w:left="426" w:hanging="436"/>
        <w:contextualSpacing/>
        <w:jc w:val="both"/>
        <w:rPr>
          <w:rFonts w:ascii="Times New Roman" w:hAnsi="Times New Roman" w:eastAsiaTheme="minorHAnsi" w:cs="Times New Roman"/>
          <w:b/>
          <w:sz w:val="24"/>
          <w:szCs w:val="24"/>
          <w:lang w:val="id-ID" w:eastAsia="en-US" w:bidi="ar-SA"/>
        </w:rPr>
      </w:pPr>
      <w:r w:rsidRPr="002773C5">
        <w:rPr>
          <w:rFonts w:ascii="Times New Roman" w:hAnsi="Times New Roman" w:eastAsiaTheme="minorHAnsi" w:cs="Times New Roman"/>
          <w:b/>
          <w:sz w:val="24"/>
          <w:szCs w:val="24"/>
          <w:lang w:val="id-ID" w:eastAsia="en-US" w:bidi="ar-SA"/>
        </w:rPr>
        <w:t xml:space="preserve">Tinjauan Umum </w:t>
      </w:r>
      <w:r w:rsidRPr="002773C5" w:rsidR="009C51B7">
        <w:rPr>
          <w:rFonts w:ascii="Times New Roman" w:hAnsi="Times New Roman" w:eastAsiaTheme="minorHAnsi" w:cs="Times New Roman"/>
          <w:b/>
          <w:sz w:val="24"/>
          <w:szCs w:val="24"/>
          <w:lang w:val="id-ID" w:eastAsia="en-US" w:bidi="ar-SA"/>
        </w:rPr>
        <w:t>Tinjauan Yuridis</w:t>
      </w:r>
    </w:p>
    <w:p w:rsidR="001E6769" w:rsidRPr="002773C5" w:rsidP="00A520FD">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1. Pengertian Tinjauan Yuridis</w:t>
      </w:r>
    </w:p>
    <w:p w:rsidR="009C51B7" w:rsidRPr="002773C5" w:rsidP="0069607A">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Sebelum penulis membahas masalah pornografi melalui media sosial, ada baiknya penulis terlebih dahulu mendefinisikan makna dari Tinjauan Yuridis. Tinjauan Yuridis adalah mengkaji dan menganalisa suatu peristiwa dari sudut pandang hukum, khususnya dalam lingkup hukum pidana, melihat penerapan hukum tersebut Tinjauan Yuridis dalam hal ini berarti Hukum Pidana Materil. jadi maksud dari Tinjauan Yuridis ini adalah mengalisa atau menganalisis suatu peristiwa hukum.</w:t>
      </w:r>
    </w:p>
    <w:p w:rsidR="00437AB4" w:rsidRPr="002773C5" w:rsidP="0069607A">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Menurut Moeljatno </w:t>
      </w:r>
      <w:r w:rsidRPr="002773C5">
        <w:rPr>
          <w:rFonts w:ascii="Times New Roman" w:hAnsi="Times New Roman" w:eastAsiaTheme="minorHAnsi" w:cs="Times New Roman"/>
          <w:sz w:val="24"/>
          <w:szCs w:val="24"/>
          <w:lang w:val="id-ID" w:eastAsia="en-US" w:bidi="ar-SA"/>
        </w:rPr>
        <w:t xml:space="preserve">Hukum Pidana materil adalah isi atau substansi dari hukum pidana, karena hukum pidana </w:t>
      </w:r>
      <w:r w:rsidRPr="002773C5" w:rsidR="0010132D">
        <w:rPr>
          <w:rFonts w:ascii="Times New Roman" w:hAnsi="Times New Roman" w:eastAsiaTheme="minorHAnsi" w:cs="Times New Roman"/>
          <w:sz w:val="24"/>
          <w:szCs w:val="24"/>
          <w:lang w:val="id-ID" w:eastAsia="en-US" w:bidi="ar-SA"/>
        </w:rPr>
        <w:t>materil mengandung petunjuk-petunjuk dan uraian tentang Strafbar feit (delik perbuatan pidana; tindak pidana) peraturan tentang syarat-sayarat Starfbaarheid (hal dapat dipidananya seseorang), petunjuk orang dapat dipidana dan ketentuan tentang pidananya, hukum pidana materil menetapkan siapa dan bagaimana itu dapat dipidana.</w:t>
      </w:r>
      <w:r>
        <w:rPr>
          <w:rFonts w:ascii="Times New Roman" w:hAnsi="Times New Roman" w:eastAsiaTheme="minorHAnsi" w:cs="Times New Roman"/>
          <w:sz w:val="24"/>
          <w:szCs w:val="24"/>
          <w:vertAlign w:val="superscript"/>
          <w:lang w:val="id-ID" w:eastAsia="en-US" w:bidi="ar-SA"/>
        </w:rPr>
        <w:footnoteReference w:id="27"/>
      </w:r>
    </w:p>
    <w:p w:rsidR="0010132D" w:rsidRPr="002773C5" w:rsidP="0069607A">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Hukum Pidana materil yaitu suatu perbuatan yang menunjukkan tentang tindakan-tindakan yang dapat dihukum, siapakah orangnya yang dapat dipertanggungjawabkan terhadap tindakan-tindakan tersebut dan hukuman yang dijatuhkan terhadap orang tersebut. Disebut juga dengan hukum pidana abstrak.</w:t>
      </w:r>
    </w:p>
    <w:p w:rsidR="00AB4D31" w:rsidRPr="002773C5" w:rsidP="0069607A">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Dengan kata lain, hukum pidana materil (hukum pidana substantif), adalah seluruh peraturan yang memuat rumusan:</w:t>
      </w:r>
    </w:p>
    <w:p w:rsidR="00AB4D31" w:rsidRPr="002773C5" w:rsidP="0069607A">
      <w:pPr>
        <w:pStyle w:val="ListParagraph"/>
        <w:numPr>
          <w:ilvl w:val="0"/>
          <w:numId w:val="10"/>
        </w:numPr>
        <w:spacing w:after="0" w:line="360" w:lineRule="auto"/>
        <w:ind w:left="1146"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Perbuatan-perbuatan yang di ancam pidana.</w:t>
      </w:r>
    </w:p>
    <w:p w:rsidR="00B01E88" w:rsidRPr="002773C5" w:rsidP="0069607A">
      <w:pPr>
        <w:pStyle w:val="ListParagraph"/>
        <w:numPr>
          <w:ilvl w:val="0"/>
          <w:numId w:val="10"/>
        </w:numPr>
        <w:spacing w:after="0" w:line="360" w:lineRule="auto"/>
        <w:ind w:left="1146"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Siapakah yang dapat dipidana, atau dengan kata lain mengatur pertanggungjawaban terhadap hukum pidana.</w:t>
      </w:r>
    </w:p>
    <w:p w:rsidR="00B01E88" w:rsidRPr="002773C5" w:rsidP="0069607A">
      <w:pPr>
        <w:pStyle w:val="ListParagraph"/>
        <w:numPr>
          <w:ilvl w:val="0"/>
          <w:numId w:val="10"/>
        </w:numPr>
        <w:spacing w:after="200" w:line="360" w:lineRule="auto"/>
        <w:ind w:left="1146"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Pidana yang dapat dijatuhkan terhadap seseorang yang telah melakukan tindak pidana dan telah terbukti secara sah dan meyakinkan bersalah melakukan tindak pidana.</w:t>
      </w:r>
    </w:p>
    <w:p w:rsidR="00D82898" w:rsidRPr="002773C5" w:rsidP="00D82898">
      <w:pPr>
        <w:pStyle w:val="ListParagraph"/>
        <w:spacing w:after="200" w:line="360" w:lineRule="auto"/>
        <w:ind w:left="1146"/>
        <w:contextualSpacing/>
        <w:jc w:val="both"/>
        <w:rPr>
          <w:rFonts w:ascii="Times New Roman" w:hAnsi="Times New Roman" w:eastAsiaTheme="minorHAnsi" w:cs="Times New Roman"/>
          <w:sz w:val="24"/>
          <w:szCs w:val="24"/>
          <w:lang w:val="id-ID" w:eastAsia="en-US" w:bidi="ar-SA"/>
        </w:rPr>
      </w:pPr>
    </w:p>
    <w:p w:rsidR="009C51B7" w:rsidRPr="002773C5" w:rsidP="0069607A">
      <w:pPr>
        <w:pStyle w:val="ListParagraph"/>
        <w:numPr>
          <w:ilvl w:val="0"/>
          <w:numId w:val="9"/>
        </w:numPr>
        <w:spacing w:after="0" w:line="360" w:lineRule="auto"/>
        <w:ind w:left="426" w:hanging="436"/>
        <w:contextualSpacing/>
        <w:rPr>
          <w:rFonts w:ascii="Times New Roman" w:hAnsi="Times New Roman" w:eastAsiaTheme="minorHAnsi" w:cs="Times New Roman"/>
          <w:b/>
          <w:sz w:val="24"/>
          <w:szCs w:val="24"/>
          <w:lang w:val="id-ID" w:eastAsia="en-US" w:bidi="ar-SA"/>
        </w:rPr>
      </w:pPr>
      <w:r w:rsidRPr="002773C5">
        <w:rPr>
          <w:rFonts w:ascii="Times New Roman" w:hAnsi="Times New Roman" w:eastAsiaTheme="minorHAnsi" w:cs="Times New Roman"/>
          <w:b/>
          <w:sz w:val="24"/>
          <w:szCs w:val="24"/>
          <w:lang w:val="id-ID" w:eastAsia="en-US" w:bidi="ar-SA"/>
        </w:rPr>
        <w:t>Tinjauan Umum Tindak Pidana</w:t>
      </w:r>
    </w:p>
    <w:p w:rsidR="009C51B7" w:rsidRPr="002773C5" w:rsidP="00A520FD">
      <w:pPr>
        <w:spacing w:after="0" w:line="360" w:lineRule="auto"/>
        <w:ind w:left="426" w:hanging="426"/>
        <w:rPr>
          <w:rFonts w:ascii="Times New Roman" w:hAnsi="Times New Roman" w:eastAsiaTheme="minorHAnsi" w:cs="Times New Roman"/>
          <w:b/>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1. </w:t>
      </w:r>
      <w:r w:rsidRPr="002773C5" w:rsidR="00A520FD">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sz w:val="24"/>
          <w:szCs w:val="24"/>
          <w:lang w:val="id-ID" w:eastAsia="en-US" w:bidi="ar-SA"/>
        </w:rPr>
        <w:t>Pengertian Tindak Pidana</w:t>
      </w:r>
    </w:p>
    <w:p w:rsidR="0052211B"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b/>
          <w:sz w:val="24"/>
          <w:szCs w:val="24"/>
          <w:lang w:val="id-ID" w:eastAsia="en-US" w:bidi="ar-SA"/>
        </w:rPr>
        <w:tab/>
      </w:r>
      <w:r w:rsidRPr="002773C5" w:rsidR="007018CA">
        <w:rPr>
          <w:rFonts w:ascii="Times New Roman" w:hAnsi="Times New Roman" w:eastAsiaTheme="minorHAnsi" w:cs="Times New Roman"/>
          <w:sz w:val="24"/>
          <w:szCs w:val="24"/>
          <w:lang w:val="id-ID" w:eastAsia="en-US" w:bidi="ar-SA"/>
        </w:rPr>
        <w:t xml:space="preserve">Pengertian tindak pidana dalam istilah bahasa belanda diartikan </w:t>
      </w:r>
      <w:r w:rsidRPr="002773C5" w:rsidR="007018CA">
        <w:rPr>
          <w:rFonts w:ascii="Times New Roman" w:hAnsi="Times New Roman" w:eastAsiaTheme="minorHAnsi" w:cs="Times New Roman"/>
          <w:i/>
          <w:sz w:val="24"/>
          <w:szCs w:val="24"/>
          <w:lang w:val="id-ID" w:eastAsia="en-US" w:bidi="ar-SA"/>
        </w:rPr>
        <w:t>“starfba</w:t>
      </w:r>
      <w:r w:rsidRPr="002773C5" w:rsidR="006B3264">
        <w:rPr>
          <w:rFonts w:ascii="Times New Roman" w:hAnsi="Times New Roman" w:eastAsiaTheme="minorHAnsi" w:cs="Times New Roman"/>
          <w:i/>
          <w:sz w:val="24"/>
          <w:szCs w:val="24"/>
          <w:lang w:val="id-ID" w:eastAsia="en-US" w:bidi="ar-SA"/>
        </w:rPr>
        <w:t>a</w:t>
      </w:r>
      <w:r w:rsidRPr="002773C5" w:rsidR="007018CA">
        <w:rPr>
          <w:rFonts w:ascii="Times New Roman" w:hAnsi="Times New Roman" w:eastAsiaTheme="minorHAnsi" w:cs="Times New Roman"/>
          <w:i/>
          <w:sz w:val="24"/>
          <w:szCs w:val="24"/>
          <w:lang w:val="id-ID" w:eastAsia="en-US" w:bidi="ar-SA"/>
        </w:rPr>
        <w:t>rfeit</w:t>
      </w:r>
      <w:r w:rsidRPr="002773C5" w:rsidR="007018CA">
        <w:rPr>
          <w:rFonts w:ascii="Times New Roman" w:hAnsi="Times New Roman" w:eastAsiaTheme="minorHAnsi" w:cs="Times New Roman"/>
          <w:sz w:val="24"/>
          <w:szCs w:val="24"/>
          <w:lang w:val="id-ID" w:eastAsia="en-US" w:bidi="ar-SA"/>
        </w:rPr>
        <w:t>” yang secara teoritis merupakan kreasi dari pada ahli hukum Belanda dan Indonesia hingga saat ini. Dalam dktrin (Sumber Hukum Pidana) ilmu pengetahuan hukum pidana istilah</w:t>
      </w:r>
      <w:r w:rsidRPr="002773C5" w:rsidR="007018CA">
        <w:rPr>
          <w:rFonts w:ascii="Times New Roman" w:hAnsi="Times New Roman" w:eastAsiaTheme="minorHAnsi" w:cs="Times New Roman"/>
          <w:i/>
          <w:sz w:val="24"/>
          <w:szCs w:val="24"/>
          <w:lang w:val="id-ID" w:eastAsia="en-US" w:bidi="ar-SA"/>
        </w:rPr>
        <w:t>”starfba</w:t>
      </w:r>
      <w:r w:rsidRPr="002773C5" w:rsidR="006B3264">
        <w:rPr>
          <w:rFonts w:ascii="Times New Roman" w:hAnsi="Times New Roman" w:eastAsiaTheme="minorHAnsi" w:cs="Times New Roman"/>
          <w:i/>
          <w:sz w:val="24"/>
          <w:szCs w:val="24"/>
          <w:lang w:val="id-ID" w:eastAsia="en-US" w:bidi="ar-SA"/>
        </w:rPr>
        <w:t>a</w:t>
      </w:r>
      <w:r w:rsidRPr="002773C5" w:rsidR="007018CA">
        <w:rPr>
          <w:rFonts w:ascii="Times New Roman" w:hAnsi="Times New Roman" w:eastAsiaTheme="minorHAnsi" w:cs="Times New Roman"/>
          <w:i/>
          <w:sz w:val="24"/>
          <w:szCs w:val="24"/>
          <w:lang w:val="id-ID" w:eastAsia="en-US" w:bidi="ar-SA"/>
        </w:rPr>
        <w:t>rfeit”</w:t>
      </w:r>
      <w:r w:rsidRPr="002773C5" w:rsidR="007018CA">
        <w:rPr>
          <w:rFonts w:ascii="Times New Roman" w:hAnsi="Times New Roman" w:eastAsiaTheme="minorHAnsi" w:cs="Times New Roman"/>
          <w:sz w:val="24"/>
          <w:szCs w:val="24"/>
          <w:lang w:val="id-ID" w:eastAsia="en-US" w:bidi="ar-SA"/>
        </w:rPr>
        <w:t xml:space="preserve"> ini telah menimbulkan perdebatan di kalangan para  sarjana di indonesia. Selain istilah “</w:t>
      </w:r>
      <w:r w:rsidRPr="002773C5" w:rsidR="007018CA">
        <w:rPr>
          <w:rFonts w:ascii="Times New Roman" w:hAnsi="Times New Roman" w:eastAsiaTheme="minorHAnsi" w:cs="Times New Roman"/>
          <w:i/>
          <w:sz w:val="24"/>
          <w:szCs w:val="24"/>
          <w:lang w:val="id-ID" w:eastAsia="en-US" w:bidi="ar-SA"/>
        </w:rPr>
        <w:t>strafba</w:t>
      </w:r>
      <w:r w:rsidRPr="002773C5" w:rsidR="006B3264">
        <w:rPr>
          <w:rFonts w:ascii="Times New Roman" w:hAnsi="Times New Roman" w:eastAsiaTheme="minorHAnsi" w:cs="Times New Roman"/>
          <w:i/>
          <w:sz w:val="24"/>
          <w:szCs w:val="24"/>
          <w:lang w:val="id-ID" w:eastAsia="en-US" w:bidi="ar-SA"/>
        </w:rPr>
        <w:t>a</w:t>
      </w:r>
      <w:r w:rsidRPr="002773C5" w:rsidR="007018CA">
        <w:rPr>
          <w:rFonts w:ascii="Times New Roman" w:hAnsi="Times New Roman" w:eastAsiaTheme="minorHAnsi" w:cs="Times New Roman"/>
          <w:i/>
          <w:sz w:val="24"/>
          <w:szCs w:val="24"/>
          <w:lang w:val="id-ID" w:eastAsia="en-US" w:bidi="ar-SA"/>
        </w:rPr>
        <w:t>rfeir”</w:t>
      </w:r>
      <w:r w:rsidRPr="002773C5" w:rsidR="007018CA">
        <w:rPr>
          <w:rFonts w:ascii="Times New Roman" w:hAnsi="Times New Roman" w:eastAsiaTheme="minorHAnsi" w:cs="Times New Roman"/>
          <w:sz w:val="24"/>
          <w:szCs w:val="24"/>
          <w:lang w:val="id-ID" w:eastAsia="en-US" w:bidi="ar-SA"/>
        </w:rPr>
        <w:t xml:space="preserve"> ada juga yang memakai istilah lain yaitu </w:t>
      </w:r>
      <w:r w:rsidRPr="002773C5" w:rsidR="007018CA">
        <w:rPr>
          <w:rFonts w:ascii="Times New Roman" w:hAnsi="Times New Roman" w:eastAsiaTheme="minorHAnsi" w:cs="Times New Roman"/>
          <w:i/>
          <w:sz w:val="24"/>
          <w:szCs w:val="24"/>
          <w:lang w:val="id-ID" w:eastAsia="en-US" w:bidi="ar-SA"/>
        </w:rPr>
        <w:t>“delict”</w:t>
      </w:r>
      <w:r w:rsidRPr="002773C5" w:rsidR="007018CA">
        <w:rPr>
          <w:rFonts w:ascii="Times New Roman" w:hAnsi="Times New Roman" w:eastAsiaTheme="minorHAnsi" w:cs="Times New Roman"/>
          <w:sz w:val="24"/>
          <w:szCs w:val="24"/>
          <w:lang w:val="id-ID" w:eastAsia="en-US" w:bidi="ar-SA"/>
        </w:rPr>
        <w:t xml:space="preserve"> yang kemudian disepakati dan diterjemahkan dengan “</w:t>
      </w:r>
      <w:r w:rsidRPr="002773C5" w:rsidR="007018CA">
        <w:rPr>
          <w:rFonts w:ascii="Times New Roman" w:hAnsi="Times New Roman" w:eastAsiaTheme="minorHAnsi" w:cs="Times New Roman"/>
          <w:i/>
          <w:sz w:val="24"/>
          <w:szCs w:val="24"/>
          <w:lang w:val="id-ID" w:eastAsia="en-US" w:bidi="ar-SA"/>
        </w:rPr>
        <w:t>delik”</w:t>
      </w:r>
      <w:r w:rsidRPr="002773C5" w:rsidR="007018CA">
        <w:rPr>
          <w:rFonts w:ascii="Times New Roman" w:hAnsi="Times New Roman" w:eastAsiaTheme="minorHAnsi" w:cs="Times New Roman"/>
          <w:sz w:val="24"/>
          <w:szCs w:val="24"/>
          <w:lang w:val="id-ID" w:eastAsia="en-US" w:bidi="ar-SA"/>
        </w:rPr>
        <w:t xml:space="preserve"> yang kemudian disepakati dan diterjemahkan dengan “</w:t>
      </w:r>
      <w:r w:rsidRPr="002773C5" w:rsidR="007018CA">
        <w:rPr>
          <w:rFonts w:ascii="Times New Roman" w:hAnsi="Times New Roman" w:eastAsiaTheme="minorHAnsi" w:cs="Times New Roman"/>
          <w:i/>
          <w:sz w:val="24"/>
          <w:szCs w:val="24"/>
          <w:lang w:val="id-ID" w:eastAsia="en-US" w:bidi="ar-SA"/>
        </w:rPr>
        <w:t>delik”</w:t>
      </w:r>
      <w:r w:rsidRPr="002773C5" w:rsidR="007018CA">
        <w:rPr>
          <w:rFonts w:ascii="Times New Roman" w:hAnsi="Times New Roman" w:eastAsiaTheme="minorHAnsi" w:cs="Times New Roman"/>
          <w:sz w:val="24"/>
          <w:szCs w:val="24"/>
          <w:lang w:val="id-ID" w:eastAsia="en-US" w:bidi="ar-SA"/>
        </w:rPr>
        <w:t xml:space="preserve"> oleh karena itu terjemahan “</w:t>
      </w:r>
      <w:r w:rsidRPr="002773C5" w:rsidR="007018CA">
        <w:rPr>
          <w:rFonts w:ascii="Times New Roman" w:hAnsi="Times New Roman" w:eastAsiaTheme="minorHAnsi" w:cs="Times New Roman"/>
          <w:i/>
          <w:sz w:val="24"/>
          <w:szCs w:val="24"/>
          <w:lang w:val="id-ID" w:eastAsia="en-US" w:bidi="ar-SA"/>
        </w:rPr>
        <w:t>strafbarfeit”</w:t>
      </w:r>
      <w:r w:rsidRPr="002773C5" w:rsidR="007018CA">
        <w:rPr>
          <w:rFonts w:ascii="Times New Roman" w:hAnsi="Times New Roman" w:eastAsiaTheme="minorHAnsi" w:cs="Times New Roman"/>
          <w:sz w:val="24"/>
          <w:szCs w:val="24"/>
          <w:lang w:val="id-ID" w:eastAsia="en-US" w:bidi="ar-SA"/>
        </w:rPr>
        <w:t xml:space="preserve"> </w:t>
      </w:r>
      <w:r w:rsidRPr="002773C5" w:rsidR="00A420B9">
        <w:rPr>
          <w:rFonts w:ascii="Times New Roman" w:hAnsi="Times New Roman" w:eastAsiaTheme="minorHAnsi" w:cs="Times New Roman"/>
          <w:sz w:val="24"/>
          <w:szCs w:val="24"/>
          <w:lang w:val="id-ID" w:eastAsia="en-US" w:bidi="ar-SA"/>
        </w:rPr>
        <w:t>itu menimbulkan beragam pengertian yang diberikan oleh para ahli hukum.</w:t>
      </w:r>
      <w:r>
        <w:rPr>
          <w:rFonts w:ascii="Times New Roman" w:hAnsi="Times New Roman" w:eastAsiaTheme="minorHAnsi" w:cs="Times New Roman"/>
          <w:sz w:val="24"/>
          <w:szCs w:val="24"/>
          <w:vertAlign w:val="superscript"/>
          <w:lang w:val="id-ID" w:eastAsia="en-US" w:bidi="ar-SA"/>
        </w:rPr>
        <w:footnoteReference w:id="28"/>
      </w:r>
    </w:p>
    <w:p w:rsidR="007D0EA9"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Beliau tidak setuju dengan istilah-istilah itu dan menggunakan istilah non konvensional, yaitu pidana untuk menggantikan kata “</w:t>
      </w:r>
      <w:r w:rsidRPr="002773C5">
        <w:rPr>
          <w:rFonts w:ascii="Times New Roman" w:hAnsi="Times New Roman" w:eastAsiaTheme="minorHAnsi" w:cs="Times New Roman"/>
          <w:i/>
          <w:iCs/>
          <w:sz w:val="24"/>
          <w:szCs w:val="24"/>
          <w:lang w:val="id-ID" w:eastAsia="en-US" w:bidi="ar-SA"/>
        </w:rPr>
        <w:t>straf</w:t>
      </w:r>
      <w:r w:rsidRPr="002773C5">
        <w:rPr>
          <w:rFonts w:ascii="Times New Roman" w:hAnsi="Times New Roman" w:eastAsiaTheme="minorHAnsi" w:cs="Times New Roman"/>
          <w:sz w:val="24"/>
          <w:szCs w:val="24"/>
          <w:lang w:val="id-ID" w:eastAsia="en-US" w:bidi="ar-SA"/>
        </w:rPr>
        <w:t>” dan “diancam dengan pidana” untuk menggatikan kata “</w:t>
      </w:r>
      <w:r w:rsidRPr="002773C5">
        <w:rPr>
          <w:rFonts w:ascii="Times New Roman" w:hAnsi="Times New Roman" w:eastAsiaTheme="minorHAnsi" w:cs="Times New Roman"/>
          <w:i/>
          <w:iCs/>
          <w:sz w:val="24"/>
          <w:szCs w:val="24"/>
          <w:lang w:val="id-ID" w:eastAsia="en-US" w:bidi="ar-SA"/>
        </w:rPr>
        <w:t>woedt gestraft</w:t>
      </w:r>
      <w:r w:rsidRPr="002773C5">
        <w:rPr>
          <w:rFonts w:ascii="Times New Roman" w:hAnsi="Times New Roman" w:eastAsiaTheme="minorHAnsi" w:cs="Times New Roman"/>
          <w:sz w:val="24"/>
          <w:szCs w:val="24"/>
          <w:lang w:val="id-ID" w:eastAsia="en-US" w:bidi="ar-SA"/>
        </w:rPr>
        <w:t>”. Menurut beliau, kalau “</w:t>
      </w:r>
      <w:r w:rsidRPr="002773C5">
        <w:rPr>
          <w:rFonts w:ascii="Times New Roman" w:hAnsi="Times New Roman" w:eastAsiaTheme="minorHAnsi" w:cs="Times New Roman"/>
          <w:i/>
          <w:iCs/>
          <w:sz w:val="24"/>
          <w:szCs w:val="24"/>
          <w:lang w:val="id-ID" w:eastAsia="en-US" w:bidi="ar-SA"/>
        </w:rPr>
        <w:t>straf</w:t>
      </w:r>
      <w:r w:rsidRPr="002773C5">
        <w:rPr>
          <w:rFonts w:ascii="Times New Roman" w:hAnsi="Times New Roman" w:eastAsiaTheme="minorHAnsi" w:cs="Times New Roman"/>
          <w:sz w:val="24"/>
          <w:szCs w:val="24"/>
          <w:lang w:val="id-ID" w:eastAsia="en-US" w:bidi="ar-SA"/>
        </w:rPr>
        <w:t>” diartikan “hukuman” maka “</w:t>
      </w:r>
      <w:r w:rsidRPr="002773C5">
        <w:rPr>
          <w:rFonts w:ascii="Times New Roman" w:hAnsi="Times New Roman" w:eastAsiaTheme="minorHAnsi" w:cs="Times New Roman"/>
          <w:i/>
          <w:iCs/>
          <w:sz w:val="24"/>
          <w:szCs w:val="24"/>
          <w:lang w:val="id-ID" w:eastAsia="en-US" w:bidi="ar-SA"/>
        </w:rPr>
        <w:t>strafrecht</w:t>
      </w:r>
      <w:r w:rsidRPr="002773C5">
        <w:rPr>
          <w:rFonts w:ascii="Times New Roman" w:hAnsi="Times New Roman" w:eastAsiaTheme="minorHAnsi" w:cs="Times New Roman"/>
          <w:sz w:val="24"/>
          <w:szCs w:val="24"/>
          <w:lang w:val="id-ID" w:eastAsia="en-US" w:bidi="ar-SA"/>
        </w:rPr>
        <w:t>” seharusnya diartikan “hukum hukuman”. Menurut beliau “dihukum” berarti “diterapi hukum” baik hukum pidana maupun hukum perdata. “Hukuman” adalah hasil atau akibat dari penerapan hukum tadi yang maknanya lebih luas daripada pidana sebab mencakup juga keputusan hakim dalam hukum perdata.</w:t>
      </w:r>
      <w:r>
        <w:rPr>
          <w:rFonts w:ascii="Times New Roman" w:hAnsi="Times New Roman" w:eastAsiaTheme="minorHAnsi" w:cs="Times New Roman"/>
          <w:sz w:val="24"/>
          <w:szCs w:val="24"/>
          <w:vertAlign w:val="superscript"/>
          <w:lang w:val="id-ID" w:eastAsia="en-US" w:bidi="ar-SA"/>
        </w:rPr>
        <w:footnoteReference w:id="29"/>
      </w:r>
    </w:p>
    <w:p w:rsidR="006B3264"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r>
      <w:r w:rsidRPr="002773C5">
        <w:rPr>
          <w:rFonts w:ascii="Times New Roman" w:hAnsi="Times New Roman" w:eastAsiaTheme="minorHAnsi" w:cs="Times New Roman"/>
          <w:i/>
          <w:sz w:val="24"/>
          <w:szCs w:val="24"/>
          <w:lang w:val="id-ID" w:eastAsia="en-US" w:bidi="ar-SA"/>
        </w:rPr>
        <w:t>Strafbaar feit,</w:t>
      </w:r>
      <w:r w:rsidRPr="002773C5">
        <w:rPr>
          <w:rFonts w:ascii="Times New Roman" w:hAnsi="Times New Roman" w:eastAsiaTheme="minorHAnsi" w:cs="Times New Roman"/>
          <w:sz w:val="24"/>
          <w:szCs w:val="24"/>
          <w:lang w:val="id-ID" w:eastAsia="en-US" w:bidi="ar-SA"/>
        </w:rPr>
        <w:t xml:space="preserve"> terdiri dari tiga kata, yakni </w:t>
      </w:r>
      <w:r w:rsidRPr="002773C5">
        <w:rPr>
          <w:rFonts w:ascii="Times New Roman" w:hAnsi="Times New Roman" w:eastAsiaTheme="minorHAnsi" w:cs="Times New Roman"/>
          <w:i/>
          <w:sz w:val="24"/>
          <w:szCs w:val="24"/>
          <w:lang w:val="id-ID" w:eastAsia="en-US" w:bidi="ar-SA"/>
        </w:rPr>
        <w:t>straf</w:t>
      </w:r>
      <w:r w:rsidRPr="002773C5">
        <w:rPr>
          <w:rFonts w:ascii="Times New Roman" w:hAnsi="Times New Roman" w:eastAsiaTheme="minorHAnsi" w:cs="Times New Roman"/>
          <w:sz w:val="24"/>
          <w:szCs w:val="24"/>
          <w:lang w:val="id-ID" w:eastAsia="en-US" w:bidi="ar-SA"/>
        </w:rPr>
        <w:t xml:space="preserve">, baar dan </w:t>
      </w:r>
      <w:r w:rsidRPr="002773C5">
        <w:rPr>
          <w:rFonts w:ascii="Times New Roman" w:hAnsi="Times New Roman" w:eastAsiaTheme="minorHAnsi" w:cs="Times New Roman"/>
          <w:i/>
          <w:sz w:val="24"/>
          <w:szCs w:val="24"/>
          <w:lang w:val="id-ID" w:eastAsia="en-US" w:bidi="ar-SA"/>
        </w:rPr>
        <w:t>feit</w:t>
      </w:r>
      <w:r w:rsidRPr="002773C5">
        <w:rPr>
          <w:rFonts w:ascii="Times New Roman" w:hAnsi="Times New Roman" w:eastAsiaTheme="minorHAnsi" w:cs="Times New Roman"/>
          <w:sz w:val="24"/>
          <w:szCs w:val="24"/>
          <w:lang w:val="id-ID" w:eastAsia="en-US" w:bidi="ar-SA"/>
        </w:rPr>
        <w:t xml:space="preserve">. Dari tujuh istilah yang digunakan sebagai terjemahan dari </w:t>
      </w:r>
      <w:r w:rsidRPr="002773C5">
        <w:rPr>
          <w:rFonts w:ascii="Times New Roman" w:hAnsi="Times New Roman" w:eastAsiaTheme="minorHAnsi" w:cs="Times New Roman"/>
          <w:i/>
          <w:sz w:val="24"/>
          <w:szCs w:val="24"/>
          <w:lang w:val="id-ID" w:eastAsia="en-US" w:bidi="ar-SA"/>
        </w:rPr>
        <w:t>starfbaar feit</w:t>
      </w:r>
      <w:r w:rsidRPr="002773C5">
        <w:rPr>
          <w:rFonts w:ascii="Times New Roman" w:hAnsi="Times New Roman" w:eastAsiaTheme="minorHAnsi" w:cs="Times New Roman"/>
          <w:sz w:val="24"/>
          <w:szCs w:val="24"/>
          <w:lang w:val="id-ID" w:eastAsia="en-US" w:bidi="ar-SA"/>
        </w:rPr>
        <w:t xml:space="preserve"> itu, ternyata </w:t>
      </w:r>
      <w:r w:rsidRPr="002773C5">
        <w:rPr>
          <w:rFonts w:ascii="Times New Roman" w:hAnsi="Times New Roman" w:eastAsiaTheme="minorHAnsi" w:cs="Times New Roman"/>
          <w:i/>
          <w:sz w:val="24"/>
          <w:szCs w:val="24"/>
          <w:lang w:val="id-ID" w:eastAsia="en-US" w:bidi="ar-SA"/>
        </w:rPr>
        <w:t xml:space="preserve">starf </w:t>
      </w:r>
      <w:r w:rsidRPr="002773C5">
        <w:rPr>
          <w:rFonts w:ascii="Times New Roman" w:hAnsi="Times New Roman" w:eastAsiaTheme="minorHAnsi" w:cs="Times New Roman"/>
          <w:sz w:val="24"/>
          <w:szCs w:val="24"/>
          <w:lang w:val="id-ID" w:eastAsia="en-US" w:bidi="ar-SA"/>
        </w:rPr>
        <w:t xml:space="preserve">diterjemhkan dengan pidana dan hukum. Perkataan </w:t>
      </w:r>
      <w:r w:rsidRPr="002773C5">
        <w:rPr>
          <w:rFonts w:ascii="Times New Roman" w:hAnsi="Times New Roman" w:eastAsiaTheme="minorHAnsi" w:cs="Times New Roman"/>
          <w:i/>
          <w:sz w:val="24"/>
          <w:szCs w:val="24"/>
          <w:lang w:val="id-ID" w:eastAsia="en-US" w:bidi="ar-SA"/>
        </w:rPr>
        <w:t>baar</w:t>
      </w:r>
      <w:r w:rsidRPr="002773C5">
        <w:rPr>
          <w:rFonts w:ascii="Times New Roman" w:hAnsi="Times New Roman" w:eastAsiaTheme="minorHAnsi" w:cs="Times New Roman"/>
          <w:sz w:val="24"/>
          <w:szCs w:val="24"/>
          <w:lang w:val="id-ID" w:eastAsia="en-US" w:bidi="ar-SA"/>
        </w:rPr>
        <w:t xml:space="preserve"> diterjemahkan dengan dapat dan boleh sementara itu, untuk kata </w:t>
      </w:r>
      <w:r w:rsidRPr="002773C5">
        <w:rPr>
          <w:rFonts w:ascii="Times New Roman" w:hAnsi="Times New Roman" w:eastAsiaTheme="minorHAnsi" w:cs="Times New Roman"/>
          <w:i/>
          <w:sz w:val="24"/>
          <w:szCs w:val="24"/>
          <w:lang w:val="id-ID" w:eastAsia="en-US" w:bidi="ar-SA"/>
        </w:rPr>
        <w:t>feit</w:t>
      </w:r>
      <w:r w:rsidRPr="002773C5">
        <w:rPr>
          <w:rFonts w:ascii="Times New Roman" w:hAnsi="Times New Roman" w:eastAsiaTheme="minorHAnsi" w:cs="Times New Roman"/>
          <w:sz w:val="24"/>
          <w:szCs w:val="24"/>
          <w:lang w:val="id-ID" w:eastAsia="en-US" w:bidi="ar-SA"/>
        </w:rPr>
        <w:t xml:space="preserve"> diterjemahkan dengan tindak, peristiwa, pelanggaran, dan perbuatan.</w:t>
      </w:r>
    </w:p>
    <w:p w:rsidR="006B3264"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 xml:space="preserve">Secara </w:t>
      </w:r>
      <w:r w:rsidRPr="002773C5">
        <w:rPr>
          <w:rFonts w:ascii="Times New Roman" w:hAnsi="Times New Roman" w:eastAsiaTheme="minorHAnsi" w:cs="Times New Roman"/>
          <w:i/>
          <w:sz w:val="24"/>
          <w:szCs w:val="24"/>
          <w:lang w:val="id-ID" w:eastAsia="en-US" w:bidi="ar-SA"/>
        </w:rPr>
        <w:t>literlijk</w:t>
      </w:r>
      <w:r w:rsidRPr="002773C5">
        <w:rPr>
          <w:rFonts w:ascii="Times New Roman" w:hAnsi="Times New Roman" w:eastAsiaTheme="minorHAnsi" w:cs="Times New Roman"/>
          <w:sz w:val="24"/>
          <w:szCs w:val="24"/>
          <w:lang w:val="id-ID" w:eastAsia="en-US" w:bidi="ar-SA"/>
        </w:rPr>
        <w:t>, kata “</w:t>
      </w:r>
      <w:r w:rsidRPr="002773C5">
        <w:rPr>
          <w:rFonts w:ascii="Times New Roman" w:hAnsi="Times New Roman" w:eastAsiaTheme="minorHAnsi" w:cs="Times New Roman"/>
          <w:i/>
          <w:sz w:val="24"/>
          <w:szCs w:val="24"/>
          <w:lang w:val="id-ID" w:eastAsia="en-US" w:bidi="ar-SA"/>
        </w:rPr>
        <w:t>straf”</w:t>
      </w:r>
      <w:r w:rsidRPr="002773C5">
        <w:rPr>
          <w:rFonts w:ascii="Times New Roman" w:hAnsi="Times New Roman" w:eastAsiaTheme="minorHAnsi" w:cs="Times New Roman"/>
          <w:sz w:val="24"/>
          <w:szCs w:val="24"/>
          <w:lang w:val="id-ID" w:eastAsia="en-US" w:bidi="ar-SA"/>
        </w:rPr>
        <w:t xml:space="preserve"> artinya pidana, </w:t>
      </w:r>
      <w:r w:rsidRPr="002773C5">
        <w:rPr>
          <w:rFonts w:ascii="Times New Roman" w:hAnsi="Times New Roman" w:eastAsiaTheme="minorHAnsi" w:cs="Times New Roman"/>
          <w:i/>
          <w:sz w:val="24"/>
          <w:szCs w:val="24"/>
          <w:lang w:val="id-ID" w:eastAsia="en-US" w:bidi="ar-SA"/>
        </w:rPr>
        <w:t>“baar”</w:t>
      </w:r>
      <w:r w:rsidRPr="002773C5">
        <w:rPr>
          <w:rFonts w:ascii="Times New Roman" w:hAnsi="Times New Roman" w:eastAsiaTheme="minorHAnsi" w:cs="Times New Roman"/>
          <w:sz w:val="24"/>
          <w:szCs w:val="24"/>
          <w:lang w:val="id-ID" w:eastAsia="en-US" w:bidi="ar-SA"/>
        </w:rPr>
        <w:t xml:space="preserve"> artinya dapat atau boleh dan </w:t>
      </w:r>
      <w:r w:rsidRPr="002773C5">
        <w:rPr>
          <w:rFonts w:ascii="Times New Roman" w:hAnsi="Times New Roman" w:eastAsiaTheme="minorHAnsi" w:cs="Times New Roman"/>
          <w:i/>
          <w:sz w:val="24"/>
          <w:szCs w:val="24"/>
          <w:lang w:val="id-ID" w:eastAsia="en-US" w:bidi="ar-SA"/>
        </w:rPr>
        <w:t>“feit”</w:t>
      </w:r>
      <w:r w:rsidRPr="002773C5">
        <w:rPr>
          <w:rFonts w:ascii="Times New Roman" w:hAnsi="Times New Roman" w:eastAsiaTheme="minorHAnsi" w:cs="Times New Roman"/>
          <w:sz w:val="24"/>
          <w:szCs w:val="24"/>
          <w:lang w:val="id-ID" w:eastAsia="en-US" w:bidi="ar-SA"/>
        </w:rPr>
        <w:t xml:space="preserve"> adalah perbuatan. Dalam kaitannya dengan istilah </w:t>
      </w:r>
      <w:r w:rsidRPr="002773C5">
        <w:rPr>
          <w:rFonts w:ascii="Times New Roman" w:hAnsi="Times New Roman" w:eastAsiaTheme="minorHAnsi" w:cs="Times New Roman"/>
          <w:i/>
          <w:sz w:val="24"/>
          <w:szCs w:val="24"/>
          <w:lang w:val="id-ID" w:eastAsia="en-US" w:bidi="ar-SA"/>
        </w:rPr>
        <w:t>starfbaar</w:t>
      </w:r>
      <w:r w:rsidRPr="002773C5" w:rsidR="00E96F1E">
        <w:rPr>
          <w:rFonts w:ascii="Times New Roman" w:hAnsi="Times New Roman" w:eastAsiaTheme="minorHAnsi" w:cs="Times New Roman"/>
          <w:sz w:val="24"/>
          <w:szCs w:val="24"/>
          <w:lang w:val="id-ID" w:eastAsia="en-US" w:bidi="ar-SA"/>
        </w:rPr>
        <w:t xml:space="preserve"> secara utuh, ternayata </w:t>
      </w:r>
      <w:r w:rsidRPr="002773C5" w:rsidR="00E96F1E">
        <w:rPr>
          <w:rFonts w:ascii="Times New Roman" w:hAnsi="Times New Roman" w:eastAsiaTheme="minorHAnsi" w:cs="Times New Roman"/>
          <w:i/>
          <w:sz w:val="24"/>
          <w:szCs w:val="24"/>
          <w:lang w:val="id-ID" w:eastAsia="en-US" w:bidi="ar-SA"/>
        </w:rPr>
        <w:t>straf</w:t>
      </w:r>
      <w:r w:rsidRPr="002773C5" w:rsidR="00E96F1E">
        <w:rPr>
          <w:rFonts w:ascii="Times New Roman" w:hAnsi="Times New Roman" w:eastAsiaTheme="minorHAnsi" w:cs="Times New Roman"/>
          <w:sz w:val="24"/>
          <w:szCs w:val="24"/>
          <w:lang w:val="id-ID" w:eastAsia="en-US" w:bidi="ar-SA"/>
        </w:rPr>
        <w:t xml:space="preserve"> diterjemahkan juga dengan kata hukum. Padahal sudah </w:t>
      </w:r>
      <w:r w:rsidRPr="002773C5" w:rsidR="00E96F1E">
        <w:rPr>
          <w:rFonts w:ascii="Times New Roman" w:hAnsi="Times New Roman" w:eastAsiaTheme="minorHAnsi" w:cs="Times New Roman"/>
          <w:sz w:val="24"/>
          <w:szCs w:val="24"/>
          <w:lang w:val="id-ID" w:eastAsia="en-US" w:bidi="ar-SA"/>
        </w:rPr>
        <w:t xml:space="preserve">lazim hukum itu adalah terjemhan dari kata </w:t>
      </w:r>
      <w:r w:rsidRPr="002773C5" w:rsidR="00E96F1E">
        <w:rPr>
          <w:rFonts w:ascii="Times New Roman" w:hAnsi="Times New Roman" w:eastAsiaTheme="minorHAnsi" w:cs="Times New Roman"/>
          <w:i/>
          <w:sz w:val="24"/>
          <w:szCs w:val="24"/>
          <w:lang w:val="id-ID" w:eastAsia="en-US" w:bidi="ar-SA"/>
        </w:rPr>
        <w:t>rech</w:t>
      </w:r>
      <w:r w:rsidRPr="002773C5" w:rsidR="00E96F1E">
        <w:rPr>
          <w:rFonts w:ascii="Times New Roman" w:hAnsi="Times New Roman" w:eastAsiaTheme="minorHAnsi" w:cs="Times New Roman"/>
          <w:sz w:val="24"/>
          <w:szCs w:val="24"/>
          <w:lang w:val="id-ID" w:eastAsia="en-US" w:bidi="ar-SA"/>
        </w:rPr>
        <w:t xml:space="preserve">, seolah-olah arti </w:t>
      </w:r>
      <w:r w:rsidRPr="002773C5" w:rsidR="00E96F1E">
        <w:rPr>
          <w:rFonts w:ascii="Times New Roman" w:hAnsi="Times New Roman" w:eastAsiaTheme="minorHAnsi" w:cs="Times New Roman"/>
          <w:i/>
          <w:sz w:val="24"/>
          <w:szCs w:val="24"/>
          <w:lang w:val="id-ID" w:eastAsia="en-US" w:bidi="ar-SA"/>
        </w:rPr>
        <w:t>straf</w:t>
      </w:r>
      <w:r w:rsidRPr="002773C5" w:rsidR="00E96F1E">
        <w:rPr>
          <w:rFonts w:ascii="Times New Roman" w:hAnsi="Times New Roman" w:eastAsiaTheme="minorHAnsi" w:cs="Times New Roman"/>
          <w:sz w:val="24"/>
          <w:szCs w:val="24"/>
          <w:lang w:val="id-ID" w:eastAsia="en-US" w:bidi="ar-SA"/>
        </w:rPr>
        <w:t xml:space="preserve"> sama dengan </w:t>
      </w:r>
      <w:r w:rsidRPr="002773C5" w:rsidR="00E96F1E">
        <w:rPr>
          <w:rFonts w:ascii="Times New Roman" w:hAnsi="Times New Roman" w:eastAsiaTheme="minorHAnsi" w:cs="Times New Roman"/>
          <w:i/>
          <w:sz w:val="24"/>
          <w:szCs w:val="24"/>
          <w:lang w:val="id-ID" w:eastAsia="en-US" w:bidi="ar-SA"/>
        </w:rPr>
        <w:t>recht</w:t>
      </w:r>
      <w:r w:rsidRPr="002773C5" w:rsidR="00E96F1E">
        <w:rPr>
          <w:rFonts w:ascii="Times New Roman" w:hAnsi="Times New Roman" w:eastAsiaTheme="minorHAnsi" w:cs="Times New Roman"/>
          <w:sz w:val="24"/>
          <w:szCs w:val="24"/>
          <w:lang w:val="id-ID" w:eastAsia="en-US" w:bidi="ar-SA"/>
        </w:rPr>
        <w:t>, yang sebenarnya tidak demikian halnya.</w:t>
      </w:r>
    </w:p>
    <w:p w:rsidR="00E96F1E"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Untuk kata “</w:t>
      </w:r>
      <w:r w:rsidRPr="002773C5">
        <w:rPr>
          <w:rFonts w:ascii="Times New Roman" w:hAnsi="Times New Roman" w:eastAsiaTheme="minorHAnsi" w:cs="Times New Roman"/>
          <w:i/>
          <w:sz w:val="24"/>
          <w:szCs w:val="24"/>
          <w:lang w:val="id-ID" w:eastAsia="en-US" w:bidi="ar-SA"/>
        </w:rPr>
        <w:t>baar</w:t>
      </w:r>
      <w:r w:rsidRPr="002773C5">
        <w:rPr>
          <w:rFonts w:ascii="Times New Roman" w:hAnsi="Times New Roman" w:eastAsiaTheme="minorHAnsi" w:cs="Times New Roman"/>
          <w:sz w:val="24"/>
          <w:szCs w:val="24"/>
          <w:lang w:val="id-ID" w:eastAsia="en-US" w:bidi="ar-SA"/>
        </w:rPr>
        <w:t xml:space="preserve">”, ada dua istilah yang digunakan yakni boleh dan dapat. Secara </w:t>
      </w:r>
      <w:r w:rsidRPr="002773C5">
        <w:rPr>
          <w:rFonts w:ascii="Times New Roman" w:hAnsi="Times New Roman" w:eastAsiaTheme="minorHAnsi" w:cs="Times New Roman"/>
          <w:i/>
          <w:sz w:val="24"/>
          <w:szCs w:val="24"/>
          <w:lang w:val="id-ID" w:eastAsia="en-US" w:bidi="ar-SA"/>
        </w:rPr>
        <w:t>literlijk</w:t>
      </w:r>
      <w:r w:rsidRPr="002773C5">
        <w:rPr>
          <w:rFonts w:ascii="Times New Roman" w:hAnsi="Times New Roman" w:eastAsiaTheme="minorHAnsi" w:cs="Times New Roman"/>
          <w:sz w:val="24"/>
          <w:szCs w:val="24"/>
          <w:lang w:val="id-ID" w:eastAsia="en-US" w:bidi="ar-SA"/>
        </w:rPr>
        <w:t xml:space="preserve"> bisa kita terima. Sedangkan untuk kata  </w:t>
      </w:r>
      <w:r w:rsidRPr="002773C5">
        <w:rPr>
          <w:rFonts w:ascii="Times New Roman" w:hAnsi="Times New Roman" w:eastAsiaTheme="minorHAnsi" w:cs="Times New Roman"/>
          <w:i/>
          <w:sz w:val="24"/>
          <w:szCs w:val="24"/>
          <w:lang w:val="id-ID" w:eastAsia="en-US" w:bidi="ar-SA"/>
        </w:rPr>
        <w:t xml:space="preserve">feit </w:t>
      </w:r>
      <w:r w:rsidRPr="002773C5">
        <w:rPr>
          <w:rFonts w:ascii="Times New Roman" w:hAnsi="Times New Roman" w:eastAsiaTheme="minorHAnsi" w:cs="Times New Roman"/>
          <w:sz w:val="24"/>
          <w:szCs w:val="24"/>
          <w:lang w:val="id-ID" w:eastAsia="en-US" w:bidi="ar-SA"/>
        </w:rPr>
        <w:t xml:space="preserve">digunakan empat istilah, yakni tindak, peristiwa, pelanggaran dan perbuatan. Secara </w:t>
      </w:r>
      <w:r w:rsidRPr="002773C5">
        <w:rPr>
          <w:rFonts w:ascii="Times New Roman" w:hAnsi="Times New Roman" w:eastAsiaTheme="minorHAnsi" w:cs="Times New Roman"/>
          <w:i/>
          <w:sz w:val="24"/>
          <w:szCs w:val="24"/>
          <w:lang w:val="id-ID" w:eastAsia="en-US" w:bidi="ar-SA"/>
        </w:rPr>
        <w:t>literlijk</w:t>
      </w:r>
      <w:r w:rsidRPr="002773C5">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i/>
          <w:sz w:val="24"/>
          <w:szCs w:val="24"/>
          <w:lang w:val="id-ID" w:eastAsia="en-US" w:bidi="ar-SA"/>
        </w:rPr>
        <w:t>feit</w:t>
      </w:r>
      <w:r w:rsidRPr="002773C5">
        <w:rPr>
          <w:rFonts w:ascii="Times New Roman" w:hAnsi="Times New Roman" w:eastAsiaTheme="minorHAnsi" w:cs="Times New Roman"/>
          <w:sz w:val="24"/>
          <w:szCs w:val="24"/>
          <w:lang w:val="id-ID" w:eastAsia="en-US" w:bidi="ar-SA"/>
        </w:rPr>
        <w:t xml:space="preserve"> memang lebih pas untuk diterjemhkan dengan perbuatan. Kata pelanggaran telah lazim digunakan dalam perbendaharaan hukum untuk mengartikan dari istilah </w:t>
      </w:r>
      <w:r w:rsidRPr="002773C5">
        <w:rPr>
          <w:rFonts w:ascii="Times New Roman" w:hAnsi="Times New Roman" w:eastAsiaTheme="minorHAnsi" w:cs="Times New Roman"/>
          <w:i/>
          <w:sz w:val="24"/>
          <w:szCs w:val="24"/>
          <w:lang w:val="id-ID" w:eastAsia="en-US" w:bidi="ar-SA"/>
        </w:rPr>
        <w:t>overtrending</w:t>
      </w:r>
      <w:r w:rsidRPr="002773C5">
        <w:rPr>
          <w:rFonts w:ascii="Times New Roman" w:hAnsi="Times New Roman" w:eastAsiaTheme="minorHAnsi" w:cs="Times New Roman"/>
          <w:sz w:val="24"/>
          <w:szCs w:val="24"/>
          <w:lang w:val="id-ID" w:eastAsia="en-US" w:bidi="ar-SA"/>
        </w:rPr>
        <w:t xml:space="preserve"> sebagai lawan dari istilah </w:t>
      </w:r>
      <w:r w:rsidRPr="002773C5">
        <w:rPr>
          <w:rFonts w:ascii="Times New Roman" w:hAnsi="Times New Roman" w:eastAsiaTheme="minorHAnsi" w:cs="Times New Roman"/>
          <w:i/>
          <w:sz w:val="24"/>
          <w:szCs w:val="24"/>
          <w:lang w:val="id-ID" w:eastAsia="en-US" w:bidi="ar-SA"/>
        </w:rPr>
        <w:t xml:space="preserve">misdriyjen </w:t>
      </w:r>
      <w:r w:rsidRPr="002773C5">
        <w:rPr>
          <w:rFonts w:ascii="Times New Roman" w:hAnsi="Times New Roman" w:eastAsiaTheme="minorHAnsi" w:cs="Times New Roman"/>
          <w:sz w:val="24"/>
          <w:szCs w:val="24"/>
          <w:lang w:val="id-ID" w:eastAsia="en-US" w:bidi="ar-SA"/>
        </w:rPr>
        <w:t>(kejahatan) terhadap kelompok tindak pidana masing-masing dalam buku II dan buku III KUHP.</w:t>
      </w:r>
      <w:r>
        <w:rPr>
          <w:rFonts w:ascii="Times New Roman" w:hAnsi="Times New Roman" w:eastAsiaTheme="minorHAnsi" w:cs="Times New Roman"/>
          <w:sz w:val="24"/>
          <w:szCs w:val="24"/>
          <w:vertAlign w:val="superscript"/>
          <w:lang w:val="id-ID" w:eastAsia="en-US" w:bidi="ar-SA"/>
        </w:rPr>
        <w:footnoteReference w:id="30"/>
      </w:r>
    </w:p>
    <w:p w:rsidR="00176FE0" w:rsidRPr="002773C5" w:rsidP="0069607A">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r>
      <w:r w:rsidRPr="002773C5" w:rsidR="00F87EDF">
        <w:rPr>
          <w:rFonts w:ascii="Times New Roman" w:hAnsi="Times New Roman" w:eastAsiaTheme="minorHAnsi" w:cs="Times New Roman"/>
          <w:i/>
          <w:sz w:val="24"/>
          <w:szCs w:val="24"/>
          <w:lang w:val="id-ID" w:eastAsia="en-US" w:bidi="ar-SA"/>
        </w:rPr>
        <w:t>S</w:t>
      </w:r>
      <w:r w:rsidRPr="002773C5">
        <w:rPr>
          <w:rFonts w:ascii="Times New Roman" w:hAnsi="Times New Roman" w:eastAsiaTheme="minorHAnsi" w:cs="Times New Roman"/>
          <w:i/>
          <w:sz w:val="24"/>
          <w:szCs w:val="24"/>
          <w:lang w:val="id-ID" w:eastAsia="en-US" w:bidi="ar-SA"/>
        </w:rPr>
        <w:t>trafbar</w:t>
      </w:r>
      <w:r w:rsidRPr="002773C5" w:rsidR="006B3264">
        <w:rPr>
          <w:rFonts w:ascii="Times New Roman" w:hAnsi="Times New Roman" w:eastAsiaTheme="minorHAnsi" w:cs="Times New Roman"/>
          <w:i/>
          <w:sz w:val="24"/>
          <w:szCs w:val="24"/>
          <w:lang w:val="id-ID" w:eastAsia="en-US" w:bidi="ar-SA"/>
        </w:rPr>
        <w:t xml:space="preserve"> </w:t>
      </w:r>
      <w:r w:rsidRPr="002773C5">
        <w:rPr>
          <w:rFonts w:ascii="Times New Roman" w:hAnsi="Times New Roman" w:eastAsiaTheme="minorHAnsi" w:cs="Times New Roman"/>
          <w:i/>
          <w:sz w:val="24"/>
          <w:szCs w:val="24"/>
          <w:lang w:val="id-ID" w:eastAsia="en-US" w:bidi="ar-SA"/>
        </w:rPr>
        <w:t>feit</w:t>
      </w:r>
      <w:r w:rsidRPr="002773C5">
        <w:rPr>
          <w:rFonts w:ascii="Times New Roman" w:hAnsi="Times New Roman" w:eastAsiaTheme="minorHAnsi" w:cs="Times New Roman"/>
          <w:sz w:val="24"/>
          <w:szCs w:val="24"/>
          <w:lang w:val="id-ID" w:eastAsia="en-US" w:bidi="ar-SA"/>
        </w:rPr>
        <w:t xml:space="preserve"> sebagai tindak pidana dan memberikan definisi tindak pidana sebagai suatu perbuatan manusia yang bertentangan dengan hukum, diancam dengan pidana oleh undang-undang. (perbuatan mana dilakukan oleh orang yang dapat dipertanggungjawabkan dan dapat dipersalahkan pada sipembuat).</w:t>
      </w:r>
      <w:r>
        <w:rPr>
          <w:rFonts w:ascii="Times New Roman" w:hAnsi="Times New Roman" w:eastAsiaTheme="minorHAnsi" w:cs="Times New Roman"/>
          <w:sz w:val="24"/>
          <w:szCs w:val="24"/>
          <w:vertAlign w:val="superscript"/>
          <w:lang w:val="id-ID" w:eastAsia="en-US" w:bidi="ar-SA"/>
        </w:rPr>
        <w:footnoteReference w:id="31"/>
      </w:r>
      <w:r w:rsidRPr="002773C5" w:rsidR="00F87EDF">
        <w:rPr>
          <w:rFonts w:ascii="Times New Roman" w:hAnsi="Times New Roman" w:eastAsiaTheme="minorHAnsi" w:cs="Times New Roman"/>
          <w:sz w:val="24"/>
          <w:szCs w:val="24"/>
          <w:lang w:val="id-ID" w:eastAsia="en-US" w:bidi="ar-SA"/>
        </w:rPr>
        <w:t xml:space="preserve"> M</w:t>
      </w:r>
      <w:r w:rsidRPr="002773C5">
        <w:rPr>
          <w:rFonts w:ascii="Times New Roman" w:hAnsi="Times New Roman" w:eastAsiaTheme="minorHAnsi" w:cs="Times New Roman"/>
          <w:sz w:val="24"/>
          <w:szCs w:val="24"/>
          <w:lang w:val="id-ID" w:eastAsia="en-US" w:bidi="ar-SA"/>
        </w:rPr>
        <w:t>emberikan definisi tindak pidana sebagai perbuatan yang aturan hukumnya dilarang dan diancam dengan pidana, dimana maksud dari pengertian ini merupakan perbuatan yang bersifat aktif (melakukan suatu yang sebenarnya dilarang oleh hukum) juga perbuatan yang bersifat pasif (tidak berbuat yang sebenarnya yang diharuskan oleh hukum).</w:t>
      </w:r>
    </w:p>
    <w:p w:rsidR="00A420B9" w:rsidP="001527C5">
      <w:pPr>
        <w:spacing w:after="0" w:line="24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 xml:space="preserve"> P</w:t>
      </w:r>
      <w:r w:rsidRPr="002773C5">
        <w:rPr>
          <w:rFonts w:ascii="Times New Roman" w:hAnsi="Times New Roman" w:eastAsiaTheme="minorHAnsi" w:cs="Times New Roman"/>
          <w:sz w:val="24"/>
          <w:szCs w:val="24"/>
          <w:lang w:val="id-ID" w:eastAsia="en-US" w:bidi="ar-SA"/>
        </w:rPr>
        <w:t xml:space="preserve">erbuatan pidana merupakan perbuatan yang dilarang oleh suatu aturan hukum, larangan yang mana disertai sanksi berupapidana tertentu bagi barang siapa melanggar aturan tersebut. Dapat juga diartikan bahwa perbuatan pidana ialah perbuatan yang dilarang hukum dan diancam pidana </w:t>
      </w:r>
      <w:r w:rsidRPr="002773C5" w:rsidR="0025672E">
        <w:rPr>
          <w:rFonts w:ascii="Times New Roman" w:hAnsi="Times New Roman" w:eastAsiaTheme="minorHAnsi" w:cs="Times New Roman"/>
          <w:sz w:val="24"/>
          <w:szCs w:val="24"/>
          <w:lang w:val="id-ID" w:eastAsia="en-US" w:bidi="ar-SA"/>
        </w:rPr>
        <w:t>asal dalam hal itu diingkan bahwa larangan ditunjuk pada perbuatan (yaitu kejadian atau keadaan yang ditimbulkan oleh kelakuan orang, sedang ancaman pidanannya ditunjuk pada orang yang menimbulkan kejahatan).</w:t>
      </w:r>
      <w:r>
        <w:rPr>
          <w:rFonts w:ascii="Times New Roman" w:hAnsi="Times New Roman" w:eastAsiaTheme="minorHAnsi" w:cs="Times New Roman"/>
          <w:sz w:val="24"/>
          <w:szCs w:val="24"/>
          <w:vertAlign w:val="superscript"/>
          <w:lang w:val="id-ID" w:eastAsia="en-US" w:bidi="ar-SA"/>
        </w:rPr>
        <w:footnoteReference w:id="32"/>
      </w:r>
    </w:p>
    <w:p w:rsidR="001527C5" w:rsidRPr="002773C5" w:rsidP="001527C5">
      <w:pPr>
        <w:spacing w:after="0" w:line="240" w:lineRule="auto"/>
        <w:jc w:val="both"/>
        <w:rPr>
          <w:rFonts w:ascii="Times New Roman" w:hAnsi="Times New Roman" w:eastAsiaTheme="minorHAnsi" w:cs="Times New Roman"/>
          <w:sz w:val="24"/>
          <w:szCs w:val="24"/>
          <w:lang w:val="id-ID" w:eastAsia="en-US" w:bidi="ar-SA"/>
        </w:rPr>
      </w:pPr>
    </w:p>
    <w:p w:rsidR="00F87EDF"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Dapat disimpulkan bahwa tindak pinda adalah perbuatan yang dilakukan oleh setiap orang atau subjek hukum yang berupa kesalahan yang bersifat melanggar hukum dan tidak sesuai dengan peraturan perundang-undangan, maka perbuatan itu merupakan perbuatan yang dapat dijatuhi hukuman pidana.</w:t>
      </w:r>
    </w:p>
    <w:p w:rsidR="00882B7F"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r>
      <w:r w:rsidRPr="002773C5">
        <w:rPr>
          <w:rFonts w:ascii="Times New Roman" w:hAnsi="Times New Roman" w:eastAsiaTheme="minorHAnsi" w:cs="Times New Roman"/>
          <w:sz w:val="24"/>
          <w:szCs w:val="24"/>
          <w:lang w:val="id-ID" w:eastAsia="en-US" w:bidi="ar-SA"/>
        </w:rPr>
        <w:t>Menurut Simons telah menemukan “</w:t>
      </w:r>
      <w:r w:rsidRPr="002773C5">
        <w:rPr>
          <w:rFonts w:ascii="Times New Roman" w:hAnsi="Times New Roman" w:eastAsiaTheme="minorHAnsi" w:cs="Times New Roman"/>
          <w:i/>
          <w:sz w:val="24"/>
          <w:szCs w:val="24"/>
          <w:lang w:val="id-ID" w:eastAsia="en-US" w:bidi="ar-SA"/>
        </w:rPr>
        <w:t>strafbaar feit”</w:t>
      </w:r>
      <w:r w:rsidRPr="002773C5">
        <w:rPr>
          <w:rFonts w:ascii="Times New Roman" w:hAnsi="Times New Roman" w:eastAsiaTheme="minorHAnsi" w:cs="Times New Roman"/>
          <w:sz w:val="24"/>
          <w:szCs w:val="24"/>
          <w:lang w:val="id-ID" w:eastAsia="en-US" w:bidi="ar-SA"/>
        </w:rPr>
        <w:t xml:space="preserve"> itu sebagai suatu “tindakan melanggar hukum yang telah dilakukan dengan sengaja ataupun tidak dengan sengaja oleh seseorang yang dapat dipertanggungjawabkan atas tindakannya dan yang oleh Undang-Undang telah dinyatakan sebagai suatu tindakan yang dapat dihukum.</w:t>
      </w:r>
    </w:p>
    <w:p w:rsidR="00882B7F"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Alasan dari Simons apa sebabnya “</w:t>
      </w:r>
      <w:r w:rsidRPr="002773C5">
        <w:rPr>
          <w:rFonts w:ascii="Times New Roman" w:hAnsi="Times New Roman" w:eastAsiaTheme="minorHAnsi" w:cs="Times New Roman"/>
          <w:i/>
          <w:sz w:val="24"/>
          <w:szCs w:val="24"/>
          <w:lang w:val="id-ID" w:eastAsia="en-US" w:bidi="ar-SA"/>
        </w:rPr>
        <w:t>starfbaar feit”</w:t>
      </w:r>
      <w:r w:rsidRPr="002773C5">
        <w:rPr>
          <w:rFonts w:ascii="Times New Roman" w:hAnsi="Times New Roman" w:eastAsiaTheme="minorHAnsi" w:cs="Times New Roman"/>
          <w:sz w:val="24"/>
          <w:szCs w:val="24"/>
          <w:lang w:val="id-ID" w:eastAsia="en-US" w:bidi="ar-SA"/>
        </w:rPr>
        <w:t xml:space="preserve"> itu harus dirumuskan seperti diatas karena</w:t>
      </w:r>
      <w:r>
        <w:rPr>
          <w:rFonts w:ascii="Times New Roman" w:hAnsi="Times New Roman" w:eastAsiaTheme="minorHAnsi" w:cs="Times New Roman"/>
          <w:sz w:val="24"/>
          <w:szCs w:val="24"/>
          <w:vertAlign w:val="superscript"/>
          <w:lang w:val="id-ID" w:eastAsia="en-US" w:bidi="ar-SA"/>
        </w:rPr>
        <w:footnoteReference w:id="33"/>
      </w:r>
      <w:r w:rsidRPr="002773C5">
        <w:rPr>
          <w:rFonts w:ascii="Times New Roman" w:hAnsi="Times New Roman" w:eastAsiaTheme="minorHAnsi" w:cs="Times New Roman"/>
          <w:sz w:val="24"/>
          <w:szCs w:val="24"/>
          <w:lang w:val="id-ID" w:eastAsia="en-US" w:bidi="ar-SA"/>
        </w:rPr>
        <w:t>:</w:t>
      </w:r>
    </w:p>
    <w:p w:rsidR="00882B7F" w:rsidRPr="002773C5" w:rsidP="00882B7F">
      <w:pPr>
        <w:pStyle w:val="ListParagraph"/>
        <w:numPr>
          <w:ilvl w:val="0"/>
          <w:numId w:val="11"/>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Untuk adanya suatu </w:t>
      </w:r>
      <w:r w:rsidRPr="002773C5">
        <w:rPr>
          <w:rFonts w:ascii="Times New Roman" w:hAnsi="Times New Roman" w:eastAsiaTheme="minorHAnsi" w:cs="Times New Roman"/>
          <w:i/>
          <w:sz w:val="24"/>
          <w:szCs w:val="24"/>
          <w:lang w:val="id-ID" w:eastAsia="en-US" w:bidi="ar-SA"/>
        </w:rPr>
        <w:t>starfbaar feit</w:t>
      </w:r>
      <w:r w:rsidRPr="002773C5">
        <w:rPr>
          <w:rFonts w:ascii="Times New Roman" w:hAnsi="Times New Roman" w:eastAsiaTheme="minorHAnsi" w:cs="Times New Roman"/>
          <w:sz w:val="24"/>
          <w:szCs w:val="24"/>
          <w:lang w:val="id-ID" w:eastAsia="en-US" w:bidi="ar-SA"/>
        </w:rPr>
        <w:t xml:space="preserve"> itu disyaratkan bahawa disitu harus terdapat suatu tindakan yang dilarang ataupun yang diwajibkan oleh Undang-Undang, dimana pelanggar terhadap larangan atau kewajiban semcam itu telah dinyatakan sebagai suatu tindakan yang dapat dihukum.</w:t>
      </w:r>
    </w:p>
    <w:p w:rsidR="00882B7F" w:rsidRPr="002773C5" w:rsidP="00882B7F">
      <w:pPr>
        <w:pStyle w:val="ListParagraph"/>
        <w:numPr>
          <w:ilvl w:val="0"/>
          <w:numId w:val="11"/>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Agar sesuatu tindakan itu dapat dihukum, maka tindakan tersebut harus memenuhi semua unsur dari delik seperti yang dirumuskan di dalam Undang-Undang.</w:t>
      </w:r>
    </w:p>
    <w:p w:rsidR="00882B7F" w:rsidRPr="002773C5" w:rsidP="00882B7F">
      <w:pPr>
        <w:pStyle w:val="ListParagraph"/>
        <w:numPr>
          <w:ilvl w:val="0"/>
          <w:numId w:val="11"/>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Setiap </w:t>
      </w:r>
      <w:r w:rsidRPr="002773C5">
        <w:rPr>
          <w:rFonts w:ascii="Times New Roman" w:hAnsi="Times New Roman" w:eastAsiaTheme="minorHAnsi" w:cs="Times New Roman"/>
          <w:i/>
          <w:sz w:val="24"/>
          <w:szCs w:val="24"/>
          <w:lang w:val="id-ID" w:eastAsia="en-US" w:bidi="ar-SA"/>
        </w:rPr>
        <w:t>starfbaar feit</w:t>
      </w:r>
      <w:r w:rsidRPr="002773C5">
        <w:rPr>
          <w:rFonts w:ascii="Times New Roman" w:hAnsi="Times New Roman" w:eastAsiaTheme="minorHAnsi" w:cs="Times New Roman"/>
          <w:sz w:val="24"/>
          <w:szCs w:val="24"/>
          <w:lang w:val="id-ID" w:eastAsia="en-US" w:bidi="ar-SA"/>
        </w:rPr>
        <w:t xml:space="preserve"> sebagai pelanggaran terhadap larangan atau kewajiban menurut Undang-Undang itu, pada hakikatnya merupakan suatu tindakan melawan hukum atau merupakan suatu “</w:t>
      </w:r>
      <w:r w:rsidRPr="002773C5">
        <w:rPr>
          <w:rFonts w:ascii="Times New Roman" w:hAnsi="Times New Roman" w:eastAsiaTheme="minorHAnsi" w:cs="Times New Roman"/>
          <w:i/>
          <w:sz w:val="24"/>
          <w:szCs w:val="24"/>
          <w:lang w:val="id-ID" w:eastAsia="en-US" w:bidi="ar-SA"/>
        </w:rPr>
        <w:t>onrechtmatige handeling”</w:t>
      </w:r>
      <w:r w:rsidRPr="002773C5" w:rsidR="00A679D5">
        <w:rPr>
          <w:rFonts w:ascii="Times New Roman" w:hAnsi="Times New Roman" w:eastAsiaTheme="minorHAnsi" w:cs="Times New Roman"/>
          <w:i/>
          <w:sz w:val="24"/>
          <w:szCs w:val="24"/>
          <w:lang w:val="id-ID" w:eastAsia="en-US" w:bidi="ar-SA"/>
        </w:rPr>
        <w:t>.</w:t>
      </w:r>
    </w:p>
    <w:p w:rsidR="00882B7F" w:rsidP="001527C5">
      <w:pPr>
        <w:spacing w:after="0" w:line="24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Masalah pidana tentu tidak terlepas dari pembicaraan mengenai pemidanaan. Dalam hal ini, Sudarto mengatakan bahwa perkataan pemidanaan sinonim  dengan istilah “penghukuman”. Penghukuman sendiri berasal dari kata ‘hukum”, sehingga dapat diartikan sebagai menetapkan hukum atau memutuskan tentang hukumnya (</w:t>
      </w:r>
      <w:r w:rsidRPr="002773C5">
        <w:rPr>
          <w:rFonts w:ascii="Times New Roman" w:hAnsi="Times New Roman" w:eastAsiaTheme="minorHAnsi" w:cs="Times New Roman"/>
          <w:i/>
          <w:sz w:val="24"/>
          <w:szCs w:val="24"/>
          <w:lang w:val="id-ID" w:eastAsia="en-US" w:bidi="ar-SA"/>
        </w:rPr>
        <w:t>berechten)</w:t>
      </w:r>
      <w:r w:rsidRPr="002773C5">
        <w:rPr>
          <w:rFonts w:ascii="Times New Roman" w:hAnsi="Times New Roman" w:eastAsiaTheme="minorHAnsi" w:cs="Times New Roman"/>
          <w:sz w:val="24"/>
          <w:szCs w:val="24"/>
          <w:lang w:val="id-ID" w:eastAsia="en-US" w:bidi="ar-SA"/>
        </w:rPr>
        <w:t>. Menetapkan hukum ini sangat luas artinya, tidak hanya dalam lapangan hukum pidana saja tetapi juga bidang hukum lainnya. Oleh karena istilah tersebut harus disempitkan artinya, yakni penghukuman dalam perkara pidana yang kerapkali sinonim dengan pemidanaan atau pemberian atau penjatuhan pidana oleh hakim.</w:t>
      </w:r>
      <w:r>
        <w:rPr>
          <w:rFonts w:ascii="Times New Roman" w:hAnsi="Times New Roman" w:eastAsiaTheme="minorHAnsi" w:cs="Times New Roman"/>
          <w:sz w:val="24"/>
          <w:szCs w:val="24"/>
          <w:vertAlign w:val="superscript"/>
          <w:lang w:val="id-ID" w:eastAsia="en-US" w:bidi="ar-SA"/>
        </w:rPr>
        <w:footnoteReference w:id="34"/>
      </w:r>
      <w:r w:rsidRPr="002773C5">
        <w:rPr>
          <w:rFonts w:ascii="Times New Roman" w:hAnsi="Times New Roman" w:eastAsiaTheme="minorHAnsi" w:cs="Times New Roman"/>
          <w:sz w:val="24"/>
          <w:szCs w:val="24"/>
          <w:lang w:val="id-ID" w:eastAsia="en-US" w:bidi="ar-SA"/>
        </w:rPr>
        <w:t xml:space="preserve"> </w:t>
      </w:r>
    </w:p>
    <w:p w:rsidR="001527C5" w:rsidRPr="002773C5" w:rsidP="001527C5">
      <w:pPr>
        <w:spacing w:after="0" w:line="240" w:lineRule="auto"/>
        <w:ind w:firstLine="720"/>
        <w:jc w:val="both"/>
        <w:rPr>
          <w:rFonts w:ascii="Times New Roman" w:hAnsi="Times New Roman" w:eastAsiaTheme="minorHAnsi" w:cs="Times New Roman"/>
          <w:sz w:val="24"/>
          <w:szCs w:val="24"/>
          <w:lang w:val="id-ID" w:eastAsia="en-US" w:bidi="ar-SA"/>
        </w:rPr>
      </w:pPr>
    </w:p>
    <w:p w:rsidR="00A679D5" w:rsidRPr="002773C5" w:rsidP="00A679D5">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Berdasarkan pendapat Sudarto, dapat diartikan bahwa pemidanaan dapat diartikan sebagai penetapan pidana dan tahap pemberian pidana. Tahap pemberian pidana dalam hal ini ada dua arti, yaitu dalam arti luas yang menyangkut pembentu Undang-Undang yang menetapkan </w:t>
      </w:r>
      <w:r w:rsidRPr="002773C5">
        <w:rPr>
          <w:rFonts w:ascii="Times New Roman" w:hAnsi="Times New Roman" w:eastAsiaTheme="minorHAnsi" w:cs="Times New Roman"/>
          <w:i/>
          <w:sz w:val="24"/>
          <w:szCs w:val="24"/>
          <w:lang w:val="id-ID" w:eastAsia="en-US" w:bidi="ar-SA"/>
        </w:rPr>
        <w:t>stelsel</w:t>
      </w:r>
      <w:r w:rsidRPr="002773C5">
        <w:rPr>
          <w:rFonts w:ascii="Times New Roman" w:hAnsi="Times New Roman" w:eastAsiaTheme="minorHAnsi" w:cs="Times New Roman"/>
          <w:sz w:val="24"/>
          <w:szCs w:val="24"/>
          <w:lang w:val="id-ID" w:eastAsia="en-US" w:bidi="ar-SA"/>
        </w:rPr>
        <w:t xml:space="preserve"> sanksi hukum pidana. Arti </w:t>
      </w:r>
      <w:r w:rsidRPr="002773C5">
        <w:rPr>
          <w:rFonts w:ascii="Times New Roman" w:hAnsi="Times New Roman" w:eastAsiaTheme="minorHAnsi" w:cs="Times New Roman"/>
          <w:sz w:val="24"/>
          <w:szCs w:val="24"/>
          <w:lang w:val="id-ID" w:eastAsia="en-US" w:bidi="ar-SA"/>
        </w:rPr>
        <w:t xml:space="preserve">konkret, yang menyangkut berbagai badan yang mendukung dan melaksanakan </w:t>
      </w:r>
      <w:r w:rsidRPr="002773C5">
        <w:rPr>
          <w:rFonts w:ascii="Times New Roman" w:hAnsi="Times New Roman" w:eastAsiaTheme="minorHAnsi" w:cs="Times New Roman"/>
          <w:i/>
          <w:sz w:val="24"/>
          <w:szCs w:val="24"/>
          <w:lang w:val="id-ID" w:eastAsia="en-US" w:bidi="ar-SA"/>
        </w:rPr>
        <w:t>setsel</w:t>
      </w:r>
      <w:r w:rsidRPr="002773C5">
        <w:rPr>
          <w:rFonts w:ascii="Times New Roman" w:hAnsi="Times New Roman" w:eastAsiaTheme="minorHAnsi" w:cs="Times New Roman"/>
          <w:sz w:val="24"/>
          <w:szCs w:val="24"/>
          <w:lang w:val="id-ID" w:eastAsia="en-US" w:bidi="ar-SA"/>
        </w:rPr>
        <w:t xml:space="preserve"> saksi hukum pidana tersebut.</w:t>
      </w:r>
      <w:r>
        <w:rPr>
          <w:rFonts w:ascii="Times New Roman" w:hAnsi="Times New Roman" w:eastAsiaTheme="minorHAnsi" w:cs="Times New Roman"/>
          <w:sz w:val="24"/>
          <w:szCs w:val="24"/>
          <w:vertAlign w:val="superscript"/>
          <w:lang w:val="id-ID" w:eastAsia="en-US" w:bidi="ar-SA"/>
        </w:rPr>
        <w:footnoteReference w:id="35"/>
      </w:r>
    </w:p>
    <w:p w:rsidR="00DE52F4" w:rsidRPr="002773C5" w:rsidP="00A679D5">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Teori Retributif melegitimasi pemidanaan sebagai sarana pembalasan atas kejahatan yang telah dilakukan seseorang. Kejahatan dipandang sebagai perbuatan yang amoral dan asusila didalam masyarakat. Oleh karena itu perilaku kejahatan harus dibalas dengan menjatuhkan pidana. Tujuan pemidanaan dilepaskan dari tujuan apapun, sehingga pemidanaan hanya mempunyai satu tujuan, yaitu pembalasan.</w:t>
      </w:r>
      <w:r>
        <w:rPr>
          <w:rFonts w:ascii="Times New Roman" w:hAnsi="Times New Roman" w:eastAsiaTheme="minorHAnsi" w:cs="Times New Roman"/>
          <w:sz w:val="24"/>
          <w:szCs w:val="24"/>
          <w:vertAlign w:val="superscript"/>
          <w:lang w:val="id-ID" w:eastAsia="en-US" w:bidi="ar-SA"/>
        </w:rPr>
        <w:footnoteReference w:id="36"/>
      </w:r>
    </w:p>
    <w:p w:rsidR="00DE52F4" w:rsidRPr="002773C5" w:rsidP="00DE52F4">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Teori Deterrence (Teori Pencegahan) yang dimana tujuan dari pemidanaan adalah “</w:t>
      </w:r>
      <w:r w:rsidRPr="002773C5">
        <w:rPr>
          <w:rFonts w:ascii="Times New Roman" w:hAnsi="Times New Roman" w:eastAsiaTheme="minorHAnsi" w:cs="Times New Roman"/>
          <w:i/>
          <w:sz w:val="24"/>
          <w:szCs w:val="24"/>
          <w:lang w:val="id-ID" w:eastAsia="en-US" w:bidi="ar-SA"/>
        </w:rPr>
        <w:t>deterrence”</w:t>
      </w:r>
      <w:r w:rsidRPr="002773C5">
        <w:rPr>
          <w:rFonts w:ascii="Times New Roman" w:hAnsi="Times New Roman" w:eastAsiaTheme="minorHAnsi" w:cs="Times New Roman"/>
          <w:sz w:val="24"/>
          <w:szCs w:val="24"/>
          <w:lang w:val="id-ID" w:eastAsia="en-US" w:bidi="ar-SA"/>
        </w:rPr>
        <w:t>.</w:t>
      </w:r>
      <w:r w:rsidRPr="002773C5">
        <w:rPr>
          <w:rFonts w:ascii="Times New Roman" w:hAnsi="Times New Roman" w:eastAsiaTheme="minorHAnsi" w:cs="Times New Roman"/>
          <w:i/>
          <w:sz w:val="24"/>
          <w:szCs w:val="24"/>
          <w:lang w:val="id-ID" w:eastAsia="en-US" w:bidi="ar-SA"/>
        </w:rPr>
        <w:t xml:space="preserve"> </w:t>
      </w:r>
      <w:r w:rsidRPr="002773C5">
        <w:rPr>
          <w:rFonts w:ascii="Times New Roman" w:hAnsi="Times New Roman" w:eastAsiaTheme="minorHAnsi" w:cs="Times New Roman"/>
          <w:sz w:val="24"/>
          <w:szCs w:val="24"/>
          <w:lang w:val="id-ID" w:eastAsia="en-US" w:bidi="ar-SA"/>
        </w:rPr>
        <w:t>Terminologi “</w:t>
      </w:r>
      <w:r w:rsidRPr="002773C5">
        <w:rPr>
          <w:rFonts w:ascii="Times New Roman" w:hAnsi="Times New Roman" w:eastAsiaTheme="minorHAnsi" w:cs="Times New Roman"/>
          <w:i/>
          <w:sz w:val="24"/>
          <w:szCs w:val="24"/>
          <w:lang w:val="id-ID" w:eastAsia="en-US" w:bidi="ar-SA"/>
        </w:rPr>
        <w:t>deterrence”</w:t>
      </w:r>
      <w:r w:rsidRPr="002773C5">
        <w:rPr>
          <w:rFonts w:ascii="Times New Roman" w:hAnsi="Times New Roman" w:eastAsiaTheme="minorHAnsi" w:cs="Times New Roman"/>
          <w:sz w:val="24"/>
          <w:szCs w:val="24"/>
          <w:lang w:val="id-ID" w:eastAsia="en-US" w:bidi="ar-SA"/>
        </w:rPr>
        <w:t xml:space="preserve"> menurut Zimring dan Hawkins, digunakan lebih terbatas pada penerapan hukuman pada suatu kasus, dimana ancaman pemidanaan tersebut membuat seseorang merasa takut dan menahan diri untuk melakukan kejahatan.</w:t>
      </w:r>
    </w:p>
    <w:p w:rsidR="002F6C4D" w:rsidRPr="002773C5" w:rsidP="0069607A">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 xml:space="preserve">Tujuan pemidanaan sebagai </w:t>
      </w:r>
      <w:r w:rsidRPr="002773C5">
        <w:rPr>
          <w:rFonts w:ascii="Times New Roman" w:hAnsi="Times New Roman" w:eastAsiaTheme="minorHAnsi" w:cs="Times New Roman"/>
          <w:i/>
          <w:sz w:val="24"/>
          <w:szCs w:val="24"/>
          <w:lang w:val="id-ID" w:eastAsia="en-US" w:bidi="ar-SA"/>
        </w:rPr>
        <w:t>deterrence effect</w:t>
      </w:r>
      <w:r w:rsidRPr="002773C5">
        <w:rPr>
          <w:rFonts w:ascii="Times New Roman" w:hAnsi="Times New Roman" w:eastAsiaTheme="minorHAnsi" w:cs="Times New Roman"/>
          <w:sz w:val="24"/>
          <w:szCs w:val="24"/>
          <w:lang w:val="id-ID" w:eastAsia="en-US" w:bidi="ar-SA"/>
        </w:rPr>
        <w:t xml:space="preserve"> sebenarnya telah menjadi sama yang cukup lama dalam kebijakan penanggulan kejahatan karena tujuan </w:t>
      </w:r>
      <w:r w:rsidRPr="002773C5">
        <w:rPr>
          <w:rFonts w:ascii="Times New Roman" w:hAnsi="Times New Roman" w:eastAsiaTheme="minorHAnsi" w:cs="Times New Roman"/>
          <w:i/>
          <w:sz w:val="24"/>
          <w:szCs w:val="24"/>
          <w:lang w:val="id-ID" w:eastAsia="en-US" w:bidi="ar-SA"/>
        </w:rPr>
        <w:t>deterrence</w:t>
      </w:r>
      <w:r w:rsidRPr="002773C5">
        <w:rPr>
          <w:rFonts w:ascii="Times New Roman" w:hAnsi="Times New Roman" w:eastAsiaTheme="minorHAnsi" w:cs="Times New Roman"/>
          <w:sz w:val="24"/>
          <w:szCs w:val="24"/>
          <w:lang w:val="id-ID" w:eastAsia="en-US" w:bidi="ar-SA"/>
        </w:rPr>
        <w:t xml:space="preserve"> ini berakar dari aliran klasik tentang pemidanaan</w:t>
      </w:r>
      <w:r w:rsidRPr="002773C5" w:rsidR="009C177D">
        <w:rPr>
          <w:rFonts w:ascii="Times New Roman" w:hAnsi="Times New Roman" w:eastAsiaTheme="minorHAnsi" w:cs="Times New Roman"/>
          <w:sz w:val="24"/>
          <w:szCs w:val="24"/>
          <w:lang w:val="id-ID" w:eastAsia="en-US" w:bidi="ar-SA"/>
        </w:rPr>
        <w:t>, bahwa tujuan pemidanaan adalah untuk mencegah seseorang supaya tidak melakukan kejahatan dan bukan sebagai saran balas dendam masyarakat.</w:t>
      </w:r>
      <w:r>
        <w:rPr>
          <w:rFonts w:ascii="Times New Roman" w:hAnsi="Times New Roman" w:eastAsiaTheme="minorHAnsi" w:cs="Times New Roman"/>
          <w:sz w:val="24"/>
          <w:szCs w:val="24"/>
          <w:vertAlign w:val="superscript"/>
          <w:lang w:val="id-ID" w:eastAsia="en-US" w:bidi="ar-SA"/>
        </w:rPr>
        <w:footnoteReference w:id="37"/>
      </w:r>
    </w:p>
    <w:p w:rsidR="00FB118F" w:rsidRPr="002773C5" w:rsidP="00A520FD">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2. </w:t>
      </w:r>
      <w:r w:rsidRPr="002773C5">
        <w:rPr>
          <w:rFonts w:ascii="Times New Roman" w:hAnsi="Times New Roman" w:eastAsiaTheme="minorHAnsi" w:cs="Times New Roman"/>
          <w:sz w:val="24"/>
          <w:szCs w:val="24"/>
          <w:lang w:val="id-ID" w:eastAsia="en-US" w:bidi="ar-SA"/>
        </w:rPr>
        <w:t xml:space="preserve">Unsur-Unsur Tindak Pidana </w:t>
      </w:r>
    </w:p>
    <w:p w:rsidR="00FB118F" w:rsidP="001527C5">
      <w:pPr>
        <w:pStyle w:val="ListParagraph"/>
        <w:spacing w:after="0" w:line="24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Tindak Pidana adalah perbuatan yang dilarang oleh suatu aturan hukum, larangan tersebut disertai dengan ancaman (Sanksi) yang berupa pidana tertentu bagi pelanggarannya. Sehingga untuk mengetahui</w:t>
      </w:r>
      <w:r w:rsidRPr="002773C5" w:rsidR="008F3F4F">
        <w:rPr>
          <w:rFonts w:ascii="Times New Roman" w:hAnsi="Times New Roman" w:eastAsiaTheme="minorHAnsi" w:cs="Times New Roman"/>
          <w:sz w:val="24"/>
          <w:szCs w:val="24"/>
          <w:lang w:val="id-ID" w:eastAsia="en-US" w:bidi="ar-SA"/>
        </w:rPr>
        <w:t xml:space="preserve"> adanya tindak pidana, maka harus terlebih dahulu dirumuskan dalam peraturan perundang-undangan pidana tentang perbuatan-perbuatan yang dilarang dan disertai dengan sanksi. Rumusan-rumusan ini menentukan beberapa unsur atau syarat yang menjadi ciri atau sifat khas dari larangan tadi sehingga dengan jelas dapat dibedakan dari perbuatan lain yang tidak dilarang.</w:t>
      </w:r>
      <w:r>
        <w:rPr>
          <w:rFonts w:ascii="Times New Roman" w:hAnsi="Times New Roman" w:eastAsiaTheme="minorHAnsi" w:cs="Times New Roman"/>
          <w:sz w:val="24"/>
          <w:szCs w:val="24"/>
          <w:vertAlign w:val="superscript"/>
          <w:lang w:val="id-ID" w:eastAsia="en-US" w:bidi="ar-SA"/>
        </w:rPr>
        <w:footnoteReference w:id="38"/>
      </w:r>
    </w:p>
    <w:p w:rsidR="001527C5" w:rsidRPr="002773C5" w:rsidP="001527C5">
      <w:pPr>
        <w:pStyle w:val="ListParagraph"/>
        <w:spacing w:after="0" w:line="240" w:lineRule="auto"/>
        <w:ind w:left="0" w:firstLine="720"/>
        <w:contextualSpacing/>
        <w:jc w:val="both"/>
        <w:rPr>
          <w:rFonts w:ascii="Times New Roman" w:hAnsi="Times New Roman" w:eastAsiaTheme="minorHAnsi" w:cs="Times New Roman"/>
          <w:sz w:val="24"/>
          <w:szCs w:val="24"/>
          <w:lang w:val="id-ID" w:eastAsia="en-US" w:bidi="ar-SA"/>
        </w:rPr>
      </w:pPr>
    </w:p>
    <w:p w:rsidR="008F3F4F" w:rsidP="001527C5">
      <w:pPr>
        <w:pStyle w:val="ListParagraph"/>
        <w:spacing w:after="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Secara singkat Simons Menyebutkan terdapat unsur objektif dan unsur subjektif dari tindak pidana (</w:t>
      </w:r>
      <w:r w:rsidRPr="002773C5">
        <w:rPr>
          <w:rFonts w:ascii="Times New Roman" w:hAnsi="Times New Roman" w:eastAsiaTheme="minorHAnsi" w:cs="Times New Roman"/>
          <w:i/>
          <w:sz w:val="24"/>
          <w:szCs w:val="24"/>
          <w:lang w:val="id-ID" w:eastAsia="en-US" w:bidi="ar-SA"/>
        </w:rPr>
        <w:t>strafbaar feit)</w:t>
      </w:r>
      <w:r w:rsidRPr="002773C5">
        <w:rPr>
          <w:rFonts w:ascii="Times New Roman" w:hAnsi="Times New Roman" w:eastAsiaTheme="minorHAnsi" w:cs="Times New Roman"/>
          <w:sz w:val="24"/>
          <w:szCs w:val="24"/>
          <w:lang w:val="id-ID" w:eastAsia="en-US" w:bidi="ar-SA"/>
        </w:rPr>
        <w:t xml:space="preserve">. Unsur objektif antara lain: perbuatan orang, akibat yang kelihatan dari perbuatan itu, mungkin ada keadaan tertentu </w:t>
      </w:r>
      <w:r w:rsidRPr="002773C5">
        <w:rPr>
          <w:rFonts w:ascii="Times New Roman" w:hAnsi="Times New Roman" w:eastAsiaTheme="minorHAnsi" w:cs="Times New Roman"/>
          <w:sz w:val="24"/>
          <w:szCs w:val="24"/>
          <w:lang w:val="id-ID" w:eastAsia="en-US" w:bidi="ar-SA"/>
        </w:rPr>
        <w:t xml:space="preserve">yang menyertai perbuatan seperti dalam Pasal 281 KUHP sifat </w:t>
      </w:r>
      <w:r w:rsidRPr="002773C5">
        <w:rPr>
          <w:rFonts w:ascii="Times New Roman" w:hAnsi="Times New Roman" w:eastAsiaTheme="minorHAnsi" w:cs="Times New Roman"/>
          <w:i/>
          <w:sz w:val="24"/>
          <w:szCs w:val="24"/>
          <w:lang w:val="id-ID" w:eastAsia="en-US" w:bidi="ar-SA"/>
        </w:rPr>
        <w:t>openbaar</w:t>
      </w:r>
      <w:r w:rsidRPr="002773C5">
        <w:rPr>
          <w:rFonts w:ascii="Times New Roman" w:hAnsi="Times New Roman" w:eastAsiaTheme="minorHAnsi" w:cs="Times New Roman"/>
          <w:sz w:val="24"/>
          <w:szCs w:val="24"/>
          <w:lang w:val="id-ID" w:eastAsia="en-US" w:bidi="ar-SA"/>
        </w:rPr>
        <w:t xml:space="preserve"> atau “dimuka umum”. Sedangkan unsur subjektif: orang yang mampu bertanggung jawab, adanya kesalahan ini dapat berhubungan dengan akibat dari perbuatan atau dengan keadaan mana perbuatan itu dilakukan.</w:t>
      </w:r>
    </w:p>
    <w:p w:rsidR="001527C5" w:rsidRPr="002773C5" w:rsidP="001527C5">
      <w:pPr>
        <w:pStyle w:val="ListParagraph"/>
        <w:spacing w:after="0" w:line="240" w:lineRule="auto"/>
        <w:ind w:left="0" w:firstLine="720"/>
        <w:contextualSpacing/>
        <w:jc w:val="both"/>
        <w:rPr>
          <w:rFonts w:ascii="Times New Roman" w:hAnsi="Times New Roman" w:eastAsiaTheme="minorHAnsi" w:cs="Times New Roman"/>
          <w:sz w:val="24"/>
          <w:szCs w:val="24"/>
          <w:lang w:val="id-ID" w:eastAsia="en-US" w:bidi="ar-SA"/>
        </w:rPr>
      </w:pPr>
    </w:p>
    <w:p w:rsidR="00CE3D8A" w:rsidRPr="002773C5" w:rsidP="008F3F4F">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untuk mengetahui lebih jelas mengenai unsur-unsur tindak pidana dapat diuraikan sebagai berikut:</w:t>
      </w:r>
    </w:p>
    <w:p w:rsidR="00CE3D8A" w:rsidRPr="002773C5" w:rsidP="00CE3D8A">
      <w:pPr>
        <w:pStyle w:val="ListParagraph"/>
        <w:numPr>
          <w:ilvl w:val="0"/>
          <w:numId w:val="12"/>
        </w:numPr>
        <w:spacing w:after="200" w:line="360" w:lineRule="auto"/>
        <w:ind w:left="1276" w:hanging="338"/>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Unsur Objektif</w:t>
      </w:r>
    </w:p>
    <w:p w:rsidR="006E2C81" w:rsidRPr="002773C5" w:rsidP="006E2C81">
      <w:pPr>
        <w:pStyle w:val="ListParagraph"/>
        <w:spacing w:after="200" w:line="360" w:lineRule="auto"/>
        <w:ind w:left="993" w:firstLine="283"/>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Unsur yang terdapat di luar si pelaku. Unsur-unsur yang ada hubungannya dengan keadaan, yaitu dalam keadaan-keadaan dimana tindakan-tindakan si pelaku itu harus dilakukan. Terdiri dari:</w:t>
      </w:r>
    </w:p>
    <w:p w:rsidR="006E2C81" w:rsidRPr="002773C5" w:rsidP="006E2C81">
      <w:pPr>
        <w:pStyle w:val="ListParagraph"/>
        <w:spacing w:after="200" w:line="360" w:lineRule="auto"/>
        <w:ind w:left="993" w:firstLine="283"/>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1) Sifat melanggar hukum</w:t>
      </w:r>
    </w:p>
    <w:p w:rsidR="006E2C81" w:rsidRPr="002773C5" w:rsidP="006E2C81">
      <w:pPr>
        <w:pStyle w:val="ListParagraph"/>
        <w:spacing w:after="200" w:line="360" w:lineRule="auto"/>
        <w:ind w:left="993" w:firstLine="283"/>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2) Kualitas si pelaku</w:t>
      </w:r>
    </w:p>
    <w:p w:rsidR="006E2C81" w:rsidRPr="002773C5" w:rsidP="006E2C81">
      <w:pPr>
        <w:pStyle w:val="ListParagraph"/>
        <w:spacing w:after="200" w:line="360" w:lineRule="auto"/>
        <w:ind w:left="993" w:firstLine="283"/>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 xml:space="preserve"> Seperti dalam keadaan sebagai pegawai negri di dalam kejahatan jabatan menurut pasal 415 KUHP atau keadaan sebagai pengurus atau komisaris dari suatu perseroan terbatas di dalam kejahatan menurut pasal 398 KUHP.</w:t>
      </w:r>
    </w:p>
    <w:p w:rsidR="006E2C81" w:rsidRPr="002773C5" w:rsidP="006E2C81">
      <w:pPr>
        <w:pStyle w:val="ListParagraph"/>
        <w:spacing w:after="200" w:line="360" w:lineRule="auto"/>
        <w:ind w:left="993" w:firstLine="283"/>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3) Kausalits</w:t>
      </w:r>
    </w:p>
    <w:p w:rsidR="006E2C81" w:rsidRPr="002773C5" w:rsidP="006E2C81">
      <w:pPr>
        <w:pStyle w:val="ListParagraph"/>
        <w:spacing w:after="200" w:line="360" w:lineRule="auto"/>
        <w:ind w:left="993" w:firstLine="283"/>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    Merupakanhubungan antara suatu tindakan sebagai penyebab dengan suatu kenyataan sebagai akibat.</w:t>
      </w:r>
    </w:p>
    <w:p w:rsidR="00CE3D8A" w:rsidRPr="002773C5" w:rsidP="00CE3D8A">
      <w:pPr>
        <w:pStyle w:val="ListParagraph"/>
        <w:numPr>
          <w:ilvl w:val="0"/>
          <w:numId w:val="12"/>
        </w:numPr>
        <w:spacing w:after="200" w:line="360" w:lineRule="auto"/>
        <w:ind w:left="1276" w:hanging="338"/>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Unsur Subjektif</w:t>
      </w:r>
    </w:p>
    <w:p w:rsidR="00CE3D8A" w:rsidRPr="002773C5" w:rsidP="001520C4">
      <w:pPr>
        <w:pStyle w:val="ListParagraph"/>
        <w:spacing w:after="200" w:line="360" w:lineRule="auto"/>
        <w:ind w:left="993" w:firstLine="283"/>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Unsur yang terdapat atau melekat pada diri si pelaku, atau yang dihubngkan dengan si pelaku dan termasuk di dalamnya segala sesuatu yang terkandung di dalam hatinya. Unsur ini terdiri dari:</w:t>
      </w:r>
    </w:p>
    <w:p w:rsidR="001520C4" w:rsidRPr="002773C5" w:rsidP="00CE3D8A">
      <w:pPr>
        <w:pStyle w:val="ListParagraph"/>
        <w:spacing w:after="200" w:line="360" w:lineRule="auto"/>
        <w:ind w:left="127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1) Kesengajaan atau tidak kesengajaan.</w:t>
      </w:r>
    </w:p>
    <w:p w:rsidR="001520C4" w:rsidRPr="002773C5" w:rsidP="008D48B6">
      <w:pPr>
        <w:pStyle w:val="ListParagraph"/>
        <w:spacing w:after="200" w:line="360" w:lineRule="auto"/>
        <w:ind w:left="1560" w:hanging="284"/>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2) Maksud pada suatu percobaan, seperti ditentukan dalam Pasal 53 Ayat (1) KUHP.</w:t>
      </w:r>
    </w:p>
    <w:p w:rsidR="008D48B6" w:rsidRPr="002773C5" w:rsidP="008D48B6">
      <w:pPr>
        <w:pStyle w:val="ListParagraph"/>
        <w:spacing w:after="200" w:line="360" w:lineRule="auto"/>
        <w:ind w:left="1560" w:hanging="284"/>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3) kejahatan-kejahatan pencurian, penipuan dan sebagainya.</w:t>
      </w:r>
    </w:p>
    <w:p w:rsidR="008D48B6" w:rsidRPr="002773C5" w:rsidP="008D48B6">
      <w:pPr>
        <w:pStyle w:val="ListParagraph"/>
        <w:spacing w:after="200" w:line="360" w:lineRule="auto"/>
        <w:ind w:left="1560" w:hanging="284"/>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4) Merencanakan terlebih dahulu, seperti tercantum dalam Pasal 340 KUHP, yaitu pembunuhan yang direncanakan terlebih dahulu.</w:t>
      </w:r>
    </w:p>
    <w:p w:rsidR="00D82898" w:rsidP="00CA2E69">
      <w:pPr>
        <w:pStyle w:val="ListParagraph"/>
        <w:spacing w:after="200" w:line="360" w:lineRule="auto"/>
        <w:ind w:left="127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5) Perasaan takut seperti dterdapat dalam Pasal 308 KUHP.</w:t>
      </w:r>
      <w:r>
        <w:rPr>
          <w:rFonts w:ascii="Times New Roman" w:hAnsi="Times New Roman" w:eastAsiaTheme="minorHAnsi" w:cs="Times New Roman"/>
          <w:sz w:val="24"/>
          <w:szCs w:val="24"/>
          <w:vertAlign w:val="superscript"/>
          <w:lang w:val="id-ID" w:eastAsia="en-US" w:bidi="ar-SA"/>
        </w:rPr>
        <w:footnoteReference w:id="39"/>
      </w:r>
    </w:p>
    <w:p w:rsidR="00CA2E69" w:rsidRPr="00CA2E69" w:rsidP="00CA2E69">
      <w:pPr>
        <w:pStyle w:val="ListParagraph"/>
        <w:spacing w:after="200" w:line="360" w:lineRule="auto"/>
        <w:ind w:left="1276"/>
        <w:contextualSpacing/>
        <w:jc w:val="both"/>
        <w:rPr>
          <w:rFonts w:ascii="Times New Roman" w:hAnsi="Times New Roman" w:eastAsiaTheme="minorHAnsi" w:cs="Times New Roman"/>
          <w:sz w:val="24"/>
          <w:szCs w:val="24"/>
          <w:lang w:val="id-ID" w:eastAsia="en-US" w:bidi="ar-SA"/>
        </w:rPr>
      </w:pPr>
    </w:p>
    <w:p w:rsidR="0052211B" w:rsidRPr="002773C5" w:rsidP="00376F69">
      <w:pPr>
        <w:pStyle w:val="ListParagraph"/>
        <w:numPr>
          <w:ilvl w:val="0"/>
          <w:numId w:val="9"/>
        </w:numPr>
        <w:spacing w:after="200" w:line="360" w:lineRule="auto"/>
        <w:ind w:left="426" w:hanging="425"/>
        <w:contextualSpacing/>
        <w:jc w:val="both"/>
        <w:rPr>
          <w:rFonts w:ascii="Times New Roman" w:hAnsi="Times New Roman" w:eastAsiaTheme="minorHAnsi" w:cs="Times New Roman"/>
          <w:b/>
          <w:sz w:val="24"/>
          <w:szCs w:val="24"/>
          <w:lang w:val="id-ID" w:eastAsia="en-US" w:bidi="ar-SA"/>
        </w:rPr>
      </w:pPr>
      <w:r w:rsidRPr="002773C5">
        <w:rPr>
          <w:rFonts w:ascii="Times New Roman" w:hAnsi="Times New Roman" w:eastAsiaTheme="minorHAnsi" w:cs="Times New Roman"/>
          <w:b/>
          <w:sz w:val="24"/>
          <w:szCs w:val="24"/>
          <w:lang w:val="id-ID" w:eastAsia="en-US" w:bidi="ar-SA"/>
        </w:rPr>
        <w:t>Tinjauan Umum Pornografi</w:t>
      </w:r>
      <w:r w:rsidRPr="002773C5" w:rsidR="00AE6C17">
        <w:rPr>
          <w:rFonts w:ascii="Times New Roman" w:hAnsi="Times New Roman" w:eastAsiaTheme="minorHAnsi" w:cs="Times New Roman"/>
          <w:b/>
          <w:sz w:val="24"/>
          <w:szCs w:val="24"/>
          <w:lang w:val="id-ID" w:eastAsia="en-US" w:bidi="ar-SA"/>
        </w:rPr>
        <w:t xml:space="preserve"> </w:t>
      </w:r>
    </w:p>
    <w:p w:rsidR="00875F88" w:rsidRPr="002773C5" w:rsidP="00A520FD">
      <w:pPr>
        <w:pStyle w:val="ListParagraph"/>
        <w:numPr>
          <w:ilvl w:val="0"/>
          <w:numId w:val="13"/>
        </w:numPr>
        <w:spacing w:after="200" w:line="360" w:lineRule="auto"/>
        <w:ind w:left="426" w:hanging="425"/>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w:t>
      </w:r>
      <w:r w:rsidRPr="002773C5" w:rsidR="000C5EDA">
        <w:rPr>
          <w:rFonts w:ascii="Times New Roman" w:hAnsi="Times New Roman" w:eastAsiaTheme="minorHAnsi" w:cs="Times New Roman"/>
          <w:sz w:val="24"/>
          <w:szCs w:val="24"/>
          <w:lang w:val="id-ID" w:eastAsia="en-US" w:bidi="ar-SA"/>
        </w:rPr>
        <w:t xml:space="preserve">engertian Pornografi </w:t>
      </w:r>
    </w:p>
    <w:p w:rsidR="00AA72C5" w:rsidRPr="002773C5" w:rsidP="008F5CFB">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Pornografi bukan merupakan hal baru, pornografi mudah ditemukan dimana-mana, baik itu di media cetak (surat kabar, majalah, tabloid dan lain sebagainya), media elektronik (Televisi, situs internet, vcd/dvd dan lain sebagainya) maupun ditempat-tempat umum yang sifatnya terkadang lebih demonstratif. Keadaan ini mungkin sebagai salah satu dampak kemajuan teknologi komunikasi maupun informasi yang sering dinilai tidak permisif. </w:t>
      </w:r>
      <w:r>
        <w:rPr>
          <w:rFonts w:ascii="Times New Roman" w:hAnsi="Times New Roman" w:eastAsiaTheme="minorHAnsi" w:cs="Times New Roman"/>
          <w:sz w:val="24"/>
          <w:szCs w:val="24"/>
          <w:vertAlign w:val="superscript"/>
          <w:lang w:val="id-ID" w:eastAsia="en-US" w:bidi="ar-SA"/>
        </w:rPr>
        <w:footnoteReference w:id="40"/>
      </w:r>
    </w:p>
    <w:p w:rsidR="008F5CFB" w:rsidRPr="002773C5" w:rsidP="008F5CFB">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sz w:val="24"/>
          <w:szCs w:val="24"/>
          <w:lang w:val="id-ID" w:eastAsia="en-US" w:bidi="ar-SA"/>
        </w:rPr>
        <w:t>Istilah Pornografi dalam bahasa Yunani yaitu “</w:t>
      </w:r>
      <w:r w:rsidRPr="002773C5">
        <w:rPr>
          <w:rFonts w:ascii="Times New Roman" w:hAnsi="Times New Roman" w:eastAsiaTheme="minorHAnsi" w:cs="Times New Roman"/>
          <w:i/>
          <w:sz w:val="24"/>
          <w:szCs w:val="24"/>
          <w:lang w:val="id-ID" w:eastAsia="en-US" w:bidi="ar-SA"/>
        </w:rPr>
        <w:t>ponographos</w:t>
      </w:r>
      <w:r w:rsidRPr="002773C5">
        <w:rPr>
          <w:rFonts w:ascii="Times New Roman" w:hAnsi="Times New Roman" w:eastAsiaTheme="minorHAnsi" w:cs="Times New Roman"/>
          <w:sz w:val="24"/>
          <w:szCs w:val="24"/>
          <w:lang w:val="id-ID" w:eastAsia="en-US" w:bidi="ar-SA"/>
        </w:rPr>
        <w:t>” yang berasal dari kata “</w:t>
      </w:r>
      <w:r w:rsidRPr="002773C5">
        <w:rPr>
          <w:rFonts w:ascii="Times New Roman" w:hAnsi="Times New Roman" w:eastAsiaTheme="minorHAnsi" w:cs="Times New Roman"/>
          <w:i/>
          <w:sz w:val="24"/>
          <w:szCs w:val="24"/>
          <w:lang w:val="id-ID" w:eastAsia="en-US" w:bidi="ar-SA"/>
        </w:rPr>
        <w:t xml:space="preserve">porneí” dan ”graphein”. </w:t>
      </w:r>
      <w:r w:rsidRPr="002773C5">
        <w:rPr>
          <w:rFonts w:ascii="Times New Roman" w:hAnsi="Times New Roman" w:eastAsiaTheme="minorHAnsi" w:cs="Times New Roman"/>
          <w:sz w:val="24"/>
          <w:szCs w:val="24"/>
          <w:lang w:val="id-ID" w:eastAsia="en-US" w:bidi="ar-SA"/>
        </w:rPr>
        <w:t>Kata “</w:t>
      </w:r>
      <w:r w:rsidRPr="002773C5">
        <w:rPr>
          <w:rFonts w:ascii="Times New Roman" w:hAnsi="Times New Roman" w:eastAsiaTheme="minorHAnsi" w:cs="Times New Roman"/>
          <w:i/>
          <w:sz w:val="24"/>
          <w:szCs w:val="24"/>
          <w:lang w:val="id-ID" w:eastAsia="en-US" w:bidi="ar-SA"/>
        </w:rPr>
        <w:t>porne</w:t>
      </w:r>
      <w:r w:rsidRPr="002773C5">
        <w:rPr>
          <w:rFonts w:ascii="Times New Roman" w:hAnsi="Times New Roman" w:eastAsiaTheme="minorHAnsi" w:cs="Times New Roman"/>
          <w:sz w:val="24"/>
          <w:szCs w:val="24"/>
          <w:lang w:val="id-ID" w:eastAsia="en-US" w:bidi="ar-SA"/>
        </w:rPr>
        <w:t xml:space="preserve">” sebagai </w:t>
      </w:r>
      <w:r w:rsidRPr="002773C5">
        <w:rPr>
          <w:rFonts w:ascii="Times New Roman" w:hAnsi="Times New Roman" w:eastAsiaTheme="minorHAnsi" w:cs="Times New Roman"/>
          <w:i/>
          <w:sz w:val="24"/>
          <w:szCs w:val="24"/>
          <w:lang w:val="id-ID" w:eastAsia="en-US" w:bidi="ar-SA"/>
        </w:rPr>
        <w:t>prostitue</w:t>
      </w:r>
      <w:r w:rsidRPr="002773C5">
        <w:rPr>
          <w:rFonts w:ascii="Times New Roman" w:hAnsi="Times New Roman" w:eastAsiaTheme="minorHAnsi" w:cs="Times New Roman"/>
          <w:sz w:val="24"/>
          <w:szCs w:val="24"/>
          <w:lang w:val="id-ID" w:eastAsia="en-US" w:bidi="ar-SA"/>
        </w:rPr>
        <w:t xml:space="preserve"> atau pelacuran dan “</w:t>
      </w:r>
      <w:r w:rsidRPr="002773C5">
        <w:rPr>
          <w:rFonts w:ascii="Times New Roman" w:hAnsi="Times New Roman" w:eastAsiaTheme="minorHAnsi" w:cs="Times New Roman"/>
          <w:i/>
          <w:sz w:val="24"/>
          <w:szCs w:val="24"/>
          <w:lang w:val="id-ID" w:eastAsia="en-US" w:bidi="ar-SA"/>
        </w:rPr>
        <w:t>graphein”</w:t>
      </w:r>
      <w:r w:rsidRPr="002773C5">
        <w:rPr>
          <w:rFonts w:ascii="Times New Roman" w:hAnsi="Times New Roman" w:eastAsiaTheme="minorHAnsi" w:cs="Times New Roman"/>
          <w:sz w:val="24"/>
          <w:szCs w:val="24"/>
          <w:lang w:val="id-ID" w:eastAsia="en-US" w:bidi="ar-SA"/>
        </w:rPr>
        <w:t xml:space="preserve"> sebagai “</w:t>
      </w:r>
      <w:r w:rsidRPr="002773C5">
        <w:rPr>
          <w:rFonts w:ascii="Times New Roman" w:hAnsi="Times New Roman" w:eastAsiaTheme="minorHAnsi" w:cs="Times New Roman"/>
          <w:i/>
          <w:sz w:val="24"/>
          <w:szCs w:val="24"/>
          <w:lang w:val="id-ID" w:eastAsia="en-US" w:bidi="ar-SA"/>
        </w:rPr>
        <w:t>to white”</w:t>
      </w:r>
      <w:r w:rsidRPr="002773C5">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i/>
          <w:sz w:val="24"/>
          <w:szCs w:val="24"/>
          <w:lang w:val="id-ID" w:eastAsia="en-US" w:bidi="ar-SA"/>
        </w:rPr>
        <w:t>to draw;</w:t>
      </w:r>
      <w:r w:rsidRPr="002773C5">
        <w:rPr>
          <w:rFonts w:ascii="Times New Roman" w:hAnsi="Times New Roman" w:eastAsiaTheme="minorHAnsi" w:cs="Times New Roman"/>
          <w:sz w:val="24"/>
          <w:szCs w:val="24"/>
          <w:lang w:val="id-ID" w:eastAsia="en-US" w:bidi="ar-SA"/>
        </w:rPr>
        <w:t xml:space="preserve"> graphe yang sama dengan writing, drawing, sehingga oleh beliau </w:t>
      </w:r>
      <w:r w:rsidRPr="002773C5">
        <w:rPr>
          <w:rFonts w:ascii="Times New Roman" w:hAnsi="Times New Roman" w:eastAsiaTheme="minorHAnsi" w:cs="Times New Roman"/>
          <w:i/>
          <w:sz w:val="24"/>
          <w:szCs w:val="24"/>
          <w:lang w:val="id-ID" w:eastAsia="en-US" w:bidi="ar-SA"/>
        </w:rPr>
        <w:t xml:space="preserve">pornographies </w:t>
      </w:r>
      <w:r w:rsidRPr="002773C5">
        <w:rPr>
          <w:rFonts w:ascii="Times New Roman" w:hAnsi="Times New Roman" w:eastAsiaTheme="minorHAnsi" w:cs="Times New Roman"/>
          <w:sz w:val="24"/>
          <w:szCs w:val="24"/>
          <w:lang w:val="id-ID" w:eastAsia="en-US" w:bidi="ar-SA"/>
        </w:rPr>
        <w:t xml:space="preserve">disamakan dengan </w:t>
      </w:r>
      <w:r w:rsidRPr="002773C5">
        <w:rPr>
          <w:rFonts w:ascii="Times New Roman" w:hAnsi="Times New Roman" w:eastAsiaTheme="minorHAnsi" w:cs="Times New Roman"/>
          <w:i/>
          <w:sz w:val="24"/>
          <w:szCs w:val="24"/>
          <w:lang w:val="id-ID" w:eastAsia="en-US" w:bidi="ar-SA"/>
        </w:rPr>
        <w:t xml:space="preserve"> writing</w:t>
      </w:r>
      <w:r w:rsidRPr="002773C5">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i/>
          <w:sz w:val="24"/>
          <w:szCs w:val="24"/>
          <w:lang w:val="id-ID" w:eastAsia="en-US" w:bidi="ar-SA"/>
        </w:rPr>
        <w:t>about prostitutes</w:t>
      </w:r>
      <w:r w:rsidRPr="002773C5">
        <w:rPr>
          <w:rFonts w:ascii="Times New Roman" w:hAnsi="Times New Roman" w:eastAsiaTheme="minorHAnsi" w:cs="Times New Roman"/>
          <w:sz w:val="24"/>
          <w:szCs w:val="24"/>
          <w:lang w:val="id-ID" w:eastAsia="en-US" w:bidi="ar-SA"/>
        </w:rPr>
        <w:t xml:space="preserve"> yang diartikan sebagai tulisan atau penggambaran tentang pelacur atau pelacuran.</w:t>
      </w:r>
      <w:r>
        <w:rPr>
          <w:rFonts w:ascii="Times New Roman" w:hAnsi="Times New Roman" w:eastAsiaTheme="minorHAnsi" w:cs="Times New Roman"/>
          <w:sz w:val="24"/>
          <w:szCs w:val="24"/>
          <w:vertAlign w:val="superscript"/>
          <w:lang w:val="id-ID" w:eastAsia="en-US" w:bidi="ar-SA"/>
        </w:rPr>
        <w:footnoteReference w:id="41"/>
      </w:r>
    </w:p>
    <w:p w:rsidR="00083B6C" w:rsidRPr="002773C5" w:rsidP="008F5CFB">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Secara Etimologi pornografi</w:t>
      </w:r>
      <w:r w:rsidRPr="002773C5">
        <w:rPr>
          <w:rFonts w:ascii="Times New Roman" w:hAnsi="Times New Roman" w:eastAsiaTheme="minorHAnsi" w:cs="Times New Roman"/>
          <w:sz w:val="24"/>
          <w:szCs w:val="24"/>
          <w:lang w:val="id-ID" w:eastAsia="en-US" w:bidi="ar-SA"/>
        </w:rPr>
        <w:t xml:space="preserve"> berasal dari dua suku kata yakni pornos dan grafis. Pornos artinya suatu perbuatan yang asusila (dalam hal yang berhubungan dengan seksual), atau perbuatan yang bersifat tidak senonoh atau cabul. Sedangkan grafis adalah gambaran atau tulisan, yang dalam arti luasnya termasuk benda benda patung, yang isinya atau artinya menunjukkan atau menggambarkan sesuatu yang bersifat asusila atau menyerang rasa kesusilaan masyarakat.</w:t>
      </w:r>
    </w:p>
    <w:p w:rsidR="008F5CFB" w:rsidRPr="002773C5" w:rsidP="008F5CFB">
      <w:pPr>
        <w:pStyle w:val="ListParagraph"/>
        <w:spacing w:after="200" w:line="360" w:lineRule="auto"/>
        <w:ind w:left="0" w:firstLine="720"/>
        <w:contextualSpacing/>
        <w:jc w:val="both"/>
        <w:rPr>
          <w:rFonts w:ascii="Times New Roman" w:hAnsi="Times New Roman" w:eastAsiaTheme="minorHAnsi" w:cs="Times New Roman"/>
          <w:sz w:val="24"/>
          <w:szCs w:val="24"/>
          <w:u w:val="single"/>
          <w:lang w:val="id-ID" w:eastAsia="en-US" w:bidi="ar-SA"/>
        </w:rPr>
      </w:pPr>
      <w:r w:rsidRPr="002773C5">
        <w:rPr>
          <w:rFonts w:ascii="Times New Roman" w:hAnsi="Times New Roman" w:eastAsiaTheme="minorHAnsi" w:cs="Times New Roman"/>
          <w:sz w:val="24"/>
          <w:szCs w:val="24"/>
          <w:lang w:val="id-ID" w:eastAsia="en-US" w:bidi="ar-SA"/>
        </w:rPr>
        <w:t xml:space="preserve">Menurut Dosen Komunikasi FISIP Universitas Indonesia tersebut, menjelaskan </w:t>
      </w:r>
      <w:r w:rsidRPr="002773C5">
        <w:rPr>
          <w:rFonts w:ascii="Times New Roman" w:hAnsi="Times New Roman" w:eastAsiaTheme="minorHAnsi" w:cs="Times New Roman"/>
          <w:i/>
          <w:sz w:val="24"/>
          <w:szCs w:val="24"/>
          <w:lang w:val="id-ID" w:eastAsia="en-US" w:bidi="ar-SA"/>
        </w:rPr>
        <w:t>“porn”</w:t>
      </w:r>
      <w:r w:rsidRPr="002773C5">
        <w:rPr>
          <w:rFonts w:ascii="Times New Roman" w:hAnsi="Times New Roman" w:eastAsiaTheme="minorHAnsi" w:cs="Times New Roman"/>
          <w:sz w:val="24"/>
          <w:szCs w:val="24"/>
          <w:lang w:val="id-ID" w:eastAsia="en-US" w:bidi="ar-SA"/>
        </w:rPr>
        <w:t>, akan mencakup segala karya manusia baik berupa cerita, gambar, film, tarian maupun lagu, yang diciptakan dengan maksud sengaja untuk membakar nafsu birahi orang lain (</w:t>
      </w:r>
      <w:r w:rsidRPr="002773C5">
        <w:rPr>
          <w:rFonts w:ascii="Times New Roman" w:hAnsi="Times New Roman" w:eastAsiaTheme="minorHAnsi" w:cs="Times New Roman"/>
          <w:i/>
          <w:sz w:val="24"/>
          <w:szCs w:val="24"/>
          <w:lang w:val="id-ID" w:eastAsia="en-US" w:bidi="ar-SA"/>
        </w:rPr>
        <w:t xml:space="preserve">audience, </w:t>
      </w:r>
      <w:r w:rsidRPr="002773C5">
        <w:rPr>
          <w:rFonts w:ascii="Times New Roman" w:hAnsi="Times New Roman" w:eastAsiaTheme="minorHAnsi" w:cs="Times New Roman"/>
          <w:sz w:val="24"/>
          <w:szCs w:val="24"/>
          <w:lang w:val="id-ID" w:eastAsia="en-US" w:bidi="ar-SA"/>
        </w:rPr>
        <w:t xml:space="preserve">khalayak) sehingga merangsang </w:t>
      </w:r>
      <w:r w:rsidRPr="002773C5">
        <w:rPr>
          <w:rFonts w:ascii="Times New Roman" w:hAnsi="Times New Roman" w:eastAsiaTheme="minorHAnsi" w:cs="Times New Roman"/>
          <w:i/>
          <w:sz w:val="24"/>
          <w:szCs w:val="24"/>
          <w:lang w:val="id-ID" w:eastAsia="en-US" w:bidi="ar-SA"/>
        </w:rPr>
        <w:t>syahwat</w:t>
      </w:r>
      <w:r w:rsidRPr="002773C5">
        <w:rPr>
          <w:rFonts w:ascii="Times New Roman" w:hAnsi="Times New Roman" w:eastAsiaTheme="minorHAnsi" w:cs="Times New Roman"/>
          <w:sz w:val="24"/>
          <w:szCs w:val="24"/>
          <w:lang w:val="id-ID" w:eastAsia="en-US" w:bidi="ar-SA"/>
        </w:rPr>
        <w:t xml:space="preserve"> serta dapat menimbulkan pikiran-pikiran jorok (</w:t>
      </w:r>
      <w:r w:rsidRPr="002773C5">
        <w:rPr>
          <w:rFonts w:ascii="Times New Roman" w:hAnsi="Times New Roman" w:eastAsiaTheme="minorHAnsi" w:cs="Times New Roman"/>
          <w:i/>
          <w:sz w:val="24"/>
          <w:szCs w:val="24"/>
          <w:lang w:val="id-ID" w:eastAsia="en-US" w:bidi="ar-SA"/>
        </w:rPr>
        <w:t>prurient interest)</w:t>
      </w:r>
      <w:r w:rsidRPr="002773C5">
        <w:rPr>
          <w:rFonts w:ascii="Times New Roman" w:hAnsi="Times New Roman" w:eastAsiaTheme="minorHAnsi" w:cs="Times New Roman"/>
          <w:sz w:val="24"/>
          <w:szCs w:val="24"/>
          <w:u w:val="single"/>
          <w:lang w:val="id-ID" w:eastAsia="en-US" w:bidi="ar-SA"/>
        </w:rPr>
        <w:t>.</w:t>
      </w:r>
    </w:p>
    <w:p w:rsidR="008F5CFB" w:rsidRPr="002773C5" w:rsidP="008F5CFB">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w:t>
      </w:r>
      <w:r w:rsidRPr="002773C5">
        <w:rPr>
          <w:rFonts w:ascii="Times New Roman" w:hAnsi="Times New Roman" w:eastAsiaTheme="minorHAnsi" w:cs="Times New Roman"/>
          <w:sz w:val="24"/>
          <w:szCs w:val="24"/>
          <w:lang w:val="id-ID" w:eastAsia="en-US" w:bidi="ar-SA"/>
        </w:rPr>
        <w:t>emberikan batasan bahwa pornografi merupakan produk visualisasi, seperti gambar, foto, film dan jenis lainnya, yang mengeksploitasi seks dengan cara yang asussila, cabul, tak senonoh, jorok, melecehkan hukum dan martabat wanita, martabat moral dan ajaran agama serta adat dan istiadat tradisi.</w:t>
      </w:r>
      <w:r>
        <w:rPr>
          <w:rFonts w:ascii="Times New Roman" w:hAnsi="Times New Roman" w:eastAsiaTheme="minorHAnsi" w:cs="Times New Roman"/>
          <w:sz w:val="24"/>
          <w:szCs w:val="24"/>
          <w:vertAlign w:val="superscript"/>
          <w:lang w:val="id-ID" w:eastAsia="en-US" w:bidi="ar-SA"/>
        </w:rPr>
        <w:footnoteReference w:id="42"/>
      </w:r>
    </w:p>
    <w:p w:rsidR="008F5CFB" w:rsidP="001527C5">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 xml:space="preserve">Definisi pornografi yang diajukan Catherine Mckinnon, seperti dikutip oleh Ninuk Merdian Pambudy dapat dipakai sebagai acuan internasional, yaitu: </w:t>
      </w:r>
      <w:r w:rsidR="001527C5">
        <w:rPr>
          <w:rFonts w:ascii="Times New Roman" w:hAnsi="Times New Roman" w:eastAsiaTheme="minorHAnsi" w:cs="Times New Roman"/>
          <w:sz w:val="24"/>
          <w:szCs w:val="24"/>
          <w:lang w:val="id-ID" w:eastAsia="en-US" w:bidi="ar-SA"/>
        </w:rPr>
        <w:tab/>
      </w:r>
      <w:r w:rsidRPr="002773C5">
        <w:rPr>
          <w:rFonts w:ascii="Times New Roman" w:hAnsi="Times New Roman" w:eastAsiaTheme="minorHAnsi" w:cs="Times New Roman"/>
          <w:sz w:val="24"/>
          <w:szCs w:val="24"/>
          <w:lang w:val="id-ID" w:eastAsia="en-US" w:bidi="ar-SA"/>
        </w:rPr>
        <w:t>“Grafis yang menunjukkan subordinasi seksual perempuan secara eksplisit melalui gambar atau kata-kata, termasuk dehumanisasi perempuan sebagai objek sosial, benda, komoditas, penikmat penderitaan, sasaran penghinaan, atau pemerkosaan (dengan jalan diikat, disayat, dimutilasi, atau bentuk-bentuk penyiksaan fisik), menggambarkannya sebagai pemuas seksual atau perbudakan, dipenterasi dengan menggunakan benda atau pemuas seksual atau perbudakan secara biadab, cedera, penyiksaan, dipertunjukkan, secara seronok atau tak berdaya, berdarah-darah, tersiksa, atau tersakiti dalam konteks kondisi seksual mata”.</w:t>
      </w:r>
    </w:p>
    <w:p w:rsidR="001527C5" w:rsidRPr="002773C5" w:rsidP="001527C5">
      <w:pPr>
        <w:pStyle w:val="ListParagraph"/>
        <w:spacing w:after="200" w:line="240" w:lineRule="auto"/>
        <w:ind w:left="0"/>
        <w:contextualSpacing/>
        <w:jc w:val="both"/>
        <w:rPr>
          <w:rFonts w:ascii="Times New Roman" w:hAnsi="Times New Roman" w:eastAsiaTheme="minorHAnsi" w:cs="Times New Roman"/>
          <w:sz w:val="24"/>
          <w:szCs w:val="24"/>
          <w:lang w:val="id-ID" w:eastAsia="en-US" w:bidi="ar-SA"/>
        </w:rPr>
      </w:pPr>
    </w:p>
    <w:p w:rsidR="006179B5" w:rsidRPr="002773C5" w:rsidP="0069607A">
      <w:pPr>
        <w:pStyle w:val="ListParagraph"/>
        <w:spacing w:after="0" w:line="360" w:lineRule="auto"/>
        <w:ind w:left="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Departemen penerangan mengartikan pornografi sebagai berikut adalah penyajian tulisan atau gambar yaitu:</w:t>
      </w:r>
    </w:p>
    <w:p w:rsidR="006179B5" w:rsidRPr="002773C5" w:rsidP="0069607A">
      <w:pPr>
        <w:pStyle w:val="ListParagraph"/>
        <w:numPr>
          <w:ilvl w:val="1"/>
          <w:numId w:val="14"/>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Mempermaikan selera rendah masyarakat semata-mata menonjolkan masalah seks dan kemaksiatan.</w:t>
      </w:r>
    </w:p>
    <w:p w:rsidR="005477D5" w:rsidRPr="002773C5" w:rsidP="0069607A">
      <w:pPr>
        <w:pStyle w:val="ListParagraph"/>
        <w:numPr>
          <w:ilvl w:val="1"/>
          <w:numId w:val="14"/>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Bertentangan dengan:</w:t>
      </w:r>
    </w:p>
    <w:p w:rsidR="008F5CFB" w:rsidRPr="002773C5" w:rsidP="0069607A">
      <w:pPr>
        <w:pStyle w:val="ListParagraph"/>
        <w:numPr>
          <w:ilvl w:val="0"/>
          <w:numId w:val="15"/>
        </w:numPr>
        <w:spacing w:after="0" w:line="360" w:lineRule="auto"/>
        <w:ind w:left="180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Kaidah-kaidah moral dan taat susila serta kesopanan.</w:t>
      </w:r>
    </w:p>
    <w:p w:rsidR="005477D5" w:rsidRPr="002773C5" w:rsidP="0069607A">
      <w:pPr>
        <w:pStyle w:val="ListParagraph"/>
        <w:numPr>
          <w:ilvl w:val="0"/>
          <w:numId w:val="15"/>
        </w:numPr>
        <w:spacing w:after="0" w:line="360" w:lineRule="auto"/>
        <w:ind w:left="180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Kode etik jurnalistik.</w:t>
      </w:r>
    </w:p>
    <w:p w:rsidR="005477D5" w:rsidRPr="002773C5" w:rsidP="0069607A">
      <w:pPr>
        <w:pStyle w:val="ListParagraph"/>
        <w:numPr>
          <w:ilvl w:val="0"/>
          <w:numId w:val="15"/>
        </w:numPr>
        <w:spacing w:after="0" w:line="360" w:lineRule="auto"/>
        <w:ind w:left="180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Ajaran agama yang merupakan prima causa di indonesia dan;</w:t>
      </w:r>
    </w:p>
    <w:p w:rsidR="005477D5" w:rsidRPr="002773C5" w:rsidP="0069607A">
      <w:pPr>
        <w:pStyle w:val="ListParagraph"/>
        <w:numPr>
          <w:ilvl w:val="0"/>
          <w:numId w:val="15"/>
        </w:numPr>
        <w:spacing w:after="0" w:line="360" w:lineRule="auto"/>
        <w:ind w:left="180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Kemanusiaan yang adil dan beradab.</w:t>
      </w:r>
    </w:p>
    <w:p w:rsidR="005477D5" w:rsidRPr="002773C5" w:rsidP="0069607A">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Kesemuanya itu dapat menimbulkan nafsu birahi, rangsangan dan pikiran pikiran yang tidak sehat, terutama di kalangan anak-anak muda, serta menyinggung rasa susila masyarakat luas, yang bertanggung jawab terhadap keselamatan generasi dimasa datang dalam membina kepribadian bangsa yang </w:t>
      </w:r>
      <w:r w:rsidRPr="002773C5">
        <w:rPr>
          <w:rFonts w:ascii="Times New Roman" w:hAnsi="Times New Roman" w:eastAsiaTheme="minorHAnsi" w:cs="Times New Roman"/>
          <w:sz w:val="24"/>
          <w:szCs w:val="24"/>
          <w:lang w:val="id-ID" w:eastAsia="en-US" w:bidi="ar-SA"/>
        </w:rPr>
        <w:t>berfalsafah pancasila. Secara singkat pornografi adalah penyajian tulisan ataungambar-gamba</w:t>
      </w:r>
      <w:r w:rsidR="001527C5">
        <w:rPr>
          <w:rFonts w:ascii="Times New Roman" w:hAnsi="Times New Roman" w:eastAsiaTheme="minorHAnsi" w:cs="Times New Roman"/>
          <w:sz w:val="24"/>
          <w:szCs w:val="24"/>
          <w:lang w:val="id-ID" w:eastAsia="en-US" w:bidi="ar-SA"/>
        </w:rPr>
        <w:t>r yang menimbulkan nafsu birahi</w:t>
      </w:r>
      <w:r w:rsidRPr="002773C5">
        <w:rPr>
          <w:rFonts w:ascii="Times New Roman" w:hAnsi="Times New Roman" w:eastAsiaTheme="minorHAnsi" w:cs="Times New Roman"/>
          <w:sz w:val="24"/>
          <w:szCs w:val="24"/>
          <w:lang w:val="id-ID" w:eastAsia="en-US" w:bidi="ar-SA"/>
        </w:rPr>
        <w:t>.</w:t>
      </w:r>
      <w:r>
        <w:rPr>
          <w:rFonts w:ascii="Times New Roman" w:hAnsi="Times New Roman" w:eastAsiaTheme="minorHAnsi" w:cs="Times New Roman"/>
          <w:sz w:val="24"/>
          <w:szCs w:val="24"/>
          <w:vertAlign w:val="superscript"/>
          <w:lang w:val="id-ID" w:eastAsia="en-US" w:bidi="ar-SA"/>
        </w:rPr>
        <w:footnoteReference w:id="43"/>
      </w:r>
    </w:p>
    <w:p w:rsidR="00A91385" w:rsidRPr="002773C5" w:rsidP="0069607A">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w:t>
      </w:r>
      <w:r w:rsidRPr="002773C5" w:rsidR="000E29AD">
        <w:rPr>
          <w:rFonts w:ascii="Times New Roman" w:hAnsi="Times New Roman" w:eastAsiaTheme="minorHAnsi" w:cs="Times New Roman"/>
          <w:sz w:val="24"/>
          <w:szCs w:val="24"/>
          <w:lang w:val="id-ID" w:eastAsia="en-US" w:bidi="ar-SA"/>
        </w:rPr>
        <w:t>ornografi, Internet dan RUU ITE</w:t>
      </w:r>
      <w:r w:rsidRPr="002773C5">
        <w:rPr>
          <w:rFonts w:ascii="Times New Roman" w:hAnsi="Times New Roman" w:eastAsiaTheme="minorHAnsi" w:cs="Times New Roman"/>
          <w:sz w:val="24"/>
          <w:szCs w:val="24"/>
          <w:lang w:val="id-ID" w:eastAsia="en-US" w:bidi="ar-SA"/>
        </w:rPr>
        <w:t xml:space="preserve"> mengatakan bahwa beberapa tokoh telah memberikan definisi apa yang dimaksud pornografi. Definisi tersebut terus berkembang seiring dengan dinamika dan nilai yang ada ditengah-tengah masyarakat, pornografi bukan hanya mengacu pada tindakan atau perbuatan seseorang. Namun sudah menjadi semacam ideologi yang hidup subur di tengah-tengah masyarakat moderen, dengan simbol utama perjuangan pelecehan seksualitas wanita.</w:t>
      </w:r>
    </w:p>
    <w:p w:rsidR="006C5995" w:rsidRPr="002773C5" w:rsidP="0069607A">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Adapun beberapun klasifikasi porno:</w:t>
      </w:r>
      <w:r>
        <w:rPr>
          <w:rFonts w:ascii="Times New Roman" w:hAnsi="Times New Roman" w:eastAsiaTheme="minorHAnsi" w:cs="Times New Roman"/>
          <w:sz w:val="24"/>
          <w:szCs w:val="24"/>
          <w:vertAlign w:val="superscript"/>
          <w:lang w:val="id-ID" w:eastAsia="en-US" w:bidi="ar-SA"/>
        </w:rPr>
        <w:footnoteReference w:id="44"/>
      </w:r>
    </w:p>
    <w:p w:rsidR="006C5995" w:rsidRPr="002773C5" w:rsidP="0069607A">
      <w:pPr>
        <w:pStyle w:val="ListParagraph"/>
        <w:numPr>
          <w:ilvl w:val="0"/>
          <w:numId w:val="16"/>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Pornoteks</w:t>
      </w:r>
    </w:p>
    <w:p w:rsidR="006C5995" w:rsidRPr="002773C5" w:rsidP="0069607A">
      <w:pPr>
        <w:pStyle w:val="ListParagraph"/>
        <w:spacing w:after="0" w:line="360" w:lineRule="auto"/>
        <w:ind w:left="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Pornoteks adalah karya pencabulan (Porno) yang di tulis sebagai naskah cerita atau berita dalam bentuk versi hubungan seksual, dalam berbagai bentuk narasi, kontruksi cerita testimonial, atau pengalaman pribadi secara detail dan fulgar, pembaca seakan-akan ia menyaksukan sendiri mengalami atau melakukan sendiri  peristiwa hubungan-hubungan seks itu. penggabaran yang detail secara narasi terhadap hubungan seks ini menyebabkan terciptanya </w:t>
      </w:r>
      <w:r w:rsidRPr="002773C5">
        <w:rPr>
          <w:rFonts w:ascii="Times New Roman" w:hAnsi="Times New Roman" w:eastAsiaTheme="minorHAnsi" w:cs="Times New Roman"/>
          <w:i/>
          <w:sz w:val="24"/>
          <w:szCs w:val="24"/>
          <w:lang w:val="id-ID" w:eastAsia="en-US" w:bidi="ar-SA"/>
        </w:rPr>
        <w:t>Theatre of the mind</w:t>
      </w:r>
      <w:r w:rsidRPr="002773C5">
        <w:rPr>
          <w:rFonts w:ascii="Times New Roman" w:hAnsi="Times New Roman" w:eastAsiaTheme="minorHAnsi" w:cs="Times New Roman"/>
          <w:sz w:val="24"/>
          <w:szCs w:val="24"/>
          <w:lang w:val="id-ID" w:eastAsia="en-US" w:bidi="ar-SA"/>
        </w:rPr>
        <w:t xml:space="preserve"> pembaca tentang arena seksual yang sedang berlangsung sehingga fantasi seksual pembaca menjadi mengebu terhadap objek hubungan seks yang digamarkan itu.</w:t>
      </w:r>
    </w:p>
    <w:p w:rsidR="006C5995" w:rsidRPr="002773C5" w:rsidP="0069607A">
      <w:pPr>
        <w:pStyle w:val="ListParagraph"/>
        <w:numPr>
          <w:ilvl w:val="0"/>
          <w:numId w:val="16"/>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Pornosuara</w:t>
      </w:r>
    </w:p>
    <w:p w:rsidR="006C5995" w:rsidRPr="002773C5" w:rsidP="0069607A">
      <w:pPr>
        <w:pStyle w:val="ListParagraph"/>
        <w:spacing w:after="0" w:line="360" w:lineRule="auto"/>
        <w:ind w:left="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Pornosuara yaitu suara, tuturan, kata-kata, dan kalimay-kalimay yang di ucapkan sesorang, yang langsung, yang tidak langsung, bahkan secara halus ataupun fulgar melakukan rayuan seksual, suara atau tuturan tentang objek seksual atau aktivitas seksual. Pornosuara ini secara langsung atau tidak memberi penggambaran objek seksual maupun aktivitas seksual kepada lawan bicara atau pendengar sehingga berakibat kepada efek </w:t>
      </w:r>
      <w:r w:rsidRPr="002773C5">
        <w:rPr>
          <w:rFonts w:ascii="Times New Roman" w:hAnsi="Times New Roman" w:eastAsiaTheme="minorHAnsi" w:cs="Times New Roman"/>
          <w:sz w:val="24"/>
          <w:szCs w:val="24"/>
          <w:lang w:val="id-ID" w:eastAsia="en-US" w:bidi="ar-SA"/>
        </w:rPr>
        <w:t>rangsangan seksual terhadap orang yang mendengar atau menerima informasi seksual itu.</w:t>
      </w:r>
    </w:p>
    <w:p w:rsidR="006C5995" w:rsidRPr="002773C5" w:rsidP="006C5995">
      <w:pPr>
        <w:pStyle w:val="ListParagraph"/>
        <w:numPr>
          <w:ilvl w:val="0"/>
          <w:numId w:val="16"/>
        </w:numPr>
        <w:spacing w:after="20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Pornoaksi adalah suatu penggambaran aksi gerakan, lenggokan, liukan tubuh, penonjolan bagian-bagian tubuh yang dominan memberi rangsangan seksual sampai dengan aksi mempertontonkan payudara dan alat vital yang tidak disengaja maupun disengaja untuk memancing bangkitnya nafsu seksual bagi yang melihatnya. Pornoaksi pada awalnya adalah aksi-aksi subjek-objek seksual yang dipertontonkan secara langsung dari seseorang kepada orang lain, sehingga menimbulkan rangsangan seksual bagi seseorang termasuk menimbulkan hysteria seksual di masyarakat.</w:t>
      </w:r>
      <w:r>
        <w:rPr>
          <w:rFonts w:ascii="Times New Roman" w:hAnsi="Times New Roman" w:eastAsiaTheme="minorHAnsi" w:cs="Times New Roman"/>
          <w:sz w:val="24"/>
          <w:szCs w:val="24"/>
          <w:vertAlign w:val="superscript"/>
          <w:lang w:val="id-ID" w:eastAsia="en-US" w:bidi="ar-SA"/>
        </w:rPr>
        <w:footnoteReference w:id="45"/>
      </w:r>
    </w:p>
    <w:p w:rsidR="006C5995" w:rsidRPr="002773C5" w:rsidP="006C5995">
      <w:pPr>
        <w:pStyle w:val="ListParagraph"/>
        <w:numPr>
          <w:ilvl w:val="0"/>
          <w:numId w:val="16"/>
        </w:numPr>
        <w:spacing w:after="20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Pornomedia</w:t>
      </w:r>
    </w:p>
    <w:p w:rsidR="00741B1F" w:rsidRPr="002773C5" w:rsidP="00D82898">
      <w:pPr>
        <w:pStyle w:val="ListParagraph"/>
        <w:spacing w:after="0" w:line="360" w:lineRule="auto"/>
        <w:ind w:left="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Dalam konteks media masa pornografi, pornoteks, pornosuara, dan pornoaksi menjadi bagian yang saling berhubungan sesuai dengan karakter edai yang menyiarkan porno itu namun dalam banyak kasus pornografi (cetak visual) memiliki  kedekatan dengan porno teks, karena gambar dan teks dapat disatukan  dalam media cetak. Sedangkan pornoaksi dapat bersamaan pemunculanya dengan pornografi (elektronik) karena ditayangkan di media elektronik. Kemudian pornosuara dapat bersamaan muncul dalam media audio visual seperti telivisi, atau media audio semacam radio dan media telekomunikasi lainnya.</w:t>
      </w:r>
    </w:p>
    <w:p w:rsidR="00D82898" w:rsidRPr="002773C5" w:rsidP="00D82898">
      <w:pPr>
        <w:pStyle w:val="ListParagraph"/>
        <w:spacing w:after="0" w:line="360" w:lineRule="auto"/>
        <w:ind w:left="720"/>
        <w:contextualSpacing/>
        <w:jc w:val="both"/>
        <w:rPr>
          <w:rFonts w:ascii="Times New Roman" w:hAnsi="Times New Roman" w:eastAsiaTheme="minorHAnsi" w:cs="Times New Roman"/>
          <w:sz w:val="24"/>
          <w:szCs w:val="24"/>
          <w:lang w:val="id-ID" w:eastAsia="en-US" w:bidi="ar-SA"/>
        </w:rPr>
      </w:pPr>
    </w:p>
    <w:p w:rsidR="00766551" w:rsidRPr="002773C5" w:rsidP="00D82898">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Atmadi, menjabarkan analisis</w:t>
      </w:r>
      <w:r w:rsidRPr="002773C5" w:rsidR="00C04CA9">
        <w:rPr>
          <w:rFonts w:ascii="Times New Roman" w:hAnsi="Times New Roman" w:eastAsiaTheme="minorHAnsi" w:cs="Times New Roman"/>
          <w:sz w:val="24"/>
          <w:szCs w:val="24"/>
          <w:lang w:val="id-ID" w:eastAsia="en-US" w:bidi="ar-SA"/>
        </w:rPr>
        <w:t xml:space="preserve"> mengenai kriteria pornografi dari segi kesusilaan, yang terlarang bagi pers adalah</w:t>
      </w:r>
      <w:r>
        <w:rPr>
          <w:rFonts w:ascii="Times New Roman" w:hAnsi="Times New Roman" w:eastAsiaTheme="minorHAnsi" w:cs="Times New Roman"/>
          <w:sz w:val="24"/>
          <w:szCs w:val="24"/>
          <w:vertAlign w:val="superscript"/>
          <w:lang w:val="id-ID" w:eastAsia="en-US" w:bidi="ar-SA"/>
        </w:rPr>
        <w:footnoteReference w:id="46"/>
      </w:r>
      <w:r w:rsidRPr="002773C5" w:rsidR="00C04CA9">
        <w:rPr>
          <w:rFonts w:ascii="Times New Roman" w:hAnsi="Times New Roman" w:eastAsiaTheme="minorHAnsi" w:cs="Times New Roman"/>
          <w:sz w:val="24"/>
          <w:szCs w:val="24"/>
          <w:lang w:val="id-ID" w:eastAsia="en-US" w:bidi="ar-SA"/>
        </w:rPr>
        <w:t>:</w:t>
      </w:r>
    </w:p>
    <w:p w:rsidR="00C04CA9" w:rsidP="001527C5">
      <w:pPr>
        <w:spacing w:after="0" w:line="240" w:lineRule="auto"/>
        <w:ind w:left="709" w:firstLine="11"/>
        <w:jc w:val="both"/>
        <w:rPr>
          <w:rFonts w:ascii="Times New Roman" w:hAnsi="Times New Roman" w:eastAsiaTheme="minorHAnsi" w:cs="Times New Roman"/>
          <w:i/>
          <w:sz w:val="24"/>
          <w:szCs w:val="24"/>
          <w:lang w:val="id-ID" w:eastAsia="en-US" w:bidi="ar-SA"/>
        </w:rPr>
      </w:pPr>
      <w:r w:rsidRPr="002773C5">
        <w:rPr>
          <w:rFonts w:ascii="Times New Roman" w:hAnsi="Times New Roman" w:eastAsiaTheme="minorHAnsi" w:cs="Times New Roman"/>
          <w:sz w:val="24"/>
          <w:szCs w:val="24"/>
          <w:lang w:val="id-ID" w:eastAsia="en-US" w:bidi="ar-SA"/>
        </w:rPr>
        <w:t>“</w:t>
      </w:r>
      <w:r w:rsidRPr="002773C5">
        <w:rPr>
          <w:rFonts w:ascii="Times New Roman" w:hAnsi="Times New Roman" w:eastAsiaTheme="minorHAnsi" w:cs="Times New Roman"/>
          <w:i/>
          <w:sz w:val="24"/>
          <w:szCs w:val="24"/>
          <w:lang w:val="id-ID" w:eastAsia="en-US" w:bidi="ar-SA"/>
        </w:rPr>
        <w:t xml:space="preserve">Pemuat gambar atau tulisan: menimbulkan pikiran yang ceroboh, menyinggung rasa susila, meskipun ada unsur kemanfaatannya bagi kepentingan umum tetapi efek dominannya cenderung pada rangsangan seks dan tersinggungnya rasa susila, ekspos tentang seks yang berlebihan, ketelanjangan, kegiatan seks seperti masturbasi, homo seksual, sodomi, senggama, dan lain-lain kegiatan yang menimbulkan ereksi, uraian-uraian </w:t>
      </w:r>
      <w:r w:rsidRPr="002773C5">
        <w:rPr>
          <w:rFonts w:ascii="Times New Roman" w:hAnsi="Times New Roman" w:eastAsiaTheme="minorHAnsi" w:cs="Times New Roman"/>
          <w:i/>
          <w:sz w:val="24"/>
          <w:szCs w:val="24"/>
          <w:lang w:val="id-ID" w:eastAsia="en-US" w:bidi="ar-SA"/>
        </w:rPr>
        <w:t>yang memberikan gambaran tentang cinta bebas, lain-lain bentuk gambar atau tulisan yang cenderung kepada penarikan perhatian orang akan hal-hal yang akan dapat menimbulkan rasa malu, memuakkan, melanggar rasa kesopanan atau menyinggung rasa susila”</w:t>
      </w:r>
    </w:p>
    <w:p w:rsidR="001527C5" w:rsidRPr="002773C5" w:rsidP="001527C5">
      <w:pPr>
        <w:spacing w:after="0" w:line="240" w:lineRule="auto"/>
        <w:ind w:left="709" w:firstLine="11"/>
        <w:jc w:val="both"/>
        <w:rPr>
          <w:rFonts w:ascii="Times New Roman" w:hAnsi="Times New Roman" w:eastAsiaTheme="minorHAnsi" w:cs="Times New Roman"/>
          <w:i/>
          <w:sz w:val="24"/>
          <w:szCs w:val="24"/>
          <w:lang w:val="id-ID" w:eastAsia="en-US" w:bidi="ar-SA"/>
        </w:rPr>
      </w:pPr>
    </w:p>
    <w:p w:rsidR="00C04CA9" w:rsidP="001527C5">
      <w:pPr>
        <w:spacing w:after="0" w:line="24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Po</w:t>
      </w:r>
      <w:r w:rsidRPr="002773C5" w:rsidR="00F0796E">
        <w:rPr>
          <w:rFonts w:ascii="Times New Roman" w:hAnsi="Times New Roman" w:eastAsiaTheme="minorHAnsi" w:cs="Times New Roman"/>
          <w:sz w:val="24"/>
          <w:szCs w:val="24"/>
          <w:lang w:val="id-ID" w:eastAsia="en-US" w:bidi="ar-SA"/>
        </w:rPr>
        <w:t>rnografi dan pornoaksi menurut Neng Djubaidah adalah sikap, perilaku, perbuatan gerakan tubuh, suara yang erotis dan sensual baik dilakukan secara tunggal atau bersama-sama, atau dilakukan antara hewan yang sengaja dipertunjukan oleh orang atau lebih yang bertujuan untuk mmbangkitkan nafsu birahi orang, baik perbuatan pornografi maupun pornoaksi yang dilakukan secara heteroseksual, homoseksual, lesbian, oral-seks, fellatio, cunniligus</w:t>
      </w:r>
      <w:r w:rsidRPr="002773C5" w:rsidR="00380BD4">
        <w:rPr>
          <w:rFonts w:ascii="Times New Roman" w:hAnsi="Times New Roman" w:eastAsiaTheme="minorHAnsi" w:cs="Times New Roman"/>
          <w:sz w:val="24"/>
          <w:szCs w:val="24"/>
          <w:lang w:val="id-ID" w:eastAsia="en-US" w:bidi="ar-SA"/>
        </w:rPr>
        <w:t>, onani, masturbasi</w:t>
      </w:r>
      <w:r w:rsidRPr="002773C5" w:rsidR="00434E37">
        <w:rPr>
          <w:rFonts w:ascii="Times New Roman" w:hAnsi="Times New Roman" w:eastAsiaTheme="minorHAnsi" w:cs="Times New Roman"/>
          <w:sz w:val="24"/>
          <w:szCs w:val="24"/>
          <w:lang w:val="id-ID" w:eastAsia="en-US" w:bidi="ar-SA"/>
        </w:rPr>
        <w:t>, anal intercourse (sodomi) baik dilakukan oleh orang sejenis maupun berlawanan jenis kelamin, yang ditujukan atau mengakibatkan orang yang melihatnya atau mendengarnya, dan menyetuhnya menimbulkan  rasa yang menjijikan atau memalukan yang bertentangan dengan agama dan atau adat istiadat setempat.</w:t>
      </w:r>
      <w:r>
        <w:rPr>
          <w:rFonts w:ascii="Times New Roman" w:hAnsi="Times New Roman" w:eastAsiaTheme="minorHAnsi" w:cs="Times New Roman"/>
          <w:sz w:val="24"/>
          <w:szCs w:val="24"/>
          <w:vertAlign w:val="superscript"/>
          <w:lang w:val="id-ID" w:eastAsia="en-US" w:bidi="ar-SA"/>
        </w:rPr>
        <w:footnoteReference w:id="47"/>
      </w:r>
    </w:p>
    <w:p w:rsidR="001527C5" w:rsidRPr="002773C5" w:rsidP="001527C5">
      <w:pPr>
        <w:spacing w:after="0" w:line="240" w:lineRule="auto"/>
        <w:ind w:firstLine="720"/>
        <w:jc w:val="both"/>
        <w:rPr>
          <w:rFonts w:ascii="Times New Roman" w:hAnsi="Times New Roman" w:eastAsiaTheme="minorHAnsi" w:cs="Times New Roman"/>
          <w:sz w:val="24"/>
          <w:szCs w:val="24"/>
          <w:lang w:val="id-ID" w:eastAsia="en-US" w:bidi="ar-SA"/>
        </w:rPr>
      </w:pPr>
    </w:p>
    <w:p w:rsidR="008F5CFB" w:rsidRPr="002773C5" w:rsidP="001527C5">
      <w:pPr>
        <w:pStyle w:val="ListParagraph"/>
        <w:spacing w:after="0" w:line="240" w:lineRule="auto"/>
        <w:ind w:left="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Pengertian Pornografi dan Pornoaksi, tidak hanya menyangkut perbuatan erotis dan seksual semata. Tetapi pengertian juga termasuk perbuatan erotis dan sensual yang menjijikan, memuakkan, memalukkan, orang yang melihatnya dan atau mendengarnya atau menyentuhnya. Hal ini disebabkan oleh bangkitnya birahi seksual seseorang akan berbeda dengan yang lain. apabila diukur perbuatan erotis atau gerak tubuh maupun gambar, tulisan, karya seni berupa patung, alat ganti kelamin, suara dalam nyanian</w:t>
      </w:r>
      <w:r w:rsidRPr="002773C5" w:rsidR="00EC7494">
        <w:rPr>
          <w:rFonts w:ascii="Times New Roman" w:hAnsi="Times New Roman" w:eastAsiaTheme="minorHAnsi" w:cs="Times New Roman"/>
          <w:sz w:val="24"/>
          <w:szCs w:val="24"/>
          <w:lang w:val="id-ID" w:eastAsia="en-US" w:bidi="ar-SA"/>
        </w:rPr>
        <w:t>-nyanyian maupun suara yang mendesah, humor dan lain-lain yang terdapat di media komunikasi baik cetak maupun  elektronik, hanya di ukur dengan  perbuatan yang membangkitkan birahi seksual semata.</w:t>
      </w:r>
      <w:r>
        <w:rPr>
          <w:rFonts w:ascii="Times New Roman" w:hAnsi="Times New Roman" w:eastAsiaTheme="minorHAnsi" w:cs="Times New Roman"/>
          <w:sz w:val="24"/>
          <w:szCs w:val="24"/>
          <w:vertAlign w:val="superscript"/>
          <w:lang w:val="id-ID" w:eastAsia="en-US" w:bidi="ar-SA"/>
        </w:rPr>
        <w:footnoteReference w:id="48"/>
      </w:r>
      <w:r w:rsidRPr="002773C5">
        <w:rPr>
          <w:rFonts w:ascii="Times New Roman" w:hAnsi="Times New Roman" w:eastAsiaTheme="minorHAnsi" w:cs="Times New Roman"/>
          <w:sz w:val="24"/>
          <w:szCs w:val="24"/>
          <w:lang w:val="id-ID" w:eastAsia="en-US" w:bidi="ar-SA"/>
        </w:rPr>
        <w:t xml:space="preserve"> </w:t>
      </w:r>
    </w:p>
    <w:p w:rsidR="008F5CFB" w:rsidRPr="002773C5" w:rsidP="00D82898">
      <w:pPr>
        <w:pStyle w:val="ListParagraph"/>
        <w:spacing w:after="0" w:line="360" w:lineRule="auto"/>
        <w:ind w:left="0"/>
        <w:contextualSpacing/>
        <w:jc w:val="both"/>
        <w:rPr>
          <w:rFonts w:ascii="Times New Roman" w:hAnsi="Times New Roman" w:eastAsiaTheme="minorHAnsi" w:cs="Times New Roman"/>
          <w:sz w:val="24"/>
          <w:szCs w:val="24"/>
          <w:lang w:val="id-ID" w:eastAsia="en-US" w:bidi="ar-SA"/>
        </w:rPr>
      </w:pPr>
    </w:p>
    <w:p w:rsidR="008F5CFB" w:rsidRPr="002773C5" w:rsidP="00A520FD">
      <w:pPr>
        <w:pStyle w:val="ListParagraph"/>
        <w:numPr>
          <w:ilvl w:val="0"/>
          <w:numId w:val="13"/>
        </w:numPr>
        <w:spacing w:after="200" w:line="360" w:lineRule="auto"/>
        <w:ind w:left="426" w:hanging="42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Pornografi </w:t>
      </w:r>
      <w:r w:rsidRPr="002773C5" w:rsidR="0003736D">
        <w:rPr>
          <w:rFonts w:ascii="Times New Roman" w:hAnsi="Times New Roman" w:eastAsiaTheme="minorHAnsi" w:cs="Times New Roman"/>
          <w:sz w:val="24"/>
          <w:szCs w:val="24"/>
          <w:lang w:val="id-ID" w:eastAsia="en-US" w:bidi="ar-SA"/>
        </w:rPr>
        <w:t>Menurut Undang-Undang Nomor 44 Tahun 2008 Tentang Pornografi</w:t>
      </w:r>
    </w:p>
    <w:p w:rsidR="008F5CFB" w:rsidRPr="002773C5" w:rsidP="00C015AF">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Undang-Undang Nomor 44 Tahun 2008 Tentang Pornografi telah diundangkan pada tanggal 26 November 2008. Berbagai tanggapan telah terjadi dalam masyarakat sejak difatwakannya larangan Pornografi oleh Majelis Ulama Indonesia (MUI) Nomor 287 Tahun 2001 yang dikeluarkan pada tanggal 22 Agustus 2001.</w:t>
      </w:r>
    </w:p>
    <w:p w:rsidR="00C015AF" w:rsidRPr="002773C5" w:rsidP="00C015AF">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Larangan Pornografi di Indonesia yang ditentukan dalam Hukum Tertulis sudah dimuat dalam Kitab Undang-Undang Hukum Pidana sebagai warisan dari penjajah Hindia Belanda dan berlaku di Indonesia sejak tahun 1917, yang </w:t>
      </w:r>
      <w:r w:rsidRPr="002773C5">
        <w:rPr>
          <w:rFonts w:ascii="Times New Roman" w:hAnsi="Times New Roman" w:eastAsiaTheme="minorHAnsi" w:cs="Times New Roman"/>
          <w:sz w:val="24"/>
          <w:szCs w:val="24"/>
          <w:lang w:val="id-ID" w:eastAsia="en-US" w:bidi="ar-SA"/>
        </w:rPr>
        <w:t>kemudian menjadi Undang-Undang Nomor 1 Tahun 1946 hingga saat ini.  Pasal-pasal yang mengatur dan menentukan larangan dan hukuman bagi setiap orang yang melakukan tindak pidana Pornografi Pasal 281, Pasal 282, Pasal 283, Pasal 532, dan Pasal 533 KUHP. Tetapi Ketentuan-ketentuan dalam KUHP tidak efektif, maka dibuatlah Undang-Undang Nomor 44 Tahun 2008 Tentang Pornografi.</w:t>
      </w:r>
    </w:p>
    <w:p w:rsidR="00C015AF" w:rsidP="001527C5">
      <w:pPr>
        <w:pStyle w:val="ListParagraph"/>
        <w:spacing w:after="0" w:line="24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Menurut Undang-Undang Republik Indonesia Nomor 44 Tahun 2008 Tentang Pornografi pada Bab I Ketentuan Umum Pasal I Ayat I, yang dimaksud dengan pengertian Pornografi merupakan gambar, sketsa, ilustrasi, foto,tulisan, suara, bunyi, gambar</w:t>
      </w:r>
      <w:r w:rsidRPr="002773C5" w:rsidR="00A547F4">
        <w:rPr>
          <w:rFonts w:ascii="Times New Roman" w:hAnsi="Times New Roman" w:eastAsiaTheme="minorHAnsi" w:cs="Times New Roman"/>
          <w:sz w:val="24"/>
          <w:szCs w:val="24"/>
          <w:lang w:val="id-ID" w:eastAsia="en-US" w:bidi="ar-SA"/>
        </w:rPr>
        <w:t xml:space="preserve"> bergerak, animasi, kartun, percakapan, gerak tubuk, atau bentuk pesan lainnya melalui berbagai bentuk media komunikasi dan/atau pertunjukan di muka umum, yang memuat kecabulan atau eksploitasi seksual yang melanggar norma kesusilaan dalam masyarakat.</w:t>
      </w:r>
      <w:r>
        <w:rPr>
          <w:rFonts w:ascii="Times New Roman" w:hAnsi="Times New Roman" w:eastAsiaTheme="minorHAnsi" w:cs="Times New Roman"/>
          <w:sz w:val="24"/>
          <w:szCs w:val="24"/>
          <w:vertAlign w:val="superscript"/>
          <w:lang w:val="id-ID" w:eastAsia="en-US" w:bidi="ar-SA"/>
        </w:rPr>
        <w:footnoteReference w:id="49"/>
      </w:r>
    </w:p>
    <w:p w:rsidR="001527C5" w:rsidRPr="002773C5" w:rsidP="001527C5">
      <w:pPr>
        <w:pStyle w:val="ListParagraph"/>
        <w:spacing w:after="0" w:line="240" w:lineRule="auto"/>
        <w:ind w:left="0" w:firstLine="709"/>
        <w:contextualSpacing/>
        <w:jc w:val="both"/>
        <w:rPr>
          <w:rFonts w:ascii="Times New Roman" w:hAnsi="Times New Roman" w:eastAsiaTheme="minorHAnsi" w:cs="Times New Roman"/>
          <w:sz w:val="24"/>
          <w:szCs w:val="24"/>
          <w:lang w:val="id-ID" w:eastAsia="en-US" w:bidi="ar-SA"/>
        </w:rPr>
      </w:pPr>
    </w:p>
    <w:p w:rsidR="00A547F4" w:rsidP="001527C5">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Berdasarkan pengertian tindak pidana dan pornografi tersebut, dapat diberi batsan tindak pidana pornografi adalah perbuatan dengan segala bentuk dan caranya mengenai dan berhubungan dengan gambar, sketsa, ilustrasi, foto, tulisan, suara, bunyi, gambar bergerak, animasi, kartun, percakapan, gerak tubuh, atau bentuk pesan lainnya melalui berbagai bentuk media komunikasi dan/atau pertunjukan di muka umum yang memuat kecabulan atau eksploitasi seksual yang melanggar norma kesusilaan dalam masyarajat yang dirumuskan dalam Undang-Undang Pornografi dan pidana bagi siapa yang melakukan perbuatan tersebut.</w:t>
      </w:r>
    </w:p>
    <w:p w:rsidR="001527C5" w:rsidRPr="002773C5" w:rsidP="001527C5">
      <w:pPr>
        <w:spacing w:after="0" w:line="240" w:lineRule="auto"/>
        <w:jc w:val="both"/>
        <w:rPr>
          <w:rFonts w:ascii="Times New Roman" w:hAnsi="Times New Roman" w:eastAsiaTheme="minorHAnsi" w:cs="Times New Roman"/>
          <w:sz w:val="24"/>
          <w:szCs w:val="24"/>
          <w:lang w:val="id-ID" w:eastAsia="en-US" w:bidi="ar-SA"/>
        </w:rPr>
      </w:pPr>
    </w:p>
    <w:p w:rsidR="000B6490" w:rsidRPr="002773C5" w:rsidP="00D82898">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Menurut Undang-Undang Nomor 44 Tahun 2008 Tentang Pornografi, pengertian objek Pornografi lebih luas daripada objek pornografi menurut KUHP, KUHP menyebut 3 (tiga) objek, yaitu tulisan, gambar, dan benda. Adapun yang termasuk benda ialah alat untuk mencegah dan menggugurkan kehamilan. Objek pornografi menurut Undang-Undang Nomor 44 Tahun 2008 Tentang Pornografi telah diperluas sedemikian rupa termasuk gambar, sketsa, ilustrasi, foto, tulisan, usara,bunyi, gambar bergerak, animasi, kartun, percakapan, gerak tubuh, atau bentuk pesan lainnya melalui berbagai bentuk media komunikasi.</w:t>
      </w:r>
    </w:p>
    <w:p w:rsidR="000B6490" w:rsidRPr="002773C5" w:rsidP="00D82898">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Dalam objek pornografi mengandung 3 (tiga) sifat, yaitu</w:t>
      </w:r>
    </w:p>
    <w:p w:rsidR="000B6490" w:rsidRPr="002773C5" w:rsidP="00D82898">
      <w:pPr>
        <w:pStyle w:val="ListParagraph"/>
        <w:numPr>
          <w:ilvl w:val="0"/>
          <w:numId w:val="17"/>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Isinya mengandung kecabulan.</w:t>
      </w:r>
    </w:p>
    <w:p w:rsidR="000B6490" w:rsidRPr="002773C5" w:rsidP="00D82898">
      <w:pPr>
        <w:pStyle w:val="ListParagraph"/>
        <w:numPr>
          <w:ilvl w:val="0"/>
          <w:numId w:val="17"/>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Eksploitasi seksual</w:t>
      </w:r>
      <w:r w:rsidRPr="002773C5" w:rsidR="0030614A">
        <w:rPr>
          <w:rFonts w:ascii="Times New Roman" w:hAnsi="Times New Roman" w:eastAsiaTheme="minorHAnsi" w:cs="Times New Roman"/>
          <w:sz w:val="24"/>
          <w:szCs w:val="24"/>
          <w:lang w:val="id-ID" w:eastAsia="en-US" w:bidi="ar-SA"/>
        </w:rPr>
        <w:t>.</w:t>
      </w:r>
    </w:p>
    <w:p w:rsidR="000B6490" w:rsidRPr="002773C5" w:rsidP="00D82898">
      <w:pPr>
        <w:pStyle w:val="ListParagraph"/>
        <w:numPr>
          <w:ilvl w:val="0"/>
          <w:numId w:val="17"/>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Melanggar norma kesusilaan.</w:t>
      </w:r>
    </w:p>
    <w:p w:rsidR="007E02AE" w:rsidRPr="002773C5" w:rsidP="00D82898">
      <w:pPr>
        <w:pStyle w:val="ListParagraph"/>
        <w:spacing w:after="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Sementara itu, KUHP menyebutnya dengan melanggar kesusilaan. Antara benda Pornografi dengan sifat kecabulan dan melanggar norma kesusilaan merupakan suatu kesatuan yang tidak terpisahkan. Oleh karena memuat kecabulan, maka melanggar norma kesusilaan. Kecabulan merupakan isi dari pornografi. Pornografi yang mengandung isi kecabulan tersebut harus terbentuk dalam suatu wujud, misalnya dalam bentuk gambar, sketsa ilustrasi, foto, tulisan, suara, bunyi, gambar bergerak, animasi, kartun, syair, percakapan. Pada wujud </w:t>
      </w:r>
      <w:r w:rsidRPr="002773C5" w:rsidR="007C0DB4">
        <w:rPr>
          <w:rFonts w:ascii="Times New Roman" w:hAnsi="Times New Roman" w:eastAsiaTheme="minorHAnsi" w:cs="Times New Roman"/>
          <w:sz w:val="24"/>
          <w:szCs w:val="24"/>
          <w:lang w:val="id-ID" w:eastAsia="en-US" w:bidi="ar-SA"/>
        </w:rPr>
        <w:t>inilah terdapat isi kecabulan. Misalnya dalam gambar terdapat kecabulan bila gambar tersebut memuat secara eksplisit persenggama, termasuk persenggama yang menyimpang: kekerasan seksual, masturbasi atau onani ketelanjangan ataupun tampilan yang mengesankan ketelanjangan: alat kelamin atau pornografi anak.</w:t>
      </w:r>
    </w:p>
    <w:p w:rsidR="00A547F4" w:rsidRPr="002773C5" w:rsidP="00D82898">
      <w:pPr>
        <w:spacing w:after="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Wujud dari kecabulan yang melekat pada suatu benda disebut benda pornografi. Misalnya, surat kabar, majalah, tabloid, dan media cetak sejenisnya, film, dan/atau yang dipersamakan dengan film, video, video compact disc, digital video disc, compact disc, personal computer-computer disc read only memory, kaset dan rekaman hand phone dan/atau alat komunikasi lainnya.</w:t>
      </w:r>
    </w:p>
    <w:p w:rsidR="007C0DB4" w:rsidRPr="002773C5" w:rsidP="00A547F4">
      <w:pPr>
        <w:spacing w:after="200" w:line="360" w:lineRule="auto"/>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r>
      <w:r w:rsidRPr="002773C5" w:rsidR="005B0908">
        <w:rPr>
          <w:rFonts w:ascii="Times New Roman" w:hAnsi="Times New Roman" w:eastAsiaTheme="minorHAnsi" w:cs="Times New Roman"/>
          <w:sz w:val="24"/>
          <w:szCs w:val="24"/>
          <w:lang w:val="id-ID" w:eastAsia="en-US" w:bidi="ar-SA"/>
        </w:rPr>
        <w:t>Suatu perbuatan dapat dikatan sebagai perbuatan pornografi apabila termasuk dalam ketentuan yang tercantum pada pasal 10 dan pasal 36 Undang-Undang Nomor 44 Tahun 2008 Tentang Pornografi dimana Pasal 10 Undang</w:t>
      </w:r>
      <w:r w:rsidRPr="002773C5" w:rsidR="00E44791">
        <w:rPr>
          <w:rFonts w:ascii="Times New Roman" w:hAnsi="Times New Roman" w:eastAsiaTheme="minorHAnsi" w:cs="Times New Roman"/>
          <w:sz w:val="24"/>
          <w:szCs w:val="24"/>
          <w:lang w:val="id-ID" w:eastAsia="en-US" w:bidi="ar-SA"/>
        </w:rPr>
        <w:t>-Undang Nomor 44 Tahun 2008 Tentang Pornografi berisi:</w:t>
      </w:r>
    </w:p>
    <w:p w:rsidR="00E44791" w:rsidRPr="002773C5" w:rsidP="00A547F4">
      <w:pPr>
        <w:spacing w:after="200" w:line="360" w:lineRule="auto"/>
        <w:jc w:val="both"/>
        <w:rPr>
          <w:rFonts w:ascii="Times New Roman" w:hAnsi="Times New Roman" w:eastAsiaTheme="minorHAnsi" w:cs="Times New Roman"/>
          <w:i/>
          <w:sz w:val="24"/>
          <w:szCs w:val="24"/>
          <w:lang w:val="id-ID" w:eastAsia="en-US" w:bidi="ar-SA"/>
        </w:rPr>
      </w:pPr>
      <w:r w:rsidRPr="002773C5">
        <w:rPr>
          <w:rFonts w:ascii="Times New Roman" w:hAnsi="Times New Roman" w:eastAsiaTheme="minorHAnsi" w:cs="Times New Roman"/>
          <w:sz w:val="24"/>
          <w:szCs w:val="24"/>
          <w:lang w:val="id-ID" w:eastAsia="en-US" w:bidi="ar-SA"/>
        </w:rPr>
        <w:tab/>
        <w:t>“</w:t>
      </w:r>
      <w:r w:rsidRPr="002773C5">
        <w:rPr>
          <w:rFonts w:ascii="Times New Roman" w:hAnsi="Times New Roman" w:eastAsiaTheme="minorHAnsi" w:cs="Times New Roman"/>
          <w:i/>
          <w:sz w:val="24"/>
          <w:szCs w:val="24"/>
          <w:lang w:val="id-ID" w:eastAsia="en-US" w:bidi="ar-SA"/>
        </w:rPr>
        <w:t>Setiap orang dilarang mempertontonkan diri atau orang lain dalam pertunjukan atau dimuka umum yang menggambarkan ketelanjangan, eksploitasi seksual, persenggamaan, atau yang bermuatan pornografi lainnya”.</w:t>
      </w:r>
    </w:p>
    <w:p w:rsidR="008F5CFB" w:rsidRPr="002773C5" w:rsidP="00A520FD">
      <w:pPr>
        <w:pStyle w:val="ListParagraph"/>
        <w:numPr>
          <w:ilvl w:val="0"/>
          <w:numId w:val="13"/>
        </w:numPr>
        <w:spacing w:after="200" w:line="360" w:lineRule="auto"/>
        <w:ind w:left="426" w:hanging="42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Pornografi Dalam Hukum pidana Islam</w:t>
      </w:r>
    </w:p>
    <w:p w:rsidR="00BD75C1" w:rsidRPr="002773C5" w:rsidP="00302E3A">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Pornografi selalu dikaitkan dengan gerak tubuh yang sensual dari permpuan dan laki-laki untuk membangkitkan nafsu birahi baik bagi lawan jenis maupun sejenis. Sebenarnya perbuatan pornografi bukan semata-mata perbuatan </w:t>
      </w:r>
      <w:r w:rsidRPr="002773C5">
        <w:rPr>
          <w:rFonts w:ascii="Times New Roman" w:hAnsi="Times New Roman" w:eastAsiaTheme="minorHAnsi" w:cs="Times New Roman"/>
          <w:sz w:val="24"/>
          <w:szCs w:val="24"/>
          <w:lang w:val="id-ID" w:eastAsia="en-US" w:bidi="ar-SA"/>
        </w:rPr>
        <w:t>yang membangkitkan nafsu birahi, tetapi juga termasuk perbuatan sensual yang menjijikan atau memalukan orang yang melihatnya atau mendengarnya, karena tidak semua orang menyukai untuk melihatnya. Hubungan perbuatan pornografi dengan pemilik tubuh pelaku, tentu tidak lepas dari prinsip kepemilikan tubuh itu sendiri  bagi masing-masing pemilik tubuh, biasanya selalu dikaitkan dengan perolehan sejumlah harta imbalan jasa bagi pemilik tubuh yang bersangkutan.</w:t>
      </w:r>
    </w:p>
    <w:p w:rsidR="00302E3A" w:rsidRPr="002773C5" w:rsidP="00302E3A">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Hal yang terpenting dalam menyoroti pornigrafi dan menjadi intinya dalam dunia islam adalah mengenai konsep aurat. Dan inilah yang kemudian menjadi titik sentral dalam pembahsan tentang pornografi dalam perspektif Islam. Aurat berasal dari bahasa Arab yang secara literal berarti celah, kekurangan, sesuatu yang memalukan atau sesuatu yang dipandang buruk dari anggota tubuh manusia dan yang membuat malu jika dipandang. Dalam Al-Qur’an lafal aurat disebut empat kali, dua kali dalam bentuk tunggal mufrad dan dua kali dalam bentuk </w:t>
      </w:r>
      <w:r w:rsidRPr="002773C5" w:rsidR="008F7025">
        <w:rPr>
          <w:rFonts w:ascii="Times New Roman" w:hAnsi="Times New Roman" w:eastAsiaTheme="minorHAnsi" w:cs="Times New Roman"/>
          <w:sz w:val="24"/>
          <w:szCs w:val="24"/>
          <w:lang w:val="id-ID" w:eastAsia="en-US" w:bidi="ar-SA"/>
        </w:rPr>
        <w:t>plura jama.</w:t>
      </w:r>
    </w:p>
    <w:p w:rsidR="008F7025" w:rsidRPr="002773C5" w:rsidP="00302E3A">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Bentuk tunggal disebut dalam Al-Qur’an Surat Al-Ahzab Ayat 13 Allah berfirman:</w:t>
      </w:r>
    </w:p>
    <w:p w:rsidR="005E2962" w:rsidRPr="002773C5" w:rsidP="00302E3A">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p>
    <w:p w:rsidR="005E2962" w:rsidRPr="002773C5" w:rsidP="005E2962">
      <w:pPr>
        <w:autoSpaceDE w:val="0"/>
        <w:autoSpaceDN w:val="0"/>
        <w:adjustRightInd w:val="0"/>
        <w:spacing w:after="200" w:line="276" w:lineRule="auto"/>
        <w:jc w:val="both"/>
        <w:rPr>
          <w:rFonts w:ascii="Times New Roman" w:hAnsi="Times New Roman" w:eastAsiaTheme="minorHAnsi" w:cs="Times New Roman"/>
          <w:sz w:val="28"/>
          <w:szCs w:val="28"/>
          <w:lang w:val="id-ID" w:eastAsia="en-US" w:bidi="ar-SA"/>
        </w:rPr>
      </w:pPr>
      <w:r w:rsidRPr="002773C5">
        <w:rPr>
          <w:rFonts w:ascii="Times New Roman" w:hAnsi="Times New Roman" w:eastAsiaTheme="minorHAnsi" w:cs="Times New Roman"/>
          <w:sz w:val="28"/>
          <w:szCs w:val="28"/>
          <w:rtl/>
          <w:lang w:val="id-ID" w:eastAsia="en-US" w:bidi="ar-SA"/>
        </w:rPr>
        <w:t>وَاِذْ قَالَتْ طَّاۤىِٕفَةٌ مِّنْهُمْ يٰٓاَهْلَ يَثْرِبَ لَا مُقَامَ لَكُمْ فَارْجِعُوْا ۚوَيَسْتَأْذِنُ فَرِيْقٌ مِّنْهُمُ النَّبِيَّ يَقُوْلُوْنَ اِنَّ بُيُوْتَنَا عَوْرَةٌ ۗوَمَا هِيَ بِعَوْرَةٍ ۗاِنْ يُّرِيْدُوْنَ اِلَّا فِرَارًا</w:t>
      </w:r>
    </w:p>
    <w:p w:rsidR="005E2962" w:rsidRPr="002773C5" w:rsidP="00302E3A">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p>
    <w:p w:rsidR="005E2962" w:rsidP="001527C5">
      <w:pPr>
        <w:pStyle w:val="ListParagraph"/>
        <w:spacing w:after="200" w:line="24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Artinya: </w:t>
      </w:r>
      <w:r w:rsidRPr="002773C5" w:rsidR="008F7025">
        <w:rPr>
          <w:rFonts w:ascii="Times New Roman" w:hAnsi="Times New Roman" w:eastAsiaTheme="minorHAnsi" w:cs="Times New Roman"/>
          <w:sz w:val="24"/>
          <w:szCs w:val="24"/>
          <w:lang w:val="id-ID" w:eastAsia="en-US" w:bidi="ar-SA"/>
        </w:rPr>
        <w:t>“</w:t>
      </w:r>
      <w:r w:rsidRPr="002773C5" w:rsidR="008F7025">
        <w:rPr>
          <w:rFonts w:ascii="Times New Roman" w:hAnsi="Times New Roman" w:eastAsiaTheme="minorHAnsi" w:cs="Times New Roman"/>
          <w:i/>
          <w:sz w:val="24"/>
          <w:szCs w:val="24"/>
          <w:lang w:val="id-ID" w:eastAsia="en-US" w:bidi="ar-SA"/>
        </w:rPr>
        <w:t>Dan (ingatlah) ketika segolongan di antara mereka berkata: “Hai penduduk Yatsrib (Madinah), tidak ada tempat bagimu, maka kembalilah kamu”, dan sebahagian dari mereka minta izin kepada Nabi (untuk kembali pulang) dengan berkata: “Sesungguhnya rumah-rumah kami terbuka (tidak ada penjaga)”, dan rumah-rumah itu sekali-kali tidak terbuka, mereka tidak lain hanya hendak lari,”</w:t>
      </w:r>
      <w:r w:rsidRPr="002773C5" w:rsidR="008F7025">
        <w:rPr>
          <w:rFonts w:ascii="Times New Roman" w:hAnsi="Times New Roman" w:eastAsiaTheme="minorHAnsi" w:cs="Times New Roman"/>
          <w:sz w:val="24"/>
          <w:szCs w:val="24"/>
          <w:lang w:val="id-ID" w:eastAsia="en-US" w:bidi="ar-SA"/>
        </w:rPr>
        <w:t xml:space="preserve"> (Al-Qur’an Surah Al-Ahzab Ayat 13).</w:t>
      </w:r>
    </w:p>
    <w:p w:rsidR="001527C5" w:rsidRPr="002773C5" w:rsidP="001527C5">
      <w:pPr>
        <w:pStyle w:val="ListParagraph"/>
        <w:spacing w:after="200" w:line="240" w:lineRule="auto"/>
        <w:ind w:left="0" w:firstLine="709"/>
        <w:contextualSpacing/>
        <w:jc w:val="both"/>
        <w:rPr>
          <w:rFonts w:ascii="Times New Roman" w:hAnsi="Times New Roman" w:eastAsiaTheme="minorHAnsi" w:cs="Times New Roman"/>
          <w:sz w:val="24"/>
          <w:szCs w:val="24"/>
          <w:lang w:val="id-ID" w:eastAsia="en-US" w:bidi="ar-SA"/>
        </w:rPr>
      </w:pPr>
    </w:p>
    <w:p w:rsidR="00A9211E" w:rsidRPr="002773C5" w:rsidP="00D82898">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Hukum islam melarang perbuatan yang pada dasarnya merusak kehidupan manusia, sekalipun perbuatan itu disenangi oleh manusia ataupun itu dilakukan tanpa merugikan orang lain, seperti berzina, perbuatan tersebut mutlak siapapun dilarang melakukannya walaupun suka sama suka dan tidak merugikan orang lain, </w:t>
      </w:r>
      <w:r w:rsidRPr="002773C5">
        <w:rPr>
          <w:rFonts w:ascii="Times New Roman" w:hAnsi="Times New Roman" w:eastAsiaTheme="minorHAnsi" w:cs="Times New Roman"/>
          <w:sz w:val="24"/>
          <w:szCs w:val="24"/>
          <w:lang w:val="id-ID" w:eastAsia="en-US" w:bidi="ar-SA"/>
        </w:rPr>
        <w:t>karena pada dasarnya tujuan islam sendiri adalah melindungi 5 (lima) hal yang penting (</w:t>
      </w:r>
      <w:r w:rsidRPr="002773C5">
        <w:rPr>
          <w:rFonts w:ascii="Times New Roman" w:hAnsi="Times New Roman" w:eastAsiaTheme="minorHAnsi" w:cs="Times New Roman"/>
          <w:i/>
          <w:sz w:val="24"/>
          <w:szCs w:val="24"/>
          <w:lang w:val="id-ID" w:eastAsia="en-US" w:bidi="ar-SA"/>
        </w:rPr>
        <w:t>dzaruruyat</w:t>
      </w:r>
      <w:r w:rsidRPr="002773C5">
        <w:rPr>
          <w:rFonts w:ascii="Times New Roman" w:hAnsi="Times New Roman" w:eastAsiaTheme="minorHAnsi" w:cs="Times New Roman"/>
          <w:sz w:val="24"/>
          <w:szCs w:val="24"/>
          <w:lang w:val="id-ID" w:eastAsia="en-US" w:bidi="ar-SA"/>
        </w:rPr>
        <w:t>) yakni akal, agama, keturunan, jiwa, dan harta.</w:t>
      </w:r>
    </w:p>
    <w:p w:rsidR="00D82898" w:rsidRPr="002773C5" w:rsidP="00D82898">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p>
    <w:p w:rsidR="008F7025" w:rsidRPr="002773C5" w:rsidP="00A9211E">
      <w:pPr>
        <w:pStyle w:val="ListParagraph"/>
        <w:numPr>
          <w:ilvl w:val="0"/>
          <w:numId w:val="9"/>
        </w:numPr>
        <w:spacing w:after="200" w:line="360" w:lineRule="auto"/>
        <w:ind w:left="426" w:hanging="43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b/>
          <w:sz w:val="24"/>
          <w:szCs w:val="24"/>
          <w:lang w:val="id-ID" w:eastAsia="en-US" w:bidi="ar-SA"/>
        </w:rPr>
        <w:t>Tinjauan Umum Hukum Pidana Islam</w:t>
      </w:r>
    </w:p>
    <w:p w:rsidR="008F5CFB" w:rsidRPr="002773C5" w:rsidP="00610467">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Hukum pidana dalam islam dikenal dengan istilah </w:t>
      </w:r>
      <w:r w:rsidRPr="002773C5">
        <w:rPr>
          <w:rFonts w:ascii="Times New Roman" w:hAnsi="Times New Roman" w:eastAsiaTheme="minorHAnsi" w:cs="Times New Roman"/>
          <w:i/>
          <w:sz w:val="24"/>
          <w:szCs w:val="24"/>
          <w:lang w:val="id-ID" w:eastAsia="en-US" w:bidi="ar-SA"/>
        </w:rPr>
        <w:t>jinayah</w:t>
      </w:r>
      <w:r w:rsidRPr="002773C5">
        <w:rPr>
          <w:rFonts w:ascii="Times New Roman" w:hAnsi="Times New Roman" w:eastAsiaTheme="minorHAnsi" w:cs="Times New Roman"/>
          <w:sz w:val="24"/>
          <w:szCs w:val="24"/>
          <w:lang w:val="id-ID" w:eastAsia="en-US" w:bidi="ar-SA"/>
        </w:rPr>
        <w:t xml:space="preserve">, Pada dasarnya pengertian jinayah mengacu pada hasil satu perbuatan seseorang. Pengertian tersebut terbatas pada perbuatan yang dilarang. Di kalangan fuqaha, jinayah berarti perbuatan-perbuatan yang dilarang menurut syari’at. Meskipun demikian, pada umumnya, fuqaha menggunakan istilah tersebut hanya untuk perbuatan-perbuatan yang mengancam keselamatan jiwa seperti pemukulan, pembunuhan, dan sebagainya. selain itu, terdapat fuqaha yang membatasi istilah jinayah kepada perbuatan-perbuatan yang diancam dengan hukum hudud dan qisash, tidak termasuk perbuatan-perbuatan yang diancam dengan hukuman ta’zir. Istilah lain </w:t>
      </w:r>
      <w:r w:rsidRPr="002773C5" w:rsidR="00824285">
        <w:rPr>
          <w:rFonts w:ascii="Times New Roman" w:hAnsi="Times New Roman" w:eastAsiaTheme="minorHAnsi" w:cs="Times New Roman"/>
          <w:sz w:val="24"/>
          <w:szCs w:val="24"/>
          <w:lang w:val="id-ID" w:eastAsia="en-US" w:bidi="ar-SA"/>
        </w:rPr>
        <w:t>y</w:t>
      </w:r>
      <w:r w:rsidRPr="002773C5">
        <w:rPr>
          <w:rFonts w:ascii="Times New Roman" w:hAnsi="Times New Roman" w:eastAsiaTheme="minorHAnsi" w:cs="Times New Roman"/>
          <w:sz w:val="24"/>
          <w:szCs w:val="24"/>
          <w:lang w:val="id-ID" w:eastAsia="en-US" w:bidi="ar-SA"/>
        </w:rPr>
        <w:t>ang sepadan dengan istilah jinayah adalah jarimah, yaitu larangan-larangan syara yang diancam Allah dengan hukuman had atau ta’zir.</w:t>
      </w:r>
    </w:p>
    <w:p w:rsidR="00824285" w:rsidRPr="002773C5" w:rsidP="00824285">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Menurut Syaid Sabiq definisi Jinayah</w:t>
      </w:r>
      <w:r w:rsidRPr="002773C5" w:rsidR="00A6610D">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sz w:val="24"/>
          <w:szCs w:val="24"/>
          <w:lang w:val="id-ID" w:eastAsia="en-US" w:bidi="ar-SA"/>
        </w:rPr>
        <w:t>dalam definisi syara adalah setiap perbuatan yang diharamkan dan perbuatan yang diharamkan oleh setiap perbuatan yang dilarang oleh Allah SWT (syari), karena ada bahaya yang menimpa agama, jiwa, akal, kehormatan, dan harta. Jika dicermati maka yang dikemukakan oleh Syaid  Sabiq ini erat hubungannya dengan al-maqasid syariah (tujuan hukum islam). Sedangkan menurut Abdul Kadir Audah, pengertian Jinayah adalah nama bagi suatu perbuatan yang diharamkan sy</w:t>
      </w:r>
      <w:r w:rsidRPr="002773C5" w:rsidR="00951B20">
        <w:rPr>
          <w:rFonts w:ascii="Times New Roman" w:hAnsi="Times New Roman" w:eastAsiaTheme="minorHAnsi" w:cs="Times New Roman"/>
          <w:sz w:val="24"/>
          <w:szCs w:val="24"/>
          <w:lang w:val="id-ID" w:eastAsia="en-US" w:bidi="ar-SA"/>
        </w:rPr>
        <w:t>ara, baik perbuatan mengenai ji</w:t>
      </w:r>
      <w:r w:rsidRPr="002773C5">
        <w:rPr>
          <w:rFonts w:ascii="Times New Roman" w:hAnsi="Times New Roman" w:eastAsiaTheme="minorHAnsi" w:cs="Times New Roman"/>
          <w:sz w:val="24"/>
          <w:szCs w:val="24"/>
          <w:lang w:val="id-ID" w:eastAsia="en-US" w:bidi="ar-SA"/>
        </w:rPr>
        <w:t>wa, harta benda, maupun selain jiwa dan harta benda.</w:t>
      </w:r>
      <w:r>
        <w:rPr>
          <w:rFonts w:ascii="Times New Roman" w:hAnsi="Times New Roman" w:eastAsiaTheme="minorHAnsi" w:cs="Times New Roman"/>
          <w:sz w:val="24"/>
          <w:szCs w:val="24"/>
          <w:vertAlign w:val="superscript"/>
          <w:lang w:val="id-ID" w:eastAsia="en-US" w:bidi="ar-SA"/>
        </w:rPr>
        <w:footnoteReference w:id="50"/>
      </w:r>
    </w:p>
    <w:p w:rsidR="00951B20" w:rsidRPr="002773C5" w:rsidP="00951B20">
      <w:pPr>
        <w:spacing w:after="20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identik dengan pengertian yang disebut dalam hukum positif sebagai tindak pidana atau pelanggaran. Maksudnya adalah satuan atau sifat dari suatu pelanggaran hukum. Dalam hukum positif, contoh-contoh jarimah di atas (jarimah pencurian, jarimah pembunuhan, dan sebagainya) diistilahkan dengan tindak pidana pencurian, tindak pidana pembunuhan, dan sebagainya. Jadi dalam hukum positif jarimah diartikan delik atau tindak pidana. sedangkan kata jinayah </w:t>
      </w:r>
      <w:r w:rsidRPr="002773C5">
        <w:rPr>
          <w:rFonts w:ascii="Times New Roman" w:hAnsi="Times New Roman" w:eastAsiaTheme="minorHAnsi" w:cs="Times New Roman"/>
          <w:sz w:val="24"/>
          <w:szCs w:val="24"/>
          <w:lang w:val="id-ID" w:eastAsia="en-US" w:bidi="ar-SA"/>
        </w:rPr>
        <w:t>dalam pemakaiannya lebih mempunyai arti lebih umum (luas), yaitu ditunjukan bagi segala sesuatu yang ada sangkut pautnya dengan kejahatan manusia dan ditunjukan bagi satuan perbuatan dosa tertentu. Oleh karena itu, dalam konteks tindak pidana pornografi ini kata yang digunakan adalah kata jarimah.</w:t>
      </w:r>
    </w:p>
    <w:p w:rsidR="00B37AEE" w:rsidRPr="002773C5" w:rsidP="00B37AEE">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b/>
        <w:t>Ditinjau dari unsur-uns</w:t>
      </w:r>
      <w:r w:rsidRPr="002773C5" w:rsidR="00B30083">
        <w:rPr>
          <w:rFonts w:ascii="Times New Roman" w:hAnsi="Times New Roman" w:eastAsiaTheme="minorHAnsi" w:cs="Times New Roman"/>
          <w:sz w:val="24"/>
          <w:szCs w:val="24"/>
          <w:lang w:val="id-ID" w:eastAsia="en-US" w:bidi="ar-SA"/>
        </w:rPr>
        <w:t>ur jarimah atau tindak pidana, o</w:t>
      </w:r>
      <w:r w:rsidRPr="002773C5">
        <w:rPr>
          <w:rFonts w:ascii="Times New Roman" w:hAnsi="Times New Roman" w:eastAsiaTheme="minorHAnsi" w:cs="Times New Roman"/>
          <w:sz w:val="24"/>
          <w:szCs w:val="24"/>
          <w:lang w:val="id-ID" w:eastAsia="en-US" w:bidi="ar-SA"/>
        </w:rPr>
        <w:t>bjek utama kajian fiqh jinayah dapat dibedakan menjadi tiga bagian yaitu:</w:t>
      </w:r>
      <w:r>
        <w:rPr>
          <w:rFonts w:ascii="Times New Roman" w:hAnsi="Times New Roman" w:eastAsiaTheme="minorHAnsi" w:cs="Times New Roman"/>
          <w:sz w:val="24"/>
          <w:szCs w:val="24"/>
          <w:vertAlign w:val="superscript"/>
          <w:lang w:val="id-ID" w:eastAsia="en-US" w:bidi="ar-SA"/>
        </w:rPr>
        <w:footnoteReference w:id="51"/>
      </w:r>
    </w:p>
    <w:p w:rsidR="00B37AEE" w:rsidRPr="002773C5" w:rsidP="00B37AEE">
      <w:pPr>
        <w:pStyle w:val="ListParagraph"/>
        <w:numPr>
          <w:ilvl w:val="0"/>
          <w:numId w:val="18"/>
        </w:numPr>
        <w:spacing w:after="200" w:line="360" w:lineRule="auto"/>
        <w:ind w:left="1429"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Al-r</w:t>
      </w:r>
      <w:r w:rsidRPr="002773C5">
        <w:rPr>
          <w:rFonts w:ascii="Times New Roman" w:hAnsi="Times New Roman" w:eastAsiaTheme="minorHAnsi" w:cs="Times New Roman"/>
          <w:i/>
          <w:sz w:val="24"/>
          <w:szCs w:val="24"/>
          <w:lang w:val="id-ID" w:eastAsia="en-US" w:bidi="ar-SA"/>
        </w:rPr>
        <w:t xml:space="preserve">ukn al-syar’i </w:t>
      </w:r>
      <w:r w:rsidRPr="002773C5">
        <w:rPr>
          <w:rFonts w:ascii="Times New Roman" w:hAnsi="Times New Roman" w:eastAsiaTheme="minorHAnsi" w:cs="Times New Roman"/>
          <w:sz w:val="24"/>
          <w:szCs w:val="24"/>
          <w:lang w:val="id-ID" w:eastAsia="en-US" w:bidi="ar-SA"/>
        </w:rPr>
        <w:t>atau unsur formil ialah unsur yang menyatakan bahwa seseorang dapat dinyatakan sebagai pelaku jarimah jika ada undang-undang yang secara tegas melarang dan menjatuhkan sanksi kepada pelaku tindak pidana.</w:t>
      </w:r>
    </w:p>
    <w:p w:rsidR="00B37AEE" w:rsidRPr="002773C5" w:rsidP="00B37AEE">
      <w:pPr>
        <w:pStyle w:val="ListParagraph"/>
        <w:numPr>
          <w:ilvl w:val="0"/>
          <w:numId w:val="18"/>
        </w:numPr>
        <w:spacing w:after="200" w:line="360" w:lineRule="auto"/>
        <w:ind w:left="1429"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Al-</w:t>
      </w:r>
      <w:r w:rsidRPr="002773C5">
        <w:rPr>
          <w:rFonts w:ascii="Times New Roman" w:hAnsi="Times New Roman" w:eastAsiaTheme="minorHAnsi" w:cs="Times New Roman"/>
          <w:i/>
          <w:sz w:val="24"/>
          <w:szCs w:val="24"/>
          <w:lang w:val="id-ID" w:eastAsia="en-US" w:bidi="ar-SA"/>
        </w:rPr>
        <w:t>rukn al-madi</w:t>
      </w:r>
      <w:r w:rsidRPr="002773C5">
        <w:rPr>
          <w:rFonts w:ascii="Times New Roman" w:hAnsi="Times New Roman" w:eastAsiaTheme="minorHAnsi" w:cs="Times New Roman"/>
          <w:sz w:val="24"/>
          <w:szCs w:val="24"/>
          <w:lang w:val="id-ID" w:eastAsia="en-US" w:bidi="ar-SA"/>
        </w:rPr>
        <w:t xml:space="preserve"> atau unsur materil ialah unsur yang menyatakan bahwa seseorang dapat dijatuhkan pidana jika ia benar-bnar terbukti melakukan sebuah jarimah, baik yang bersifat positif </w:t>
      </w:r>
      <w:r w:rsidRPr="002773C5" w:rsidR="00610467">
        <w:rPr>
          <w:rFonts w:ascii="Times New Roman" w:hAnsi="Times New Roman" w:eastAsiaTheme="minorHAnsi" w:cs="Times New Roman"/>
          <w:sz w:val="24"/>
          <w:szCs w:val="24"/>
          <w:lang w:val="id-ID" w:eastAsia="en-US" w:bidi="ar-SA"/>
        </w:rPr>
        <w:t>(aktif dalam melakukan sesuatu) maupun yang bersifat negatif (pasif falam melakukan sesuatu).</w:t>
      </w:r>
    </w:p>
    <w:p w:rsidR="00610467" w:rsidRPr="002773C5" w:rsidP="00610467">
      <w:pPr>
        <w:pStyle w:val="ListParagraph"/>
        <w:numPr>
          <w:ilvl w:val="0"/>
          <w:numId w:val="18"/>
        </w:numPr>
        <w:spacing w:after="200" w:line="360" w:lineRule="auto"/>
        <w:ind w:left="1429"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Al-</w:t>
      </w:r>
      <w:r w:rsidRPr="002773C5">
        <w:rPr>
          <w:rFonts w:ascii="Times New Roman" w:hAnsi="Times New Roman" w:eastAsiaTheme="minorHAnsi" w:cs="Times New Roman"/>
          <w:i/>
          <w:sz w:val="24"/>
          <w:szCs w:val="24"/>
          <w:lang w:val="id-ID" w:eastAsia="en-US" w:bidi="ar-SA"/>
        </w:rPr>
        <w:t>rukn al-adabi</w:t>
      </w:r>
      <w:r w:rsidRPr="002773C5">
        <w:rPr>
          <w:rFonts w:ascii="Times New Roman" w:hAnsi="Times New Roman" w:eastAsiaTheme="minorHAnsi" w:cs="Times New Roman"/>
          <w:sz w:val="24"/>
          <w:szCs w:val="24"/>
          <w:lang w:val="id-ID" w:eastAsia="en-US" w:bidi="ar-SA"/>
        </w:rPr>
        <w:t xml:space="preserve"> atau unsur moril ialah unsur yang menyatakan bahwa seseorang dapat dipersalahkan jika ia bukan orang gila, anak di bawah umur, atau sedang berada dibawa ancaman.</w:t>
      </w:r>
    </w:p>
    <w:p w:rsidR="00610467" w:rsidRPr="002773C5" w:rsidP="00610467">
      <w:pPr>
        <w:spacing w:after="200" w:line="360" w:lineRule="auto"/>
        <w:ind w:left="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Itulah objek utama kajian fiqh jinayah jika dikaitkan dengan unsur-unsur tindak pidana </w:t>
      </w:r>
      <w:r w:rsidRPr="002773C5" w:rsidR="00161635">
        <w:rPr>
          <w:rFonts w:ascii="Times New Roman" w:hAnsi="Times New Roman" w:eastAsiaTheme="minorHAnsi" w:cs="Times New Roman"/>
          <w:sz w:val="24"/>
          <w:szCs w:val="24"/>
          <w:lang w:val="id-ID" w:eastAsia="en-US" w:bidi="ar-SA"/>
        </w:rPr>
        <w:t xml:space="preserve">atau </w:t>
      </w:r>
      <w:r w:rsidRPr="002773C5" w:rsidR="00161635">
        <w:rPr>
          <w:rFonts w:ascii="Times New Roman" w:hAnsi="Times New Roman" w:eastAsiaTheme="minorHAnsi" w:cs="Times New Roman"/>
          <w:i/>
          <w:sz w:val="24"/>
          <w:szCs w:val="24"/>
          <w:lang w:val="id-ID" w:eastAsia="en-US" w:bidi="ar-SA"/>
        </w:rPr>
        <w:t>arkan al-jarimah</w:t>
      </w:r>
      <w:r w:rsidRPr="002773C5" w:rsidR="00161635">
        <w:rPr>
          <w:rFonts w:ascii="Times New Roman" w:hAnsi="Times New Roman" w:eastAsiaTheme="minorHAnsi" w:cs="Times New Roman"/>
          <w:sz w:val="24"/>
          <w:szCs w:val="24"/>
          <w:lang w:val="id-ID" w:eastAsia="en-US" w:bidi="ar-SA"/>
        </w:rPr>
        <w:t>. Sementara itu jika dikaitkan dengan materi pembahasan, dimana hal ini erat hubungannya dengan unsur materil</w:t>
      </w:r>
      <w:r w:rsidRPr="002773C5" w:rsidR="00DF65DE">
        <w:rPr>
          <w:rFonts w:ascii="Times New Roman" w:hAnsi="Times New Roman" w:eastAsiaTheme="minorHAnsi" w:cs="Times New Roman"/>
          <w:sz w:val="24"/>
          <w:szCs w:val="24"/>
          <w:lang w:val="id-ID" w:eastAsia="en-US" w:bidi="ar-SA"/>
        </w:rPr>
        <w:t xml:space="preserve"> atau </w:t>
      </w:r>
      <w:r w:rsidRPr="002773C5" w:rsidR="00DF65DE">
        <w:rPr>
          <w:rFonts w:ascii="Times New Roman" w:hAnsi="Times New Roman" w:eastAsiaTheme="minorHAnsi" w:cs="Times New Roman"/>
          <w:i/>
          <w:sz w:val="24"/>
          <w:szCs w:val="24"/>
          <w:lang w:val="id-ID" w:eastAsia="en-US" w:bidi="ar-SA"/>
        </w:rPr>
        <w:t>al-rukn al-madi</w:t>
      </w:r>
      <w:r w:rsidRPr="002773C5" w:rsidR="00DF65DE">
        <w:rPr>
          <w:rFonts w:ascii="Times New Roman" w:hAnsi="Times New Roman" w:eastAsiaTheme="minorHAnsi" w:cs="Times New Roman"/>
          <w:sz w:val="24"/>
          <w:szCs w:val="24"/>
          <w:lang w:val="id-ID" w:eastAsia="en-US" w:bidi="ar-SA"/>
        </w:rPr>
        <w:t>, maka objek utama kajian jinayah meliputi tiga masalah pokok, yaitu sebagai berikut.</w:t>
      </w:r>
      <w:r>
        <w:rPr>
          <w:rFonts w:ascii="Times New Roman" w:hAnsi="Times New Roman" w:eastAsiaTheme="minorHAnsi" w:cs="Times New Roman"/>
          <w:sz w:val="24"/>
          <w:szCs w:val="24"/>
          <w:vertAlign w:val="superscript"/>
          <w:lang w:val="id-ID" w:eastAsia="en-US" w:bidi="ar-SA"/>
        </w:rPr>
        <w:footnoteReference w:id="52"/>
      </w:r>
    </w:p>
    <w:p w:rsidR="00DF65DE" w:rsidRPr="002773C5" w:rsidP="00DF65DE">
      <w:pPr>
        <w:pStyle w:val="ListParagraph"/>
        <w:numPr>
          <w:ilvl w:val="0"/>
          <w:numId w:val="19"/>
        </w:numPr>
        <w:spacing w:after="20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Jarimah qishash yang terdiri atas:</w:t>
      </w:r>
    </w:p>
    <w:p w:rsidR="00DF65DE" w:rsidRPr="002773C5" w:rsidP="00DF65DE">
      <w:pPr>
        <w:pStyle w:val="ListParagraph"/>
        <w:numPr>
          <w:ilvl w:val="0"/>
          <w:numId w:val="20"/>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Jarimah pembunuhan.</w:t>
      </w:r>
    </w:p>
    <w:p w:rsidR="00DF65DE" w:rsidRPr="002773C5" w:rsidP="00DF65DE">
      <w:pPr>
        <w:pStyle w:val="ListParagraph"/>
        <w:numPr>
          <w:ilvl w:val="0"/>
          <w:numId w:val="20"/>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Jarimah penganiayaan.</w:t>
      </w:r>
    </w:p>
    <w:p w:rsidR="00DF65DE" w:rsidRPr="002773C5" w:rsidP="00DF65DE">
      <w:pPr>
        <w:pStyle w:val="ListParagraph"/>
        <w:numPr>
          <w:ilvl w:val="0"/>
          <w:numId w:val="19"/>
        </w:numPr>
        <w:spacing w:after="20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Jarimah hudud yang terdiri atas:</w:t>
      </w:r>
    </w:p>
    <w:p w:rsidR="00DF65DE" w:rsidRPr="002773C5" w:rsidP="00DF65DE">
      <w:pPr>
        <w:pStyle w:val="ListParagraph"/>
        <w:numPr>
          <w:ilvl w:val="0"/>
          <w:numId w:val="21"/>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Jarimah zina.</w:t>
      </w:r>
    </w:p>
    <w:p w:rsidR="00DF65DE" w:rsidRPr="002773C5" w:rsidP="00DF65DE">
      <w:pPr>
        <w:pStyle w:val="ListParagraph"/>
        <w:numPr>
          <w:ilvl w:val="0"/>
          <w:numId w:val="21"/>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w:t>
      </w:r>
      <w:r w:rsidRPr="002773C5">
        <w:rPr>
          <w:rFonts w:ascii="Times New Roman" w:hAnsi="Times New Roman" w:eastAsiaTheme="minorHAnsi" w:cs="Times New Roman"/>
          <w:i/>
          <w:sz w:val="24"/>
          <w:szCs w:val="24"/>
          <w:lang w:val="id-ID" w:eastAsia="en-US" w:bidi="ar-SA"/>
        </w:rPr>
        <w:t>qadzf</w:t>
      </w:r>
      <w:r w:rsidRPr="002773C5">
        <w:rPr>
          <w:rFonts w:ascii="Times New Roman" w:hAnsi="Times New Roman" w:eastAsiaTheme="minorHAnsi" w:cs="Times New Roman"/>
          <w:sz w:val="24"/>
          <w:szCs w:val="24"/>
          <w:lang w:val="id-ID" w:eastAsia="en-US" w:bidi="ar-SA"/>
        </w:rPr>
        <w:t xml:space="preserve"> (menuduh muslimah baik-baik berbuat zina).</w:t>
      </w:r>
    </w:p>
    <w:p w:rsidR="00DF65DE" w:rsidRPr="002773C5" w:rsidP="00DF65DE">
      <w:pPr>
        <w:pStyle w:val="ListParagraph"/>
        <w:numPr>
          <w:ilvl w:val="0"/>
          <w:numId w:val="21"/>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w:t>
      </w:r>
      <w:r w:rsidRPr="002773C5">
        <w:rPr>
          <w:rFonts w:ascii="Times New Roman" w:hAnsi="Times New Roman" w:eastAsiaTheme="minorHAnsi" w:cs="Times New Roman"/>
          <w:i/>
          <w:sz w:val="24"/>
          <w:szCs w:val="24"/>
          <w:lang w:val="id-ID" w:eastAsia="en-US" w:bidi="ar-SA"/>
        </w:rPr>
        <w:t>syurb al-khamr</w:t>
      </w:r>
      <w:r w:rsidRPr="002773C5">
        <w:rPr>
          <w:rFonts w:ascii="Times New Roman" w:hAnsi="Times New Roman" w:eastAsiaTheme="minorHAnsi" w:cs="Times New Roman"/>
          <w:sz w:val="24"/>
          <w:szCs w:val="24"/>
          <w:lang w:val="id-ID" w:eastAsia="en-US" w:bidi="ar-SA"/>
        </w:rPr>
        <w:t xml:space="preserve"> (meminum-minuman keras).</w:t>
      </w:r>
    </w:p>
    <w:p w:rsidR="00DF65DE" w:rsidRPr="002773C5" w:rsidP="00DF65DE">
      <w:pPr>
        <w:pStyle w:val="ListParagraph"/>
        <w:numPr>
          <w:ilvl w:val="0"/>
          <w:numId w:val="21"/>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w:t>
      </w:r>
      <w:r w:rsidRPr="002773C5">
        <w:rPr>
          <w:rFonts w:ascii="Times New Roman" w:hAnsi="Times New Roman" w:eastAsiaTheme="minorHAnsi" w:cs="Times New Roman"/>
          <w:i/>
          <w:sz w:val="24"/>
          <w:szCs w:val="24"/>
          <w:lang w:val="id-ID" w:eastAsia="en-US" w:bidi="ar-SA"/>
        </w:rPr>
        <w:t>al-baghyu</w:t>
      </w:r>
      <w:r w:rsidRPr="002773C5">
        <w:rPr>
          <w:rFonts w:ascii="Times New Roman" w:hAnsi="Times New Roman" w:eastAsiaTheme="minorHAnsi" w:cs="Times New Roman"/>
          <w:sz w:val="24"/>
          <w:szCs w:val="24"/>
          <w:lang w:val="id-ID" w:eastAsia="en-US" w:bidi="ar-SA"/>
        </w:rPr>
        <w:t xml:space="preserve"> (Pemberontakan).</w:t>
      </w:r>
    </w:p>
    <w:p w:rsidR="00DF65DE" w:rsidRPr="002773C5" w:rsidP="00DF65DE">
      <w:pPr>
        <w:pStyle w:val="ListParagraph"/>
        <w:numPr>
          <w:ilvl w:val="0"/>
          <w:numId w:val="21"/>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w:t>
      </w:r>
      <w:r w:rsidRPr="002773C5">
        <w:rPr>
          <w:rFonts w:ascii="Times New Roman" w:hAnsi="Times New Roman" w:eastAsiaTheme="minorHAnsi" w:cs="Times New Roman"/>
          <w:i/>
          <w:sz w:val="24"/>
          <w:szCs w:val="24"/>
          <w:lang w:val="id-ID" w:eastAsia="en-US" w:bidi="ar-SA"/>
        </w:rPr>
        <w:t xml:space="preserve">al-riddah </w:t>
      </w:r>
      <w:r w:rsidRPr="002773C5">
        <w:rPr>
          <w:rFonts w:ascii="Times New Roman" w:hAnsi="Times New Roman" w:eastAsiaTheme="minorHAnsi" w:cs="Times New Roman"/>
          <w:sz w:val="24"/>
          <w:szCs w:val="24"/>
          <w:lang w:val="id-ID" w:eastAsia="en-US" w:bidi="ar-SA"/>
        </w:rPr>
        <w:t>(Murtad).</w:t>
      </w:r>
    </w:p>
    <w:p w:rsidR="00DF65DE" w:rsidRPr="002773C5" w:rsidP="00DF65DE">
      <w:pPr>
        <w:pStyle w:val="ListParagraph"/>
        <w:numPr>
          <w:ilvl w:val="0"/>
          <w:numId w:val="21"/>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w:t>
      </w:r>
      <w:r w:rsidRPr="002773C5">
        <w:rPr>
          <w:rFonts w:ascii="Times New Roman" w:hAnsi="Times New Roman" w:eastAsiaTheme="minorHAnsi" w:cs="Times New Roman"/>
          <w:i/>
          <w:sz w:val="24"/>
          <w:szCs w:val="24"/>
          <w:lang w:val="id-ID" w:eastAsia="en-US" w:bidi="ar-SA"/>
        </w:rPr>
        <w:t>al-sariqah</w:t>
      </w:r>
      <w:r w:rsidRPr="002773C5">
        <w:rPr>
          <w:rFonts w:ascii="Times New Roman" w:hAnsi="Times New Roman" w:eastAsiaTheme="minorHAnsi" w:cs="Times New Roman"/>
          <w:sz w:val="24"/>
          <w:szCs w:val="24"/>
          <w:lang w:val="id-ID" w:eastAsia="en-US" w:bidi="ar-SA"/>
        </w:rPr>
        <w:t xml:space="preserve"> (Pencurian).</w:t>
      </w:r>
    </w:p>
    <w:p w:rsidR="00DF65DE" w:rsidRPr="002773C5" w:rsidP="00DF65DE">
      <w:pPr>
        <w:pStyle w:val="ListParagraph"/>
        <w:numPr>
          <w:ilvl w:val="0"/>
          <w:numId w:val="21"/>
        </w:numPr>
        <w:spacing w:after="200" w:line="360" w:lineRule="auto"/>
        <w:ind w:left="216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w:t>
      </w:r>
      <w:r w:rsidRPr="002773C5">
        <w:rPr>
          <w:rFonts w:ascii="Times New Roman" w:hAnsi="Times New Roman" w:eastAsiaTheme="minorHAnsi" w:cs="Times New Roman"/>
          <w:i/>
          <w:sz w:val="24"/>
          <w:szCs w:val="24"/>
          <w:lang w:val="id-ID" w:eastAsia="en-US" w:bidi="ar-SA"/>
        </w:rPr>
        <w:t xml:space="preserve">al-hirabah </w:t>
      </w:r>
      <w:r w:rsidRPr="002773C5">
        <w:rPr>
          <w:rFonts w:ascii="Times New Roman" w:hAnsi="Times New Roman" w:eastAsiaTheme="minorHAnsi" w:cs="Times New Roman"/>
          <w:sz w:val="24"/>
          <w:szCs w:val="24"/>
          <w:lang w:val="id-ID" w:eastAsia="en-US" w:bidi="ar-SA"/>
        </w:rPr>
        <w:t>(Perampokan).</w:t>
      </w:r>
    </w:p>
    <w:p w:rsidR="00B30083" w:rsidRPr="002773C5" w:rsidP="00D82898">
      <w:pPr>
        <w:pStyle w:val="ListParagraph"/>
        <w:numPr>
          <w:ilvl w:val="0"/>
          <w:numId w:val="19"/>
        </w:numPr>
        <w:spacing w:after="20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Jarimah </w:t>
      </w:r>
      <w:r w:rsidRPr="002773C5">
        <w:rPr>
          <w:rFonts w:ascii="Times New Roman" w:hAnsi="Times New Roman" w:eastAsiaTheme="minorHAnsi" w:cs="Times New Roman"/>
          <w:i/>
          <w:sz w:val="24"/>
          <w:szCs w:val="24"/>
          <w:lang w:val="id-ID" w:eastAsia="en-US" w:bidi="ar-SA"/>
        </w:rPr>
        <w:t>ta’zir</w:t>
      </w:r>
      <w:r w:rsidRPr="002773C5">
        <w:rPr>
          <w:rFonts w:ascii="Times New Roman" w:hAnsi="Times New Roman" w:eastAsiaTheme="minorHAnsi" w:cs="Times New Roman"/>
          <w:sz w:val="24"/>
          <w:szCs w:val="24"/>
          <w:lang w:val="id-ID" w:eastAsia="en-US" w:bidi="ar-SA"/>
        </w:rPr>
        <w:t xml:space="preserve">, yaitu semua jenis tindak pidana yang tidak secara tegas diatur oleh Al-Qur’an atau hadits. Aturan teknis, jenis dan pelaksanaannya ditentukan oelh pengusaha setempat. Bentuk jarimah ini sangat banyak </w:t>
      </w:r>
      <w:r w:rsidRPr="002773C5">
        <w:rPr>
          <w:rFonts w:ascii="Times New Roman" w:hAnsi="Times New Roman" w:eastAsiaTheme="minorHAnsi" w:cs="Times New Roman"/>
          <w:sz w:val="24"/>
          <w:szCs w:val="24"/>
          <w:lang w:val="id-ID" w:eastAsia="en-US" w:bidi="ar-SA"/>
        </w:rPr>
        <w:t>dan tidak terbatas, sesuai dengan kejahatan yang dilakukan akibat godaan setan dalam diri manusia.</w:t>
      </w:r>
      <w:r>
        <w:rPr>
          <w:rFonts w:ascii="Times New Roman" w:hAnsi="Times New Roman" w:eastAsiaTheme="minorHAnsi" w:cs="Times New Roman"/>
          <w:sz w:val="24"/>
          <w:szCs w:val="24"/>
          <w:vertAlign w:val="superscript"/>
          <w:lang w:val="id-ID" w:eastAsia="en-US" w:bidi="ar-SA"/>
        </w:rPr>
        <w:footnoteReference w:id="53"/>
      </w:r>
    </w:p>
    <w:p w:rsidR="00824285" w:rsidRPr="002773C5" w:rsidP="00824285">
      <w:pPr>
        <w:pStyle w:val="ListParagraph"/>
        <w:spacing w:after="200" w:line="360" w:lineRule="auto"/>
        <w:ind w:left="1440"/>
        <w:contextualSpacing/>
        <w:jc w:val="both"/>
        <w:rPr>
          <w:rFonts w:ascii="Times New Roman" w:hAnsi="Times New Roman" w:eastAsiaTheme="minorHAnsi" w:cs="Times New Roman"/>
          <w:sz w:val="24"/>
          <w:szCs w:val="24"/>
          <w:lang w:val="id-ID" w:eastAsia="en-US" w:bidi="ar-SA"/>
        </w:rPr>
      </w:pPr>
    </w:p>
    <w:p w:rsidR="008F5CFB" w:rsidRPr="002773C5" w:rsidP="00B30083">
      <w:pPr>
        <w:pStyle w:val="ListParagraph"/>
        <w:numPr>
          <w:ilvl w:val="0"/>
          <w:numId w:val="9"/>
        </w:numPr>
        <w:spacing w:after="200" w:line="360" w:lineRule="auto"/>
        <w:ind w:left="426" w:hanging="436"/>
        <w:contextualSpacing/>
        <w:jc w:val="both"/>
        <w:rPr>
          <w:rFonts w:ascii="Times New Roman" w:hAnsi="Times New Roman" w:eastAsiaTheme="minorHAnsi" w:cs="Times New Roman"/>
          <w:b/>
          <w:sz w:val="24"/>
          <w:szCs w:val="24"/>
          <w:lang w:val="id-ID" w:eastAsia="en-US" w:bidi="ar-SA"/>
        </w:rPr>
      </w:pPr>
      <w:r w:rsidRPr="002773C5">
        <w:rPr>
          <w:rFonts w:ascii="Times New Roman" w:hAnsi="Times New Roman" w:eastAsiaTheme="minorHAnsi" w:cs="Times New Roman"/>
          <w:b/>
          <w:sz w:val="24"/>
          <w:szCs w:val="24"/>
          <w:lang w:val="id-ID" w:eastAsia="en-US" w:bidi="ar-SA"/>
        </w:rPr>
        <w:t>Tinjauan Umum Media Sosial</w:t>
      </w:r>
    </w:p>
    <w:p w:rsidR="008F5CFB" w:rsidRPr="002773C5" w:rsidP="00A520FD">
      <w:pPr>
        <w:pStyle w:val="ListParagraph"/>
        <w:numPr>
          <w:ilvl w:val="0"/>
          <w:numId w:val="22"/>
        </w:numPr>
        <w:spacing w:after="200" w:line="360" w:lineRule="auto"/>
        <w:ind w:left="426" w:hanging="425"/>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Pengertian Media Sosial</w:t>
      </w:r>
    </w:p>
    <w:p w:rsidR="00203569" w:rsidRPr="002773C5" w:rsidP="00203569">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Media sosial adalah sebuah media online, dengan para penggunanya bisa dengan mudah berpartisipasi, berbagi, dan menciptakan isi meliputi blog, jejaring sosial, </w:t>
      </w:r>
      <w:r w:rsidRPr="002773C5" w:rsidR="00045C44">
        <w:rPr>
          <w:rFonts w:ascii="Times New Roman" w:hAnsi="Times New Roman" w:eastAsiaTheme="minorHAnsi" w:cs="Times New Roman"/>
          <w:sz w:val="24"/>
          <w:szCs w:val="24"/>
          <w:lang w:val="id-ID" w:eastAsia="en-US" w:bidi="ar-SA"/>
        </w:rPr>
        <w:t>wiki, forum dan dunia virtual.</w:t>
      </w:r>
      <w:r>
        <w:rPr>
          <w:rFonts w:ascii="Times New Roman" w:hAnsi="Times New Roman" w:eastAsiaTheme="minorHAnsi" w:cs="Times New Roman"/>
          <w:sz w:val="24"/>
          <w:szCs w:val="24"/>
          <w:vertAlign w:val="superscript"/>
          <w:lang w:val="id-ID" w:eastAsia="en-US" w:bidi="ar-SA"/>
        </w:rPr>
        <w:footnoteReference w:id="54"/>
      </w:r>
      <w:r w:rsidRPr="002773C5">
        <w:rPr>
          <w:rFonts w:ascii="Times New Roman" w:hAnsi="Times New Roman" w:eastAsiaTheme="minorHAnsi" w:cs="Times New Roman"/>
          <w:sz w:val="24"/>
          <w:szCs w:val="24"/>
          <w:lang w:val="id-ID" w:eastAsia="en-US" w:bidi="ar-SA"/>
        </w:rPr>
        <w:t xml:space="preserve"> Pendapat lain mengatakan media sosial adalah situsyang menjadi tempat orang-orang berkomunikasi dengan teman-teman yang mereka kenal di dunia nyata dan dunia maya.</w:t>
      </w:r>
      <w:r>
        <w:rPr>
          <w:rFonts w:ascii="Times New Roman" w:hAnsi="Times New Roman" w:eastAsiaTheme="minorHAnsi" w:cs="Times New Roman"/>
          <w:sz w:val="24"/>
          <w:szCs w:val="24"/>
          <w:vertAlign w:val="superscript"/>
          <w:lang w:val="id-ID" w:eastAsia="en-US" w:bidi="ar-SA"/>
        </w:rPr>
        <w:footnoteReference w:id="55"/>
      </w:r>
      <w:r w:rsidRPr="002773C5">
        <w:rPr>
          <w:rFonts w:ascii="Times New Roman" w:hAnsi="Times New Roman" w:eastAsiaTheme="minorHAnsi" w:cs="Times New Roman"/>
          <w:sz w:val="24"/>
          <w:szCs w:val="24"/>
          <w:lang w:val="id-ID" w:eastAsia="en-US" w:bidi="ar-SA"/>
        </w:rPr>
        <w:t xml:space="preserve"> </w:t>
      </w:r>
    </w:p>
    <w:p w:rsidR="00203569" w:rsidRPr="002773C5" w:rsidP="00203569">
      <w:pPr>
        <w:pStyle w:val="ListParagraph"/>
        <w:spacing w:after="20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Secara sederhana, istilah media bisa dijelaskan sebagai alat komunikasi sebagaimana yang selama ini diketahui. Terkadang pengertian media ini cenderung lebih dekat terhadap sifatnya yang massa karena terlihat dari berbagai teori yang muncul dalam komunikasi massa. Namun, semua definisi yang ada memiliki kecenderungan yang sama bahwa ketika disebutkan kata “media”, yang muncul bersamaan dengan itu adalah sarana disertai dengan teknologinya. Koran merupakan representasi dari media cetak, serta radio adalah representasi dari </w:t>
      </w:r>
      <w:r w:rsidRPr="002773C5">
        <w:rPr>
          <w:rFonts w:ascii="Times New Roman" w:hAnsi="Times New Roman" w:eastAsiaTheme="minorHAnsi" w:cs="Times New Roman"/>
          <w:sz w:val="24"/>
          <w:szCs w:val="24"/>
          <w:lang w:val="id-ID" w:eastAsia="en-US" w:bidi="ar-SA"/>
        </w:rPr>
        <w:t xml:space="preserve">media audio, dan telivisi sebagai media audio-visual merupakan representasi dari media elektronik, dan internet merupakan representasi dari media online atau di dalam jaringan. </w:t>
      </w:r>
    </w:p>
    <w:p w:rsidR="00203569" w:rsidRPr="002773C5" w:rsidP="006666CA">
      <w:pPr>
        <w:pStyle w:val="ListParagraph"/>
        <w:spacing w:after="0" w:line="360" w:lineRule="auto"/>
        <w:ind w:left="0" w:firstLine="709"/>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Terlepas dari cara pandang melihat media dari bentuk dan teknologinya, pengungkapan kata “media” bisa dipahami dengan melihat dari proses komunikasi itu sendiri. Proses terjadinya komunikasi memerlukan tiga hal, yaitu objek, organ, dan medium. Saat menyaksikan sebuah progam di telivisi, telivisi adalah objek dan mata adalah organ. Perantara antara telivisi dan mata adalah</w:t>
      </w:r>
      <w:r w:rsidRPr="002773C5" w:rsidR="006666CA">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sz w:val="24"/>
          <w:szCs w:val="24"/>
          <w:lang w:val="id-ID" w:eastAsia="en-US" w:bidi="ar-SA"/>
        </w:rPr>
        <w:t>gambar atau visual. Contoh sederhana ini membuktikan bahwa media merupakan wadah untuk membawa pesan dari proses komunikasi.</w:t>
      </w:r>
      <w:r>
        <w:rPr>
          <w:rFonts w:ascii="Times New Roman" w:hAnsi="Times New Roman" w:eastAsiaTheme="minorHAnsi" w:cs="Times New Roman"/>
          <w:sz w:val="24"/>
          <w:szCs w:val="24"/>
          <w:vertAlign w:val="superscript"/>
          <w:lang w:val="id-ID" w:eastAsia="en-US" w:bidi="ar-SA"/>
        </w:rPr>
        <w:footnoteReference w:id="56"/>
      </w:r>
      <w:r w:rsidRPr="002773C5">
        <w:rPr>
          <w:rFonts w:ascii="Times New Roman" w:hAnsi="Times New Roman" w:eastAsiaTheme="minorHAnsi" w:cs="Times New Roman"/>
          <w:sz w:val="24"/>
          <w:szCs w:val="24"/>
          <w:lang w:val="id-ID" w:eastAsia="en-US" w:bidi="ar-SA"/>
        </w:rPr>
        <w:t xml:space="preserve"> </w:t>
      </w:r>
    </w:p>
    <w:p w:rsidR="00203569" w:rsidRPr="002773C5" w:rsidP="006666CA">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Kata sosial secara sederhana merujuk pada relasi sosial. Relasi sosial itu sendiri bisa dilihat dalam kategori aksi sosial dan relasi sosial. Kategori ini mampu membawa penjelasan tentang apa yang di maksud dengan aktivitas sosial dan aktivitas individual. Namun, diperlukan simbol-simbol yang bermakna diantara individu yang menjadi aktor dalam relasi tersebut. </w:t>
      </w:r>
    </w:p>
    <w:p w:rsidR="00203569" w:rsidRPr="002773C5" w:rsidP="00D82898">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Sosial merujuk pada kata “komunitas”. eksistensi dari komunitas merujuk pada kesadaran dari anggota komunitas itu bahwa mereka saling memiliki dan afirmasi dari kondisi tersebut adalah kebersamaan yang saling bergantung satu sama lain. Komunitas baru bisaterjadi jika kebersamaan yang ada di antara anggota komunitas itu memiliki kesepakatan nilai-nilai dan yang lebih penting ada;ah keinginan untuk bersama. </w:t>
      </w:r>
    </w:p>
    <w:p w:rsidR="00203569" w:rsidRPr="002773C5" w:rsidP="00D82898">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Makna sosial itu merujuk pada saling bekerjasama. Dengan melihat fakta bahwa kata sosial bisa dipahami dari bagimana setiap individu saling bekerjasama, apapun kondisinya, sebagaimana yang terjadi dalam proses produksi dimana setiap mesin saling bekerja dan memberikan kontribusi terhadap produk. Dalam kajian Mark ini, ada penekanan bahwa sosial berarti terdapatnya karakter kerja sama atau saling mengisi diantara individu dalam rangka membentuk k</w:t>
      </w:r>
      <w:r w:rsidRPr="002773C5" w:rsidR="00D72E0B">
        <w:rPr>
          <w:rFonts w:ascii="Times New Roman" w:hAnsi="Times New Roman" w:eastAsiaTheme="minorHAnsi" w:cs="Times New Roman"/>
          <w:sz w:val="24"/>
          <w:szCs w:val="24"/>
          <w:lang w:val="id-ID" w:eastAsia="en-US" w:bidi="ar-SA"/>
        </w:rPr>
        <w:t>ualitas baru dari masyarakat.</w:t>
      </w:r>
      <w:r>
        <w:rPr>
          <w:rFonts w:ascii="Times New Roman" w:hAnsi="Times New Roman" w:eastAsiaTheme="minorHAnsi" w:cs="Times New Roman"/>
          <w:sz w:val="24"/>
          <w:szCs w:val="24"/>
          <w:vertAlign w:val="superscript"/>
          <w:lang w:val="id-ID" w:eastAsia="en-US" w:bidi="ar-SA"/>
        </w:rPr>
        <w:footnoteReference w:id="57"/>
      </w:r>
    </w:p>
    <w:p w:rsidR="00203569" w:rsidRPr="002773C5" w:rsidP="00D82898">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Beragam kriteria bisa dibuat untuk melihat bagaimana media itu. Ada yang membuat kriteria media berdasarkan teknologinya, seperti media cetak yang menunjukkan bahwa media tersebut dibuat dengan mesin cetak dan media elektronik yang dihasi</w:t>
      </w:r>
      <w:r w:rsidRPr="002773C5" w:rsidR="00D72E0B">
        <w:rPr>
          <w:rFonts w:ascii="Times New Roman" w:hAnsi="Times New Roman" w:eastAsiaTheme="minorHAnsi" w:cs="Times New Roman"/>
          <w:sz w:val="24"/>
          <w:szCs w:val="24"/>
          <w:lang w:val="id-ID" w:eastAsia="en-US" w:bidi="ar-SA"/>
        </w:rPr>
        <w:t>lkan dari perangkat elektronik.</w:t>
      </w:r>
    </w:p>
    <w:p w:rsidR="00203569" w:rsidRPr="002773C5" w:rsidP="00A520FD">
      <w:pPr>
        <w:pStyle w:val="ListParagraph"/>
        <w:numPr>
          <w:ilvl w:val="0"/>
          <w:numId w:val="22"/>
        </w:numPr>
        <w:spacing w:after="0" w:line="360" w:lineRule="auto"/>
        <w:ind w:left="426" w:hanging="42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Karakteristik Media Sosial</w:t>
      </w:r>
    </w:p>
    <w:p w:rsidR="00203569" w:rsidRPr="002773C5" w:rsidP="00D82898">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Media sosial merupakan meida elektronk, Media sosial memiliki 6 (enam) </w:t>
      </w:r>
      <w:r w:rsidRPr="002773C5" w:rsidR="00E50A50">
        <w:rPr>
          <w:rFonts w:ascii="Times New Roman" w:hAnsi="Times New Roman" w:eastAsiaTheme="minorHAnsi" w:cs="Times New Roman"/>
          <w:sz w:val="24"/>
          <w:szCs w:val="24"/>
          <w:lang w:val="id-ID" w:eastAsia="en-US" w:bidi="ar-SA"/>
        </w:rPr>
        <w:t>karakteristik khusus, yaitu :</w:t>
      </w:r>
      <w:r>
        <w:rPr>
          <w:rFonts w:ascii="Times New Roman" w:hAnsi="Times New Roman" w:eastAsiaTheme="minorHAnsi" w:cs="Times New Roman"/>
          <w:sz w:val="24"/>
          <w:szCs w:val="24"/>
          <w:vertAlign w:val="superscript"/>
          <w:lang w:val="id-ID" w:eastAsia="en-US" w:bidi="ar-SA"/>
        </w:rPr>
        <w:footnoteReference w:id="58"/>
      </w:r>
    </w:p>
    <w:p w:rsidR="00203569" w:rsidRPr="002773C5" w:rsidP="00D82898">
      <w:pPr>
        <w:pStyle w:val="ListParagraph"/>
        <w:numPr>
          <w:ilvl w:val="0"/>
          <w:numId w:val="23"/>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Jaringan (Network) </w:t>
      </w:r>
    </w:p>
    <w:p w:rsidR="00203569" w:rsidRPr="002773C5" w:rsidP="00D82898">
      <w:pPr>
        <w:pStyle w:val="ListParagraph"/>
        <w:spacing w:after="0" w:line="360" w:lineRule="auto"/>
        <w:ind w:left="144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Infrastruktur yang menghubungkan antar perangkat keras untuk melakukan pertukaran informasi. </w:t>
      </w:r>
    </w:p>
    <w:p w:rsidR="00203569" w:rsidRPr="002773C5" w:rsidP="00D82898">
      <w:pPr>
        <w:pStyle w:val="ListParagraph"/>
        <w:numPr>
          <w:ilvl w:val="0"/>
          <w:numId w:val="23"/>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Informasi (Information) </w:t>
      </w:r>
    </w:p>
    <w:p w:rsidR="00203569" w:rsidRPr="002773C5" w:rsidP="00D82898">
      <w:pPr>
        <w:pStyle w:val="ListParagraph"/>
        <w:spacing w:after="0" w:line="360" w:lineRule="auto"/>
        <w:ind w:left="144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Informasi merupakan bentuk utama dari media sosial karena untuk melakukan komunikasi dibutuhkan informasi. Contohnya seperti konten dari pengguna, profil yang dituju, dan lain sebagainya. </w:t>
      </w:r>
    </w:p>
    <w:p w:rsidR="00203569" w:rsidRPr="002773C5" w:rsidP="00D82898">
      <w:pPr>
        <w:pStyle w:val="ListParagraph"/>
        <w:numPr>
          <w:ilvl w:val="0"/>
          <w:numId w:val="23"/>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Arsip (Archive) </w:t>
      </w:r>
    </w:p>
    <w:p w:rsidR="00203569" w:rsidRPr="002773C5" w:rsidP="00D82898">
      <w:pPr>
        <w:pStyle w:val="ListParagraph"/>
        <w:spacing w:after="0" w:line="360" w:lineRule="auto"/>
        <w:ind w:left="144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Media sosial dapat menjadi media penyimpanan data yang berisi informasi dari penggunanya. </w:t>
      </w:r>
    </w:p>
    <w:p w:rsidR="00203569" w:rsidRPr="002773C5" w:rsidP="00D82898">
      <w:pPr>
        <w:pStyle w:val="ListParagraph"/>
        <w:numPr>
          <w:ilvl w:val="0"/>
          <w:numId w:val="23"/>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Interaktivitas (Interactivity) </w:t>
      </w:r>
    </w:p>
    <w:p w:rsidR="00203569" w:rsidRPr="002773C5" w:rsidP="00D82898">
      <w:pPr>
        <w:pStyle w:val="ListParagraph"/>
        <w:spacing w:after="0" w:line="360" w:lineRule="auto"/>
        <w:ind w:left="144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Media sosial harus memiliki interaktivitas atau interaksi antar pengguna. </w:t>
      </w:r>
    </w:p>
    <w:p w:rsidR="00203569" w:rsidRPr="002773C5" w:rsidP="00D82898">
      <w:pPr>
        <w:pStyle w:val="ListParagraph"/>
        <w:numPr>
          <w:ilvl w:val="0"/>
          <w:numId w:val="23"/>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Simulasi Sosial (Social Simulation)</w:t>
      </w:r>
    </w:p>
    <w:p w:rsidR="00203569" w:rsidRPr="002773C5" w:rsidP="00D82898">
      <w:pPr>
        <w:pStyle w:val="ListParagraph"/>
        <w:spacing w:after="0" w:line="360" w:lineRule="auto"/>
        <w:ind w:left="144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Media sosial dapat men-simulasikan keadaan sosial yang sesungguhnya tanpa harus mengalaminya secara langsung. Contohnya seperti chatting dengan teman tanpa harus bertatap muka secara langsung. </w:t>
      </w:r>
    </w:p>
    <w:p w:rsidR="00203569" w:rsidRPr="002773C5" w:rsidP="00D82898">
      <w:pPr>
        <w:pStyle w:val="ListParagraph"/>
        <w:numPr>
          <w:ilvl w:val="0"/>
          <w:numId w:val="23"/>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Konten Pengguna (User-generated Content) </w:t>
      </w:r>
    </w:p>
    <w:p w:rsidR="00045C44" w:rsidRPr="002773C5" w:rsidP="00D82898">
      <w:pPr>
        <w:pStyle w:val="ListParagraph"/>
        <w:spacing w:after="0" w:line="360" w:lineRule="auto"/>
        <w:ind w:left="144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Konten-konten dalam Media sosial dapat dibuat oleh para penggunanya, tidak hanya konten yang sudah ada sebelumnya.</w:t>
      </w:r>
    </w:p>
    <w:p w:rsidR="00203569" w:rsidRPr="002773C5" w:rsidP="00A520FD">
      <w:pPr>
        <w:pStyle w:val="ListParagraph"/>
        <w:numPr>
          <w:ilvl w:val="0"/>
          <w:numId w:val="22"/>
        </w:numPr>
        <w:spacing w:after="0" w:line="360" w:lineRule="auto"/>
        <w:ind w:left="426" w:hanging="42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Manfaat Kegunaan Media Sosial</w:t>
      </w:r>
    </w:p>
    <w:p w:rsidR="008F5CFB" w:rsidRPr="002773C5" w:rsidP="00D82898">
      <w:pPr>
        <w:spacing w:after="0" w:line="360" w:lineRule="auto"/>
        <w:ind w:firstLine="709"/>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Media Sosial ini dapat digunakan untuk berbagai hal dan memiliku berbagai manfaat, di antaranya adalah dapat digunakan sebagai media penyebaran informasi, media interaksi sosial, dan media </w:t>
      </w:r>
      <w:r w:rsidRPr="002773C5" w:rsidR="00E50A50">
        <w:rPr>
          <w:rFonts w:ascii="Times New Roman" w:hAnsi="Times New Roman" w:eastAsiaTheme="minorHAnsi" w:cs="Times New Roman"/>
          <w:sz w:val="24"/>
          <w:szCs w:val="24"/>
          <w:lang w:val="id-ID" w:eastAsia="en-US" w:bidi="ar-SA"/>
        </w:rPr>
        <w:t>usaha jual beli secara online. D</w:t>
      </w:r>
      <w:r w:rsidRPr="002773C5">
        <w:rPr>
          <w:rFonts w:ascii="Times New Roman" w:hAnsi="Times New Roman" w:eastAsiaTheme="minorHAnsi" w:cs="Times New Roman"/>
          <w:sz w:val="24"/>
          <w:szCs w:val="24"/>
          <w:lang w:val="id-ID" w:eastAsia="en-US" w:bidi="ar-SA"/>
        </w:rPr>
        <w:t>alam karya ilmiah nya bahwa menggunakan media sosial sebagai sarana penyebaran informasi dan interaksi sosial ini merupakan langkah efektif karena informasi dapat ditemukan dengan cepat dan interaksinya tidak terbatas hanya untuk individu, namun juga untuk kelompok.</w:t>
      </w:r>
    </w:p>
    <w:p w:rsidR="00D82898" w:rsidRPr="002773C5" w:rsidP="00D82898">
      <w:pPr>
        <w:spacing w:after="0" w:line="360" w:lineRule="auto"/>
        <w:ind w:firstLine="709"/>
        <w:jc w:val="both"/>
        <w:rPr>
          <w:rFonts w:ascii="Times New Roman" w:hAnsi="Times New Roman" w:eastAsiaTheme="minorHAnsi" w:cs="Times New Roman"/>
          <w:sz w:val="24"/>
          <w:szCs w:val="24"/>
          <w:lang w:val="id-ID" w:eastAsia="en-US" w:bidi="ar-SA"/>
        </w:rPr>
      </w:pPr>
    </w:p>
    <w:p w:rsidR="00F9102F" w:rsidRPr="002773C5" w:rsidP="00F9102F">
      <w:pPr>
        <w:pStyle w:val="ListParagraph"/>
        <w:numPr>
          <w:ilvl w:val="0"/>
          <w:numId w:val="9"/>
        </w:numPr>
        <w:spacing w:after="200" w:line="360" w:lineRule="auto"/>
        <w:ind w:left="426" w:hanging="426"/>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b/>
          <w:sz w:val="24"/>
          <w:szCs w:val="24"/>
          <w:lang w:val="id-ID" w:eastAsia="en-US" w:bidi="ar-SA"/>
        </w:rPr>
        <w:t>Tinjauan Umum Live Streaming</w:t>
      </w:r>
    </w:p>
    <w:p w:rsidR="00694DFB" w:rsidRPr="002773C5" w:rsidP="00B252DD">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Fitur </w:t>
      </w:r>
      <w:r w:rsidRPr="002773C5">
        <w:rPr>
          <w:rFonts w:ascii="Times New Roman" w:hAnsi="Times New Roman" w:eastAsiaTheme="minorHAnsi" w:cs="Times New Roman"/>
          <w:i/>
          <w:sz w:val="24"/>
          <w:szCs w:val="24"/>
          <w:lang w:val="id-ID" w:eastAsia="en-US" w:bidi="ar-SA"/>
        </w:rPr>
        <w:t>live video streaming</w:t>
      </w:r>
      <w:r w:rsidRPr="002773C5">
        <w:rPr>
          <w:rFonts w:ascii="Times New Roman" w:hAnsi="Times New Roman" w:eastAsiaTheme="minorHAnsi" w:cs="Times New Roman"/>
          <w:sz w:val="24"/>
          <w:szCs w:val="24"/>
          <w:lang w:val="id-ID" w:eastAsia="en-US" w:bidi="ar-SA"/>
        </w:rPr>
        <w:t xml:space="preserve"> pertama kali muncul dalam aplikasi-aplikasi </w:t>
      </w:r>
      <w:r w:rsidRPr="002773C5">
        <w:rPr>
          <w:rFonts w:ascii="Times New Roman" w:hAnsi="Times New Roman" w:eastAsiaTheme="minorHAnsi" w:cs="Times New Roman"/>
          <w:i/>
          <w:sz w:val="24"/>
          <w:szCs w:val="24"/>
          <w:lang w:val="id-ID" w:eastAsia="en-US" w:bidi="ar-SA"/>
        </w:rPr>
        <w:t>mobile</w:t>
      </w:r>
      <w:r w:rsidRPr="002773C5">
        <w:rPr>
          <w:rFonts w:ascii="Times New Roman" w:hAnsi="Times New Roman" w:eastAsiaTheme="minorHAnsi" w:cs="Times New Roman"/>
          <w:sz w:val="24"/>
          <w:szCs w:val="24"/>
          <w:lang w:val="id-ID" w:eastAsia="en-US" w:bidi="ar-SA"/>
        </w:rPr>
        <w:t xml:space="preserve"> yang memang menyediakan jasa </w:t>
      </w:r>
      <w:r w:rsidRPr="002773C5">
        <w:rPr>
          <w:rFonts w:ascii="Times New Roman" w:hAnsi="Times New Roman" w:eastAsiaTheme="minorHAnsi" w:cs="Times New Roman"/>
          <w:i/>
          <w:sz w:val="24"/>
          <w:szCs w:val="24"/>
          <w:lang w:val="id-ID" w:eastAsia="en-US" w:bidi="ar-SA"/>
        </w:rPr>
        <w:t>mobile</w:t>
      </w:r>
      <w:r w:rsidRPr="002773C5">
        <w:rPr>
          <w:rFonts w:ascii="Times New Roman" w:hAnsi="Times New Roman" w:eastAsiaTheme="minorHAnsi" w:cs="Times New Roman"/>
          <w:sz w:val="24"/>
          <w:szCs w:val="24"/>
          <w:lang w:val="id-ID" w:eastAsia="en-US" w:bidi="ar-SA"/>
        </w:rPr>
        <w:t xml:space="preserve"> </w:t>
      </w:r>
      <w:r w:rsidRPr="002773C5">
        <w:rPr>
          <w:rFonts w:ascii="Times New Roman" w:hAnsi="Times New Roman" w:eastAsiaTheme="minorHAnsi" w:cs="Times New Roman"/>
          <w:i/>
          <w:sz w:val="24"/>
          <w:szCs w:val="24"/>
          <w:lang w:val="id-ID" w:eastAsia="en-US" w:bidi="ar-SA"/>
        </w:rPr>
        <w:t>broadcasting</w:t>
      </w:r>
      <w:r w:rsidRPr="002773C5">
        <w:rPr>
          <w:rFonts w:ascii="Times New Roman" w:hAnsi="Times New Roman" w:eastAsiaTheme="minorHAnsi" w:cs="Times New Roman"/>
          <w:sz w:val="24"/>
          <w:szCs w:val="24"/>
          <w:lang w:val="id-ID" w:eastAsia="en-US" w:bidi="ar-SA"/>
        </w:rPr>
        <w:t xml:space="preserve">. Konsep </w:t>
      </w:r>
      <w:r w:rsidRPr="002773C5">
        <w:rPr>
          <w:rFonts w:ascii="Times New Roman" w:hAnsi="Times New Roman" w:eastAsiaTheme="minorHAnsi" w:cs="Times New Roman"/>
          <w:i/>
          <w:sz w:val="24"/>
          <w:szCs w:val="24"/>
          <w:lang w:val="id-ID" w:eastAsia="en-US" w:bidi="ar-SA"/>
        </w:rPr>
        <w:t>live video streaming</w:t>
      </w:r>
      <w:r w:rsidRPr="002773C5">
        <w:rPr>
          <w:rFonts w:ascii="Times New Roman" w:hAnsi="Times New Roman" w:eastAsiaTheme="minorHAnsi" w:cs="Times New Roman"/>
          <w:sz w:val="24"/>
          <w:szCs w:val="24"/>
          <w:lang w:val="id-ID" w:eastAsia="en-US" w:bidi="ar-SA"/>
        </w:rPr>
        <w:t xml:space="preserve"> berusaha memberikan kebebasan bagi pengguna media sosial untuk melakukan siaran secara langsung melalui akunnya. Memiliki karakteristik yang umum dimiliki media sosial lain, yaitu </w:t>
      </w:r>
      <w:r w:rsidRPr="002773C5">
        <w:rPr>
          <w:rFonts w:ascii="Times New Roman" w:hAnsi="Times New Roman" w:eastAsiaTheme="minorHAnsi" w:cs="Times New Roman"/>
          <w:i/>
          <w:sz w:val="24"/>
          <w:szCs w:val="24"/>
          <w:lang w:val="id-ID" w:eastAsia="en-US" w:bidi="ar-SA"/>
        </w:rPr>
        <w:t xml:space="preserve">user generated content </w:t>
      </w:r>
      <w:r w:rsidRPr="002773C5">
        <w:rPr>
          <w:rFonts w:ascii="Times New Roman" w:hAnsi="Times New Roman" w:eastAsiaTheme="minorHAnsi" w:cs="Times New Roman"/>
          <w:sz w:val="24"/>
          <w:szCs w:val="24"/>
          <w:lang w:val="id-ID" w:eastAsia="en-US" w:bidi="ar-SA"/>
        </w:rPr>
        <w:t>maka pengguna diberikan kebebasan untuk memproduksi konten sendiri.</w:t>
      </w:r>
      <w:r>
        <w:rPr>
          <w:rFonts w:ascii="Times New Roman" w:hAnsi="Times New Roman" w:eastAsiaTheme="minorHAnsi" w:cs="Times New Roman"/>
          <w:sz w:val="24"/>
          <w:szCs w:val="24"/>
          <w:vertAlign w:val="superscript"/>
          <w:lang w:val="id-ID" w:eastAsia="en-US" w:bidi="ar-SA"/>
        </w:rPr>
        <w:footnoteReference w:id="59"/>
      </w:r>
    </w:p>
    <w:p w:rsidR="00694DFB" w:rsidRPr="002773C5" w:rsidP="00B252DD">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Saat melakukan </w:t>
      </w:r>
      <w:r w:rsidRPr="002773C5">
        <w:rPr>
          <w:rFonts w:ascii="Times New Roman" w:hAnsi="Times New Roman" w:eastAsiaTheme="minorHAnsi" w:cs="Times New Roman"/>
          <w:i/>
          <w:sz w:val="24"/>
          <w:szCs w:val="24"/>
          <w:lang w:val="id-ID" w:eastAsia="en-US" w:bidi="ar-SA"/>
        </w:rPr>
        <w:t>live</w:t>
      </w:r>
      <w:r w:rsidRPr="002773C5">
        <w:rPr>
          <w:rFonts w:ascii="Times New Roman" w:hAnsi="Times New Roman" w:eastAsiaTheme="minorHAnsi" w:cs="Times New Roman"/>
          <w:sz w:val="24"/>
          <w:szCs w:val="24"/>
          <w:lang w:val="id-ID" w:eastAsia="en-US" w:bidi="ar-SA"/>
        </w:rPr>
        <w:t xml:space="preserve">, para </w:t>
      </w:r>
      <w:r w:rsidRPr="002773C5">
        <w:rPr>
          <w:rFonts w:ascii="Times New Roman" w:hAnsi="Times New Roman" w:eastAsiaTheme="minorHAnsi" w:cs="Times New Roman"/>
          <w:i/>
          <w:sz w:val="24"/>
          <w:szCs w:val="24"/>
          <w:lang w:val="id-ID" w:eastAsia="en-US" w:bidi="ar-SA"/>
        </w:rPr>
        <w:t>broadcaster</w:t>
      </w:r>
      <w:r w:rsidRPr="002773C5">
        <w:rPr>
          <w:rFonts w:ascii="Times New Roman" w:hAnsi="Times New Roman" w:eastAsiaTheme="minorHAnsi" w:cs="Times New Roman"/>
          <w:sz w:val="24"/>
          <w:szCs w:val="24"/>
          <w:lang w:val="id-ID" w:eastAsia="en-US" w:bidi="ar-SA"/>
        </w:rPr>
        <w:t xml:space="preserve"> (istilah yang digunakan untuk menyambut pengguna yang sedang </w:t>
      </w:r>
      <w:r w:rsidRPr="002773C5">
        <w:rPr>
          <w:rFonts w:ascii="Times New Roman" w:hAnsi="Times New Roman" w:eastAsiaTheme="minorHAnsi" w:cs="Times New Roman"/>
          <w:i/>
          <w:sz w:val="24"/>
          <w:szCs w:val="24"/>
          <w:lang w:val="id-ID" w:eastAsia="en-US" w:bidi="ar-SA"/>
        </w:rPr>
        <w:t>live</w:t>
      </w:r>
      <w:r w:rsidRPr="002773C5">
        <w:rPr>
          <w:rFonts w:ascii="Times New Roman" w:hAnsi="Times New Roman" w:eastAsiaTheme="minorHAnsi" w:cs="Times New Roman"/>
          <w:sz w:val="24"/>
          <w:szCs w:val="24"/>
          <w:lang w:val="id-ID" w:eastAsia="en-US" w:bidi="ar-SA"/>
        </w:rPr>
        <w:t xml:space="preserve">) dapat melakukan berbagai kegiatan. Aplikasi </w:t>
      </w:r>
      <w:r w:rsidRPr="002773C5">
        <w:rPr>
          <w:rFonts w:ascii="Times New Roman" w:hAnsi="Times New Roman" w:eastAsiaTheme="minorHAnsi" w:cs="Times New Roman"/>
          <w:i/>
          <w:sz w:val="24"/>
          <w:szCs w:val="24"/>
          <w:lang w:val="id-ID" w:eastAsia="en-US" w:bidi="ar-SA"/>
        </w:rPr>
        <w:t>mobile broadcasting</w:t>
      </w:r>
      <w:r w:rsidRPr="002773C5">
        <w:rPr>
          <w:rFonts w:ascii="Times New Roman" w:hAnsi="Times New Roman" w:eastAsiaTheme="minorHAnsi" w:cs="Times New Roman"/>
          <w:sz w:val="24"/>
          <w:szCs w:val="24"/>
          <w:lang w:val="id-ID" w:eastAsia="en-US" w:bidi="ar-SA"/>
        </w:rPr>
        <w:t xml:space="preserve"> yang digunakan seperti </w:t>
      </w:r>
      <w:r w:rsidR="00ED6FF7">
        <w:rPr>
          <w:rFonts w:ascii="Times New Roman" w:hAnsi="Times New Roman" w:eastAsiaTheme="minorHAnsi" w:cs="Times New Roman"/>
          <w:i/>
          <w:sz w:val="24"/>
          <w:szCs w:val="24"/>
          <w:lang w:val="id-ID" w:eastAsia="en-US" w:bidi="ar-SA"/>
        </w:rPr>
        <w:t>19</w:t>
      </w:r>
      <w:r w:rsidRPr="002773C5">
        <w:rPr>
          <w:rFonts w:ascii="Times New Roman" w:hAnsi="Times New Roman" w:eastAsiaTheme="minorHAnsi" w:cs="Times New Roman"/>
          <w:i/>
          <w:sz w:val="24"/>
          <w:szCs w:val="24"/>
          <w:lang w:val="id-ID" w:eastAsia="en-US" w:bidi="ar-SA"/>
        </w:rPr>
        <w:t xml:space="preserve"> love me</w:t>
      </w:r>
      <w:r w:rsidRPr="002773C5" w:rsidR="00A7663C">
        <w:rPr>
          <w:rFonts w:ascii="Times New Roman" w:hAnsi="Times New Roman" w:eastAsiaTheme="minorHAnsi" w:cs="Times New Roman"/>
          <w:sz w:val="24"/>
          <w:szCs w:val="24"/>
          <w:lang w:val="id-ID" w:eastAsia="en-US" w:bidi="ar-SA"/>
        </w:rPr>
        <w:t xml:space="preserve">, Bigo Live dan Nono Live, memiliki fitur tambahan seperti </w:t>
      </w:r>
      <w:r w:rsidRPr="002773C5" w:rsidR="00A7663C">
        <w:rPr>
          <w:rFonts w:ascii="Times New Roman" w:hAnsi="Times New Roman" w:eastAsiaTheme="minorHAnsi" w:cs="Times New Roman"/>
          <w:i/>
          <w:sz w:val="24"/>
          <w:szCs w:val="24"/>
          <w:lang w:val="id-ID" w:eastAsia="en-US" w:bidi="ar-SA"/>
        </w:rPr>
        <w:t>live chat</w:t>
      </w:r>
      <w:r w:rsidRPr="002773C5" w:rsidR="00A7663C">
        <w:rPr>
          <w:rFonts w:ascii="Times New Roman" w:hAnsi="Times New Roman" w:eastAsiaTheme="minorHAnsi" w:cs="Times New Roman"/>
          <w:sz w:val="24"/>
          <w:szCs w:val="24"/>
          <w:lang w:val="id-ID" w:eastAsia="en-US" w:bidi="ar-SA"/>
        </w:rPr>
        <w:t xml:space="preserve"> yang dapat digunakan oleh </w:t>
      </w:r>
      <w:r w:rsidRPr="002773C5" w:rsidR="00A7663C">
        <w:rPr>
          <w:rFonts w:ascii="Times New Roman" w:hAnsi="Times New Roman" w:eastAsiaTheme="minorHAnsi" w:cs="Times New Roman"/>
          <w:i/>
          <w:sz w:val="24"/>
          <w:szCs w:val="24"/>
          <w:lang w:val="id-ID" w:eastAsia="en-US" w:bidi="ar-SA"/>
        </w:rPr>
        <w:t>broadcaster</w:t>
      </w:r>
      <w:r w:rsidRPr="002773C5" w:rsidR="00A7663C">
        <w:rPr>
          <w:rFonts w:ascii="Times New Roman" w:hAnsi="Times New Roman" w:eastAsiaTheme="minorHAnsi" w:cs="Times New Roman"/>
          <w:sz w:val="24"/>
          <w:szCs w:val="24"/>
          <w:lang w:val="id-ID" w:eastAsia="en-US" w:bidi="ar-SA"/>
        </w:rPr>
        <w:t xml:space="preserve"> untuk berinteraksi dengan pengguna lain yang menyaksikan siarannya. Interaksi yang dilakukan ketika </w:t>
      </w:r>
      <w:r w:rsidRPr="002773C5" w:rsidR="00A7663C">
        <w:rPr>
          <w:rFonts w:ascii="Times New Roman" w:hAnsi="Times New Roman" w:eastAsiaTheme="minorHAnsi" w:cs="Times New Roman"/>
          <w:i/>
          <w:sz w:val="24"/>
          <w:szCs w:val="24"/>
          <w:lang w:val="id-ID" w:eastAsia="en-US" w:bidi="ar-SA"/>
        </w:rPr>
        <w:t>broadcaster</w:t>
      </w:r>
      <w:r w:rsidRPr="002773C5" w:rsidR="00A7663C">
        <w:rPr>
          <w:rFonts w:ascii="Times New Roman" w:hAnsi="Times New Roman" w:eastAsiaTheme="minorHAnsi" w:cs="Times New Roman"/>
          <w:sz w:val="24"/>
          <w:szCs w:val="24"/>
          <w:lang w:val="id-ID" w:eastAsia="en-US" w:bidi="ar-SA"/>
        </w:rPr>
        <w:t xml:space="preserve"> sedang melakukan siaran tidak hanya sebatas memberikan komentar via </w:t>
      </w:r>
      <w:r w:rsidRPr="002773C5" w:rsidR="00A7663C">
        <w:rPr>
          <w:rFonts w:ascii="Times New Roman" w:hAnsi="Times New Roman" w:eastAsiaTheme="minorHAnsi" w:cs="Times New Roman"/>
          <w:i/>
          <w:sz w:val="24"/>
          <w:szCs w:val="24"/>
          <w:lang w:val="id-ID" w:eastAsia="en-US" w:bidi="ar-SA"/>
        </w:rPr>
        <w:t>live chat</w:t>
      </w:r>
      <w:r w:rsidRPr="002773C5" w:rsidR="00A7663C">
        <w:rPr>
          <w:rFonts w:ascii="Times New Roman" w:hAnsi="Times New Roman" w:eastAsiaTheme="minorHAnsi" w:cs="Times New Roman"/>
          <w:sz w:val="24"/>
          <w:szCs w:val="24"/>
          <w:lang w:val="id-ID" w:eastAsia="en-US" w:bidi="ar-SA"/>
        </w:rPr>
        <w:t xml:space="preserve">, tapi pengguna yang menyaksikan tayangan dapat memberikan virtual </w:t>
      </w:r>
      <w:r w:rsidRPr="002773C5" w:rsidR="00A7663C">
        <w:rPr>
          <w:rFonts w:ascii="Times New Roman" w:hAnsi="Times New Roman" w:eastAsiaTheme="minorHAnsi" w:cs="Times New Roman"/>
          <w:i/>
          <w:sz w:val="24"/>
          <w:szCs w:val="24"/>
          <w:lang w:val="id-ID" w:eastAsia="en-US" w:bidi="ar-SA"/>
        </w:rPr>
        <w:t>gift</w:t>
      </w:r>
      <w:r w:rsidRPr="002773C5" w:rsidR="00A7663C">
        <w:rPr>
          <w:rFonts w:ascii="Times New Roman" w:hAnsi="Times New Roman" w:eastAsiaTheme="minorHAnsi" w:cs="Times New Roman"/>
          <w:sz w:val="24"/>
          <w:szCs w:val="24"/>
          <w:lang w:val="id-ID" w:eastAsia="en-US" w:bidi="ar-SA"/>
        </w:rPr>
        <w:t xml:space="preserve">. Virtual </w:t>
      </w:r>
      <w:r w:rsidRPr="002773C5" w:rsidR="00A7663C">
        <w:rPr>
          <w:rFonts w:ascii="Times New Roman" w:hAnsi="Times New Roman" w:eastAsiaTheme="minorHAnsi" w:cs="Times New Roman"/>
          <w:i/>
          <w:sz w:val="24"/>
          <w:szCs w:val="24"/>
          <w:lang w:val="id-ID" w:eastAsia="en-US" w:bidi="ar-SA"/>
        </w:rPr>
        <w:t xml:space="preserve">gift </w:t>
      </w:r>
      <w:r w:rsidRPr="002773C5" w:rsidR="00A7663C">
        <w:rPr>
          <w:rFonts w:ascii="Times New Roman" w:hAnsi="Times New Roman" w:eastAsiaTheme="minorHAnsi" w:cs="Times New Roman"/>
          <w:sz w:val="24"/>
          <w:szCs w:val="24"/>
          <w:lang w:val="id-ID" w:eastAsia="en-US" w:bidi="ar-SA"/>
        </w:rPr>
        <w:t>ini yang kemudian dapat ditukarkan dengan uang.</w:t>
      </w:r>
    </w:p>
    <w:p w:rsidR="00A7663C" w:rsidRPr="002773C5" w:rsidP="00B252DD">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Namun kebanyakan aplikasi </w:t>
      </w:r>
      <w:r w:rsidRPr="002773C5">
        <w:rPr>
          <w:rFonts w:ascii="Times New Roman" w:hAnsi="Times New Roman" w:eastAsiaTheme="minorHAnsi" w:cs="Times New Roman"/>
          <w:i/>
          <w:sz w:val="24"/>
          <w:szCs w:val="24"/>
          <w:lang w:val="id-ID" w:eastAsia="en-US" w:bidi="ar-SA"/>
        </w:rPr>
        <w:t>mobile broadcasting</w:t>
      </w:r>
      <w:r w:rsidRPr="002773C5">
        <w:rPr>
          <w:rFonts w:ascii="Times New Roman" w:hAnsi="Times New Roman" w:eastAsiaTheme="minorHAnsi" w:cs="Times New Roman"/>
          <w:sz w:val="24"/>
          <w:szCs w:val="24"/>
          <w:lang w:val="id-ID" w:eastAsia="en-US" w:bidi="ar-SA"/>
        </w:rPr>
        <w:t xml:space="preserve"> ini seringkali digunakan untuk menyiarkan konten negatif. Hal inindapat terjadi karena para </w:t>
      </w:r>
      <w:r w:rsidRPr="002773C5">
        <w:rPr>
          <w:rFonts w:ascii="Times New Roman" w:hAnsi="Times New Roman" w:eastAsiaTheme="minorHAnsi" w:cs="Times New Roman"/>
          <w:i/>
          <w:sz w:val="24"/>
          <w:szCs w:val="24"/>
          <w:lang w:val="id-ID" w:eastAsia="en-US" w:bidi="ar-SA"/>
        </w:rPr>
        <w:t>broadcasting</w:t>
      </w:r>
      <w:r w:rsidRPr="002773C5">
        <w:rPr>
          <w:rFonts w:ascii="Times New Roman" w:hAnsi="Times New Roman" w:eastAsiaTheme="minorHAnsi" w:cs="Times New Roman"/>
          <w:sz w:val="24"/>
          <w:szCs w:val="24"/>
          <w:lang w:val="id-ID" w:eastAsia="en-US" w:bidi="ar-SA"/>
        </w:rPr>
        <w:t xml:space="preserve"> ingin mendapatkan virtual </w:t>
      </w:r>
      <w:r w:rsidRPr="002773C5">
        <w:rPr>
          <w:rFonts w:ascii="Times New Roman" w:hAnsi="Times New Roman" w:eastAsiaTheme="minorHAnsi" w:cs="Times New Roman"/>
          <w:i/>
          <w:sz w:val="24"/>
          <w:szCs w:val="24"/>
          <w:lang w:val="id-ID" w:eastAsia="en-US" w:bidi="ar-SA"/>
        </w:rPr>
        <w:t>gift</w:t>
      </w:r>
      <w:r w:rsidRPr="002773C5">
        <w:rPr>
          <w:rFonts w:ascii="Times New Roman" w:hAnsi="Times New Roman" w:eastAsiaTheme="minorHAnsi" w:cs="Times New Roman"/>
          <w:sz w:val="24"/>
          <w:szCs w:val="24"/>
          <w:lang w:val="id-ID" w:eastAsia="en-US" w:bidi="ar-SA"/>
        </w:rPr>
        <w:t xml:space="preserve"> dari siaran mereka, sehingga mereka berusaha </w:t>
      </w:r>
      <w:r w:rsidRPr="002773C5">
        <w:rPr>
          <w:rFonts w:ascii="Times New Roman" w:hAnsi="Times New Roman" w:eastAsiaTheme="minorHAnsi" w:cs="Times New Roman"/>
          <w:sz w:val="24"/>
          <w:szCs w:val="24"/>
          <w:lang w:val="id-ID" w:eastAsia="en-US" w:bidi="ar-SA"/>
        </w:rPr>
        <w:t>untuk membuat siarannya banyak ditonton oleh pengguna lain, termasuk dengan cara menyiarkan konten yang bersifat negatif.</w:t>
      </w:r>
      <w:r>
        <w:rPr>
          <w:rFonts w:ascii="Times New Roman" w:hAnsi="Times New Roman" w:eastAsiaTheme="minorHAnsi" w:cs="Times New Roman"/>
          <w:sz w:val="24"/>
          <w:szCs w:val="24"/>
          <w:vertAlign w:val="superscript"/>
          <w:lang w:val="id-ID" w:eastAsia="en-US" w:bidi="ar-SA"/>
        </w:rPr>
        <w:footnoteReference w:id="60"/>
      </w:r>
    </w:p>
    <w:p w:rsidR="00A7663C" w:rsidRPr="002773C5" w:rsidP="00B252DD">
      <w:pPr>
        <w:pStyle w:val="ListParagraph"/>
        <w:spacing w:after="20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Fitur </w:t>
      </w:r>
      <w:r w:rsidRPr="002773C5">
        <w:rPr>
          <w:rFonts w:ascii="Times New Roman" w:hAnsi="Times New Roman" w:eastAsiaTheme="minorHAnsi" w:cs="Times New Roman"/>
          <w:i/>
          <w:sz w:val="24"/>
          <w:szCs w:val="24"/>
          <w:lang w:val="id-ID" w:eastAsia="en-US" w:bidi="ar-SA"/>
        </w:rPr>
        <w:t>live video streaming</w:t>
      </w:r>
      <w:r w:rsidRPr="002773C5">
        <w:rPr>
          <w:rFonts w:ascii="Times New Roman" w:hAnsi="Times New Roman" w:eastAsiaTheme="minorHAnsi" w:cs="Times New Roman"/>
          <w:sz w:val="24"/>
          <w:szCs w:val="24"/>
          <w:lang w:val="id-ID" w:eastAsia="en-US" w:bidi="ar-SA"/>
        </w:rPr>
        <w:t xml:space="preserve"> pun kemudian berkembang, tidak hanya pada aplikasi </w:t>
      </w:r>
      <w:r w:rsidRPr="002773C5">
        <w:rPr>
          <w:rFonts w:ascii="Times New Roman" w:hAnsi="Times New Roman" w:eastAsiaTheme="minorHAnsi" w:cs="Times New Roman"/>
          <w:i/>
          <w:sz w:val="24"/>
          <w:szCs w:val="24"/>
          <w:lang w:val="id-ID" w:eastAsia="en-US" w:bidi="ar-SA"/>
        </w:rPr>
        <w:t>mobile broadcasting</w:t>
      </w:r>
      <w:r w:rsidRPr="002773C5">
        <w:rPr>
          <w:rFonts w:ascii="Times New Roman" w:hAnsi="Times New Roman" w:eastAsiaTheme="minorHAnsi" w:cs="Times New Roman"/>
          <w:sz w:val="24"/>
          <w:szCs w:val="24"/>
          <w:lang w:val="id-ID" w:eastAsia="en-US" w:bidi="ar-SA"/>
        </w:rPr>
        <w:t xml:space="preserve"> saja. Tahun 2015 dan 2016 merupakan tahun-tahun kejayan bagi aplikasi media sosial Snapchat. Fitur </w:t>
      </w:r>
      <w:r w:rsidRPr="002773C5" w:rsidR="007D3CBC">
        <w:rPr>
          <w:rFonts w:ascii="Times New Roman" w:hAnsi="Times New Roman" w:eastAsiaTheme="minorHAnsi" w:cs="Times New Roman"/>
          <w:i/>
          <w:sz w:val="24"/>
          <w:szCs w:val="24"/>
          <w:lang w:val="id-ID" w:eastAsia="en-US" w:bidi="ar-SA"/>
        </w:rPr>
        <w:t>video stories</w:t>
      </w:r>
      <w:r w:rsidRPr="002773C5" w:rsidR="007D3CBC">
        <w:rPr>
          <w:rFonts w:ascii="Times New Roman" w:hAnsi="Times New Roman" w:eastAsiaTheme="minorHAnsi" w:cs="Times New Roman"/>
          <w:sz w:val="24"/>
          <w:szCs w:val="24"/>
          <w:lang w:val="id-ID" w:eastAsia="en-US" w:bidi="ar-SA"/>
        </w:rPr>
        <w:t xml:space="preserve"> yang ada pada aplikasi Snapchat merupakan inovasi terbaru dari media sosial pada saat itu</w:t>
      </w:r>
      <w:r w:rsidRPr="002773C5" w:rsidR="00B252DD">
        <w:rPr>
          <w:rFonts w:ascii="Times New Roman" w:hAnsi="Times New Roman" w:eastAsiaTheme="minorHAnsi" w:cs="Times New Roman"/>
          <w:sz w:val="24"/>
          <w:szCs w:val="24"/>
          <w:lang w:val="id-ID" w:eastAsia="en-US" w:bidi="ar-SA"/>
        </w:rPr>
        <w:t xml:space="preserve">. Fitur </w:t>
      </w:r>
      <w:r w:rsidRPr="002773C5" w:rsidR="00B252DD">
        <w:rPr>
          <w:rFonts w:ascii="Times New Roman" w:hAnsi="Times New Roman" w:eastAsiaTheme="minorHAnsi" w:cs="Times New Roman"/>
          <w:i/>
          <w:sz w:val="24"/>
          <w:szCs w:val="24"/>
          <w:lang w:val="id-ID" w:eastAsia="en-US" w:bidi="ar-SA"/>
        </w:rPr>
        <w:t>video stories</w:t>
      </w:r>
      <w:r w:rsidRPr="002773C5" w:rsidR="00B252DD">
        <w:rPr>
          <w:rFonts w:ascii="Times New Roman" w:hAnsi="Times New Roman" w:eastAsiaTheme="minorHAnsi" w:cs="Times New Roman"/>
          <w:sz w:val="24"/>
          <w:szCs w:val="24"/>
          <w:lang w:val="id-ID" w:eastAsia="en-US" w:bidi="ar-SA"/>
        </w:rPr>
        <w:t xml:space="preserve"> dari Snapchat menggunakan teknologi </w:t>
      </w:r>
      <w:r w:rsidRPr="002773C5" w:rsidR="00B252DD">
        <w:rPr>
          <w:rFonts w:ascii="Times New Roman" w:hAnsi="Times New Roman" w:eastAsiaTheme="minorHAnsi" w:cs="Times New Roman"/>
          <w:i/>
          <w:sz w:val="24"/>
          <w:szCs w:val="24"/>
          <w:lang w:val="id-ID" w:eastAsia="en-US" w:bidi="ar-SA"/>
        </w:rPr>
        <w:t xml:space="preserve">augmented reality </w:t>
      </w:r>
      <w:r w:rsidRPr="002773C5" w:rsidR="00B252DD">
        <w:rPr>
          <w:rFonts w:ascii="Times New Roman" w:hAnsi="Times New Roman" w:eastAsiaTheme="minorHAnsi" w:cs="Times New Roman"/>
          <w:sz w:val="24"/>
          <w:szCs w:val="24"/>
          <w:lang w:val="id-ID" w:eastAsia="en-US" w:bidi="ar-SA"/>
        </w:rPr>
        <w:t xml:space="preserve">(AR) dengan kemampuan </w:t>
      </w:r>
      <w:r w:rsidRPr="002773C5" w:rsidR="00B252DD">
        <w:rPr>
          <w:rFonts w:ascii="Times New Roman" w:hAnsi="Times New Roman" w:eastAsiaTheme="minorHAnsi" w:cs="Times New Roman"/>
          <w:i/>
          <w:sz w:val="24"/>
          <w:szCs w:val="24"/>
          <w:lang w:val="id-ID" w:eastAsia="en-US" w:bidi="ar-SA"/>
        </w:rPr>
        <w:t>face tracking</w:t>
      </w:r>
      <w:r w:rsidRPr="002773C5" w:rsidR="00B252DD">
        <w:rPr>
          <w:rFonts w:ascii="Times New Roman" w:hAnsi="Times New Roman" w:eastAsiaTheme="minorHAnsi" w:cs="Times New Roman"/>
          <w:sz w:val="24"/>
          <w:szCs w:val="24"/>
          <w:lang w:val="id-ID" w:eastAsia="en-US" w:bidi="ar-SA"/>
        </w:rPr>
        <w:t>, sehingga filter yang diaplikasikan dapat sesuai dengan bentuk wajah pengguna.</w:t>
      </w:r>
    </w:p>
    <w:p w:rsidR="00B252DD" w:rsidRPr="002773C5" w:rsidP="00D82898">
      <w:pPr>
        <w:pStyle w:val="ListParagraph"/>
        <w:spacing w:after="0" w:line="360" w:lineRule="auto"/>
        <w:ind w:left="0" w:firstLine="720"/>
        <w:contextualSpacing/>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Tren </w:t>
      </w:r>
      <w:r w:rsidRPr="002773C5">
        <w:rPr>
          <w:rFonts w:ascii="Times New Roman" w:hAnsi="Times New Roman" w:eastAsiaTheme="minorHAnsi" w:cs="Times New Roman"/>
          <w:i/>
          <w:sz w:val="24"/>
          <w:szCs w:val="24"/>
          <w:lang w:val="id-ID" w:eastAsia="en-US" w:bidi="ar-SA"/>
        </w:rPr>
        <w:t>video stroies</w:t>
      </w:r>
      <w:r w:rsidRPr="002773C5">
        <w:rPr>
          <w:rFonts w:ascii="Times New Roman" w:hAnsi="Times New Roman" w:eastAsiaTheme="minorHAnsi" w:cs="Times New Roman"/>
          <w:sz w:val="24"/>
          <w:szCs w:val="24"/>
          <w:lang w:val="id-ID" w:eastAsia="en-US" w:bidi="ar-SA"/>
        </w:rPr>
        <w:t xml:space="preserve"> di media sosial saat ini sudah mulai berubah menjadi </w:t>
      </w:r>
      <w:r w:rsidRPr="002773C5">
        <w:rPr>
          <w:rFonts w:ascii="Times New Roman" w:hAnsi="Times New Roman" w:eastAsiaTheme="minorHAnsi" w:cs="Times New Roman"/>
          <w:i/>
          <w:sz w:val="24"/>
          <w:szCs w:val="24"/>
          <w:lang w:val="id-ID" w:eastAsia="en-US" w:bidi="ar-SA"/>
        </w:rPr>
        <w:t>live video streaming</w:t>
      </w:r>
      <w:r w:rsidRPr="002773C5">
        <w:rPr>
          <w:rFonts w:ascii="Times New Roman" w:hAnsi="Times New Roman" w:eastAsiaTheme="minorHAnsi" w:cs="Times New Roman"/>
          <w:sz w:val="24"/>
          <w:szCs w:val="24"/>
          <w:lang w:val="id-ID" w:eastAsia="en-US" w:bidi="ar-SA"/>
        </w:rPr>
        <w:t xml:space="preserve">, yang mana sudah dimiliki oleh beberapa </w:t>
      </w:r>
      <w:r w:rsidRPr="002773C5">
        <w:rPr>
          <w:rFonts w:ascii="Times New Roman" w:hAnsi="Times New Roman" w:eastAsiaTheme="minorHAnsi" w:cs="Times New Roman"/>
          <w:i/>
          <w:sz w:val="24"/>
          <w:szCs w:val="24"/>
          <w:lang w:val="id-ID" w:eastAsia="en-US" w:bidi="ar-SA"/>
        </w:rPr>
        <w:t xml:space="preserve">platform </w:t>
      </w:r>
      <w:r w:rsidRPr="002773C5">
        <w:rPr>
          <w:rFonts w:ascii="Times New Roman" w:hAnsi="Times New Roman" w:eastAsiaTheme="minorHAnsi" w:cs="Times New Roman"/>
          <w:sz w:val="24"/>
          <w:szCs w:val="24"/>
          <w:lang w:val="id-ID" w:eastAsia="en-US" w:bidi="ar-SA"/>
        </w:rPr>
        <w:t xml:space="preserve">media sosial seperti Instagram, Twitter, Youtube. Fitur </w:t>
      </w:r>
      <w:r w:rsidRPr="002773C5">
        <w:rPr>
          <w:rFonts w:ascii="Times New Roman" w:hAnsi="Times New Roman" w:eastAsiaTheme="minorHAnsi" w:cs="Times New Roman"/>
          <w:i/>
          <w:sz w:val="24"/>
          <w:szCs w:val="24"/>
          <w:lang w:val="id-ID" w:eastAsia="en-US" w:bidi="ar-SA"/>
        </w:rPr>
        <w:t xml:space="preserve">live video streaming </w:t>
      </w:r>
      <w:r w:rsidRPr="002773C5">
        <w:rPr>
          <w:rFonts w:ascii="Times New Roman" w:hAnsi="Times New Roman" w:eastAsiaTheme="minorHAnsi" w:cs="Times New Roman"/>
          <w:sz w:val="24"/>
          <w:szCs w:val="24"/>
          <w:lang w:val="id-ID" w:eastAsia="en-US" w:bidi="ar-SA"/>
        </w:rPr>
        <w:t xml:space="preserve">ini memberikan kebebasn pengguna untuk melakukan siaran langsung dari </w:t>
      </w:r>
      <w:r w:rsidRPr="002773C5">
        <w:rPr>
          <w:rFonts w:ascii="Times New Roman" w:hAnsi="Times New Roman" w:eastAsiaTheme="minorHAnsi" w:cs="Times New Roman"/>
          <w:i/>
          <w:sz w:val="24"/>
          <w:szCs w:val="24"/>
          <w:lang w:val="id-ID" w:eastAsia="en-US" w:bidi="ar-SA"/>
        </w:rPr>
        <w:t>smartphone</w:t>
      </w:r>
      <w:r w:rsidRPr="002773C5">
        <w:rPr>
          <w:rFonts w:ascii="Times New Roman" w:hAnsi="Times New Roman" w:eastAsiaTheme="minorHAnsi" w:cs="Times New Roman"/>
          <w:sz w:val="24"/>
          <w:szCs w:val="24"/>
          <w:lang w:val="id-ID" w:eastAsia="en-US" w:bidi="ar-SA"/>
        </w:rPr>
        <w:t xml:space="preserve"> yang mereka miliki.</w:t>
      </w:r>
    </w:p>
    <w:p w:rsidR="001527C5" w:rsidP="001527C5">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Fitur </w:t>
      </w:r>
      <w:r w:rsidRPr="002773C5">
        <w:rPr>
          <w:rFonts w:ascii="Times New Roman" w:hAnsi="Times New Roman" w:eastAsiaTheme="minorHAnsi" w:cs="Times New Roman"/>
          <w:i/>
          <w:sz w:val="24"/>
          <w:szCs w:val="24"/>
          <w:lang w:val="id-ID" w:eastAsia="en-US" w:bidi="ar-SA"/>
        </w:rPr>
        <w:t xml:space="preserve">live video streaming </w:t>
      </w:r>
      <w:r w:rsidRPr="002773C5">
        <w:rPr>
          <w:rFonts w:ascii="Times New Roman" w:hAnsi="Times New Roman" w:eastAsiaTheme="minorHAnsi" w:cs="Times New Roman"/>
          <w:sz w:val="24"/>
          <w:szCs w:val="24"/>
          <w:lang w:val="id-ID" w:eastAsia="en-US" w:bidi="ar-SA"/>
        </w:rPr>
        <w:t xml:space="preserve">di media sosial, meskipun memiliki kesamaan dengan konsep siaran langsung pada umumnya, memiliki suatu kelebihan dibandingkan siaran langsung yang dilakukan di media massa konvensional. </w:t>
      </w:r>
    </w:p>
    <w:p w:rsidR="001527C5" w:rsidP="001527C5">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Aspek yang membedakan fitur </w:t>
      </w:r>
      <w:r w:rsidRPr="002773C5">
        <w:rPr>
          <w:rFonts w:ascii="Times New Roman" w:hAnsi="Times New Roman" w:eastAsiaTheme="minorHAnsi" w:cs="Times New Roman"/>
          <w:i/>
          <w:sz w:val="24"/>
          <w:szCs w:val="24"/>
          <w:lang w:val="id-ID" w:eastAsia="en-US" w:bidi="ar-SA"/>
        </w:rPr>
        <w:t>live video streaming</w:t>
      </w:r>
      <w:r w:rsidRPr="002773C5">
        <w:rPr>
          <w:rFonts w:ascii="Times New Roman" w:hAnsi="Times New Roman" w:eastAsiaTheme="minorHAnsi" w:cs="Times New Roman"/>
          <w:sz w:val="24"/>
          <w:szCs w:val="24"/>
          <w:lang w:val="id-ID" w:eastAsia="en-US" w:bidi="ar-SA"/>
        </w:rPr>
        <w:t xml:space="preserve"> di media sosial yaitu dengan adanya fitur yang dapat membuat interaksi yang terjalin antara </w:t>
      </w:r>
      <w:r w:rsidRPr="002773C5">
        <w:rPr>
          <w:rFonts w:ascii="Times New Roman" w:hAnsi="Times New Roman" w:eastAsiaTheme="minorHAnsi" w:cs="Times New Roman"/>
          <w:i/>
          <w:sz w:val="24"/>
          <w:szCs w:val="24"/>
          <w:lang w:val="id-ID" w:eastAsia="en-US" w:bidi="ar-SA"/>
        </w:rPr>
        <w:t xml:space="preserve">breadcaster </w:t>
      </w:r>
      <w:r w:rsidRPr="002773C5">
        <w:rPr>
          <w:rFonts w:ascii="Times New Roman" w:hAnsi="Times New Roman" w:eastAsiaTheme="minorHAnsi" w:cs="Times New Roman"/>
          <w:sz w:val="24"/>
          <w:szCs w:val="24"/>
          <w:lang w:val="id-ID" w:eastAsia="en-US" w:bidi="ar-SA"/>
        </w:rPr>
        <w:t xml:space="preserve">dan </w:t>
      </w:r>
      <w:r w:rsidRPr="002773C5">
        <w:rPr>
          <w:rFonts w:ascii="Times New Roman" w:hAnsi="Times New Roman" w:eastAsiaTheme="minorHAnsi" w:cs="Times New Roman"/>
          <w:i/>
          <w:sz w:val="24"/>
          <w:szCs w:val="24"/>
          <w:lang w:val="id-ID" w:eastAsia="en-US" w:bidi="ar-SA"/>
        </w:rPr>
        <w:t>viewer</w:t>
      </w:r>
      <w:r w:rsidRPr="002773C5">
        <w:rPr>
          <w:rFonts w:ascii="Times New Roman" w:hAnsi="Times New Roman" w:eastAsiaTheme="minorHAnsi" w:cs="Times New Roman"/>
          <w:sz w:val="24"/>
          <w:szCs w:val="24"/>
          <w:lang w:val="id-ID" w:eastAsia="en-US" w:bidi="ar-SA"/>
        </w:rPr>
        <w:t xml:space="preserve"> merupakan kunci yang dapat meningkatkan </w:t>
      </w:r>
      <w:r w:rsidRPr="002773C5">
        <w:rPr>
          <w:rFonts w:ascii="Times New Roman" w:hAnsi="Times New Roman" w:eastAsiaTheme="minorHAnsi" w:cs="Times New Roman"/>
          <w:i/>
          <w:sz w:val="24"/>
          <w:szCs w:val="24"/>
          <w:lang w:val="id-ID" w:eastAsia="en-US" w:bidi="ar-SA"/>
        </w:rPr>
        <w:t>user engagement</w:t>
      </w:r>
      <w:r w:rsidRPr="002773C5">
        <w:rPr>
          <w:rFonts w:ascii="Times New Roman" w:hAnsi="Times New Roman" w:eastAsiaTheme="minorHAnsi" w:cs="Times New Roman"/>
          <w:sz w:val="24"/>
          <w:szCs w:val="24"/>
          <w:lang w:val="id-ID" w:eastAsia="en-US" w:bidi="ar-SA"/>
        </w:rPr>
        <w:t xml:space="preserve"> tersebut tentu bukan hal yang mutlak</w:t>
      </w:r>
      <w:r w:rsidRPr="002773C5" w:rsidR="00694DFB">
        <w:rPr>
          <w:rFonts w:ascii="Times New Roman" w:hAnsi="Times New Roman" w:eastAsiaTheme="minorHAnsi" w:cs="Times New Roman"/>
          <w:sz w:val="24"/>
          <w:szCs w:val="24"/>
          <w:lang w:val="id-ID" w:eastAsia="en-US" w:bidi="ar-SA"/>
        </w:rPr>
        <w:t xml:space="preserve">, bahkan interaktivitas dalam fitur </w:t>
      </w:r>
      <w:r w:rsidRPr="002773C5" w:rsidR="00694DFB">
        <w:rPr>
          <w:rFonts w:ascii="Times New Roman" w:hAnsi="Times New Roman" w:eastAsiaTheme="minorHAnsi" w:cs="Times New Roman"/>
          <w:i/>
          <w:sz w:val="24"/>
          <w:szCs w:val="24"/>
          <w:lang w:val="id-ID" w:eastAsia="en-US" w:bidi="ar-SA"/>
        </w:rPr>
        <w:t xml:space="preserve">live video streamingi </w:t>
      </w:r>
      <w:r w:rsidRPr="002773C5" w:rsidR="00694DFB">
        <w:rPr>
          <w:rFonts w:ascii="Times New Roman" w:hAnsi="Times New Roman" w:eastAsiaTheme="minorHAnsi" w:cs="Times New Roman"/>
          <w:sz w:val="24"/>
          <w:szCs w:val="24"/>
          <w:lang w:val="id-ID" w:eastAsia="en-US" w:bidi="ar-SA"/>
        </w:rPr>
        <w:t xml:space="preserve">dapat mengurangi </w:t>
      </w:r>
      <w:r w:rsidRPr="002773C5" w:rsidR="00694DFB">
        <w:rPr>
          <w:rFonts w:ascii="Times New Roman" w:hAnsi="Times New Roman" w:eastAsiaTheme="minorHAnsi" w:cs="Times New Roman"/>
          <w:i/>
          <w:sz w:val="24"/>
          <w:szCs w:val="24"/>
          <w:lang w:val="id-ID" w:eastAsia="en-US" w:bidi="ar-SA"/>
        </w:rPr>
        <w:t>user engament</w:t>
      </w:r>
      <w:r w:rsidRPr="002773C5" w:rsidR="00694DFB">
        <w:rPr>
          <w:rFonts w:ascii="Times New Roman" w:hAnsi="Times New Roman" w:eastAsiaTheme="minorHAnsi" w:cs="Times New Roman"/>
          <w:sz w:val="24"/>
          <w:szCs w:val="24"/>
          <w:lang w:val="id-ID" w:eastAsia="en-US" w:bidi="ar-SA"/>
        </w:rPr>
        <w:t xml:space="preserve"> tersebut.</w:t>
      </w:r>
      <w:r w:rsidRPr="002773C5" w:rsidR="00483E89">
        <w:rPr>
          <w:rFonts w:ascii="Times New Roman" w:hAnsi="Times New Roman" w:eastAsiaTheme="minorHAnsi" w:cs="Times New Roman"/>
          <w:sz w:val="24"/>
          <w:szCs w:val="24"/>
          <w:lang w:val="id-ID" w:eastAsia="en-US" w:bidi="ar-SA"/>
        </w:rPr>
        <w:t xml:space="preserve"> </w:t>
      </w:r>
    </w:p>
    <w:p w:rsidR="00483E89" w:rsidRPr="002773C5" w:rsidP="001527C5">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User engagement yang dibangun melalui fitur live video streaming bergantung pada konten yang disiarkan melalui </w:t>
      </w:r>
      <w:r w:rsidRPr="002773C5">
        <w:rPr>
          <w:rFonts w:ascii="Times New Roman" w:hAnsi="Times New Roman" w:eastAsiaTheme="minorHAnsi" w:cs="Times New Roman"/>
          <w:i/>
          <w:sz w:val="24"/>
          <w:szCs w:val="24"/>
          <w:lang w:val="id-ID" w:eastAsia="en-US" w:bidi="ar-SA"/>
        </w:rPr>
        <w:t xml:space="preserve">live video streaming </w:t>
      </w:r>
      <w:r w:rsidRPr="002773C5">
        <w:rPr>
          <w:rFonts w:ascii="Times New Roman" w:hAnsi="Times New Roman" w:eastAsiaTheme="minorHAnsi" w:cs="Times New Roman"/>
          <w:sz w:val="24"/>
          <w:szCs w:val="24"/>
          <w:lang w:val="id-ID" w:eastAsia="en-US" w:bidi="ar-SA"/>
        </w:rPr>
        <w:t>tersebut, jumlah komentar dari viewers, dan hubungan yang terjalin antara broadcaster dan viewer ketika live berlangsung.</w:t>
      </w:r>
    </w:p>
    <w:p w:rsidR="00483E89" w:rsidRPr="002773C5" w:rsidP="00D82898">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live video streaming yang merupakan bagian dari perkembangan teknologi informasi dan komunikasi pun dapat memberikan dampak positif ataupun negatif kepada para penggunanya. Secara umum, dampak positif yang dapat diperoleh </w:t>
      </w:r>
      <w:r w:rsidRPr="002773C5">
        <w:rPr>
          <w:rFonts w:ascii="Times New Roman" w:hAnsi="Times New Roman" w:eastAsiaTheme="minorHAnsi" w:cs="Times New Roman"/>
          <w:sz w:val="24"/>
          <w:szCs w:val="24"/>
          <w:lang w:val="id-ID" w:eastAsia="en-US" w:bidi="ar-SA"/>
        </w:rPr>
        <w:t>dari teknologi live video streaming adalah pengguna dapat berinteraksi dengan pengguna media sosial lainnya secara real time.</w:t>
      </w:r>
    </w:p>
    <w:p w:rsidR="00483E89" w:rsidRPr="002773C5" w:rsidP="00D82898">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 xml:space="preserve">Seperti yang sudah disebutkan sebelumnya, fitur live video streaming dapat digunakan oleh para social media influencer untuk berinteraksi dengan followers mereka dan juga digunakan untuk menyiarkan suatu kegiatan secara langsung dan menjangkau audiens yang lebih luas. Selain itu, fitur live video streaming ini dapat juga digunakan untukhal positif lain seperti online learning, personal branding, dan juga citizen journalism. </w:t>
      </w:r>
    </w:p>
    <w:p w:rsidR="00483E89" w:rsidRPr="002773C5" w:rsidP="00D82898">
      <w:pPr>
        <w:spacing w:after="0" w:line="360" w:lineRule="auto"/>
        <w:ind w:firstLine="720"/>
        <w:jc w:val="both"/>
        <w:rPr>
          <w:rFonts w:ascii="Times New Roman" w:hAnsi="Times New Roman" w:eastAsiaTheme="minorHAnsi" w:cs="Times New Roman"/>
          <w:sz w:val="24"/>
          <w:szCs w:val="24"/>
          <w:lang w:val="id-ID" w:eastAsia="en-US" w:bidi="ar-SA"/>
        </w:rPr>
      </w:pPr>
      <w:r w:rsidRPr="002773C5">
        <w:rPr>
          <w:rFonts w:ascii="Times New Roman" w:hAnsi="Times New Roman" w:eastAsiaTheme="minorHAnsi" w:cs="Times New Roman"/>
          <w:sz w:val="24"/>
          <w:szCs w:val="24"/>
          <w:lang w:val="id-ID" w:eastAsia="en-US" w:bidi="ar-SA"/>
        </w:rPr>
        <w:t>Tidak hanya dampak positif, fitur live video streaming pun membawa dampak negatif bagi para penggunanya. Hal ini dapat dilihat dari tersebarnya konten negatif seperti konten pornografi yang disebarkan melalui fitur live video streaming. Konten negatif seperti ini tentu menarik para pengguna lain untuk memberikan komentar yang juga bersifat negative. Tahun 2016 aplikasi mobile Bigo Live telah diblokir oleh Kementerian Komunikasi dan Informatika karena dianggap memiliki banyak konten siaran yang memiliki unsur pornografi. Hal-hal yang seperti ini lah yang pada akhirnya menyebabkan timbulnya pro dan kontra di masyarakat akan perkembangan live video streaming ini</w:t>
      </w:r>
    </w:p>
    <w:p>
      <w:pPr>
        <w:spacing w:before="0" w:after="0"/>
        <w:rPr>
          <w:sz w:val="0"/>
          <w:szCs w:val="0"/>
        </w:rPr>
        <w:sectPr w:rsidSect="00A81073">
          <w:headerReference w:type="default" r:id="rId17"/>
          <w:footerReference w:type="default" r:id="rId18"/>
          <w:footerReference w:type="first" r:id="rId19"/>
          <w:footnotePr>
            <w:numStart w:val="26"/>
          </w:footnotePr>
          <w:type w:val="nextPage"/>
          <w:pgSz w:w="11906" w:h="16838"/>
          <w:pgMar w:top="2268" w:right="1701" w:bottom="1701" w:left="2268" w:header="708" w:footer="708" w:gutter="0"/>
          <w:pgNumType w:start="15"/>
          <w:cols w:space="708"/>
          <w:titlePg/>
          <w:docGrid w:linePitch="360"/>
        </w:sectPr>
      </w:pPr>
    </w:p>
    <w:p w:rsidR="00914F43" w:rsidP="00AD6C39">
      <w:pPr>
        <w:spacing w:after="200" w:line="360" w:lineRule="auto"/>
        <w:jc w:val="center"/>
        <w:rPr>
          <w:rFonts w:ascii="Times New Roman" w:hAnsi="Times New Roman" w:eastAsiaTheme="minorHAnsi" w:cs="Times New Roman"/>
          <w:b/>
          <w:sz w:val="24"/>
          <w:szCs w:val="24"/>
          <w:lang w:val="id-ID" w:eastAsia="en-US" w:bidi="ar-SA"/>
        </w:rPr>
      </w:pPr>
      <w:r w:rsidRPr="00DF4516">
        <w:rPr>
          <w:rFonts w:ascii="Times New Roman" w:hAnsi="Times New Roman" w:eastAsiaTheme="minorHAnsi" w:cs="Times New Roman"/>
          <w:b/>
          <w:sz w:val="24"/>
          <w:szCs w:val="24"/>
          <w:lang w:val="id-ID" w:eastAsia="en-US" w:bidi="ar-SA"/>
        </w:rPr>
        <w:t>BAB III</w:t>
      </w:r>
    </w:p>
    <w:p w:rsidR="00DF4516" w:rsidP="00AD6C39">
      <w:pPr>
        <w:spacing w:after="200" w:line="360" w:lineRule="auto"/>
        <w:jc w:val="center"/>
        <w:rPr>
          <w:rFonts w:ascii="Times New Roman" w:hAnsi="Times New Roman" w:eastAsiaTheme="minorHAnsi" w:cs="Times New Roman"/>
          <w:b/>
          <w:sz w:val="24"/>
          <w:szCs w:val="24"/>
          <w:lang w:val="id-ID" w:eastAsia="en-US" w:bidi="ar-SA"/>
        </w:rPr>
      </w:pPr>
      <w:r>
        <w:rPr>
          <w:rFonts w:ascii="Times New Roman" w:hAnsi="Times New Roman" w:eastAsiaTheme="minorHAnsi" w:cs="Times New Roman"/>
          <w:b/>
          <w:sz w:val="24"/>
          <w:szCs w:val="24"/>
          <w:lang w:val="id-ID" w:eastAsia="en-US" w:bidi="ar-SA"/>
        </w:rPr>
        <w:t>PEMBAHASAN</w:t>
      </w:r>
    </w:p>
    <w:p w:rsidR="00DF4516" w:rsidP="00AD6C39">
      <w:pPr>
        <w:pStyle w:val="ListParagraph"/>
        <w:numPr>
          <w:ilvl w:val="0"/>
          <w:numId w:val="24"/>
        </w:numPr>
        <w:spacing w:after="0" w:line="360" w:lineRule="auto"/>
        <w:ind w:left="426" w:hanging="426"/>
        <w:contextualSpacing/>
        <w:jc w:val="both"/>
        <w:rPr>
          <w:rFonts w:ascii="Times New Roman" w:hAnsi="Times New Roman" w:eastAsiaTheme="minorHAnsi" w:cs="Times New Roman"/>
          <w:b/>
          <w:sz w:val="24"/>
          <w:szCs w:val="24"/>
          <w:lang w:val="id-ID" w:eastAsia="en-US" w:bidi="ar-SA"/>
        </w:rPr>
      </w:pPr>
      <w:r>
        <w:rPr>
          <w:rFonts w:ascii="Times New Roman" w:hAnsi="Times New Roman" w:eastAsiaTheme="minorHAnsi" w:cs="Times New Roman"/>
          <w:b/>
          <w:sz w:val="24"/>
          <w:szCs w:val="24"/>
          <w:lang w:val="id-ID" w:eastAsia="en-US" w:bidi="ar-SA"/>
        </w:rPr>
        <w:t xml:space="preserve">Sanksi Pidana Terhadap Pelaku Live Seks Di Media Sosial </w:t>
      </w:r>
    </w:p>
    <w:p w:rsidR="00DF4516"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Tehadap perkembangan teknologi sekarang banyak orang yang menggunakan media sosial untuk mencari hiburan atau juga bisa melakukan Live </w:t>
      </w:r>
      <w:r w:rsidRPr="00D23905">
        <w:rPr>
          <w:rFonts w:ascii="Times New Roman" w:hAnsi="Times New Roman" w:eastAsiaTheme="minorHAnsi" w:cs="Times New Roman"/>
          <w:sz w:val="24"/>
          <w:szCs w:val="24"/>
          <w:lang w:val="id-ID" w:eastAsia="en-US" w:bidi="ar-SA"/>
        </w:rPr>
        <w:t>Streaming</w:t>
      </w:r>
      <w:r>
        <w:rPr>
          <w:rFonts w:ascii="Times New Roman" w:hAnsi="Times New Roman" w:eastAsiaTheme="minorHAnsi" w:cs="Times New Roman"/>
          <w:sz w:val="24"/>
          <w:szCs w:val="24"/>
          <w:lang w:val="id-ID" w:eastAsia="en-US" w:bidi="ar-SA"/>
        </w:rPr>
        <w:t xml:space="preserve"> untuk </w:t>
      </w:r>
      <w:r w:rsidRPr="00D23905">
        <w:rPr>
          <w:rFonts w:ascii="Times New Roman" w:hAnsi="Times New Roman" w:eastAsiaTheme="minorHAnsi" w:cs="Times New Roman"/>
          <w:sz w:val="24"/>
          <w:szCs w:val="24"/>
          <w:lang w:val="id-ID" w:eastAsia="en-US" w:bidi="ar-SA"/>
        </w:rPr>
        <w:t>mendapatkan</w:t>
      </w:r>
      <w:r>
        <w:rPr>
          <w:rFonts w:ascii="Times New Roman" w:hAnsi="Times New Roman" w:eastAsiaTheme="minorHAnsi" w:cs="Times New Roman"/>
          <w:sz w:val="24"/>
          <w:szCs w:val="24"/>
          <w:lang w:val="id-ID" w:eastAsia="en-US" w:bidi="ar-SA"/>
        </w:rPr>
        <w:t xml:space="preserve"> keuntungan berupa </w:t>
      </w:r>
      <w:r>
        <w:rPr>
          <w:rFonts w:ascii="Times New Roman" w:hAnsi="Times New Roman" w:eastAsiaTheme="minorHAnsi" w:cs="Times New Roman"/>
          <w:i/>
          <w:sz w:val="24"/>
          <w:szCs w:val="24"/>
          <w:lang w:val="id-ID" w:eastAsia="en-US" w:bidi="ar-SA"/>
        </w:rPr>
        <w:t>gift</w:t>
      </w:r>
      <w:r>
        <w:rPr>
          <w:rFonts w:ascii="Times New Roman" w:hAnsi="Times New Roman" w:eastAsiaTheme="minorHAnsi" w:cs="Times New Roman"/>
          <w:sz w:val="24"/>
          <w:szCs w:val="24"/>
          <w:lang w:val="id-ID" w:eastAsia="en-US" w:bidi="ar-SA"/>
        </w:rPr>
        <w:t xml:space="preserve"> yang bisa ditukarkan menjadi uang, Selain mendapatkan uang dengan mudah banyak orang yang melakukan Live </w:t>
      </w:r>
      <w:r>
        <w:rPr>
          <w:rFonts w:ascii="Times New Roman" w:hAnsi="Times New Roman" w:eastAsiaTheme="minorHAnsi" w:cs="Times New Roman"/>
          <w:i/>
          <w:sz w:val="24"/>
          <w:szCs w:val="24"/>
          <w:lang w:val="id-ID" w:eastAsia="en-US" w:bidi="ar-SA"/>
        </w:rPr>
        <w:t>Streaming</w:t>
      </w:r>
      <w:r>
        <w:rPr>
          <w:rFonts w:ascii="Times New Roman" w:hAnsi="Times New Roman" w:eastAsiaTheme="minorHAnsi" w:cs="Times New Roman"/>
          <w:sz w:val="24"/>
          <w:szCs w:val="24"/>
          <w:lang w:val="id-ID" w:eastAsia="en-US" w:bidi="ar-SA"/>
        </w:rPr>
        <w:t xml:space="preserve"> dengan melakukan adegan Seks atau Pornografi yang tidak pantas untuk dilahat oleh orang yang dapat menimnulkan hasrat nafsu seksual yang meningkat mengakibtkan banyak orang melakukan nikah mudah dan juga banyak orang yang melakukan aborsi akibat berhubungan sebelum menikah.</w:t>
      </w:r>
    </w:p>
    <w:p w:rsidR="00C359E6"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Be</w:t>
      </w:r>
      <w:r w:rsidR="000363E9">
        <w:rPr>
          <w:rFonts w:ascii="Times New Roman" w:hAnsi="Times New Roman" w:eastAsiaTheme="minorHAnsi" w:cs="Times New Roman"/>
          <w:sz w:val="24"/>
          <w:szCs w:val="24"/>
          <w:lang w:val="id-ID" w:eastAsia="en-US" w:bidi="ar-SA"/>
        </w:rPr>
        <w:t>r</w:t>
      </w:r>
      <w:r>
        <w:rPr>
          <w:rFonts w:ascii="Times New Roman" w:hAnsi="Times New Roman" w:eastAsiaTheme="minorHAnsi" w:cs="Times New Roman"/>
          <w:sz w:val="24"/>
          <w:szCs w:val="24"/>
          <w:lang w:val="id-ID" w:eastAsia="en-US" w:bidi="ar-SA"/>
        </w:rPr>
        <w:t xml:space="preserve">bagai aplikasi Live </w:t>
      </w:r>
      <w:r>
        <w:rPr>
          <w:rFonts w:ascii="Times New Roman" w:hAnsi="Times New Roman" w:eastAsiaTheme="minorHAnsi" w:cs="Times New Roman"/>
          <w:i/>
          <w:sz w:val="24"/>
          <w:szCs w:val="24"/>
          <w:lang w:val="id-ID" w:eastAsia="en-US" w:bidi="ar-SA"/>
        </w:rPr>
        <w:t>Streaming</w:t>
      </w:r>
      <w:r>
        <w:rPr>
          <w:rFonts w:ascii="Times New Roman" w:hAnsi="Times New Roman" w:eastAsiaTheme="minorHAnsi" w:cs="Times New Roman"/>
          <w:sz w:val="24"/>
          <w:szCs w:val="24"/>
          <w:lang w:val="id-ID" w:eastAsia="en-US" w:bidi="ar-SA"/>
        </w:rPr>
        <w:t xml:space="preserve"> jad</w:t>
      </w:r>
      <w:r w:rsidR="000363E9">
        <w:rPr>
          <w:rFonts w:ascii="Times New Roman" w:hAnsi="Times New Roman" w:eastAsiaTheme="minorHAnsi" w:cs="Times New Roman"/>
          <w:sz w:val="24"/>
          <w:szCs w:val="24"/>
          <w:lang w:val="id-ID" w:eastAsia="en-US" w:bidi="ar-SA"/>
        </w:rPr>
        <w:t xml:space="preserve">i sasaran pelaku Live Seks untuk meraih penonton yang banyak dan mendapatkan </w:t>
      </w:r>
      <w:r w:rsidR="00C93AA0">
        <w:rPr>
          <w:rFonts w:ascii="Times New Roman" w:hAnsi="Times New Roman" w:eastAsiaTheme="minorHAnsi" w:cs="Times New Roman"/>
          <w:sz w:val="24"/>
          <w:szCs w:val="24"/>
          <w:lang w:val="id-ID" w:eastAsia="en-US" w:bidi="ar-SA"/>
        </w:rPr>
        <w:t>keuntungan yang besar, apalagi a</w:t>
      </w:r>
      <w:r w:rsidR="000363E9">
        <w:rPr>
          <w:rFonts w:ascii="Times New Roman" w:hAnsi="Times New Roman" w:eastAsiaTheme="minorHAnsi" w:cs="Times New Roman"/>
          <w:sz w:val="24"/>
          <w:szCs w:val="24"/>
          <w:lang w:val="id-ID" w:eastAsia="en-US" w:bidi="ar-SA"/>
        </w:rPr>
        <w:t xml:space="preserve">plikasi tersebut mudah diakses tanpa dibatasi usia, sudah ada pelaku Live seks yang ditangkap oleh pihak kepolisian yang melakukan Live Streaming Seks di aplikasi </w:t>
      </w:r>
      <w:r>
        <w:rPr>
          <w:rFonts w:ascii="Times New Roman" w:hAnsi="Times New Roman" w:eastAsiaTheme="minorHAnsi" w:cs="Times New Roman"/>
          <w:sz w:val="24"/>
          <w:szCs w:val="24"/>
          <w:lang w:val="id-ID" w:eastAsia="en-US" w:bidi="ar-SA"/>
        </w:rPr>
        <w:t xml:space="preserve">Media Sosial </w:t>
      </w:r>
      <w:r w:rsidR="000363E9">
        <w:rPr>
          <w:rFonts w:ascii="Times New Roman" w:hAnsi="Times New Roman" w:eastAsiaTheme="minorHAnsi" w:cs="Times New Roman"/>
          <w:sz w:val="24"/>
          <w:szCs w:val="24"/>
          <w:lang w:val="id-ID" w:eastAsia="en-US" w:bidi="ar-SA"/>
        </w:rPr>
        <w:t xml:space="preserve">seperti </w:t>
      </w:r>
      <w:r w:rsidR="007B3C10">
        <w:rPr>
          <w:rFonts w:ascii="Times New Roman" w:hAnsi="Times New Roman" w:eastAsiaTheme="minorHAnsi" w:cs="Times New Roman"/>
          <w:i/>
          <w:sz w:val="24"/>
          <w:szCs w:val="24"/>
          <w:lang w:val="id-ID" w:eastAsia="en-US" w:bidi="ar-SA"/>
        </w:rPr>
        <w:t>19</w:t>
      </w:r>
      <w:r w:rsidRPr="000363E9" w:rsidR="000363E9">
        <w:rPr>
          <w:rFonts w:ascii="Times New Roman" w:hAnsi="Times New Roman" w:eastAsiaTheme="minorHAnsi" w:cs="Times New Roman"/>
          <w:i/>
          <w:sz w:val="24"/>
          <w:szCs w:val="24"/>
          <w:lang w:val="id-ID" w:eastAsia="en-US" w:bidi="ar-SA"/>
        </w:rPr>
        <w:t xml:space="preserve"> Love Me</w:t>
      </w:r>
      <w:r>
        <w:rPr>
          <w:rFonts w:ascii="Times New Roman" w:hAnsi="Times New Roman" w:eastAsiaTheme="minorHAnsi" w:cs="Times New Roman"/>
          <w:sz w:val="24"/>
          <w:szCs w:val="24"/>
          <w:lang w:val="id-ID" w:eastAsia="en-US" w:bidi="ar-SA"/>
        </w:rPr>
        <w:t>, Bi</w:t>
      </w:r>
      <w:r w:rsidR="00700614">
        <w:rPr>
          <w:rFonts w:ascii="Times New Roman" w:hAnsi="Times New Roman" w:eastAsiaTheme="minorHAnsi" w:cs="Times New Roman"/>
          <w:sz w:val="24"/>
          <w:szCs w:val="24"/>
          <w:lang w:val="id-ID" w:eastAsia="en-US" w:bidi="ar-SA"/>
        </w:rPr>
        <w:t>go Live, Instagram, manggo live dan lain sebagainya.</w:t>
      </w:r>
    </w:p>
    <w:p w:rsidR="00432B5B" w:rsidRPr="004C17A8" w:rsidP="00E93438">
      <w:pPr>
        <w:spacing w:after="0" w:line="24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Informasi dari OkeZone menjelaskan bahawa ada 3 pelaku live Pornografi yang dikenakan Undang-Undang Informasi dan Transaksi Elektronik (ITE), pertama selebgram berinisial </w:t>
      </w:r>
      <w:r w:rsidR="004C17A8">
        <w:rPr>
          <w:rFonts w:ascii="Times New Roman" w:hAnsi="Times New Roman" w:eastAsiaTheme="minorHAnsi" w:cs="Times New Roman"/>
          <w:sz w:val="24"/>
          <w:szCs w:val="24"/>
          <w:lang w:val="id-ID" w:eastAsia="en-US" w:bidi="ar-SA"/>
        </w:rPr>
        <w:t>(</w:t>
      </w:r>
      <w:r>
        <w:rPr>
          <w:rFonts w:ascii="Times New Roman" w:hAnsi="Times New Roman" w:eastAsiaTheme="minorHAnsi" w:cs="Times New Roman"/>
          <w:sz w:val="24"/>
          <w:szCs w:val="24"/>
          <w:lang w:val="id-ID" w:eastAsia="en-US" w:bidi="ar-SA"/>
        </w:rPr>
        <w:t>KH</w:t>
      </w:r>
      <w:r w:rsidR="004C17A8">
        <w:rPr>
          <w:rFonts w:ascii="Times New Roman" w:hAnsi="Times New Roman" w:eastAsiaTheme="minorHAnsi" w:cs="Times New Roman"/>
          <w:sz w:val="24"/>
          <w:szCs w:val="24"/>
          <w:lang w:val="id-ID" w:eastAsia="en-US" w:bidi="ar-SA"/>
        </w:rPr>
        <w:t>)</w:t>
      </w:r>
      <w:r>
        <w:rPr>
          <w:rFonts w:ascii="Times New Roman" w:hAnsi="Times New Roman" w:eastAsiaTheme="minorHAnsi" w:cs="Times New Roman"/>
          <w:sz w:val="24"/>
          <w:szCs w:val="24"/>
          <w:lang w:val="id-ID" w:eastAsia="en-US" w:bidi="ar-SA"/>
        </w:rPr>
        <w:t xml:space="preserve"> yang ditangkap polisi saat melakukan adegan live tanpa busana di toilet sebuah cafe di Desa Bulukandang, kecamatan Prigen, pasuruan. Ia melakukan siaran live itu pada senin 28 februari 2022 bersama agennya, BA. Kedua tersebut dikenakan hukuman atas perbuatannya Undang-Undang Nomor 44 Tahun 2008 Tentang Pornografi dengan ancaman 10 tahun penjara dan denda Rp. 5</w:t>
      </w:r>
      <w:r w:rsidR="0046135E">
        <w:rPr>
          <w:rFonts w:ascii="Times New Roman" w:hAnsi="Times New Roman" w:eastAsiaTheme="minorHAnsi" w:cs="Times New Roman"/>
          <w:sz w:val="24"/>
          <w:szCs w:val="24"/>
          <w:lang w:val="id-ID" w:eastAsia="en-US" w:bidi="ar-SA"/>
        </w:rPr>
        <w:t xml:space="preserve">.000.000.000.00 (lima </w:t>
      </w:r>
      <w:r w:rsidR="00EE3CE4">
        <w:rPr>
          <w:rFonts w:ascii="Times New Roman" w:hAnsi="Times New Roman" w:eastAsiaTheme="minorHAnsi" w:cs="Times New Roman"/>
          <w:sz w:val="24"/>
          <w:szCs w:val="24"/>
          <w:lang w:val="id-ID" w:eastAsia="en-US" w:bidi="ar-SA"/>
        </w:rPr>
        <w:t>miliyar</w:t>
      </w:r>
      <w:r w:rsidR="0046135E">
        <w:rPr>
          <w:rFonts w:ascii="Times New Roman" w:hAnsi="Times New Roman" w:eastAsiaTheme="minorHAnsi" w:cs="Times New Roman"/>
          <w:sz w:val="24"/>
          <w:szCs w:val="24"/>
          <w:lang w:val="id-ID" w:eastAsia="en-US" w:bidi="ar-SA"/>
        </w:rPr>
        <w:t xml:space="preserve"> rupiah)</w:t>
      </w:r>
      <w:r>
        <w:rPr>
          <w:rFonts w:ascii="Times New Roman" w:hAnsi="Times New Roman" w:eastAsiaTheme="minorHAnsi" w:cs="Times New Roman"/>
          <w:sz w:val="24"/>
          <w:szCs w:val="24"/>
          <w:lang w:val="id-ID" w:eastAsia="en-US" w:bidi="ar-SA"/>
        </w:rPr>
        <w:t>.</w:t>
      </w:r>
      <w:r w:rsidR="004C17A8">
        <w:rPr>
          <w:rFonts w:ascii="Times New Roman" w:hAnsi="Times New Roman" w:eastAsiaTheme="minorHAnsi" w:cs="Times New Roman"/>
          <w:sz w:val="24"/>
          <w:szCs w:val="24"/>
          <w:lang w:val="id-ID" w:eastAsia="en-US" w:bidi="ar-SA"/>
        </w:rPr>
        <w:t xml:space="preserve"> Kedua Selebgram (RR) Menggunakan aplikasi manggo untuk melakukan siaran pornografi di akunnya kuda poni di Denpasar pelau tersebut dikenakan pasal 4 Ayat (1) Undang-Undang Nomor 44 Tahun 2008 Tentang Pornografi dan Undang-Undang Informasi dan Transasksi Elektronik (ITE) dengan ancaman hukuman 12 tahun penjara. Ketiga Ibu rumah tangga berinisial (R) yang diamankan polisi pada 4 November 2021 di pekanbaru R menggunakan aplikasi </w:t>
      </w:r>
      <w:r w:rsidR="007B3C10">
        <w:rPr>
          <w:rFonts w:ascii="Times New Roman" w:hAnsi="Times New Roman" w:eastAsiaTheme="minorHAnsi" w:cs="Times New Roman"/>
          <w:i/>
          <w:sz w:val="24"/>
          <w:szCs w:val="24"/>
          <w:lang w:val="id-ID" w:eastAsia="en-US" w:bidi="ar-SA"/>
        </w:rPr>
        <w:t>19</w:t>
      </w:r>
      <w:r w:rsidRPr="004C17A8" w:rsidR="004C17A8">
        <w:rPr>
          <w:rFonts w:ascii="Times New Roman" w:hAnsi="Times New Roman" w:eastAsiaTheme="minorHAnsi" w:cs="Times New Roman"/>
          <w:i/>
          <w:sz w:val="24"/>
          <w:szCs w:val="24"/>
          <w:lang w:val="id-ID" w:eastAsia="en-US" w:bidi="ar-SA"/>
        </w:rPr>
        <w:t xml:space="preserve"> Love me</w:t>
      </w:r>
      <w:r w:rsidR="004C17A8">
        <w:rPr>
          <w:rFonts w:ascii="Times New Roman" w:hAnsi="Times New Roman" w:eastAsiaTheme="minorHAnsi" w:cs="Times New Roman"/>
          <w:sz w:val="24"/>
          <w:szCs w:val="24"/>
          <w:lang w:val="id-ID" w:eastAsia="en-US" w:bidi="ar-SA"/>
        </w:rPr>
        <w:t xml:space="preserve"> untuk melakukan live adegan bugil, pelaku dikenakan Undang-Undang Nomor 44 Tahun 2008 Tentang Pornografi </w:t>
      </w:r>
      <w:r w:rsidR="008873F3">
        <w:rPr>
          <w:rFonts w:ascii="Times New Roman" w:hAnsi="Times New Roman" w:eastAsiaTheme="minorHAnsi" w:cs="Times New Roman"/>
          <w:sz w:val="24"/>
          <w:szCs w:val="24"/>
          <w:lang w:val="id-ID" w:eastAsia="en-US" w:bidi="ar-SA"/>
        </w:rPr>
        <w:t>dengan ancaman 10 Tahun penjara.</w:t>
      </w:r>
      <w:r>
        <w:rPr>
          <w:rFonts w:ascii="Times New Roman" w:hAnsi="Times New Roman" w:eastAsiaTheme="minorHAnsi" w:cs="Times New Roman"/>
          <w:sz w:val="24"/>
          <w:szCs w:val="24"/>
          <w:vertAlign w:val="superscript"/>
          <w:lang w:val="id-ID" w:eastAsia="en-US" w:bidi="ar-SA"/>
        </w:rPr>
        <w:footnoteReference w:id="61"/>
      </w:r>
    </w:p>
    <w:p w:rsidR="00232FBD"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Walaupun sudah ada yang ditan</w:t>
      </w:r>
      <w:r w:rsidR="003B2BB9">
        <w:rPr>
          <w:rFonts w:ascii="Times New Roman" w:hAnsi="Times New Roman" w:eastAsiaTheme="minorHAnsi" w:cs="Times New Roman"/>
          <w:sz w:val="24"/>
          <w:szCs w:val="24"/>
          <w:lang w:val="id-ID" w:eastAsia="en-US" w:bidi="ar-SA"/>
        </w:rPr>
        <w:t>gkap oleh pihak kepolisian tidak membuat pelaku Live Streaming Seks berkurang bahkan sampai sekrang masih banyak pelaku Live Streaming Seks di aplik</w:t>
      </w:r>
      <w:r w:rsidR="004C17A8">
        <w:rPr>
          <w:rFonts w:ascii="Times New Roman" w:hAnsi="Times New Roman" w:eastAsiaTheme="minorHAnsi" w:cs="Times New Roman"/>
          <w:sz w:val="24"/>
          <w:szCs w:val="24"/>
          <w:lang w:val="id-ID" w:eastAsia="en-US" w:bidi="ar-SA"/>
        </w:rPr>
        <w:t>a</w:t>
      </w:r>
      <w:r w:rsidR="003B2BB9">
        <w:rPr>
          <w:rFonts w:ascii="Times New Roman" w:hAnsi="Times New Roman" w:eastAsiaTheme="minorHAnsi" w:cs="Times New Roman"/>
          <w:sz w:val="24"/>
          <w:szCs w:val="24"/>
          <w:lang w:val="id-ID" w:eastAsia="en-US" w:bidi="ar-SA"/>
        </w:rPr>
        <w:t>si-aplikasi media sosial</w:t>
      </w:r>
      <w:r w:rsidR="00C93AA0">
        <w:rPr>
          <w:rFonts w:ascii="Times New Roman" w:hAnsi="Times New Roman" w:eastAsiaTheme="minorHAnsi" w:cs="Times New Roman"/>
          <w:sz w:val="24"/>
          <w:szCs w:val="24"/>
          <w:lang w:val="id-ID" w:eastAsia="en-US" w:bidi="ar-SA"/>
        </w:rPr>
        <w:t xml:space="preserve">. Sebagaimana dapat dilihat </w:t>
      </w:r>
      <w:r w:rsidR="00700614">
        <w:rPr>
          <w:rFonts w:ascii="Times New Roman" w:hAnsi="Times New Roman" w:eastAsiaTheme="minorHAnsi" w:cs="Times New Roman"/>
          <w:sz w:val="24"/>
          <w:szCs w:val="24"/>
          <w:lang w:val="id-ID" w:eastAsia="en-US" w:bidi="ar-SA"/>
        </w:rPr>
        <w:t xml:space="preserve">dalam </w:t>
      </w:r>
      <w:r w:rsidR="00C93AA0">
        <w:rPr>
          <w:rFonts w:ascii="Times New Roman" w:hAnsi="Times New Roman" w:eastAsiaTheme="minorHAnsi" w:cs="Times New Roman"/>
          <w:sz w:val="24"/>
          <w:szCs w:val="24"/>
          <w:lang w:val="id-ID" w:eastAsia="en-US" w:bidi="ar-SA"/>
        </w:rPr>
        <w:t>gambar tersebut.</w:t>
      </w:r>
    </w:p>
    <w:p w:rsidR="00C93AA0" w:rsidP="00AD6C39">
      <w:pPr>
        <w:spacing w:after="0" w:line="360" w:lineRule="auto"/>
        <w:jc w:val="both"/>
        <w:rPr>
          <w:rFonts w:ascii="Times New Roman" w:hAnsi="Times New Roman" w:eastAsiaTheme="minorHAnsi" w:cs="Times New Roman"/>
          <w:sz w:val="24"/>
          <w:szCs w:val="24"/>
          <w:lang w:val="id-ID" w:eastAsia="en-US" w:bidi="ar-SA"/>
        </w:rPr>
      </w:pPr>
    </w:p>
    <w:p w:rsidR="00C93AA0" w:rsidP="00F17B4E">
      <w:pPr>
        <w:spacing w:after="0" w:line="360" w:lineRule="auto"/>
        <w:ind w:firstLine="720"/>
        <w:jc w:val="center"/>
        <w:rPr>
          <w:rFonts w:ascii="Times New Roman" w:hAnsi="Times New Roman" w:eastAsiaTheme="minorHAnsi" w:cs="Times New Roman"/>
          <w:b/>
          <w:sz w:val="24"/>
          <w:szCs w:val="24"/>
          <w:lang w:val="id-ID" w:eastAsia="en-US" w:bidi="ar-SA"/>
        </w:rPr>
      </w:pPr>
      <w:r>
        <w:rPr>
          <w:rFonts w:ascii="Times New Roman" w:hAnsi="Times New Roman" w:eastAsiaTheme="minorHAnsi" w:cs="Times New Roman"/>
          <w:b/>
          <w:sz w:val="24"/>
          <w:szCs w:val="24"/>
          <w:lang w:val="id-ID" w:eastAsia="en-US" w:bidi="ar-SA"/>
        </w:rPr>
        <w:t>Gambar 1.1</w:t>
      </w:r>
    </w:p>
    <w:p w:rsidR="004B4FC4" w:rsidRPr="00C93AA0" w:rsidP="00F17B4E">
      <w:pPr>
        <w:spacing w:after="0" w:line="360" w:lineRule="auto"/>
        <w:ind w:firstLine="720"/>
        <w:jc w:val="center"/>
        <w:rPr>
          <w:rFonts w:ascii="Times New Roman" w:hAnsi="Times New Roman" w:eastAsiaTheme="minorHAnsi" w:cs="Times New Roman"/>
          <w:b/>
          <w:sz w:val="24"/>
          <w:szCs w:val="24"/>
          <w:lang w:val="id-ID" w:eastAsia="en-US" w:bidi="ar-SA"/>
        </w:rPr>
      </w:pPr>
      <w:r>
        <w:rPr>
          <w:rFonts w:ascii="Times New Roman" w:hAnsi="Times New Roman" w:eastAsiaTheme="minorHAnsi" w:cs="Times New Roman"/>
          <w:b/>
          <w:sz w:val="24"/>
          <w:szCs w:val="24"/>
          <w:lang w:val="id-ID" w:eastAsia="en-US" w:bidi="ar-SA"/>
        </w:rPr>
        <w:t>Liv</w:t>
      </w:r>
      <w:r w:rsidR="007B3C10">
        <w:rPr>
          <w:rFonts w:ascii="Times New Roman" w:hAnsi="Times New Roman" w:eastAsiaTheme="minorHAnsi" w:cs="Times New Roman"/>
          <w:b/>
          <w:sz w:val="24"/>
          <w:szCs w:val="24"/>
          <w:lang w:val="id-ID" w:eastAsia="en-US" w:bidi="ar-SA"/>
        </w:rPr>
        <w:t>e Streaming Seks di Aplikasi 19</w:t>
      </w:r>
      <w:r>
        <w:rPr>
          <w:rFonts w:ascii="Times New Roman" w:hAnsi="Times New Roman" w:eastAsiaTheme="minorHAnsi" w:cs="Times New Roman"/>
          <w:b/>
          <w:sz w:val="24"/>
          <w:szCs w:val="24"/>
          <w:lang w:val="id-ID" w:eastAsia="en-US" w:bidi="ar-SA"/>
        </w:rPr>
        <w:t xml:space="preserve"> Love Me</w:t>
      </w: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r>
        <w:rPr>
          <w:rFonts w:ascii="Times New Roman" w:hAnsi="Times New Roman" w:cs="Times New Roman"/>
          <w:b/>
          <w:noProof/>
          <w:sz w:val="24"/>
          <w:szCs w:val="24"/>
          <w:lang w:eastAsia="id-ID"/>
        </w:rPr>
        <w:drawing>
          <wp:anchor distT="0" distB="0" distL="114300" distR="114300" simplePos="0" relativeHeight="251666432" behindDoc="1" locked="0" layoutInCell="1" allowOverlap="1">
            <wp:simplePos x="0" y="0"/>
            <wp:positionH relativeFrom="column">
              <wp:posOffset>3017520</wp:posOffset>
            </wp:positionH>
            <wp:positionV relativeFrom="paragraph">
              <wp:posOffset>66675</wp:posOffset>
            </wp:positionV>
            <wp:extent cx="1533525" cy="2895600"/>
            <wp:effectExtent l="19050" t="0" r="9525" b="0"/>
            <wp:wrapNone/>
            <wp:docPr id="2" name="Picture 1" descr="Picsart_22-06-17_20-32-53-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sart_22-06-17_20-32-53-767.png"/>
                    <pic:cNvPicPr/>
                  </pic:nvPicPr>
                  <pic:blipFill>
                    <a:blip xmlns:r="http://schemas.openxmlformats.org/officeDocument/2006/relationships" r:embed="rId20" cstate="print"/>
                    <a:srcRect l="20332" t="15151"/>
                    <a:stretch>
                      <a:fillRect/>
                    </a:stretch>
                  </pic:blipFill>
                  <pic:spPr>
                    <a:xfrm>
                      <a:off x="0" y="0"/>
                      <a:ext cx="1533525" cy="2895600"/>
                    </a:xfrm>
                    <a:prstGeom prst="rect">
                      <a:avLst/>
                    </a:prstGeom>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5408" behindDoc="1" locked="0" layoutInCell="1" allowOverlap="1">
            <wp:simplePos x="0" y="0"/>
            <wp:positionH relativeFrom="column">
              <wp:posOffset>179070</wp:posOffset>
            </wp:positionH>
            <wp:positionV relativeFrom="paragraph">
              <wp:posOffset>66675</wp:posOffset>
            </wp:positionV>
            <wp:extent cx="2124075" cy="2943225"/>
            <wp:effectExtent l="19050" t="0" r="9525" b="0"/>
            <wp:wrapNone/>
            <wp:docPr id="3" name="Picture 0" descr="Picsart_22-06-17_20-31-58-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sart_22-06-17_20-31-58-375.png"/>
                    <pic:cNvPicPr/>
                  </pic:nvPicPr>
                  <pic:blipFill>
                    <a:blip xmlns:r="http://schemas.openxmlformats.org/officeDocument/2006/relationships" r:embed="rId21" cstate="print"/>
                    <a:srcRect t="39090"/>
                    <a:stretch>
                      <a:fillRect/>
                    </a:stretch>
                  </pic:blipFill>
                  <pic:spPr>
                    <a:xfrm>
                      <a:off x="0" y="0"/>
                      <a:ext cx="2124075" cy="2943225"/>
                    </a:xfrm>
                    <a:prstGeom prst="rect">
                      <a:avLst/>
                    </a:prstGeom>
                  </pic:spPr>
                </pic:pic>
              </a:graphicData>
            </a:graphic>
          </wp:anchor>
        </w:drawing>
      </w: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E83F05"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C61AC8"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C61AC8"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C61AC8" w:rsidP="00AD6C39">
      <w:pPr>
        <w:pStyle w:val="ListParagraph"/>
        <w:spacing w:after="200" w:line="360" w:lineRule="auto"/>
        <w:ind w:left="1146"/>
        <w:contextualSpacing/>
        <w:jc w:val="both"/>
        <w:rPr>
          <w:rFonts w:ascii="Times New Roman" w:hAnsi="Times New Roman" w:eastAsiaTheme="minorHAnsi" w:cs="Times New Roman"/>
          <w:b/>
          <w:sz w:val="24"/>
          <w:szCs w:val="24"/>
          <w:lang w:val="id-ID" w:eastAsia="en-US" w:bidi="ar-SA"/>
        </w:rPr>
      </w:pPr>
    </w:p>
    <w:p w:rsidR="00C61AC8" w:rsidRPr="00C61AC8" w:rsidP="00AD6C39">
      <w:pPr>
        <w:spacing w:after="200" w:line="360" w:lineRule="auto"/>
        <w:jc w:val="both"/>
        <w:rPr>
          <w:rFonts w:ascii="Times New Roman" w:hAnsi="Times New Roman" w:eastAsiaTheme="minorHAnsi" w:cs="Times New Roman"/>
          <w:b/>
          <w:sz w:val="24"/>
          <w:szCs w:val="24"/>
          <w:lang w:val="id-ID" w:eastAsia="en-US" w:bidi="ar-SA"/>
        </w:rPr>
      </w:pPr>
    </w:p>
    <w:p w:rsidR="00DF4516" w:rsidP="00AD6C39">
      <w:pPr>
        <w:spacing w:after="0" w:line="360" w:lineRule="auto"/>
        <w:ind w:firstLine="720"/>
        <w:jc w:val="both"/>
        <w:rPr>
          <w:rFonts w:ascii="Times New Roman" w:hAnsi="Times New Roman" w:eastAsiaTheme="minorHAnsi" w:cs="Times New Roman"/>
          <w:sz w:val="24"/>
          <w:szCs w:val="24"/>
          <w:lang w:val="id-ID" w:eastAsia="en-US" w:bidi="ar-SA"/>
        </w:rPr>
      </w:pPr>
      <w:r w:rsidRPr="000E11BB">
        <w:rPr>
          <w:rFonts w:ascii="Times New Roman" w:hAnsi="Times New Roman" w:eastAsiaTheme="minorHAnsi" w:cs="Times New Roman"/>
          <w:sz w:val="24"/>
          <w:szCs w:val="24"/>
          <w:lang w:val="id-ID" w:eastAsia="en-US" w:bidi="ar-SA"/>
        </w:rPr>
        <w:t>Berdasarkan gambar diat</w:t>
      </w:r>
      <w:r>
        <w:rPr>
          <w:rFonts w:ascii="Times New Roman" w:hAnsi="Times New Roman" w:eastAsiaTheme="minorHAnsi" w:cs="Times New Roman"/>
          <w:sz w:val="24"/>
          <w:szCs w:val="24"/>
          <w:lang w:val="id-ID" w:eastAsia="en-US" w:bidi="ar-SA"/>
        </w:rPr>
        <w:t>as</w:t>
      </w:r>
      <w:r w:rsidRPr="000E11BB">
        <w:rPr>
          <w:rFonts w:ascii="Times New Roman" w:hAnsi="Times New Roman" w:eastAsiaTheme="minorHAnsi" w:cs="Times New Roman"/>
          <w:sz w:val="24"/>
          <w:szCs w:val="24"/>
          <w:lang w:val="id-ID" w:eastAsia="en-US" w:bidi="ar-SA"/>
        </w:rPr>
        <w:t xml:space="preserve"> pelaku live seks masih ban</w:t>
      </w:r>
      <w:r>
        <w:rPr>
          <w:rFonts w:ascii="Times New Roman" w:hAnsi="Times New Roman" w:eastAsiaTheme="minorHAnsi" w:cs="Times New Roman"/>
          <w:sz w:val="24"/>
          <w:szCs w:val="24"/>
          <w:lang w:val="id-ID" w:eastAsia="en-US" w:bidi="ar-SA"/>
        </w:rPr>
        <w:t>yak yang belum ditangkap, mengenai hal tersebut</w:t>
      </w:r>
      <w:r w:rsidR="00052818">
        <w:rPr>
          <w:rFonts w:ascii="Times New Roman" w:hAnsi="Times New Roman" w:eastAsiaTheme="minorHAnsi" w:cs="Times New Roman"/>
          <w:sz w:val="24"/>
          <w:szCs w:val="24"/>
          <w:lang w:val="id-ID" w:eastAsia="en-US" w:bidi="ar-SA"/>
        </w:rPr>
        <w:t xml:space="preserve"> Sanksi bagi</w:t>
      </w:r>
      <w:r>
        <w:rPr>
          <w:rFonts w:ascii="Times New Roman" w:hAnsi="Times New Roman" w:eastAsiaTheme="minorHAnsi" w:cs="Times New Roman"/>
          <w:sz w:val="24"/>
          <w:szCs w:val="24"/>
          <w:lang w:val="id-ID" w:eastAsia="en-US" w:bidi="ar-SA"/>
        </w:rPr>
        <w:t xml:space="preserve"> pelaku live seks melanggar peraturan Undang-Undang Nomor 44 Tahun 2008 Tentang Pornografi dan Undang-Undang Informasi dan Transaksi Elektronik (ITE).</w:t>
      </w:r>
    </w:p>
    <w:p w:rsidR="00F17B4E" w:rsidP="00E15233">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Sanksi pelaku live streaming seks dalam media sosial khususnya dalam aplikasi </w:t>
      </w:r>
      <w:r w:rsidR="007B3C10">
        <w:rPr>
          <w:rFonts w:ascii="Times New Roman" w:hAnsi="Times New Roman" w:eastAsiaTheme="minorHAnsi" w:cs="Times New Roman"/>
          <w:i/>
          <w:sz w:val="24"/>
          <w:szCs w:val="24"/>
          <w:lang w:val="id-ID" w:eastAsia="en-US" w:bidi="ar-SA"/>
        </w:rPr>
        <w:t>19</w:t>
      </w:r>
      <w:r w:rsidRPr="00104030">
        <w:rPr>
          <w:rFonts w:ascii="Times New Roman" w:hAnsi="Times New Roman" w:eastAsiaTheme="minorHAnsi" w:cs="Times New Roman"/>
          <w:i/>
          <w:sz w:val="24"/>
          <w:szCs w:val="24"/>
          <w:lang w:val="id-ID" w:eastAsia="en-US" w:bidi="ar-SA"/>
        </w:rPr>
        <w:t xml:space="preserve"> love me</w:t>
      </w:r>
      <w:r>
        <w:rPr>
          <w:rFonts w:ascii="Times New Roman" w:hAnsi="Times New Roman" w:eastAsiaTheme="minorHAnsi" w:cs="Times New Roman"/>
          <w:sz w:val="24"/>
          <w:szCs w:val="24"/>
          <w:lang w:val="id-ID" w:eastAsia="en-US" w:bidi="ar-SA"/>
        </w:rPr>
        <w:t xml:space="preserve"> merupakan salah satu perbuatan yang dilarang dan dapat dijerat khususnya dengan Pasal 27 Ayat (1) Undang-Undang Nomor 19 Tahun 2016 Jo Pasal 45 Ayat (1) </w:t>
      </w:r>
      <w:r w:rsidR="00F03156">
        <w:rPr>
          <w:rFonts w:ascii="Times New Roman" w:hAnsi="Times New Roman" w:eastAsiaTheme="minorHAnsi" w:cs="Times New Roman"/>
          <w:sz w:val="24"/>
          <w:szCs w:val="24"/>
          <w:lang w:val="id-ID" w:eastAsia="en-US" w:bidi="ar-SA"/>
        </w:rPr>
        <w:t>t</w:t>
      </w:r>
      <w:r>
        <w:rPr>
          <w:rFonts w:ascii="Times New Roman" w:hAnsi="Times New Roman" w:eastAsiaTheme="minorHAnsi" w:cs="Times New Roman"/>
          <w:sz w:val="24"/>
          <w:szCs w:val="24"/>
          <w:lang w:val="id-ID" w:eastAsia="en-US" w:bidi="ar-SA"/>
        </w:rPr>
        <w:t xml:space="preserve">entang Informasi dan Transaksi Elektronik (ITE) dan </w:t>
      </w:r>
      <w:r>
        <w:rPr>
          <w:rFonts w:ascii="Times New Roman" w:hAnsi="Times New Roman" w:eastAsiaTheme="minorHAnsi" w:cs="Times New Roman"/>
          <w:sz w:val="24"/>
          <w:szCs w:val="24"/>
          <w:lang w:val="id-ID" w:eastAsia="en-US" w:bidi="ar-SA"/>
        </w:rPr>
        <w:t xml:space="preserve">Pasal 4 Ayat (1) Jo Pasal 29 Undang-Undang Nomor 44 Tahun 2008 </w:t>
      </w:r>
      <w:r w:rsidR="00F03156">
        <w:rPr>
          <w:rFonts w:ascii="Times New Roman" w:hAnsi="Times New Roman" w:eastAsiaTheme="minorHAnsi" w:cs="Times New Roman"/>
          <w:sz w:val="24"/>
          <w:szCs w:val="24"/>
          <w:lang w:val="id-ID" w:eastAsia="en-US" w:bidi="ar-SA"/>
        </w:rPr>
        <w:t>t</w:t>
      </w:r>
      <w:r>
        <w:rPr>
          <w:rFonts w:ascii="Times New Roman" w:hAnsi="Times New Roman" w:eastAsiaTheme="minorHAnsi" w:cs="Times New Roman"/>
          <w:sz w:val="24"/>
          <w:szCs w:val="24"/>
          <w:lang w:val="id-ID" w:eastAsia="en-US" w:bidi="ar-SA"/>
        </w:rPr>
        <w:t>entang Pornografi.</w:t>
      </w:r>
    </w:p>
    <w:p w:rsidR="008441C0" w:rsidRPr="008441C0" w:rsidP="008441C0">
      <w:pPr>
        <w:pStyle w:val="ListParagraph"/>
        <w:numPr>
          <w:ilvl w:val="0"/>
          <w:numId w:val="25"/>
        </w:numPr>
        <w:spacing w:after="0" w:line="360" w:lineRule="auto"/>
        <w:ind w:left="709" w:hanging="360"/>
        <w:contextualSpacing/>
        <w:jc w:val="both"/>
        <w:rPr>
          <w:rFonts w:ascii="Times New Roman" w:hAnsi="Times New Roman" w:eastAsiaTheme="minorHAnsi" w:cs="Times New Roman"/>
          <w:sz w:val="24"/>
          <w:szCs w:val="24"/>
          <w:lang w:val="id-ID" w:eastAsia="en-US" w:bidi="ar-SA"/>
        </w:rPr>
      </w:pPr>
      <w:r w:rsidRPr="008441C0">
        <w:rPr>
          <w:rFonts w:ascii="Times New Roman" w:hAnsi="Times New Roman" w:eastAsiaTheme="minorHAnsi" w:cs="Times New Roman"/>
          <w:sz w:val="24"/>
          <w:szCs w:val="24"/>
          <w:lang w:val="id-ID" w:eastAsia="en-US" w:bidi="ar-SA"/>
        </w:rPr>
        <w:t>Undang-Undang No 19 Tahun 2016 Tentang Informasi dan Transaski Elektronik (ITE)</w:t>
      </w:r>
    </w:p>
    <w:p w:rsidR="004265C4"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Media sosial yang terkhusus aplikasi </w:t>
      </w:r>
      <w:r w:rsidR="007B3C10">
        <w:rPr>
          <w:rFonts w:ascii="Times New Roman" w:hAnsi="Times New Roman" w:eastAsiaTheme="minorHAnsi" w:cs="Times New Roman"/>
          <w:i/>
          <w:sz w:val="24"/>
          <w:szCs w:val="24"/>
          <w:lang w:val="id-ID" w:eastAsia="en-US" w:bidi="ar-SA"/>
        </w:rPr>
        <w:t>19</w:t>
      </w:r>
      <w:r w:rsidRPr="004265C4">
        <w:rPr>
          <w:rFonts w:ascii="Times New Roman" w:hAnsi="Times New Roman" w:eastAsiaTheme="minorHAnsi" w:cs="Times New Roman"/>
          <w:i/>
          <w:sz w:val="24"/>
          <w:szCs w:val="24"/>
          <w:lang w:val="id-ID" w:eastAsia="en-US" w:bidi="ar-SA"/>
        </w:rPr>
        <w:t xml:space="preserve"> Love Me</w:t>
      </w:r>
      <w:r>
        <w:rPr>
          <w:rFonts w:ascii="Times New Roman" w:hAnsi="Times New Roman" w:eastAsiaTheme="minorHAnsi" w:cs="Times New Roman"/>
          <w:sz w:val="24"/>
          <w:szCs w:val="24"/>
          <w:lang w:val="id-ID" w:eastAsia="en-US" w:bidi="ar-SA"/>
        </w:rPr>
        <w:t xml:space="preserve"> sendiri banyak yang memperlihatkan perilaku-perilaku yang mengandung  unsur pornografi sehingga hal ini disebut melanggar Undang-Undang Informasi dan Transaksi Elektronik (ITE)</w:t>
      </w:r>
      <w:r w:rsidR="00700614">
        <w:rPr>
          <w:rFonts w:ascii="Times New Roman" w:hAnsi="Times New Roman" w:eastAsiaTheme="minorHAnsi" w:cs="Times New Roman"/>
          <w:sz w:val="24"/>
          <w:szCs w:val="24"/>
          <w:lang w:val="id-ID" w:eastAsia="en-US" w:bidi="ar-SA"/>
        </w:rPr>
        <w:t xml:space="preserve"> dan Undang-Undang tersebut mengatur tentang pornografi/pornoaksi yang masuk dalam kategori kejahatan dan pelanggaran pornografi di media sosial.</w:t>
      </w:r>
    </w:p>
    <w:p w:rsidR="00604B63"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Penjelasan Undang-Undang Nomor 44 Tahun 2008 tentang Pornografi, diatur dalam beberapa pasal yaitu Pasal 1 Ayat (1) </w:t>
      </w:r>
      <w:r>
        <w:rPr>
          <w:rFonts w:ascii="Times New Roman" w:hAnsi="Times New Roman" w:eastAsiaTheme="minorHAnsi" w:cs="Times New Roman"/>
          <w:sz w:val="24"/>
          <w:szCs w:val="24"/>
          <w:lang w:val="id-ID" w:eastAsia="en-US" w:bidi="ar-SA"/>
        </w:rPr>
        <w:t>yang berbunyi:</w:t>
      </w:r>
    </w:p>
    <w:p w:rsidR="00FE0573" w:rsidP="00E15233">
      <w:pPr>
        <w:spacing w:after="0" w:line="240" w:lineRule="auto"/>
        <w:ind w:left="709"/>
        <w:jc w:val="both"/>
        <w:rPr>
          <w:rFonts w:ascii="Times New Roman" w:hAnsi="Times New Roman" w:eastAsiaTheme="minorHAnsi" w:cs="Times New Roman"/>
          <w:sz w:val="24"/>
          <w:szCs w:val="24"/>
          <w:lang w:val="id-ID" w:eastAsia="en-US" w:bidi="ar-SA"/>
        </w:rPr>
      </w:pPr>
      <w:r w:rsidRPr="00604B63">
        <w:rPr>
          <w:rFonts w:ascii="Times New Roman" w:hAnsi="Times New Roman" w:eastAsiaTheme="minorHAnsi" w:cs="Times New Roman"/>
          <w:i/>
          <w:sz w:val="24"/>
          <w:szCs w:val="24"/>
          <w:lang w:val="id-ID" w:eastAsia="en-US" w:bidi="ar-SA"/>
        </w:rPr>
        <w:t xml:space="preserve">“Pornografi adalah gambar, sketsa, ilustrasi, foto, tulisan, suara, atau, bunyi, gambar bergerak, animasi, kartun, percakapan, gerak tubuh, atau bemtuk pesan lainnya melalui berbagai bentuk media komunikasi dan atau pertunjukan di muka umum, yang memuat kecabulan atau eksploitasi seksual yang </w:t>
      </w:r>
      <w:r w:rsidRPr="00604B63" w:rsidR="008726C4">
        <w:rPr>
          <w:rFonts w:ascii="Times New Roman" w:hAnsi="Times New Roman" w:eastAsiaTheme="minorHAnsi" w:cs="Times New Roman"/>
          <w:i/>
          <w:sz w:val="24"/>
          <w:szCs w:val="24"/>
          <w:lang w:val="id-ID" w:eastAsia="en-US" w:bidi="ar-SA"/>
        </w:rPr>
        <w:t>melanggar no</w:t>
      </w:r>
      <w:r w:rsidRPr="00604B63">
        <w:rPr>
          <w:rFonts w:ascii="Times New Roman" w:hAnsi="Times New Roman" w:eastAsiaTheme="minorHAnsi" w:cs="Times New Roman"/>
          <w:i/>
          <w:sz w:val="24"/>
          <w:szCs w:val="24"/>
          <w:lang w:val="id-ID" w:eastAsia="en-US" w:bidi="ar-SA"/>
        </w:rPr>
        <w:t>rma kesusilaan dalam masyarakat.”</w:t>
      </w:r>
      <w:r>
        <w:rPr>
          <w:rFonts w:ascii="Times New Roman" w:hAnsi="Times New Roman" w:eastAsiaTheme="minorHAnsi" w:cs="Times New Roman"/>
          <w:sz w:val="24"/>
          <w:szCs w:val="24"/>
          <w:vertAlign w:val="superscript"/>
          <w:lang w:val="id-ID" w:eastAsia="en-US" w:bidi="ar-SA"/>
        </w:rPr>
        <w:footnoteReference w:id="62"/>
      </w:r>
      <w:r w:rsidR="008726C4">
        <w:rPr>
          <w:rFonts w:ascii="Times New Roman" w:hAnsi="Times New Roman" w:eastAsiaTheme="minorHAnsi" w:cs="Times New Roman"/>
          <w:sz w:val="24"/>
          <w:szCs w:val="24"/>
          <w:lang w:val="id-ID" w:eastAsia="en-US" w:bidi="ar-SA"/>
        </w:rPr>
        <w:t xml:space="preserve"> </w:t>
      </w:r>
    </w:p>
    <w:p w:rsidR="00B845B8" w:rsidP="00AD6C39">
      <w:pPr>
        <w:spacing w:after="0" w:line="360" w:lineRule="auto"/>
        <w:ind w:left="709"/>
        <w:jc w:val="both"/>
        <w:rPr>
          <w:rFonts w:ascii="Times New Roman" w:hAnsi="Times New Roman" w:eastAsiaTheme="minorHAnsi" w:cs="Times New Roman"/>
          <w:sz w:val="24"/>
          <w:szCs w:val="24"/>
          <w:lang w:val="id-ID" w:eastAsia="en-US" w:bidi="ar-SA"/>
        </w:rPr>
      </w:pPr>
    </w:p>
    <w:p w:rsidR="00604B63" w:rsidP="00AD6C39">
      <w:pPr>
        <w:spacing w:after="0" w:line="360" w:lineRule="auto"/>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Pasal 4 Ayat (1) </w:t>
      </w:r>
      <w:r>
        <w:rPr>
          <w:rFonts w:ascii="Times New Roman" w:hAnsi="Times New Roman" w:eastAsiaTheme="minorHAnsi" w:cs="Times New Roman"/>
          <w:sz w:val="24"/>
          <w:szCs w:val="24"/>
          <w:lang w:val="id-ID" w:eastAsia="en-US" w:bidi="ar-SA"/>
        </w:rPr>
        <w:t>yang berbunyi :</w:t>
      </w:r>
    </w:p>
    <w:p w:rsidR="00700614" w:rsidP="00E15233">
      <w:pPr>
        <w:spacing w:after="0" w:line="240" w:lineRule="auto"/>
        <w:ind w:left="709" w:right="-1" w:firstLine="11"/>
        <w:jc w:val="both"/>
        <w:rPr>
          <w:rFonts w:ascii="Times New Roman" w:hAnsi="Times New Roman" w:eastAsiaTheme="minorHAnsi" w:cs="Times New Roman"/>
          <w:i/>
          <w:sz w:val="24"/>
          <w:szCs w:val="24"/>
          <w:lang w:val="id-ID" w:eastAsia="en-US" w:bidi="ar-SA"/>
        </w:rPr>
      </w:pPr>
      <w:r w:rsidRPr="00604B63">
        <w:rPr>
          <w:rFonts w:ascii="Times New Roman" w:hAnsi="Times New Roman" w:eastAsiaTheme="minorHAnsi" w:cs="Times New Roman"/>
          <w:i/>
          <w:sz w:val="24"/>
          <w:szCs w:val="24"/>
          <w:lang w:val="id-ID" w:eastAsia="en-US" w:bidi="ar-SA"/>
        </w:rPr>
        <w:t>“Setiap orang dilarang memproduksi, membuat, memperbanyak, menggandakan, menyebarluaskan, menyiarkan, mengimpor, mengekspor, menawarkan, memperjualbelikan, menyewakan, atau menyediakan pornografi yang memuat unsur,</w:t>
      </w:r>
      <w:r w:rsidR="00604B63">
        <w:rPr>
          <w:rFonts w:ascii="Times New Roman" w:hAnsi="Times New Roman" w:eastAsiaTheme="minorHAnsi" w:cs="Times New Roman"/>
          <w:i/>
          <w:sz w:val="24"/>
          <w:szCs w:val="24"/>
          <w:lang w:val="id-ID" w:eastAsia="en-US" w:bidi="ar-SA"/>
        </w:rPr>
        <w:t xml:space="preserve"> persenggamaan,</w:t>
      </w:r>
      <w:r w:rsidRPr="00604B63">
        <w:rPr>
          <w:rFonts w:ascii="Times New Roman" w:hAnsi="Times New Roman" w:eastAsiaTheme="minorHAnsi" w:cs="Times New Roman"/>
          <w:i/>
          <w:sz w:val="24"/>
          <w:szCs w:val="24"/>
          <w:lang w:val="id-ID" w:eastAsia="en-US" w:bidi="ar-SA"/>
        </w:rPr>
        <w:t>termasuk</w:t>
      </w:r>
      <w:r w:rsidR="00604B63">
        <w:rPr>
          <w:rFonts w:ascii="Times New Roman" w:hAnsi="Times New Roman" w:eastAsiaTheme="minorHAnsi" w:cs="Times New Roman"/>
          <w:i/>
          <w:sz w:val="24"/>
          <w:szCs w:val="24"/>
          <w:lang w:val="id-ID" w:eastAsia="en-US" w:bidi="ar-SA"/>
        </w:rPr>
        <w:t xml:space="preserve"> persenggamaan yang menyimpang, kekerasan </w:t>
      </w:r>
      <w:r w:rsidRPr="00604B63">
        <w:rPr>
          <w:rFonts w:ascii="Times New Roman" w:hAnsi="Times New Roman" w:eastAsiaTheme="minorHAnsi" w:cs="Times New Roman"/>
          <w:i/>
          <w:sz w:val="24"/>
          <w:szCs w:val="24"/>
          <w:lang w:val="id-ID" w:eastAsia="en-US" w:bidi="ar-SA"/>
        </w:rPr>
        <w:t xml:space="preserve">seksual, masturbasi atau onani, ketelanjangan atau tampilan yang mengesankan ketelanjangan, atau alat kelamin”. </w:t>
      </w:r>
      <w:r>
        <w:rPr>
          <w:rFonts w:ascii="Times New Roman" w:hAnsi="Times New Roman" w:eastAsiaTheme="minorHAnsi" w:cs="Times New Roman"/>
          <w:i/>
          <w:sz w:val="24"/>
          <w:szCs w:val="24"/>
          <w:vertAlign w:val="superscript"/>
          <w:lang w:val="id-ID" w:eastAsia="en-US" w:bidi="ar-SA"/>
        </w:rPr>
        <w:footnoteReference w:id="63"/>
      </w:r>
    </w:p>
    <w:p w:rsidR="00B845B8" w:rsidRPr="00604B63" w:rsidP="00AD6C39">
      <w:pPr>
        <w:spacing w:after="0" w:line="360" w:lineRule="auto"/>
        <w:ind w:left="709" w:right="-1" w:firstLine="11"/>
        <w:jc w:val="both"/>
        <w:rPr>
          <w:rFonts w:ascii="Times New Roman" w:hAnsi="Times New Roman" w:eastAsiaTheme="minorHAnsi" w:cs="Times New Roman"/>
          <w:i/>
          <w:sz w:val="24"/>
          <w:szCs w:val="24"/>
          <w:lang w:val="id-ID" w:eastAsia="en-US" w:bidi="ar-SA"/>
        </w:rPr>
      </w:pPr>
    </w:p>
    <w:p w:rsidR="008726C4"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Selain dalam Undang-Undang Pornografi terdapat juga Undang-Undang Informasi dan Transaksi Elektronik (ITE) yang saling berdampingan dalam membahas tentang Pornografi. Seperti dalam Pasal 45 Undang-Undang Nomor 19 Tahun 2016 </w:t>
      </w:r>
      <w:r w:rsidR="00DA5ED7">
        <w:rPr>
          <w:rFonts w:ascii="Times New Roman" w:hAnsi="Times New Roman" w:eastAsiaTheme="minorHAnsi" w:cs="Times New Roman"/>
          <w:sz w:val="24"/>
          <w:szCs w:val="24"/>
          <w:lang w:val="id-ID" w:eastAsia="en-US" w:bidi="ar-SA"/>
        </w:rPr>
        <w:t xml:space="preserve">Tentang Informasi dan Transaksi Elektronik (ITE) </w:t>
      </w:r>
      <w:r>
        <w:rPr>
          <w:rFonts w:ascii="Times New Roman" w:hAnsi="Times New Roman" w:eastAsiaTheme="minorHAnsi" w:cs="Times New Roman"/>
          <w:sz w:val="24"/>
          <w:szCs w:val="24"/>
          <w:lang w:val="id-ID" w:eastAsia="en-US" w:bidi="ar-SA"/>
        </w:rPr>
        <w:t>yaitu:</w:t>
      </w:r>
      <w:r>
        <w:rPr>
          <w:rFonts w:ascii="Times New Roman" w:hAnsi="Times New Roman" w:eastAsiaTheme="minorHAnsi" w:cs="Times New Roman"/>
          <w:sz w:val="24"/>
          <w:szCs w:val="24"/>
          <w:vertAlign w:val="superscript"/>
          <w:lang w:val="id-ID" w:eastAsia="en-US" w:bidi="ar-SA"/>
        </w:rPr>
        <w:footnoteReference w:id="64"/>
      </w:r>
    </w:p>
    <w:p w:rsidR="008726C4" w:rsidP="00AD6C39">
      <w:pPr>
        <w:pStyle w:val="ListParagraph"/>
        <w:numPr>
          <w:ilvl w:val="0"/>
          <w:numId w:val="26"/>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Setiap orang yang de</w:t>
      </w:r>
      <w:r w:rsidR="00E475E6">
        <w:rPr>
          <w:rFonts w:ascii="Times New Roman" w:hAnsi="Times New Roman" w:eastAsiaTheme="minorHAnsi" w:cs="Times New Roman"/>
          <w:sz w:val="24"/>
          <w:szCs w:val="24"/>
          <w:lang w:val="id-ID" w:eastAsia="en-US" w:bidi="ar-SA"/>
        </w:rPr>
        <w:t xml:space="preserve">ngan sengaja dan tanpa hak mendistribusikan dan/atau mentrasmisikan dan/atau membuat dapat diaksesnya Informasi </w:t>
      </w:r>
      <w:r w:rsidR="00E475E6">
        <w:rPr>
          <w:rFonts w:ascii="Times New Roman" w:hAnsi="Times New Roman" w:eastAsiaTheme="minorHAnsi" w:cs="Times New Roman"/>
          <w:sz w:val="24"/>
          <w:szCs w:val="24"/>
          <w:lang w:val="id-ID" w:eastAsia="en-US" w:bidi="ar-SA"/>
        </w:rPr>
        <w:t>Elektronik dan/atau Dokumen Elektronik yang memiliki muatan yang melanggar kesusilaan sebagaimana dimaksud dalam Pasal 27 Ayat (1) dipidana dengan pidana penjara paling lama 6 (enam) tahun dan/atau denda paling banyak Rp. 1.000.000.000.00 (satu miliyar</w:t>
      </w:r>
      <w:r w:rsidR="00130D75">
        <w:rPr>
          <w:rFonts w:ascii="Times New Roman" w:hAnsi="Times New Roman" w:eastAsiaTheme="minorHAnsi" w:cs="Times New Roman"/>
          <w:sz w:val="24"/>
          <w:szCs w:val="24"/>
          <w:lang w:val="id-ID" w:eastAsia="en-US" w:bidi="ar-SA"/>
        </w:rPr>
        <w:t xml:space="preserve"> rupiah</w:t>
      </w:r>
      <w:r w:rsidR="00E475E6">
        <w:rPr>
          <w:rFonts w:ascii="Times New Roman" w:hAnsi="Times New Roman" w:eastAsiaTheme="minorHAnsi" w:cs="Times New Roman"/>
          <w:sz w:val="24"/>
          <w:szCs w:val="24"/>
          <w:lang w:val="id-ID" w:eastAsia="en-US" w:bidi="ar-SA"/>
        </w:rPr>
        <w:t>).</w:t>
      </w:r>
    </w:p>
    <w:p w:rsidR="00E475E6" w:rsidP="00AD6C39">
      <w:pPr>
        <w:pStyle w:val="ListParagraph"/>
        <w:numPr>
          <w:ilvl w:val="0"/>
          <w:numId w:val="26"/>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Setiap orang yang dengan sengaja dan tanpa hak mendistribusikan dan/atau mentrasmisikan dan/atau membuat diaksesnya Informasi dan/atau membuat dapat diaksesnya Informasi Elektronik dan/atau Dokumen Elektronik yang memiliki muatan perjudian sebagaimana dimaksud dalam Pasal 27 Ayat (2) dipidana dengan pidana penjara paling lama 6 (enam) tahun dan/atau denda paling banyak Rp. 1.000.000.000.00 (satu miliyar</w:t>
      </w:r>
      <w:r w:rsidR="00130D75">
        <w:rPr>
          <w:rFonts w:ascii="Times New Roman" w:hAnsi="Times New Roman" w:eastAsiaTheme="minorHAnsi" w:cs="Times New Roman"/>
          <w:sz w:val="24"/>
          <w:szCs w:val="24"/>
          <w:lang w:val="id-ID" w:eastAsia="en-US" w:bidi="ar-SA"/>
        </w:rPr>
        <w:t xml:space="preserve"> rupiah</w:t>
      </w:r>
      <w:r>
        <w:rPr>
          <w:rFonts w:ascii="Times New Roman" w:hAnsi="Times New Roman" w:eastAsiaTheme="minorHAnsi" w:cs="Times New Roman"/>
          <w:sz w:val="24"/>
          <w:szCs w:val="24"/>
          <w:lang w:val="id-ID" w:eastAsia="en-US" w:bidi="ar-SA"/>
        </w:rPr>
        <w:t>).</w:t>
      </w:r>
    </w:p>
    <w:p w:rsidR="00E475E6" w:rsidP="00AD6C39">
      <w:pPr>
        <w:pStyle w:val="ListParagraph"/>
        <w:numPr>
          <w:ilvl w:val="0"/>
          <w:numId w:val="26"/>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Setiap orang yang dengan sengaja dan tanpa hak mendistribusikan dan/atau mentrasmisikan dan/atau membuat dapat diaksesnya Informasi Elektronik dan/atau Dokumen Elektronik yang memiliki muatan penghinaan dan/atau pencemaran nama baik sebagaimana dimaksud dalam Pasal 27 Ayat (3) dipidana dengan pidana penjara paling lama 4 (empat) tahun dan/atau denda paling banyak Rp. 750.000.000.00 (tujuh ratus lima puluh juta).</w:t>
      </w:r>
    </w:p>
    <w:p w:rsidR="00E475E6" w:rsidP="00AD6C39">
      <w:pPr>
        <w:pStyle w:val="ListParagraph"/>
        <w:numPr>
          <w:ilvl w:val="0"/>
          <w:numId w:val="26"/>
        </w:numPr>
        <w:spacing w:after="0" w:line="360" w:lineRule="auto"/>
        <w:ind w:left="72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Setiap orang yang dengan sengaja dan tanpa hak mendistibusikan dan/atau mentrasmisikan dan/atau membuat dapat diaksesnya Informasi Elektronik dan/atau </w:t>
      </w:r>
      <w:r w:rsidR="007C5652">
        <w:rPr>
          <w:rFonts w:ascii="Times New Roman" w:hAnsi="Times New Roman" w:eastAsiaTheme="minorHAnsi" w:cs="Times New Roman"/>
          <w:sz w:val="24"/>
          <w:szCs w:val="24"/>
          <w:lang w:val="id-ID" w:eastAsia="en-US" w:bidi="ar-SA"/>
        </w:rPr>
        <w:t>Dokumen Elektronik yang memiliki muatan pemerasan dan/atau pengancaman sebagaimana dimaksud dalam Pasal 27 Ayat (4) dipidana dengan pidana penjara paling lama 6 (enam) tahun dan/atau denda paling banyak Rp. 1.000.000.000.00 (satu miliyar</w:t>
      </w:r>
      <w:r w:rsidR="00130D75">
        <w:rPr>
          <w:rFonts w:ascii="Times New Roman" w:hAnsi="Times New Roman" w:eastAsiaTheme="minorHAnsi" w:cs="Times New Roman"/>
          <w:sz w:val="24"/>
          <w:szCs w:val="24"/>
          <w:lang w:val="id-ID" w:eastAsia="en-US" w:bidi="ar-SA"/>
        </w:rPr>
        <w:t xml:space="preserve"> rupiah</w:t>
      </w:r>
      <w:r w:rsidR="007C5652">
        <w:rPr>
          <w:rFonts w:ascii="Times New Roman" w:hAnsi="Times New Roman" w:eastAsiaTheme="minorHAnsi" w:cs="Times New Roman"/>
          <w:sz w:val="24"/>
          <w:szCs w:val="24"/>
          <w:lang w:val="id-ID" w:eastAsia="en-US" w:bidi="ar-SA"/>
        </w:rPr>
        <w:t>).</w:t>
      </w:r>
    </w:p>
    <w:p w:rsidR="007C5652" w:rsidRPr="008726C4" w:rsidP="00AD6C39">
      <w:pPr>
        <w:pStyle w:val="ListParagraph"/>
        <w:spacing w:after="0" w:line="360" w:lineRule="auto"/>
        <w:ind w:left="720"/>
        <w:contextualSpacing/>
        <w:jc w:val="both"/>
        <w:rPr>
          <w:rFonts w:ascii="Times New Roman" w:hAnsi="Times New Roman" w:eastAsiaTheme="minorHAnsi" w:cs="Times New Roman"/>
          <w:sz w:val="24"/>
          <w:szCs w:val="24"/>
          <w:lang w:val="id-ID" w:eastAsia="en-US" w:bidi="ar-SA"/>
        </w:rPr>
      </w:pPr>
    </w:p>
    <w:p w:rsidR="00F03156"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Berdasarkan</w:t>
      </w:r>
      <w:r w:rsidR="007C5652">
        <w:rPr>
          <w:rFonts w:ascii="Times New Roman" w:hAnsi="Times New Roman" w:eastAsiaTheme="minorHAnsi" w:cs="Times New Roman"/>
          <w:sz w:val="24"/>
          <w:szCs w:val="24"/>
          <w:lang w:val="id-ID" w:eastAsia="en-US" w:bidi="ar-SA"/>
        </w:rPr>
        <w:t xml:space="preserve"> k</w:t>
      </w:r>
      <w:r>
        <w:rPr>
          <w:rFonts w:ascii="Times New Roman" w:hAnsi="Times New Roman" w:eastAsiaTheme="minorHAnsi" w:cs="Times New Roman"/>
          <w:sz w:val="24"/>
          <w:szCs w:val="24"/>
          <w:lang w:val="id-ID" w:eastAsia="en-US" w:bidi="ar-SA"/>
        </w:rPr>
        <w:t xml:space="preserve">etentuan-ketentuan yang dilanggar oleh pelaku live seks melalui media sosial terkhusus aplikasi </w:t>
      </w:r>
      <w:r w:rsidRPr="00F03156">
        <w:rPr>
          <w:rFonts w:ascii="Times New Roman" w:hAnsi="Times New Roman" w:eastAsiaTheme="minorHAnsi" w:cs="Times New Roman"/>
          <w:i/>
          <w:sz w:val="24"/>
          <w:szCs w:val="24"/>
          <w:lang w:val="id-ID" w:eastAsia="en-US" w:bidi="ar-SA"/>
        </w:rPr>
        <w:t>19, Love Me</w:t>
      </w:r>
      <w:r>
        <w:rPr>
          <w:rFonts w:ascii="Times New Roman" w:hAnsi="Times New Roman" w:eastAsiaTheme="minorHAnsi" w:cs="Times New Roman"/>
          <w:sz w:val="24"/>
          <w:szCs w:val="24"/>
          <w:lang w:val="id-ID" w:eastAsia="en-US" w:bidi="ar-SA"/>
        </w:rPr>
        <w:t xml:space="preserve">, menurut analisa peneliti antara lain melanggar: Pasal 27 Ayat (1) Undang-Undang Nomor 19 Tahun 2016 tentang Informasi dan Transaksi Elektronik </w:t>
      </w:r>
      <w:r w:rsidR="00A14139">
        <w:rPr>
          <w:rFonts w:ascii="Times New Roman" w:hAnsi="Times New Roman" w:eastAsiaTheme="minorHAnsi" w:cs="Times New Roman"/>
          <w:sz w:val="24"/>
          <w:szCs w:val="24"/>
          <w:lang w:val="id-ID" w:eastAsia="en-US" w:bidi="ar-SA"/>
        </w:rPr>
        <w:t>berbunyi:</w:t>
      </w:r>
    </w:p>
    <w:p w:rsidR="001B30DE" w:rsidP="00AD6C39">
      <w:pPr>
        <w:spacing w:after="0" w:line="360" w:lineRule="auto"/>
        <w:ind w:firstLine="720"/>
        <w:jc w:val="both"/>
        <w:rPr>
          <w:rFonts w:ascii="Times New Roman" w:hAnsi="Times New Roman" w:eastAsiaTheme="minorHAnsi" w:cs="Times New Roman"/>
          <w:sz w:val="24"/>
          <w:szCs w:val="24"/>
          <w:lang w:val="id-ID" w:eastAsia="en-US" w:bidi="ar-SA"/>
        </w:rPr>
      </w:pPr>
    </w:p>
    <w:p w:rsidR="00EE3CE4" w:rsidP="00E15233">
      <w:pPr>
        <w:spacing w:after="0" w:line="240" w:lineRule="auto"/>
        <w:ind w:left="709" w:firstLine="11"/>
        <w:jc w:val="both"/>
        <w:rPr>
          <w:rFonts w:ascii="Times New Roman" w:hAnsi="Times New Roman" w:eastAsiaTheme="minorHAnsi" w:cs="Times New Roman"/>
          <w:i/>
          <w:sz w:val="24"/>
          <w:szCs w:val="24"/>
          <w:lang w:val="id-ID" w:eastAsia="en-US" w:bidi="ar-SA"/>
        </w:rPr>
      </w:pPr>
      <w:r w:rsidRPr="00604B63">
        <w:rPr>
          <w:rFonts w:ascii="Times New Roman" w:hAnsi="Times New Roman" w:eastAsiaTheme="minorHAnsi" w:cs="Times New Roman"/>
          <w:i/>
          <w:sz w:val="24"/>
          <w:szCs w:val="24"/>
          <w:lang w:val="id-ID" w:eastAsia="en-US" w:bidi="ar-SA"/>
        </w:rPr>
        <w:t>“Setiap orang dengan sengaja dan tanp</w:t>
      </w:r>
      <w:r w:rsidRPr="00604B63" w:rsidR="008726C4">
        <w:rPr>
          <w:rFonts w:ascii="Times New Roman" w:hAnsi="Times New Roman" w:eastAsiaTheme="minorHAnsi" w:cs="Times New Roman"/>
          <w:i/>
          <w:sz w:val="24"/>
          <w:szCs w:val="24"/>
          <w:lang w:val="id-ID" w:eastAsia="en-US" w:bidi="ar-SA"/>
        </w:rPr>
        <w:t xml:space="preserve">a hak mendistribusikan dan/atau </w:t>
      </w:r>
      <w:r w:rsidRPr="00604B63">
        <w:rPr>
          <w:rFonts w:ascii="Times New Roman" w:hAnsi="Times New Roman" w:eastAsiaTheme="minorHAnsi" w:cs="Times New Roman"/>
          <w:i/>
          <w:sz w:val="24"/>
          <w:szCs w:val="24"/>
          <w:lang w:val="id-ID" w:eastAsia="en-US" w:bidi="ar-SA"/>
        </w:rPr>
        <w:t>mentransmisikan dan/atau membuat dapat diaksesnya Informasi Elektronik dan/atau Dokumen Elektronik yang memiliki muatan yang melanggar kesusilaan.”</w:t>
      </w:r>
      <w:r>
        <w:rPr>
          <w:rFonts w:ascii="Times New Roman" w:hAnsi="Times New Roman" w:eastAsiaTheme="minorHAnsi" w:cs="Times New Roman"/>
          <w:i/>
          <w:sz w:val="24"/>
          <w:szCs w:val="24"/>
          <w:vertAlign w:val="superscript"/>
          <w:lang w:val="id-ID" w:eastAsia="en-US" w:bidi="ar-SA"/>
        </w:rPr>
        <w:footnoteReference w:id="65"/>
      </w:r>
      <w:r w:rsidRPr="00604B63">
        <w:rPr>
          <w:rFonts w:ascii="Times New Roman" w:hAnsi="Times New Roman" w:eastAsiaTheme="minorHAnsi" w:cs="Times New Roman"/>
          <w:i/>
          <w:sz w:val="24"/>
          <w:szCs w:val="24"/>
          <w:lang w:val="id-ID" w:eastAsia="en-US" w:bidi="ar-SA"/>
        </w:rPr>
        <w:t xml:space="preserve"> </w:t>
      </w:r>
    </w:p>
    <w:p w:rsidR="00E15233" w:rsidRPr="00604B63" w:rsidP="00E15233">
      <w:pPr>
        <w:spacing w:after="0" w:line="240" w:lineRule="auto"/>
        <w:ind w:left="709" w:firstLine="11"/>
        <w:jc w:val="both"/>
        <w:rPr>
          <w:rFonts w:ascii="Times New Roman" w:hAnsi="Times New Roman" w:eastAsiaTheme="minorHAnsi" w:cs="Times New Roman"/>
          <w:i/>
          <w:sz w:val="24"/>
          <w:szCs w:val="24"/>
          <w:lang w:val="id-ID" w:eastAsia="en-US" w:bidi="ar-SA"/>
        </w:rPr>
      </w:pPr>
    </w:p>
    <w:p w:rsidR="00D66D5C" w:rsidP="00423065">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Ancaman pidana terhadap pelanggaran diatur dalam pasal 45 Ayat (1)  Undang-Undang Nomor 19 Tahun 2016 tentang Informasi dan Transaksi Elektronik (ITE), yaitu ancaman pidana penjara paling lama 6 (enam) tahun dan/atau denda paling banyak Rp. 1.000.000.000.00 (satu miliyar</w:t>
      </w:r>
      <w:r w:rsidR="00130D75">
        <w:rPr>
          <w:rFonts w:ascii="Times New Roman" w:hAnsi="Times New Roman" w:eastAsiaTheme="minorHAnsi" w:cs="Times New Roman"/>
          <w:sz w:val="24"/>
          <w:szCs w:val="24"/>
          <w:lang w:val="id-ID" w:eastAsia="en-US" w:bidi="ar-SA"/>
        </w:rPr>
        <w:t xml:space="preserve"> rupiah</w:t>
      </w:r>
      <w:r>
        <w:rPr>
          <w:rFonts w:ascii="Times New Roman" w:hAnsi="Times New Roman" w:eastAsiaTheme="minorHAnsi" w:cs="Times New Roman"/>
          <w:sz w:val="24"/>
          <w:szCs w:val="24"/>
          <w:lang w:val="id-ID" w:eastAsia="en-US" w:bidi="ar-SA"/>
        </w:rPr>
        <w:t>).</w:t>
      </w:r>
    </w:p>
    <w:p w:rsidR="00423065" w:rsidP="00423065">
      <w:pPr>
        <w:spacing w:after="0" w:line="360" w:lineRule="auto"/>
        <w:ind w:firstLine="720"/>
        <w:jc w:val="both"/>
        <w:rPr>
          <w:rFonts w:ascii="Times New Roman" w:hAnsi="Times New Roman" w:eastAsiaTheme="minorHAnsi" w:cs="Times New Roman"/>
          <w:sz w:val="24"/>
          <w:szCs w:val="24"/>
          <w:lang w:val="id-ID" w:eastAsia="en-US" w:bidi="ar-SA"/>
        </w:rPr>
      </w:pPr>
    </w:p>
    <w:p w:rsidR="00D66D5C" w:rsidRPr="008441C0" w:rsidP="008441C0">
      <w:pPr>
        <w:pStyle w:val="ListParagraph"/>
        <w:numPr>
          <w:ilvl w:val="0"/>
          <w:numId w:val="25"/>
        </w:numPr>
        <w:spacing w:after="0" w:line="360" w:lineRule="auto"/>
        <w:ind w:left="709" w:hanging="360"/>
        <w:contextualSpacing/>
        <w:jc w:val="both"/>
        <w:rPr>
          <w:rFonts w:ascii="Times New Roman" w:hAnsi="Times New Roman" w:eastAsiaTheme="minorHAnsi" w:cs="Times New Roman"/>
          <w:sz w:val="24"/>
          <w:szCs w:val="24"/>
          <w:lang w:val="id-ID" w:eastAsia="en-US" w:bidi="ar-SA"/>
        </w:rPr>
      </w:pPr>
      <w:r w:rsidRPr="008441C0">
        <w:rPr>
          <w:rFonts w:ascii="Times New Roman" w:hAnsi="Times New Roman" w:eastAsiaTheme="minorHAnsi" w:cs="Times New Roman"/>
          <w:sz w:val="24"/>
          <w:szCs w:val="24"/>
          <w:lang w:val="id-ID" w:eastAsia="en-US" w:bidi="ar-SA"/>
        </w:rPr>
        <w:t>Undang-Undang Nomor 44 Tahun 2008 Tentang Pornografi</w:t>
      </w:r>
    </w:p>
    <w:p w:rsidR="0018229A" w:rsidP="00AD6C39">
      <w:pPr>
        <w:pStyle w:val="ListParagraph"/>
        <w:spacing w:after="0" w:line="360" w:lineRule="auto"/>
        <w:ind w:left="0" w:firstLine="72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Pelaku Live seks berhubungan dengan pornografi karena menyangkut </w:t>
      </w:r>
      <w:r>
        <w:rPr>
          <w:rFonts w:ascii="Times New Roman" w:hAnsi="Times New Roman" w:eastAsiaTheme="minorHAnsi" w:cs="Times New Roman"/>
          <w:sz w:val="24"/>
          <w:szCs w:val="24"/>
          <w:lang w:val="id-ID" w:eastAsia="en-US" w:bidi="ar-SA"/>
        </w:rPr>
        <w:t>mengenai Pasal 1 Ayat (1) Undang-Undang Nomor 44 Tahun 2008 tentang pornografi yang berbunyi:</w:t>
      </w:r>
    </w:p>
    <w:p w:rsidR="00B845B8" w:rsidP="00E15233">
      <w:pPr>
        <w:pStyle w:val="ListParagraph"/>
        <w:spacing w:after="0" w:line="240" w:lineRule="auto"/>
        <w:ind w:left="709" w:firstLine="11"/>
        <w:contextualSpacing/>
        <w:jc w:val="both"/>
        <w:rPr>
          <w:rFonts w:ascii="Times New Roman" w:hAnsi="Times New Roman" w:eastAsiaTheme="minorHAnsi" w:cs="Times New Roman"/>
          <w:i/>
          <w:sz w:val="24"/>
          <w:szCs w:val="24"/>
          <w:lang w:val="id-ID" w:eastAsia="en-US" w:bidi="ar-SA"/>
        </w:rPr>
      </w:pPr>
      <w:r>
        <w:rPr>
          <w:rFonts w:ascii="Times New Roman" w:hAnsi="Times New Roman" w:eastAsiaTheme="minorHAnsi" w:cs="Times New Roman"/>
          <w:i/>
          <w:sz w:val="24"/>
          <w:szCs w:val="24"/>
          <w:lang w:val="id-ID" w:eastAsia="en-US" w:bidi="ar-SA"/>
        </w:rPr>
        <w:t>“Pornografi adalah gambar, sketsa, ilustrasi, foto, tulisan, suara, bunyi, gambar bergerak, animasi kartun, percakapan, gerak tubuh, atau bentuk pesan lainnya melalui berbagai bentuk media komunikasi dan/atau pertunjukan di muka umum, yang memuat kecabulan atau eksploitasi seksual</w:t>
      </w:r>
      <w:r>
        <w:rPr>
          <w:rFonts w:ascii="Times New Roman" w:hAnsi="Times New Roman" w:eastAsiaTheme="minorHAnsi" w:cs="Times New Roman"/>
          <w:i/>
          <w:sz w:val="24"/>
          <w:szCs w:val="24"/>
          <w:lang w:val="id-ID" w:eastAsia="en-US" w:bidi="ar-SA"/>
        </w:rPr>
        <w:t xml:space="preserve"> yang melanggar norma kesusilaan dalam masyarakat.”</w:t>
      </w:r>
    </w:p>
    <w:p w:rsidR="00B845B8" w:rsidP="00AD6C39">
      <w:pPr>
        <w:pStyle w:val="ListParagraph"/>
        <w:spacing w:after="0" w:line="360" w:lineRule="auto"/>
        <w:ind w:left="709" w:firstLine="11"/>
        <w:contextualSpacing/>
        <w:jc w:val="both"/>
        <w:rPr>
          <w:rFonts w:ascii="Times New Roman" w:hAnsi="Times New Roman" w:eastAsiaTheme="minorHAnsi" w:cs="Times New Roman"/>
          <w:i/>
          <w:sz w:val="24"/>
          <w:szCs w:val="24"/>
          <w:lang w:val="id-ID" w:eastAsia="en-US" w:bidi="ar-SA"/>
        </w:rPr>
      </w:pPr>
    </w:p>
    <w:p w:rsidR="00CB5F37" w:rsidP="00AD6C39">
      <w:pPr>
        <w:spacing w:after="0" w:line="360" w:lineRule="auto"/>
        <w:ind w:firstLine="709"/>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Pasal 4 Undang-Undang Nomor 44 Tahun 2008 Tentang Pornografi menyatakan:</w:t>
      </w:r>
    </w:p>
    <w:p w:rsidR="00CB5F37" w:rsidRPr="00CB5F37" w:rsidP="00AD6C39">
      <w:pPr>
        <w:spacing w:after="0" w:line="360" w:lineRule="auto"/>
        <w:ind w:firstLine="709"/>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w:t>
      </w:r>
      <w:r>
        <w:rPr>
          <w:rFonts w:ascii="Times New Roman" w:hAnsi="Times New Roman" w:eastAsiaTheme="minorHAnsi" w:cs="Times New Roman"/>
          <w:sz w:val="24"/>
          <w:szCs w:val="22"/>
          <w:lang w:val="id-ID" w:eastAsia="en-US" w:bidi="ar-SA"/>
        </w:rPr>
        <w:t>1</w:t>
      </w:r>
      <w:r>
        <w:rPr>
          <w:rFonts w:ascii="Times New Roman" w:hAnsi="Times New Roman" w:eastAsiaTheme="minorHAnsi" w:cs="Times New Roman"/>
          <w:sz w:val="24"/>
          <w:szCs w:val="22"/>
          <w:lang w:val="id-ID" w:eastAsia="en-US" w:bidi="ar-SA"/>
        </w:rPr>
        <w:t xml:space="preserve">) </w:t>
      </w:r>
      <w:r w:rsidRPr="00CB5F37">
        <w:rPr>
          <w:rFonts w:ascii="Times New Roman" w:hAnsi="Times New Roman" w:eastAsiaTheme="minorHAnsi" w:cs="Times New Roman"/>
          <w:sz w:val="24"/>
          <w:szCs w:val="22"/>
          <w:lang w:val="id-ID" w:eastAsia="en-US" w:bidi="ar-SA"/>
        </w:rPr>
        <w:t>Setiap orang dilarang memproduksi, membuat, memperbanyak, manggadakan, menyebarluaskan, menyiarkan, mengimpor, mengekspor, menawarkan, memperjualbelikan, menyewakan, atau menyediakan pornografi yang secara eksplisit memuat:</w:t>
      </w:r>
    </w:p>
    <w:p w:rsidR="00CB5F37" w:rsidP="00796D25">
      <w:pPr>
        <w:pStyle w:val="ListParagraph"/>
        <w:numPr>
          <w:ilvl w:val="0"/>
          <w:numId w:val="27"/>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sidRPr="00796D25">
        <w:rPr>
          <w:rFonts w:ascii="Times New Roman" w:hAnsi="Times New Roman" w:eastAsiaTheme="minorHAnsi" w:cs="Times New Roman"/>
          <w:sz w:val="24"/>
          <w:szCs w:val="22"/>
          <w:lang w:val="id-ID" w:eastAsia="en-US" w:bidi="ar-SA"/>
        </w:rPr>
        <w:t>persenggamaan, termasuk persenggamaan yang menyimpang;</w:t>
      </w:r>
    </w:p>
    <w:p w:rsidR="00796D25" w:rsidP="00796D25">
      <w:pPr>
        <w:pStyle w:val="ListParagraph"/>
        <w:numPr>
          <w:ilvl w:val="0"/>
          <w:numId w:val="27"/>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sidRPr="00CB5F37">
        <w:rPr>
          <w:rFonts w:ascii="Times New Roman" w:hAnsi="Times New Roman" w:eastAsiaTheme="minorHAnsi" w:cs="Times New Roman"/>
          <w:sz w:val="24"/>
          <w:szCs w:val="22"/>
          <w:lang w:val="id-ID" w:eastAsia="en-US" w:bidi="ar-SA"/>
        </w:rPr>
        <w:t>kekerasan seksual;</w:t>
      </w:r>
    </w:p>
    <w:p w:rsidR="00796D25" w:rsidP="00796D25">
      <w:pPr>
        <w:pStyle w:val="ListParagraph"/>
        <w:numPr>
          <w:ilvl w:val="0"/>
          <w:numId w:val="27"/>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sidRPr="00CB5F37">
        <w:rPr>
          <w:rFonts w:ascii="Times New Roman" w:hAnsi="Times New Roman" w:eastAsiaTheme="minorHAnsi" w:cs="Times New Roman"/>
          <w:sz w:val="24"/>
          <w:szCs w:val="22"/>
          <w:lang w:val="id-ID" w:eastAsia="en-US" w:bidi="ar-SA"/>
        </w:rPr>
        <w:t>masturbasi atau onani;</w:t>
      </w:r>
    </w:p>
    <w:p w:rsidR="00CB5F37" w:rsidP="00796D25">
      <w:pPr>
        <w:pStyle w:val="ListParagraph"/>
        <w:numPr>
          <w:ilvl w:val="0"/>
          <w:numId w:val="27"/>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sidRPr="00CB5F37">
        <w:rPr>
          <w:rFonts w:ascii="Times New Roman" w:hAnsi="Times New Roman" w:eastAsiaTheme="minorHAnsi" w:cs="Times New Roman"/>
          <w:sz w:val="24"/>
          <w:szCs w:val="22"/>
          <w:lang w:val="id-ID" w:eastAsia="en-US" w:bidi="ar-SA"/>
        </w:rPr>
        <w:t>ketelanjangan atau tampilan yang mengesankan ketelanjangan;</w:t>
      </w:r>
    </w:p>
    <w:p w:rsidR="00796D25" w:rsidP="00796D25">
      <w:pPr>
        <w:pStyle w:val="ListParagraph"/>
        <w:numPr>
          <w:ilvl w:val="0"/>
          <w:numId w:val="27"/>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sidRPr="00CB5F37">
        <w:rPr>
          <w:rFonts w:ascii="Times New Roman" w:hAnsi="Times New Roman" w:eastAsiaTheme="minorHAnsi" w:cs="Times New Roman"/>
          <w:sz w:val="24"/>
          <w:szCs w:val="22"/>
          <w:lang w:val="id-ID" w:eastAsia="en-US" w:bidi="ar-SA"/>
        </w:rPr>
        <w:t>alat kelamin atau</w:t>
      </w:r>
      <w:r>
        <w:rPr>
          <w:rFonts w:ascii="Times New Roman" w:hAnsi="Times New Roman" w:eastAsiaTheme="minorHAnsi" w:cs="Times New Roman"/>
          <w:sz w:val="24"/>
          <w:szCs w:val="22"/>
          <w:lang w:val="id-ID" w:eastAsia="en-US" w:bidi="ar-SA"/>
        </w:rPr>
        <w:t>;</w:t>
      </w:r>
    </w:p>
    <w:p w:rsidR="00796D25" w:rsidRPr="00796D25" w:rsidP="00796D25">
      <w:pPr>
        <w:pStyle w:val="ListParagraph"/>
        <w:numPr>
          <w:ilvl w:val="0"/>
          <w:numId w:val="27"/>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sidRPr="00CB5F37">
        <w:rPr>
          <w:rFonts w:ascii="Times New Roman" w:hAnsi="Times New Roman" w:eastAsiaTheme="minorHAnsi" w:cs="Times New Roman"/>
          <w:sz w:val="24"/>
          <w:szCs w:val="22"/>
          <w:lang w:val="id-ID" w:eastAsia="en-US" w:bidi="ar-SA"/>
        </w:rPr>
        <w:t>pornografi anak</w:t>
      </w:r>
      <w:r>
        <w:rPr>
          <w:rFonts w:ascii="Times New Roman" w:hAnsi="Times New Roman" w:eastAsiaTheme="minorHAnsi" w:cs="Times New Roman"/>
          <w:sz w:val="24"/>
          <w:szCs w:val="22"/>
          <w:lang w:val="id-ID" w:eastAsia="en-US" w:bidi="ar-SA"/>
        </w:rPr>
        <w:t>;</w:t>
      </w:r>
    </w:p>
    <w:p w:rsidR="00CB5F37" w:rsidP="00796D25">
      <w:pPr>
        <w:spacing w:after="0" w:line="360" w:lineRule="auto"/>
        <w:jc w:val="both"/>
        <w:rPr>
          <w:rFonts w:ascii="Times New Roman" w:hAnsi="Times New Roman" w:eastAsiaTheme="minorHAnsi" w:cs="Times New Roman"/>
          <w:sz w:val="24"/>
          <w:szCs w:val="22"/>
          <w:lang w:val="id-ID" w:eastAsia="en-US" w:bidi="ar-SA"/>
        </w:rPr>
      </w:pPr>
    </w:p>
    <w:p w:rsidR="00796D25" w:rsidP="00AD6C39">
      <w:pPr>
        <w:spacing w:after="0" w:line="360" w:lineRule="auto"/>
        <w:ind w:firstLine="709"/>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(2) Setiap orang dilarang menyediakan jasa pornografi yang;</w:t>
      </w:r>
    </w:p>
    <w:p w:rsidR="00796D25" w:rsidP="00796D25">
      <w:pPr>
        <w:pStyle w:val="ListParagraph"/>
        <w:numPr>
          <w:ilvl w:val="0"/>
          <w:numId w:val="28"/>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menyajikan secara eksplisit ketelanjangan atau tampilan yang mengesankan ketelanjangan;</w:t>
      </w:r>
    </w:p>
    <w:p w:rsidR="00796D25" w:rsidP="00796D25">
      <w:pPr>
        <w:pStyle w:val="ListParagraph"/>
        <w:numPr>
          <w:ilvl w:val="0"/>
          <w:numId w:val="28"/>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menyajikan secara eksplisit alat kelamin;</w:t>
      </w:r>
    </w:p>
    <w:p w:rsidR="00796D25" w:rsidP="00796D25">
      <w:pPr>
        <w:pStyle w:val="ListParagraph"/>
        <w:numPr>
          <w:ilvl w:val="0"/>
          <w:numId w:val="28"/>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mengekspoitasi atau memamerkan aktivitas seksual atau</w:t>
      </w:r>
    </w:p>
    <w:p w:rsidR="00796D25" w:rsidP="00796D25">
      <w:pPr>
        <w:pStyle w:val="ListParagraph"/>
        <w:numPr>
          <w:ilvl w:val="0"/>
          <w:numId w:val="28"/>
        </w:numPr>
        <w:spacing w:after="0" w:line="360" w:lineRule="auto"/>
        <w:ind w:left="1429"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menawarkan atau mengiklankan, baik langsung maupun tidak langsung layanan seksus.</w:t>
      </w:r>
    </w:p>
    <w:p w:rsidR="00796D25" w:rsidRPr="00796D25" w:rsidP="00796D25">
      <w:pPr>
        <w:spacing w:after="0" w:line="276" w:lineRule="auto"/>
        <w:jc w:val="both"/>
        <w:rPr>
          <w:rFonts w:ascii="Times New Roman" w:hAnsi="Times New Roman" w:eastAsiaTheme="minorHAnsi" w:cs="Times New Roman"/>
          <w:sz w:val="24"/>
          <w:szCs w:val="22"/>
          <w:lang w:val="id-ID" w:eastAsia="en-US" w:bidi="ar-SA"/>
        </w:rPr>
      </w:pPr>
    </w:p>
    <w:p w:rsidR="00E93438" w:rsidP="00796D25">
      <w:pPr>
        <w:spacing w:after="0" w:line="276" w:lineRule="auto"/>
        <w:ind w:firstLine="709"/>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 Pasal 29 Undang-Undang </w:t>
      </w:r>
      <w:r w:rsidR="008575AD">
        <w:rPr>
          <w:rFonts w:ascii="Times New Roman" w:hAnsi="Times New Roman" w:eastAsiaTheme="minorHAnsi" w:cs="Times New Roman"/>
          <w:sz w:val="24"/>
          <w:szCs w:val="22"/>
          <w:lang w:val="id-ID" w:eastAsia="en-US" w:bidi="ar-SA"/>
        </w:rPr>
        <w:t xml:space="preserve">Nomor 44 Tahun 2008 Tentang </w:t>
      </w:r>
      <w:r>
        <w:rPr>
          <w:rFonts w:ascii="Times New Roman" w:hAnsi="Times New Roman" w:eastAsiaTheme="minorHAnsi" w:cs="Times New Roman"/>
          <w:sz w:val="24"/>
          <w:szCs w:val="22"/>
          <w:lang w:val="id-ID" w:eastAsia="en-US" w:bidi="ar-SA"/>
        </w:rPr>
        <w:t>Pornografi menyatakan</w:t>
      </w:r>
      <w:r w:rsidR="00604B63">
        <w:rPr>
          <w:rFonts w:ascii="Times New Roman" w:hAnsi="Times New Roman" w:eastAsiaTheme="minorHAnsi" w:cs="Times New Roman"/>
          <w:sz w:val="24"/>
          <w:szCs w:val="22"/>
          <w:lang w:val="id-ID" w:eastAsia="en-US" w:bidi="ar-SA"/>
        </w:rPr>
        <w:t>:</w:t>
      </w:r>
      <w:r>
        <w:rPr>
          <w:rFonts w:ascii="Times New Roman" w:hAnsi="Times New Roman" w:eastAsiaTheme="minorHAnsi" w:cs="Times New Roman"/>
          <w:sz w:val="24"/>
          <w:szCs w:val="22"/>
          <w:lang w:val="id-ID" w:eastAsia="en-US" w:bidi="ar-SA"/>
        </w:rPr>
        <w:t xml:space="preserve"> </w:t>
      </w:r>
    </w:p>
    <w:p w:rsidR="00796D25" w:rsidP="00796D25">
      <w:pPr>
        <w:spacing w:after="0" w:line="360" w:lineRule="auto"/>
        <w:ind w:firstLine="709"/>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“Setiap orang dilarang memproduksi, membuat, memperbanyak, menggandakan, menyebarluaskan, menyiarkan, mengimpor, mengekspor, menawarkan, memperjualbelikan, menyewak</w:t>
      </w:r>
      <w:r w:rsidR="004658D6">
        <w:rPr>
          <w:rFonts w:ascii="Times New Roman" w:hAnsi="Times New Roman" w:eastAsiaTheme="minorHAnsi" w:cs="Times New Roman"/>
          <w:sz w:val="24"/>
          <w:szCs w:val="22"/>
          <w:lang w:val="id-ID" w:eastAsia="en-US" w:bidi="ar-SA"/>
        </w:rPr>
        <w:t xml:space="preserve">an, atau menyediakan pornografi yang dimaksud dalam pasal 4 ayat (1) </w:t>
      </w:r>
      <w:r>
        <w:rPr>
          <w:rFonts w:ascii="Times New Roman" w:hAnsi="Times New Roman" w:eastAsiaTheme="minorHAnsi" w:cs="Times New Roman"/>
          <w:sz w:val="24"/>
          <w:szCs w:val="22"/>
          <w:lang w:val="id-ID" w:eastAsia="en-US" w:bidi="ar-SA"/>
        </w:rPr>
        <w:t xml:space="preserve">yang secara eksplisit memuat: persenggamaan, kekerasan seksual, masturbasi atau onani, ketelanjangan, alat kelamin, atau pornografi anak, dipidana dengan penjara paling singkat 6 bulan dan paling lama 12 Tahun dan/atau pidana denda paling sedikit Rp. 250.000.000 (dua ratus limah puluh juta) dan paling banyak Rp. 6.000.000.000.00 (enam </w:t>
      </w:r>
      <w:r w:rsidR="00EE3CE4">
        <w:rPr>
          <w:rFonts w:ascii="Times New Roman" w:hAnsi="Times New Roman" w:eastAsiaTheme="minorHAnsi" w:cs="Times New Roman"/>
          <w:sz w:val="24"/>
          <w:szCs w:val="22"/>
          <w:lang w:val="id-ID" w:eastAsia="en-US" w:bidi="ar-SA"/>
        </w:rPr>
        <w:t>miliyar</w:t>
      </w:r>
      <w:r>
        <w:rPr>
          <w:rFonts w:ascii="Times New Roman" w:hAnsi="Times New Roman" w:eastAsiaTheme="minorHAnsi" w:cs="Times New Roman"/>
          <w:sz w:val="24"/>
          <w:szCs w:val="22"/>
          <w:lang w:val="id-ID" w:eastAsia="en-US" w:bidi="ar-SA"/>
        </w:rPr>
        <w:t xml:space="preserve"> rupiah)”.</w:t>
      </w:r>
      <w:r>
        <w:rPr>
          <w:rFonts w:ascii="Times New Roman" w:hAnsi="Times New Roman" w:eastAsiaTheme="minorHAnsi" w:cs="Times New Roman"/>
          <w:sz w:val="24"/>
          <w:szCs w:val="22"/>
          <w:vertAlign w:val="superscript"/>
          <w:lang w:val="id-ID" w:eastAsia="en-US" w:bidi="ar-SA"/>
        </w:rPr>
        <w:footnoteReference w:id="66"/>
      </w:r>
    </w:p>
    <w:p w:rsidR="000F0CCA" w:rsidP="00796D25">
      <w:pPr>
        <w:spacing w:after="0" w:line="360" w:lineRule="auto"/>
        <w:ind w:firstLine="709"/>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Pasal 30 Undang-Undang Nomor 44 Tahun 2008 Tentang Pornografi menyatakan:</w:t>
      </w:r>
    </w:p>
    <w:p w:rsidR="000F0CCA" w:rsidP="00796D25">
      <w:pPr>
        <w:spacing w:after="0" w:line="360" w:lineRule="auto"/>
        <w:ind w:firstLine="709"/>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“Setiap orang yang menyediakan jasa pornografi sebagaimana dimaksud dalam pasal 4 Ayat (2) dipidana dengan pidana penjara paling singkat 6 (enam) bulan dan paling lama 6 (enam) tahun dan/atau pidana denda paling sedikit Rp 250.000.000,00 (dua ratus lima puluh juta rupiah) dan paling banyak Rp 3. 000.000.000,00 (tiga miliyar rupiah)”.</w:t>
      </w:r>
    </w:p>
    <w:p w:rsidR="008575AD" w:rsidP="00AD6C39">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Dalam Pasal 4 Ayat (1) Undang-Undang Nomor 44 Tahun 2008 Tentang Pornografi, semua tindak pidana pornografi adalah tindak pidana </w:t>
      </w:r>
      <w:r>
        <w:rPr>
          <w:rFonts w:ascii="Times New Roman" w:hAnsi="Times New Roman" w:eastAsiaTheme="minorHAnsi" w:cs="Times New Roman"/>
          <w:i/>
          <w:sz w:val="24"/>
          <w:szCs w:val="22"/>
          <w:lang w:val="id-ID" w:eastAsia="en-US" w:bidi="ar-SA"/>
        </w:rPr>
        <w:t>dolus</w:t>
      </w:r>
      <w:r>
        <w:rPr>
          <w:rFonts w:ascii="Times New Roman" w:hAnsi="Times New Roman" w:eastAsiaTheme="minorHAnsi" w:cs="Times New Roman"/>
          <w:sz w:val="24"/>
          <w:szCs w:val="22"/>
          <w:lang w:val="id-ID" w:eastAsia="en-US" w:bidi="ar-SA"/>
        </w:rPr>
        <w:t xml:space="preserve"> (sengaja). Meskipun tidak mencantumkan</w:t>
      </w:r>
      <w:r w:rsidR="001E42B4">
        <w:rPr>
          <w:rFonts w:ascii="Times New Roman" w:hAnsi="Times New Roman" w:eastAsiaTheme="minorHAnsi" w:cs="Times New Roman"/>
          <w:sz w:val="24"/>
          <w:szCs w:val="22"/>
          <w:lang w:val="id-ID" w:eastAsia="en-US" w:bidi="ar-SA"/>
        </w:rPr>
        <w:t xml:space="preserve"> unsur sengaja dalam rumusan, tindak pidana </w:t>
      </w:r>
      <w:r w:rsidR="001E42B4">
        <w:rPr>
          <w:rFonts w:ascii="Times New Roman" w:hAnsi="Times New Roman" w:eastAsiaTheme="minorHAnsi" w:cs="Times New Roman"/>
          <w:sz w:val="24"/>
          <w:szCs w:val="22"/>
          <w:lang w:val="id-ID" w:eastAsia="en-US" w:bidi="ar-SA"/>
        </w:rPr>
        <w:t xml:space="preserve">pornografi yang dilakukan dalam media sosial terkhusus pada aplikasi </w:t>
      </w:r>
      <w:r w:rsidR="007B3C10">
        <w:rPr>
          <w:rFonts w:ascii="Times New Roman" w:hAnsi="Times New Roman" w:eastAsiaTheme="minorHAnsi" w:cs="Times New Roman"/>
          <w:i/>
          <w:sz w:val="24"/>
          <w:szCs w:val="22"/>
          <w:lang w:val="id-ID" w:eastAsia="en-US" w:bidi="ar-SA"/>
        </w:rPr>
        <w:t>19</w:t>
      </w:r>
      <w:r w:rsidR="001E42B4">
        <w:rPr>
          <w:rFonts w:ascii="Times New Roman" w:hAnsi="Times New Roman" w:eastAsiaTheme="minorHAnsi" w:cs="Times New Roman"/>
          <w:i/>
          <w:sz w:val="24"/>
          <w:szCs w:val="22"/>
          <w:lang w:val="id-ID" w:eastAsia="en-US" w:bidi="ar-SA"/>
        </w:rPr>
        <w:t xml:space="preserve"> Love Me</w:t>
      </w:r>
      <w:r w:rsidR="001E42B4">
        <w:rPr>
          <w:rFonts w:ascii="Times New Roman" w:hAnsi="Times New Roman" w:eastAsiaTheme="minorHAnsi" w:cs="Times New Roman"/>
          <w:sz w:val="24"/>
          <w:szCs w:val="22"/>
          <w:lang w:val="id-ID" w:eastAsia="en-US" w:bidi="ar-SA"/>
        </w:rPr>
        <w:t xml:space="preserve"> merupakan sebuah kesengajaan yang mana pelaku memiliki motif dan tujuan dalam apa yang dilakukannya tersebut. Namun dalam Pasal 27 Ayat (1) Undang-Undang Informasi dan Transaksi Elektronik (ITE), jelas menyebutkan adanya unsur sengaja dalam rumusannya, jadi ini termasuk dalam tindak pidana pornografi atau melanggar kesusilaan.</w:t>
      </w:r>
      <w:r>
        <w:rPr>
          <w:rFonts w:ascii="Times New Roman" w:hAnsi="Times New Roman" w:eastAsiaTheme="minorHAnsi" w:cs="Times New Roman"/>
          <w:sz w:val="24"/>
          <w:szCs w:val="22"/>
          <w:vertAlign w:val="superscript"/>
          <w:lang w:val="id-ID" w:eastAsia="en-US" w:bidi="ar-SA"/>
        </w:rPr>
        <w:footnoteReference w:id="67"/>
      </w:r>
    </w:p>
    <w:p w:rsidR="00C61AC8" w:rsidP="00AD6C39">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Ada beberapa unsur yang terdapat dalam pasal 45 Ayat (1) Undang-Undang Nomor 19 Tahun 2016 tentang Informasi dan Transaksi Elektronik (ITE) yang berhubungan dengan Undang-Undang Nomor 44 Tahun 2008 tentang Pornografi, yaitu:</w:t>
      </w:r>
    </w:p>
    <w:p w:rsidR="00CD1698" w:rsidP="00AD6C39">
      <w:pPr>
        <w:pStyle w:val="ListParagraph"/>
        <w:numPr>
          <w:ilvl w:val="0"/>
          <w:numId w:val="29"/>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Unsur “setiap orang”</w:t>
      </w:r>
    </w:p>
    <w:p w:rsidR="00CD1698" w:rsidP="00AD6C39">
      <w:pPr>
        <w:pStyle w:val="ListParagraph"/>
        <w:spacing w:after="0" w:line="360" w:lineRule="auto"/>
        <w:ind w:left="144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Unsur “setiap orang” sebagai subyek hukum dapat terpenuhinya jika orang yang melakukan perbuatan “membuat dapat diaksesnya informasi elektronik dan/atau dokumen elektronik yang memiliki muatan yang melanggar kesusilaan” itu memenuhi syarat-syarat, yaitu dewasa, sehat jasmani dan rohani, dan tidak ada unsur paksaan, serta dapat mempertanggungjawabkan perbuatannya.</w:t>
      </w:r>
      <w:r>
        <w:rPr>
          <w:rFonts w:ascii="Times New Roman" w:hAnsi="Times New Roman" w:eastAsiaTheme="minorHAnsi" w:cs="Times New Roman"/>
          <w:sz w:val="24"/>
          <w:szCs w:val="22"/>
          <w:vertAlign w:val="superscript"/>
          <w:lang w:val="id-ID" w:eastAsia="en-US" w:bidi="ar-SA"/>
        </w:rPr>
        <w:footnoteReference w:id="68"/>
      </w:r>
    </w:p>
    <w:p w:rsidR="00CD1698" w:rsidP="00AD6C39">
      <w:pPr>
        <w:pStyle w:val="ListParagraph"/>
        <w:numPr>
          <w:ilvl w:val="0"/>
          <w:numId w:val="29"/>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Unsur “dengan sengaja dan tanpa hak”</w:t>
      </w:r>
    </w:p>
    <w:p w:rsidR="00CD1698" w:rsidP="00AD6C39">
      <w:pPr>
        <w:pStyle w:val="ListParagraph"/>
        <w:spacing w:after="0" w:line="360" w:lineRule="auto"/>
        <w:ind w:left="144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Unsur ini dapat lebih mudah dipahami jika unsur tersebut dirangkaikan dengan unsur berikutnya yaitu dengan unsur “dapat di aksesnya” dan unsur “informasi dan/atau dokumen elektronik</w:t>
      </w:r>
      <w:r w:rsidR="00CA325B">
        <w:rPr>
          <w:rFonts w:ascii="Times New Roman" w:hAnsi="Times New Roman" w:eastAsiaTheme="minorHAnsi" w:cs="Times New Roman"/>
          <w:sz w:val="24"/>
          <w:szCs w:val="22"/>
          <w:lang w:val="id-ID" w:eastAsia="en-US" w:bidi="ar-SA"/>
        </w:rPr>
        <w:t xml:space="preserve"> yang memiliki muatan yang melanggar kesusilaan”, antara lain produk pornografi yang memuat persenggamaan yang di rekam dalam bentuk apapun yang dilakukan orang yang diduga pelakunya adalah orang-orang tertentu. Maka unsur “dengan sengaja dan tanpa hak” dapat dikecualikan sehingga unsur dengan sengaja dan </w:t>
      </w:r>
      <w:r w:rsidR="00CA325B">
        <w:rPr>
          <w:rFonts w:ascii="Times New Roman" w:hAnsi="Times New Roman" w:eastAsiaTheme="minorHAnsi" w:cs="Times New Roman"/>
          <w:sz w:val="24"/>
          <w:szCs w:val="22"/>
          <w:lang w:val="id-ID" w:eastAsia="en-US" w:bidi="ar-SA"/>
        </w:rPr>
        <w:t xml:space="preserve">tanpa hak dapat ditafsirkan </w:t>
      </w:r>
      <w:r w:rsidR="00CA325B">
        <w:rPr>
          <w:rFonts w:ascii="Times New Roman" w:hAnsi="Times New Roman" w:eastAsiaTheme="minorHAnsi" w:cs="Times New Roman"/>
          <w:i/>
          <w:sz w:val="24"/>
          <w:szCs w:val="22"/>
          <w:lang w:val="id-ID" w:eastAsia="en-US" w:bidi="ar-SA"/>
        </w:rPr>
        <w:t>contrario</w:t>
      </w:r>
      <w:r w:rsidR="00CA325B">
        <w:rPr>
          <w:rFonts w:ascii="Times New Roman" w:hAnsi="Times New Roman" w:eastAsiaTheme="minorHAnsi" w:cs="Times New Roman"/>
          <w:sz w:val="24"/>
          <w:szCs w:val="22"/>
          <w:lang w:val="id-ID" w:eastAsia="en-US" w:bidi="ar-SA"/>
        </w:rPr>
        <w:t>.</w:t>
      </w:r>
      <w:r>
        <w:rPr>
          <w:rFonts w:ascii="Times New Roman" w:hAnsi="Times New Roman" w:eastAsiaTheme="minorHAnsi" w:cs="Times New Roman"/>
          <w:sz w:val="24"/>
          <w:szCs w:val="22"/>
          <w:vertAlign w:val="superscript"/>
          <w:lang w:val="id-ID" w:eastAsia="en-US" w:bidi="ar-SA"/>
        </w:rPr>
        <w:footnoteReference w:id="69"/>
      </w:r>
      <w:r w:rsidR="00CA325B">
        <w:rPr>
          <w:rFonts w:ascii="Times New Roman" w:hAnsi="Times New Roman" w:eastAsiaTheme="minorHAnsi" w:cs="Times New Roman"/>
          <w:sz w:val="24"/>
          <w:szCs w:val="22"/>
          <w:lang w:val="id-ID" w:eastAsia="en-US" w:bidi="ar-SA"/>
        </w:rPr>
        <w:t xml:space="preserve"> </w:t>
      </w:r>
      <w:r w:rsidR="00CA325B">
        <w:rPr>
          <w:rFonts w:ascii="Times New Roman" w:hAnsi="Times New Roman" w:eastAsiaTheme="minorHAnsi" w:cs="Times New Roman"/>
          <w:i/>
          <w:sz w:val="24"/>
          <w:szCs w:val="22"/>
          <w:lang w:val="id-ID" w:eastAsia="en-US" w:bidi="ar-SA"/>
        </w:rPr>
        <w:t>Contrario</w:t>
      </w:r>
      <w:r w:rsidR="00CA325B">
        <w:rPr>
          <w:rFonts w:ascii="Times New Roman" w:hAnsi="Times New Roman" w:eastAsiaTheme="minorHAnsi" w:cs="Times New Roman"/>
          <w:sz w:val="24"/>
          <w:szCs w:val="22"/>
          <w:lang w:val="id-ID" w:eastAsia="en-US" w:bidi="ar-SA"/>
        </w:rPr>
        <w:t xml:space="preserve"> yang dimaksud adalah penggunaan kondisi yang berbeda dalam undang-undang yang awalnya “dengan sengaja tanpa hak” menjadi “dengan sengaja dengan gak” karena ada alasan-alasan pengecualian hukum, asalkan dalam hal ini terpenuhi ketentuan perundang-undangan yang berlaku.</w:t>
      </w:r>
      <w:r>
        <w:rPr>
          <w:rFonts w:ascii="Times New Roman" w:hAnsi="Times New Roman" w:eastAsiaTheme="minorHAnsi" w:cs="Times New Roman"/>
          <w:sz w:val="24"/>
          <w:szCs w:val="22"/>
          <w:vertAlign w:val="superscript"/>
          <w:lang w:val="id-ID" w:eastAsia="en-US" w:bidi="ar-SA"/>
        </w:rPr>
        <w:footnoteReference w:id="70"/>
      </w:r>
    </w:p>
    <w:p w:rsidR="00CA325B" w:rsidP="00AD6C39">
      <w:pPr>
        <w:pStyle w:val="ListParagraph"/>
        <w:numPr>
          <w:ilvl w:val="0"/>
          <w:numId w:val="29"/>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Unsur “membuat dapat diaksesnya”</w:t>
      </w:r>
    </w:p>
    <w:p w:rsidR="0038034A" w:rsidP="00AD6C39">
      <w:pPr>
        <w:pStyle w:val="ListParagraph"/>
        <w:spacing w:after="0" w:line="360" w:lineRule="auto"/>
        <w:ind w:left="144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Unsur “membuat dapat diaksesnya” produk pornografi yang di muat dalam perangkat elektronik dapat terpenuhi jika:</w:t>
      </w:r>
    </w:p>
    <w:p w:rsidR="0038034A" w:rsidP="00AD6C39">
      <w:pPr>
        <w:pStyle w:val="ListParagraph"/>
        <w:numPr>
          <w:ilvl w:val="0"/>
          <w:numId w:val="30"/>
        </w:numPr>
        <w:spacing w:after="0" w:line="360" w:lineRule="auto"/>
        <w:ind w:left="222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Pembuat dam/atau pemilik dan atau penyimpan pornografi “tidak meletakkan” di tempat khusus dalam ruangan yang tidak mudah di masuki orang lain atau pihak lain.</w:t>
      </w:r>
    </w:p>
    <w:p w:rsidR="0038034A" w:rsidP="00AD6C39">
      <w:pPr>
        <w:pStyle w:val="ListParagraph"/>
        <w:numPr>
          <w:ilvl w:val="0"/>
          <w:numId w:val="30"/>
        </w:numPr>
        <w:spacing w:after="0" w:line="360" w:lineRule="auto"/>
        <w:ind w:left="222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Pornografi bersangkutan dengan mudah dapat diketahui dan atau dengan mudah dapat di pindah tangankan dan/atau diakses oleh atau kepada orang lain atau pihak lain.</w:t>
      </w:r>
      <w:r>
        <w:rPr>
          <w:rFonts w:ascii="Times New Roman" w:hAnsi="Times New Roman" w:eastAsiaTheme="minorHAnsi" w:cs="Times New Roman"/>
          <w:sz w:val="24"/>
          <w:szCs w:val="22"/>
          <w:vertAlign w:val="superscript"/>
          <w:lang w:val="id-ID" w:eastAsia="en-US" w:bidi="ar-SA"/>
        </w:rPr>
        <w:footnoteReference w:id="71"/>
      </w:r>
    </w:p>
    <w:p w:rsidR="00CA5AFF" w:rsidRPr="00CA5AFF" w:rsidP="00AD6C39">
      <w:pPr>
        <w:spacing w:after="0" w:line="360" w:lineRule="auto"/>
        <w:ind w:left="1440"/>
        <w:jc w:val="both"/>
        <w:rPr>
          <w:rFonts w:ascii="Times New Roman" w:hAnsi="Times New Roman" w:eastAsiaTheme="minorHAnsi" w:cs="Times New Roman"/>
          <w:sz w:val="24"/>
          <w:szCs w:val="24"/>
          <w:lang w:val="id-ID" w:eastAsia="en-US" w:bidi="ar-SA"/>
        </w:rPr>
      </w:pPr>
      <w:r w:rsidRPr="00CA5AFF">
        <w:rPr>
          <w:rFonts w:ascii="Times New Roman" w:hAnsi="Times New Roman" w:eastAsiaTheme="minorHAnsi" w:cs="Times New Roman"/>
          <w:sz w:val="24"/>
          <w:szCs w:val="24"/>
          <w:lang w:val="id-ID" w:eastAsia="en-US" w:bidi="ar-SA"/>
        </w:rPr>
        <w:t>Jika</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kedua</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hal</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tersebut</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terpenuhi</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maka</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unsur</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“membuat</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dapat</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di</w:t>
      </w:r>
      <w:r w:rsidRPr="00CA5AFF">
        <w:rPr>
          <w:rFonts w:ascii="Times New Roman" w:hAnsi="Times New Roman" w:eastAsiaTheme="minorHAnsi" w:cs="Times New Roman"/>
          <w:spacing w:val="-57"/>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aksesnya</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informasi</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elektronik</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dan/atau</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dokumen</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elektronik</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yang</w:t>
      </w:r>
      <w:r w:rsidRPr="00CA5AFF">
        <w:rPr>
          <w:rFonts w:ascii="Times New Roman" w:hAnsi="Times New Roman" w:eastAsiaTheme="minorHAnsi" w:cs="Times New Roman"/>
          <w:spacing w:val="1"/>
          <w:sz w:val="24"/>
          <w:szCs w:val="24"/>
          <w:lang w:val="id-ID" w:eastAsia="en-US" w:bidi="ar-SA"/>
        </w:rPr>
        <w:t xml:space="preserve"> </w:t>
      </w:r>
      <w:r w:rsidRPr="00CA5AFF">
        <w:rPr>
          <w:rFonts w:ascii="Times New Roman" w:hAnsi="Times New Roman" w:eastAsiaTheme="minorHAnsi" w:cs="Times New Roman"/>
          <w:sz w:val="24"/>
          <w:szCs w:val="24"/>
          <w:lang w:val="id-ID" w:eastAsia="en-US" w:bidi="ar-SA"/>
        </w:rPr>
        <w:t>memiliki muatan yang melanggar kesusilaan menjadi terpenuhi</w:t>
      </w:r>
      <w:r>
        <w:rPr>
          <w:rFonts w:ascii="Times New Roman" w:hAnsi="Times New Roman" w:eastAsiaTheme="minorHAnsi" w:cs="Times New Roman"/>
          <w:sz w:val="24"/>
          <w:szCs w:val="24"/>
          <w:lang w:val="id-ID" w:eastAsia="en-US" w:bidi="ar-SA"/>
        </w:rPr>
        <w:t>.</w:t>
      </w:r>
    </w:p>
    <w:p w:rsidR="0038034A" w:rsidP="00AD6C39">
      <w:pPr>
        <w:pStyle w:val="ListParagraph"/>
        <w:numPr>
          <w:ilvl w:val="0"/>
          <w:numId w:val="29"/>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Unsur “informasi elektronik dan/atau dokumen elektronik yang memiliki muatan unsur kesusilaan”</w:t>
      </w:r>
    </w:p>
    <w:p w:rsidR="00CA5AFF" w:rsidRPr="00E552F3" w:rsidP="00AD6C39">
      <w:pPr>
        <w:widowControl w:val="0"/>
        <w:autoSpaceDE w:val="0"/>
        <w:autoSpaceDN w:val="0"/>
        <w:spacing w:after="0" w:line="360" w:lineRule="auto"/>
        <w:ind w:left="1440"/>
        <w:jc w:val="both"/>
        <w:rPr>
          <w:rFonts w:ascii="Times New Roman" w:eastAsia="Times New Roman" w:hAnsi="Times New Roman" w:cs="Times New Roman"/>
          <w:sz w:val="20"/>
          <w:szCs w:val="24"/>
          <w:lang w:val="id-ID" w:eastAsia="en-US" w:bidi="ar-SA"/>
        </w:rPr>
      </w:pPr>
      <w:r w:rsidRPr="00CA5AFF">
        <w:rPr>
          <w:rFonts w:ascii="Times New Roman" w:eastAsia="Times New Roman" w:hAnsi="Times New Roman" w:cs="Times New Roman"/>
          <w:sz w:val="24"/>
          <w:szCs w:val="24"/>
          <w:lang w:val="id-ID" w:eastAsia="en-US" w:bidi="ar-SA"/>
        </w:rPr>
        <w:t>Unsur ini adalah terpenuhinya jika informasi elektronik dan/atau</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dokumen</w:t>
      </w:r>
      <w:r w:rsidRPr="00CA5AFF">
        <w:rPr>
          <w:rFonts w:ascii="Times New Roman" w:eastAsia="Times New Roman" w:hAnsi="Times New Roman" w:cs="Times New Roman"/>
          <w:spacing w:val="52"/>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elektronik</w:t>
      </w:r>
      <w:r w:rsidRPr="00CA5AFF">
        <w:rPr>
          <w:rFonts w:ascii="Times New Roman" w:eastAsia="Times New Roman" w:hAnsi="Times New Roman" w:cs="Times New Roman"/>
          <w:spacing w:val="53"/>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yang</w:t>
      </w:r>
      <w:r w:rsidRPr="00CA5AFF">
        <w:rPr>
          <w:rFonts w:ascii="Times New Roman" w:eastAsia="Times New Roman" w:hAnsi="Times New Roman" w:cs="Times New Roman"/>
          <w:spacing w:val="52"/>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memiliki</w:t>
      </w:r>
      <w:r w:rsidRPr="00CA5AFF">
        <w:rPr>
          <w:rFonts w:ascii="Times New Roman" w:eastAsia="Times New Roman" w:hAnsi="Times New Roman" w:cs="Times New Roman"/>
          <w:spacing w:val="53"/>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muatan</w:t>
      </w:r>
      <w:r w:rsidRPr="00CA5AFF">
        <w:rPr>
          <w:rFonts w:ascii="Times New Roman" w:eastAsia="Times New Roman" w:hAnsi="Times New Roman" w:cs="Times New Roman"/>
          <w:spacing w:val="50"/>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yang</w:t>
      </w:r>
      <w:r w:rsidRPr="00CA5AFF">
        <w:rPr>
          <w:rFonts w:ascii="Times New Roman" w:eastAsia="Times New Roman" w:hAnsi="Times New Roman" w:cs="Times New Roman"/>
          <w:spacing w:val="52"/>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melanggar kesusilaan itu, antara lain memuat gambar hidup persenggamaan</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sebagaimana yang terdapat dalam pornografi yang pelakunya telah di</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duga</w:t>
      </w:r>
      <w:r w:rsidRPr="00CA5AFF">
        <w:rPr>
          <w:rFonts w:ascii="Times New Roman" w:eastAsia="Times New Roman" w:hAnsi="Times New Roman" w:cs="Times New Roman"/>
          <w:spacing w:val="2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tersebut.</w:t>
      </w:r>
      <w:r w:rsidRPr="00CA5AFF">
        <w:rPr>
          <w:rFonts w:ascii="Times New Roman" w:eastAsia="Times New Roman" w:hAnsi="Times New Roman" w:cs="Times New Roman"/>
          <w:spacing w:val="26"/>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Unsur-unsur</w:t>
      </w:r>
      <w:r w:rsidRPr="00CA5AFF">
        <w:rPr>
          <w:rFonts w:ascii="Times New Roman" w:eastAsia="Times New Roman" w:hAnsi="Times New Roman" w:cs="Times New Roman"/>
          <w:spacing w:val="22"/>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yang</w:t>
      </w:r>
      <w:r w:rsidRPr="00CA5AFF">
        <w:rPr>
          <w:rFonts w:ascii="Times New Roman" w:eastAsia="Times New Roman" w:hAnsi="Times New Roman" w:cs="Times New Roman"/>
          <w:spacing w:val="23"/>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terkandung</w:t>
      </w:r>
      <w:r w:rsidRPr="00CA5AFF">
        <w:rPr>
          <w:rFonts w:ascii="Times New Roman" w:eastAsia="Times New Roman" w:hAnsi="Times New Roman" w:cs="Times New Roman"/>
          <w:spacing w:val="22"/>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dalam</w:t>
      </w:r>
      <w:r w:rsidRPr="00CA5AFF">
        <w:rPr>
          <w:rFonts w:ascii="Times New Roman" w:eastAsia="Times New Roman" w:hAnsi="Times New Roman" w:cs="Times New Roman"/>
          <w:spacing w:val="24"/>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pasal</w:t>
      </w:r>
      <w:r w:rsidRPr="00CA5AFF">
        <w:rPr>
          <w:rFonts w:ascii="Times New Roman" w:eastAsia="Times New Roman" w:hAnsi="Times New Roman" w:cs="Times New Roman"/>
          <w:spacing w:val="23"/>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27</w:t>
      </w:r>
      <w:r w:rsidRPr="00CA5AFF">
        <w:rPr>
          <w:rFonts w:ascii="Times New Roman" w:eastAsia="Times New Roman" w:hAnsi="Times New Roman" w:cs="Times New Roman"/>
          <w:spacing w:val="23"/>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ayat</w:t>
      </w:r>
      <w:r w:rsidRPr="00CA5AFF">
        <w:rPr>
          <w:rFonts w:ascii="Times New Roman" w:eastAsia="Times New Roman" w:hAnsi="Times New Roman" w:cs="Times New Roman"/>
          <w:spacing w:val="23"/>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(1)</w:t>
      </w:r>
      <w:r w:rsidRPr="00CA5AFF">
        <w:rPr>
          <w:rFonts w:ascii="Times New Roman" w:eastAsia="Times New Roman" w:hAnsi="Times New Roman" w:cs="Times New Roman"/>
          <w:spacing w:val="-58"/>
          <w:sz w:val="24"/>
          <w:szCs w:val="24"/>
          <w:lang w:val="id-ID" w:eastAsia="en-US" w:bidi="ar-SA"/>
        </w:rPr>
        <w:t xml:space="preserve"> </w:t>
      </w:r>
      <w:r w:rsidR="002C33B9">
        <w:rPr>
          <w:rFonts w:ascii="Times New Roman" w:eastAsia="Times New Roman" w:hAnsi="Times New Roman" w:cs="Times New Roman"/>
          <w:spacing w:val="-58"/>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 xml:space="preserve">Jo pasal 45 ayat (1) yang berkaitan dengan “Setiap orang </w:t>
      </w:r>
      <w:r w:rsidRPr="00CA5AFF">
        <w:rPr>
          <w:rFonts w:ascii="Times New Roman" w:eastAsia="Times New Roman" w:hAnsi="Times New Roman" w:cs="Times New Roman"/>
          <w:sz w:val="24"/>
          <w:szCs w:val="24"/>
          <w:lang w:val="id-ID" w:eastAsia="en-US" w:bidi="ar-SA"/>
        </w:rPr>
        <w:t>yang dengan</w:t>
      </w:r>
      <w:r w:rsidRPr="00CA5AFF">
        <w:rPr>
          <w:rFonts w:ascii="Times New Roman" w:eastAsia="Times New Roman" w:hAnsi="Times New Roman" w:cs="Times New Roman"/>
          <w:spacing w:val="-57"/>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sengaja dan tanpa hak mendistribusikan dan/atau mentransmisikan</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dan/atau membuat dapat diaksesnya Informasi Elektronik dan/atau</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Dokumen Elektronik yang memiliki muatan yang melanggar</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kesusilaan sebagaimana dimaksud dalam Pasal 27 ayat (1) dipidana</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dengan pidana penjara paling lama 6 (enam) tahun dan/atau denda</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paling banyak Rp1.000.000.000,00 (satu miliar rupiah).” Dalam kasus</w:t>
      </w:r>
      <w:r w:rsidRPr="00CA5AFF">
        <w:rPr>
          <w:rFonts w:ascii="Times New Roman" w:eastAsia="Times New Roman" w:hAnsi="Times New Roman" w:cs="Times New Roman"/>
          <w:spacing w:val="-57"/>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pornografi yang membuat gambar persenggamaan yang di duga</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dilakukan orang-orang yang di kenal adalah dapat terpenuhi.</w:t>
      </w:r>
      <w:r>
        <w:rPr>
          <w:rFonts w:ascii="Times New Roman" w:eastAsia="Times New Roman" w:hAnsi="Times New Roman" w:cs="Times New Roman"/>
          <w:sz w:val="24"/>
          <w:szCs w:val="24"/>
          <w:vertAlign w:val="superscript"/>
          <w:lang w:val="id-ID" w:eastAsia="en-US" w:bidi="ar-SA"/>
        </w:rPr>
        <w:footnoteReference w:id="72"/>
      </w:r>
      <w:r w:rsidRPr="00CA5AFF">
        <w:rPr>
          <w:rFonts w:ascii="Times New Roman" w:eastAsia="Times New Roman" w:hAnsi="Times New Roman" w:cs="Times New Roman"/>
          <w:sz w:val="24"/>
          <w:szCs w:val="24"/>
          <w:lang w:val="id-ID" w:eastAsia="en-US" w:bidi="ar-SA"/>
        </w:rPr>
        <w:t xml:space="preserve"> Oleh</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kareana itu terhadap pembuat dan atau pemilik dan atau penyimpan</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pornografi bersangkutan dapat di persangkakan melakukan perbuatan</w:t>
      </w:r>
      <w:r w:rsidRPr="00CA5AFF">
        <w:rPr>
          <w:rFonts w:ascii="Times New Roman" w:eastAsia="Times New Roman" w:hAnsi="Times New Roman" w:cs="Times New Roman"/>
          <w:spacing w:val="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melanggar</w:t>
      </w:r>
      <w:r w:rsidRPr="00CA5AFF">
        <w:rPr>
          <w:rFonts w:ascii="Times New Roman" w:eastAsia="Times New Roman" w:hAnsi="Times New Roman" w:cs="Times New Roman"/>
          <w:spacing w:val="19"/>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hukum</w:t>
      </w:r>
      <w:r w:rsidRPr="00CA5AFF">
        <w:rPr>
          <w:rFonts w:ascii="Times New Roman" w:eastAsia="Times New Roman" w:hAnsi="Times New Roman" w:cs="Times New Roman"/>
          <w:spacing w:val="2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sebagaimana</w:t>
      </w:r>
      <w:r w:rsidRPr="00CA5AFF">
        <w:rPr>
          <w:rFonts w:ascii="Times New Roman" w:eastAsia="Times New Roman" w:hAnsi="Times New Roman" w:cs="Times New Roman"/>
          <w:spacing w:val="19"/>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ditentukan</w:t>
      </w:r>
      <w:r w:rsidRPr="00CA5AFF">
        <w:rPr>
          <w:rFonts w:ascii="Times New Roman" w:eastAsia="Times New Roman" w:hAnsi="Times New Roman" w:cs="Times New Roman"/>
          <w:spacing w:val="20"/>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pasal</w:t>
      </w:r>
      <w:r w:rsidRPr="00CA5AFF">
        <w:rPr>
          <w:rFonts w:ascii="Times New Roman" w:eastAsia="Times New Roman" w:hAnsi="Times New Roman" w:cs="Times New Roman"/>
          <w:spacing w:val="23"/>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27</w:t>
      </w:r>
      <w:r w:rsidRPr="00CA5AFF">
        <w:rPr>
          <w:rFonts w:ascii="Times New Roman" w:eastAsia="Times New Roman" w:hAnsi="Times New Roman" w:cs="Times New Roman"/>
          <w:spacing w:val="21"/>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ayat</w:t>
      </w:r>
      <w:r w:rsidRPr="00CA5AFF">
        <w:rPr>
          <w:rFonts w:ascii="Times New Roman" w:eastAsia="Times New Roman" w:hAnsi="Times New Roman" w:cs="Times New Roman"/>
          <w:spacing w:val="20"/>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(1)</w:t>
      </w:r>
      <w:r w:rsidRPr="00CA5AFF">
        <w:rPr>
          <w:rFonts w:ascii="Times New Roman" w:eastAsia="Times New Roman" w:hAnsi="Times New Roman" w:cs="Times New Roman"/>
          <w:spacing w:val="20"/>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Jo</w:t>
      </w:r>
      <w:r w:rsidRPr="00CA5AFF">
        <w:rPr>
          <w:rFonts w:ascii="Times New Roman" w:eastAsia="Times New Roman" w:hAnsi="Times New Roman" w:cs="Times New Roman"/>
          <w:spacing w:val="20"/>
          <w:sz w:val="24"/>
          <w:szCs w:val="24"/>
          <w:lang w:val="id-ID" w:eastAsia="en-US" w:bidi="ar-SA"/>
        </w:rPr>
        <w:t xml:space="preserve"> </w:t>
      </w:r>
      <w:r w:rsidRPr="00CA5AFF">
        <w:rPr>
          <w:rFonts w:ascii="Times New Roman" w:eastAsia="Times New Roman" w:hAnsi="Times New Roman" w:cs="Times New Roman"/>
          <w:sz w:val="24"/>
          <w:szCs w:val="24"/>
          <w:lang w:val="id-ID" w:eastAsia="en-US" w:bidi="ar-SA"/>
        </w:rPr>
        <w:t>pasal</w:t>
      </w:r>
      <w:r>
        <w:rPr>
          <w:rFonts w:ascii="Times New Roman" w:eastAsia="Times New Roman" w:hAnsi="Times New Roman" w:cs="Times New Roman"/>
          <w:sz w:val="24"/>
          <w:szCs w:val="24"/>
          <w:lang w:val="id-ID" w:eastAsia="en-US" w:bidi="ar-SA"/>
        </w:rPr>
        <w:t xml:space="preserve"> 45</w:t>
      </w:r>
      <w:r>
        <w:rPr>
          <w:rFonts w:ascii="Times New Roman" w:eastAsia="Times New Roman" w:hAnsi="Times New Roman" w:cs="Times New Roman"/>
          <w:spacing w:val="7"/>
          <w:sz w:val="24"/>
          <w:szCs w:val="24"/>
          <w:lang w:val="id-ID" w:eastAsia="en-US" w:bidi="ar-SA"/>
        </w:rPr>
        <w:t xml:space="preserve"> </w:t>
      </w:r>
      <w:r>
        <w:rPr>
          <w:rFonts w:ascii="Times New Roman" w:eastAsia="Times New Roman" w:hAnsi="Times New Roman" w:cs="Times New Roman"/>
          <w:sz w:val="24"/>
          <w:szCs w:val="24"/>
          <w:lang w:val="id-ID" w:eastAsia="en-US" w:bidi="ar-SA"/>
        </w:rPr>
        <w:t>ayat</w:t>
      </w:r>
      <w:r>
        <w:rPr>
          <w:rFonts w:ascii="Times New Roman" w:eastAsia="Times New Roman" w:hAnsi="Times New Roman" w:cs="Times New Roman"/>
          <w:spacing w:val="8"/>
          <w:sz w:val="24"/>
          <w:szCs w:val="24"/>
          <w:lang w:val="id-ID" w:eastAsia="en-US" w:bidi="ar-SA"/>
        </w:rPr>
        <w:t xml:space="preserve"> </w:t>
      </w:r>
      <w:r>
        <w:rPr>
          <w:rFonts w:ascii="Times New Roman" w:eastAsia="Times New Roman" w:hAnsi="Times New Roman" w:cs="Times New Roman"/>
          <w:sz w:val="24"/>
          <w:szCs w:val="24"/>
          <w:lang w:val="id-ID" w:eastAsia="en-US" w:bidi="ar-SA"/>
        </w:rPr>
        <w:t>(1)</w:t>
      </w:r>
      <w:r>
        <w:rPr>
          <w:rFonts w:ascii="Times New Roman" w:eastAsia="Times New Roman" w:hAnsi="Times New Roman" w:cs="Times New Roman"/>
          <w:spacing w:val="6"/>
          <w:sz w:val="24"/>
          <w:szCs w:val="24"/>
          <w:lang w:val="id-ID" w:eastAsia="en-US" w:bidi="ar-SA"/>
        </w:rPr>
        <w:t xml:space="preserve"> </w:t>
      </w:r>
      <w:r>
        <w:rPr>
          <w:rFonts w:ascii="Times New Roman" w:eastAsia="Times New Roman" w:hAnsi="Times New Roman" w:cs="Times New Roman"/>
          <w:sz w:val="24"/>
          <w:szCs w:val="24"/>
          <w:lang w:val="id-ID" w:eastAsia="en-US" w:bidi="ar-SA"/>
        </w:rPr>
        <w:t>Undang-Undang</w:t>
      </w:r>
      <w:r>
        <w:rPr>
          <w:rFonts w:ascii="Times New Roman" w:eastAsia="Times New Roman" w:hAnsi="Times New Roman" w:cs="Times New Roman"/>
          <w:spacing w:val="7"/>
          <w:sz w:val="24"/>
          <w:szCs w:val="24"/>
          <w:lang w:val="id-ID" w:eastAsia="en-US" w:bidi="ar-SA"/>
        </w:rPr>
        <w:t xml:space="preserve"> </w:t>
      </w:r>
      <w:r>
        <w:rPr>
          <w:rFonts w:ascii="Times New Roman" w:eastAsia="Times New Roman" w:hAnsi="Times New Roman" w:cs="Times New Roman"/>
          <w:sz w:val="24"/>
          <w:szCs w:val="24"/>
          <w:lang w:val="id-ID" w:eastAsia="en-US" w:bidi="ar-SA"/>
        </w:rPr>
        <w:t>Nomor</w:t>
      </w:r>
      <w:r>
        <w:rPr>
          <w:rFonts w:ascii="Times New Roman" w:eastAsia="Times New Roman" w:hAnsi="Times New Roman" w:cs="Times New Roman"/>
          <w:spacing w:val="7"/>
          <w:sz w:val="24"/>
          <w:szCs w:val="24"/>
          <w:lang w:val="id-ID" w:eastAsia="en-US" w:bidi="ar-SA"/>
        </w:rPr>
        <w:t xml:space="preserve"> </w:t>
      </w:r>
      <w:r>
        <w:rPr>
          <w:rFonts w:ascii="Times New Roman" w:eastAsia="Times New Roman" w:hAnsi="Times New Roman" w:cs="Times New Roman"/>
          <w:sz w:val="24"/>
          <w:szCs w:val="24"/>
          <w:lang w:val="id-ID" w:eastAsia="en-US" w:bidi="ar-SA"/>
        </w:rPr>
        <w:t>19</w:t>
      </w:r>
      <w:r>
        <w:rPr>
          <w:rFonts w:ascii="Times New Roman" w:eastAsia="Times New Roman" w:hAnsi="Times New Roman" w:cs="Times New Roman"/>
          <w:spacing w:val="8"/>
          <w:sz w:val="24"/>
          <w:szCs w:val="24"/>
          <w:lang w:val="id-ID" w:eastAsia="en-US" w:bidi="ar-SA"/>
        </w:rPr>
        <w:t xml:space="preserve"> </w:t>
      </w:r>
      <w:r>
        <w:rPr>
          <w:rFonts w:ascii="Times New Roman" w:eastAsia="Times New Roman" w:hAnsi="Times New Roman" w:cs="Times New Roman"/>
          <w:sz w:val="24"/>
          <w:szCs w:val="24"/>
          <w:lang w:val="id-ID" w:eastAsia="en-US" w:bidi="ar-SA"/>
        </w:rPr>
        <w:t>Tahun</w:t>
      </w:r>
      <w:r>
        <w:rPr>
          <w:rFonts w:ascii="Times New Roman" w:eastAsia="Times New Roman" w:hAnsi="Times New Roman" w:cs="Times New Roman"/>
          <w:spacing w:val="7"/>
          <w:sz w:val="24"/>
          <w:szCs w:val="24"/>
          <w:lang w:val="id-ID" w:eastAsia="en-US" w:bidi="ar-SA"/>
        </w:rPr>
        <w:t xml:space="preserve"> </w:t>
      </w:r>
      <w:r>
        <w:rPr>
          <w:rFonts w:ascii="Times New Roman" w:eastAsia="Times New Roman" w:hAnsi="Times New Roman" w:cs="Times New Roman"/>
          <w:sz w:val="24"/>
          <w:szCs w:val="24"/>
          <w:lang w:val="id-ID" w:eastAsia="en-US" w:bidi="ar-SA"/>
        </w:rPr>
        <w:t>2016</w:t>
      </w:r>
      <w:r>
        <w:rPr>
          <w:rFonts w:ascii="Times New Roman" w:eastAsia="Times New Roman" w:hAnsi="Times New Roman" w:cs="Times New Roman"/>
          <w:spacing w:val="8"/>
          <w:sz w:val="24"/>
          <w:szCs w:val="24"/>
          <w:lang w:val="id-ID" w:eastAsia="en-US" w:bidi="ar-SA"/>
        </w:rPr>
        <w:t xml:space="preserve"> </w:t>
      </w:r>
      <w:r>
        <w:rPr>
          <w:rFonts w:ascii="Times New Roman" w:eastAsia="Times New Roman" w:hAnsi="Times New Roman" w:cs="Times New Roman"/>
          <w:sz w:val="24"/>
          <w:szCs w:val="24"/>
          <w:lang w:val="id-ID" w:eastAsia="en-US" w:bidi="ar-SA"/>
        </w:rPr>
        <w:t>tentang</w:t>
      </w:r>
      <w:r>
        <w:rPr>
          <w:rFonts w:ascii="Times New Roman" w:eastAsia="Times New Roman" w:hAnsi="Times New Roman" w:cs="Times New Roman"/>
          <w:spacing w:val="7"/>
          <w:sz w:val="24"/>
          <w:szCs w:val="24"/>
          <w:lang w:val="id-ID" w:eastAsia="en-US" w:bidi="ar-SA"/>
        </w:rPr>
        <w:t xml:space="preserve"> </w:t>
      </w:r>
      <w:r>
        <w:rPr>
          <w:rFonts w:ascii="Times New Roman" w:eastAsia="Times New Roman" w:hAnsi="Times New Roman" w:cs="Times New Roman"/>
          <w:sz w:val="24"/>
          <w:szCs w:val="24"/>
          <w:lang w:val="id-ID" w:eastAsia="en-US" w:bidi="ar-SA"/>
        </w:rPr>
        <w:t>Informasi</w:t>
      </w:r>
      <w:r w:rsidR="00E552F3">
        <w:rPr>
          <w:rFonts w:ascii="Times New Roman" w:eastAsia="Times New Roman" w:hAnsi="Times New Roman" w:cs="Times New Roman"/>
          <w:sz w:val="20"/>
          <w:szCs w:val="24"/>
          <w:lang w:val="id-ID" w:eastAsia="en-US" w:bidi="ar-SA"/>
        </w:rPr>
        <w:t xml:space="preserve"> </w:t>
      </w:r>
      <w:r>
        <w:rPr>
          <w:rFonts w:ascii="Times New Roman" w:eastAsia="Times New Roman" w:hAnsi="Times New Roman" w:cs="Times New Roman"/>
          <w:sz w:val="24"/>
          <w:szCs w:val="24"/>
          <w:lang w:val="id-ID" w:eastAsia="en-US" w:bidi="ar-SA"/>
        </w:rPr>
        <w:t>dan</w:t>
      </w:r>
      <w:r>
        <w:rPr>
          <w:rFonts w:ascii="Times New Roman" w:eastAsia="Times New Roman" w:hAnsi="Times New Roman" w:cs="Times New Roman"/>
          <w:spacing w:val="-2"/>
          <w:sz w:val="24"/>
          <w:szCs w:val="24"/>
          <w:lang w:val="id-ID" w:eastAsia="en-US" w:bidi="ar-SA"/>
        </w:rPr>
        <w:t xml:space="preserve"> </w:t>
      </w:r>
      <w:r>
        <w:rPr>
          <w:rFonts w:ascii="Times New Roman" w:eastAsia="Times New Roman" w:hAnsi="Times New Roman" w:cs="Times New Roman"/>
          <w:sz w:val="24"/>
          <w:szCs w:val="24"/>
          <w:lang w:val="id-ID" w:eastAsia="en-US" w:bidi="ar-SA"/>
        </w:rPr>
        <w:t>Transaksi</w:t>
      </w:r>
      <w:r>
        <w:rPr>
          <w:rFonts w:ascii="Times New Roman" w:eastAsia="Times New Roman" w:hAnsi="Times New Roman" w:cs="Times New Roman"/>
          <w:spacing w:val="-2"/>
          <w:sz w:val="24"/>
          <w:szCs w:val="24"/>
          <w:lang w:val="id-ID" w:eastAsia="en-US" w:bidi="ar-SA"/>
        </w:rPr>
        <w:t xml:space="preserve"> </w:t>
      </w:r>
      <w:r>
        <w:rPr>
          <w:rFonts w:ascii="Times New Roman" w:eastAsia="Times New Roman" w:hAnsi="Times New Roman" w:cs="Times New Roman"/>
          <w:sz w:val="24"/>
          <w:szCs w:val="24"/>
          <w:lang w:val="id-ID" w:eastAsia="en-US" w:bidi="ar-SA"/>
        </w:rPr>
        <w:t>Elektronik</w:t>
      </w:r>
      <w:r>
        <w:rPr>
          <w:rFonts w:ascii="Times New Roman" w:eastAsia="Times New Roman" w:hAnsi="Times New Roman" w:cs="Times New Roman"/>
          <w:spacing w:val="-2"/>
          <w:sz w:val="24"/>
          <w:szCs w:val="24"/>
          <w:lang w:val="id-ID" w:eastAsia="en-US" w:bidi="ar-SA"/>
        </w:rPr>
        <w:t xml:space="preserve"> </w:t>
      </w:r>
      <w:r>
        <w:rPr>
          <w:rFonts w:ascii="Times New Roman" w:eastAsia="Times New Roman" w:hAnsi="Times New Roman" w:cs="Times New Roman"/>
          <w:sz w:val="24"/>
          <w:szCs w:val="24"/>
          <w:lang w:val="id-ID" w:eastAsia="en-US" w:bidi="ar-SA"/>
        </w:rPr>
        <w:t>(ITE).</w:t>
      </w:r>
    </w:p>
    <w:p w:rsidR="00CA5AFF" w:rsidP="00AD6C39">
      <w:pPr>
        <w:widowControl w:val="0"/>
        <w:numPr>
          <w:ilvl w:val="0"/>
          <w:numId w:val="29"/>
        </w:numPr>
        <w:autoSpaceDE w:val="0"/>
        <w:autoSpaceDN w:val="0"/>
        <w:spacing w:before="126" w:after="0" w:line="360" w:lineRule="auto"/>
        <w:ind w:left="1440"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Pemberlakuan Pidana</w:t>
      </w:r>
    </w:p>
    <w:p w:rsidR="00513326" w:rsidP="00AD6C39">
      <w:pPr>
        <w:widowControl w:val="0"/>
        <w:autoSpaceDE w:val="0"/>
        <w:autoSpaceDN w:val="0"/>
        <w:spacing w:before="90" w:after="10" w:line="360" w:lineRule="auto"/>
        <w:ind w:left="1418" w:right="-1"/>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Jika Pernuatan “dengan sengaja tanpa hak” membuat dapat diaksesnya informasi elektronik dan/atau dokumen elektronik yang memiliki muatan yang melanggar kesusilaan sesuai dengan Pasal 27</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ayat (1) Jo pasal 45 ayat (1) Undang-Undang Nomor 19 Tahun 2016</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tentang Informasi dan Transaksi Elektronik yang menyebutkan bahwa</w:t>
      </w:r>
      <w:r>
        <w:rPr>
          <w:rFonts w:ascii="Times New Roman" w:eastAsia="Times New Roman" w:hAnsi="Times New Roman" w:cs="Times New Roman"/>
          <w:spacing w:val="-57"/>
          <w:sz w:val="24"/>
          <w:szCs w:val="24"/>
          <w:lang w:val="id-ID" w:eastAsia="en-US" w:bidi="ar-SA"/>
        </w:rPr>
        <w:t xml:space="preserve"> </w:t>
      </w:r>
      <w:r>
        <w:rPr>
          <w:rFonts w:ascii="Times New Roman" w:eastAsia="Times New Roman" w:hAnsi="Times New Roman" w:cs="Times New Roman"/>
          <w:sz w:val="24"/>
          <w:szCs w:val="24"/>
          <w:lang w:val="id-ID" w:eastAsia="en-US" w:bidi="ar-SA"/>
        </w:rPr>
        <w:t>“Setiap orang yang dengan sengaja dan tanpa hak mendistribusikan</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dan/atau</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mentransmisikan</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dan/atau</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membuat</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dapat</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diaksesnya</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Informasi</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Elektronik</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dan/atau</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Dokumen</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Elektronik</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yang</w:t>
      </w:r>
      <w:r>
        <w:rPr>
          <w:rFonts w:ascii="Times New Roman" w:eastAsia="Times New Roman" w:hAnsi="Times New Roman" w:cs="Times New Roman"/>
          <w:spacing w:val="1"/>
          <w:sz w:val="24"/>
          <w:szCs w:val="24"/>
          <w:lang w:val="id-ID" w:eastAsia="en-US" w:bidi="ar-SA"/>
        </w:rPr>
        <w:t xml:space="preserve"> </w:t>
      </w:r>
      <w:r>
        <w:rPr>
          <w:rFonts w:ascii="Times New Roman" w:eastAsia="Times New Roman" w:hAnsi="Times New Roman" w:cs="Times New Roman"/>
          <w:sz w:val="24"/>
          <w:szCs w:val="24"/>
          <w:lang w:val="id-ID" w:eastAsia="en-US" w:bidi="ar-SA"/>
        </w:rPr>
        <w:t>memiliki</w:t>
      </w:r>
      <w:r>
        <w:rPr>
          <w:rFonts w:ascii="Times New Roman" w:eastAsia="Times New Roman" w:hAnsi="Times New Roman" w:cs="Times New Roman"/>
          <w:spacing w:val="-57"/>
          <w:sz w:val="24"/>
          <w:szCs w:val="24"/>
          <w:lang w:val="id-ID" w:eastAsia="en-US" w:bidi="ar-SA"/>
        </w:rPr>
        <w:t xml:space="preserve"> </w:t>
      </w:r>
      <w:r>
        <w:rPr>
          <w:rFonts w:ascii="Times New Roman" w:eastAsia="Times New Roman" w:hAnsi="Times New Roman" w:cs="Times New Roman"/>
          <w:sz w:val="24"/>
          <w:szCs w:val="24"/>
          <w:lang w:val="id-ID" w:eastAsia="en-US" w:bidi="ar-SA"/>
        </w:rPr>
        <w:t>muatan</w:t>
      </w:r>
      <w:r>
        <w:rPr>
          <w:rFonts w:ascii="Times New Roman" w:eastAsia="Times New Roman" w:hAnsi="Times New Roman" w:cs="Times New Roman"/>
          <w:spacing w:val="20"/>
          <w:sz w:val="24"/>
          <w:szCs w:val="24"/>
          <w:lang w:val="id-ID" w:eastAsia="en-US" w:bidi="ar-SA"/>
        </w:rPr>
        <w:t xml:space="preserve"> </w:t>
      </w:r>
      <w:r>
        <w:rPr>
          <w:rFonts w:ascii="Times New Roman" w:eastAsia="Times New Roman" w:hAnsi="Times New Roman" w:cs="Times New Roman"/>
          <w:sz w:val="24"/>
          <w:szCs w:val="24"/>
          <w:lang w:val="id-ID" w:eastAsia="en-US" w:bidi="ar-SA"/>
        </w:rPr>
        <w:t>yang</w:t>
      </w:r>
      <w:r>
        <w:rPr>
          <w:rFonts w:ascii="Times New Roman" w:eastAsia="Times New Roman" w:hAnsi="Times New Roman" w:cs="Times New Roman"/>
          <w:spacing w:val="20"/>
          <w:sz w:val="24"/>
          <w:szCs w:val="24"/>
          <w:lang w:val="id-ID" w:eastAsia="en-US" w:bidi="ar-SA"/>
        </w:rPr>
        <w:t xml:space="preserve"> </w:t>
      </w:r>
      <w:r>
        <w:rPr>
          <w:rFonts w:ascii="Times New Roman" w:eastAsia="Times New Roman" w:hAnsi="Times New Roman" w:cs="Times New Roman"/>
          <w:sz w:val="24"/>
          <w:szCs w:val="24"/>
          <w:lang w:val="id-ID" w:eastAsia="en-US" w:bidi="ar-SA"/>
        </w:rPr>
        <w:t>melanggar</w:t>
      </w:r>
      <w:r>
        <w:rPr>
          <w:rFonts w:ascii="Times New Roman" w:eastAsia="Times New Roman" w:hAnsi="Times New Roman" w:cs="Times New Roman"/>
          <w:spacing w:val="19"/>
          <w:sz w:val="24"/>
          <w:szCs w:val="24"/>
          <w:lang w:val="id-ID" w:eastAsia="en-US" w:bidi="ar-SA"/>
        </w:rPr>
        <w:t xml:space="preserve"> </w:t>
      </w:r>
      <w:r>
        <w:rPr>
          <w:rFonts w:ascii="Times New Roman" w:eastAsia="Times New Roman" w:hAnsi="Times New Roman" w:cs="Times New Roman"/>
          <w:sz w:val="24"/>
          <w:szCs w:val="24"/>
          <w:lang w:val="id-ID" w:eastAsia="en-US" w:bidi="ar-SA"/>
        </w:rPr>
        <w:t>kesusilaan</w:t>
      </w:r>
      <w:r>
        <w:rPr>
          <w:rFonts w:ascii="Times New Roman" w:eastAsia="Times New Roman" w:hAnsi="Times New Roman" w:cs="Times New Roman"/>
          <w:spacing w:val="20"/>
          <w:sz w:val="24"/>
          <w:szCs w:val="24"/>
          <w:lang w:val="id-ID" w:eastAsia="en-US" w:bidi="ar-SA"/>
        </w:rPr>
        <w:t xml:space="preserve"> </w:t>
      </w:r>
      <w:r>
        <w:rPr>
          <w:rFonts w:ascii="Times New Roman" w:eastAsia="Times New Roman" w:hAnsi="Times New Roman" w:cs="Times New Roman"/>
          <w:sz w:val="24"/>
          <w:szCs w:val="24"/>
          <w:lang w:val="id-ID" w:eastAsia="en-US" w:bidi="ar-SA"/>
        </w:rPr>
        <w:t>sebagaimana</w:t>
      </w:r>
      <w:r>
        <w:rPr>
          <w:rFonts w:ascii="Times New Roman" w:eastAsia="Times New Roman" w:hAnsi="Times New Roman" w:cs="Times New Roman"/>
          <w:spacing w:val="19"/>
          <w:sz w:val="24"/>
          <w:szCs w:val="24"/>
          <w:lang w:val="id-ID" w:eastAsia="en-US" w:bidi="ar-SA"/>
        </w:rPr>
        <w:t xml:space="preserve"> </w:t>
      </w:r>
      <w:r>
        <w:rPr>
          <w:rFonts w:ascii="Times New Roman" w:eastAsia="Times New Roman" w:hAnsi="Times New Roman" w:cs="Times New Roman"/>
          <w:sz w:val="24"/>
          <w:szCs w:val="24"/>
          <w:lang w:val="id-ID" w:eastAsia="en-US" w:bidi="ar-SA"/>
        </w:rPr>
        <w:t>dimaksud</w:t>
      </w:r>
      <w:r>
        <w:rPr>
          <w:rFonts w:ascii="Times New Roman" w:eastAsia="Times New Roman" w:hAnsi="Times New Roman" w:cs="Times New Roman"/>
          <w:spacing w:val="20"/>
          <w:sz w:val="24"/>
          <w:szCs w:val="24"/>
          <w:lang w:val="id-ID" w:eastAsia="en-US" w:bidi="ar-SA"/>
        </w:rPr>
        <w:t xml:space="preserve"> </w:t>
      </w:r>
      <w:r>
        <w:rPr>
          <w:rFonts w:ascii="Times New Roman" w:eastAsia="Times New Roman" w:hAnsi="Times New Roman" w:cs="Times New Roman"/>
          <w:sz w:val="24"/>
          <w:szCs w:val="24"/>
          <w:lang w:val="id-ID" w:eastAsia="en-US" w:bidi="ar-SA"/>
        </w:rPr>
        <w:t>dalam</w:t>
      </w:r>
      <w:r w:rsidR="00E552F3">
        <w:rPr>
          <w:rFonts w:ascii="Times New Roman" w:eastAsia="Times New Roman" w:hAnsi="Times New Roman" w:cs="Times New Roman"/>
          <w:sz w:val="24"/>
          <w:szCs w:val="24"/>
          <w:lang w:val="id-ID" w:eastAsia="en-US" w:bidi="ar-SA"/>
        </w:rPr>
        <w:t xml:space="preserve"> Pasal 27 Ayat (1) dipidana dengan pidana penjara paling lama 6 (enam) tahun dan/atau denda paling banyak Rp. 1000.000.000 (satu miliyar</w:t>
      </w:r>
      <w:r w:rsidR="00DB5BB5">
        <w:rPr>
          <w:rFonts w:ascii="Times New Roman" w:eastAsia="Times New Roman" w:hAnsi="Times New Roman" w:cs="Times New Roman"/>
          <w:sz w:val="24"/>
          <w:szCs w:val="24"/>
          <w:lang w:val="id-ID" w:eastAsia="en-US" w:bidi="ar-SA"/>
        </w:rPr>
        <w:t xml:space="preserve"> rupiah</w:t>
      </w:r>
      <w:r w:rsidR="00E552F3">
        <w:rPr>
          <w:rFonts w:ascii="Times New Roman" w:eastAsia="Times New Roman" w:hAnsi="Times New Roman" w:cs="Times New Roman"/>
          <w:sz w:val="24"/>
          <w:szCs w:val="24"/>
          <w:lang w:val="id-ID" w:eastAsia="en-US" w:bidi="ar-SA"/>
        </w:rPr>
        <w:t>).</w:t>
      </w:r>
    </w:p>
    <w:p w:rsidR="00CB5F37" w:rsidP="00AD6C39">
      <w:pPr>
        <w:widowControl w:val="0"/>
        <w:autoSpaceDE w:val="0"/>
        <w:autoSpaceDN w:val="0"/>
        <w:spacing w:before="90" w:after="10" w:line="360" w:lineRule="auto"/>
        <w:ind w:left="1418" w:right="-1"/>
        <w:jc w:val="both"/>
        <w:rPr>
          <w:rFonts w:ascii="Times New Roman" w:eastAsia="Times New Roman" w:hAnsi="Times New Roman" w:cs="Times New Roman"/>
          <w:sz w:val="24"/>
          <w:szCs w:val="24"/>
          <w:lang w:val="id-ID" w:eastAsia="en-US" w:bidi="ar-SA"/>
        </w:rPr>
      </w:pPr>
    </w:p>
    <w:p w:rsidR="00E552F3" w:rsidP="00AD6C39">
      <w:pPr>
        <w:widowControl w:val="0"/>
        <w:autoSpaceDE w:val="0"/>
        <w:autoSpaceDN w:val="0"/>
        <w:spacing w:before="90" w:after="10" w:line="360" w:lineRule="auto"/>
        <w:ind w:right="-1" w:firstLine="72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Ketentuan-ketentuan yang dilanggar oleh pelaku Live Seks melalui media sosial terkhusus pada aplikasi </w:t>
      </w:r>
      <w:r w:rsidR="007B3C10">
        <w:rPr>
          <w:rFonts w:ascii="Times New Roman" w:eastAsia="Times New Roman" w:hAnsi="Times New Roman" w:cs="Times New Roman"/>
          <w:i/>
          <w:sz w:val="24"/>
          <w:szCs w:val="24"/>
          <w:lang w:val="id-ID" w:eastAsia="en-US" w:bidi="ar-SA"/>
        </w:rPr>
        <w:t>19</w:t>
      </w:r>
      <w:r>
        <w:rPr>
          <w:rFonts w:ascii="Times New Roman" w:eastAsia="Times New Roman" w:hAnsi="Times New Roman" w:cs="Times New Roman"/>
          <w:i/>
          <w:sz w:val="24"/>
          <w:szCs w:val="24"/>
          <w:lang w:val="id-ID" w:eastAsia="en-US" w:bidi="ar-SA"/>
        </w:rPr>
        <w:t xml:space="preserve"> Love Me</w:t>
      </w:r>
      <w:r>
        <w:rPr>
          <w:rFonts w:ascii="Times New Roman" w:eastAsia="Times New Roman" w:hAnsi="Times New Roman" w:cs="Times New Roman"/>
          <w:sz w:val="24"/>
          <w:szCs w:val="24"/>
          <w:lang w:val="id-ID" w:eastAsia="en-US" w:bidi="ar-SA"/>
        </w:rPr>
        <w:t>, menurut analisa peneliti antara lain melanggar ketentuan Pasal 4 ayat (1) Undang-Undang Nomor 44 Tahun 2008 tentang Pornografi, yang mengatur larangan perbuatan memproduksi, membuat, memperbanyak, menggandakan, menyebarluaskan, menyiarkan, mengimpor, mengekspor, menawarkan, memperjualbelikan, menyewakan, atau menyediakan pornografi yang secara eksplisit memuat:</w:t>
      </w:r>
    </w:p>
    <w:p w:rsidR="00E552F3" w:rsidP="00AD6C39">
      <w:pPr>
        <w:widowControl w:val="0"/>
        <w:numPr>
          <w:ilvl w:val="0"/>
          <w:numId w:val="31"/>
        </w:numPr>
        <w:autoSpaceDE w:val="0"/>
        <w:autoSpaceDN w:val="0"/>
        <w:spacing w:before="90" w:after="10" w:line="360" w:lineRule="auto"/>
        <w:ind w:left="1440"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Persenggamaan, termasuk persenggamaan yang menyimpang</w:t>
      </w:r>
      <w:r w:rsidR="00B813B4">
        <w:rPr>
          <w:rFonts w:ascii="Times New Roman" w:eastAsia="Times New Roman" w:hAnsi="Times New Roman" w:cs="Times New Roman"/>
          <w:sz w:val="24"/>
          <w:szCs w:val="24"/>
          <w:lang w:val="id-ID" w:eastAsia="en-US" w:bidi="ar-SA"/>
        </w:rPr>
        <w:t>;</w:t>
      </w:r>
    </w:p>
    <w:p w:rsidR="00E552F3" w:rsidP="00AD6C39">
      <w:pPr>
        <w:widowControl w:val="0"/>
        <w:numPr>
          <w:ilvl w:val="0"/>
          <w:numId w:val="31"/>
        </w:numPr>
        <w:autoSpaceDE w:val="0"/>
        <w:autoSpaceDN w:val="0"/>
        <w:spacing w:before="90" w:after="10" w:line="360" w:lineRule="auto"/>
        <w:ind w:left="1440"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Kekerasan seksual</w:t>
      </w:r>
      <w:r w:rsidR="00B813B4">
        <w:rPr>
          <w:rFonts w:ascii="Times New Roman" w:eastAsia="Times New Roman" w:hAnsi="Times New Roman" w:cs="Times New Roman"/>
          <w:sz w:val="24"/>
          <w:szCs w:val="24"/>
          <w:lang w:val="id-ID" w:eastAsia="en-US" w:bidi="ar-SA"/>
        </w:rPr>
        <w:t>;</w:t>
      </w:r>
    </w:p>
    <w:p w:rsidR="00E552F3" w:rsidP="00AD6C39">
      <w:pPr>
        <w:widowControl w:val="0"/>
        <w:numPr>
          <w:ilvl w:val="0"/>
          <w:numId w:val="31"/>
        </w:numPr>
        <w:autoSpaceDE w:val="0"/>
        <w:autoSpaceDN w:val="0"/>
        <w:spacing w:before="90" w:after="10" w:line="360" w:lineRule="auto"/>
        <w:ind w:left="1440"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Masturbasi atau onani</w:t>
      </w:r>
      <w:r w:rsidR="00B813B4">
        <w:rPr>
          <w:rFonts w:ascii="Times New Roman" w:eastAsia="Times New Roman" w:hAnsi="Times New Roman" w:cs="Times New Roman"/>
          <w:sz w:val="24"/>
          <w:szCs w:val="24"/>
          <w:lang w:val="id-ID" w:eastAsia="en-US" w:bidi="ar-SA"/>
        </w:rPr>
        <w:t>;</w:t>
      </w:r>
    </w:p>
    <w:p w:rsidR="00E552F3" w:rsidP="00AD6C39">
      <w:pPr>
        <w:widowControl w:val="0"/>
        <w:numPr>
          <w:ilvl w:val="0"/>
          <w:numId w:val="31"/>
        </w:numPr>
        <w:autoSpaceDE w:val="0"/>
        <w:autoSpaceDN w:val="0"/>
        <w:spacing w:before="90" w:after="10" w:line="360" w:lineRule="auto"/>
        <w:ind w:left="1440"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Ketelanjangan atau tampilan yang mengsankan ketelanjangan </w:t>
      </w:r>
    </w:p>
    <w:p w:rsidR="00B813B4" w:rsidP="00AD6C39">
      <w:pPr>
        <w:widowControl w:val="0"/>
        <w:numPr>
          <w:ilvl w:val="0"/>
          <w:numId w:val="31"/>
        </w:numPr>
        <w:autoSpaceDE w:val="0"/>
        <w:autoSpaceDN w:val="0"/>
        <w:spacing w:before="90" w:after="10" w:line="360" w:lineRule="auto"/>
        <w:ind w:left="1440"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Alat kelamin; atau</w:t>
      </w:r>
    </w:p>
    <w:p w:rsidR="00DB5BB5" w:rsidP="00AD6C39">
      <w:pPr>
        <w:widowControl w:val="0"/>
        <w:numPr>
          <w:ilvl w:val="0"/>
          <w:numId w:val="31"/>
        </w:numPr>
        <w:autoSpaceDE w:val="0"/>
        <w:autoSpaceDN w:val="0"/>
        <w:spacing w:before="90" w:after="10" w:line="360" w:lineRule="auto"/>
        <w:ind w:left="1440"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Pornografi anak;</w:t>
      </w:r>
      <w:r>
        <w:rPr>
          <w:rFonts w:ascii="Times New Roman" w:eastAsia="Times New Roman" w:hAnsi="Times New Roman" w:cs="Times New Roman"/>
          <w:sz w:val="24"/>
          <w:szCs w:val="24"/>
          <w:vertAlign w:val="superscript"/>
          <w:lang w:val="id-ID" w:eastAsia="en-US" w:bidi="ar-SA"/>
        </w:rPr>
        <w:footnoteReference w:id="73"/>
      </w:r>
    </w:p>
    <w:p w:rsidR="00B813B4" w:rsidP="00AD6C39">
      <w:pPr>
        <w:widowControl w:val="0"/>
        <w:autoSpaceDE w:val="0"/>
        <w:autoSpaceDN w:val="0"/>
        <w:spacing w:before="90" w:after="10" w:line="360" w:lineRule="auto"/>
        <w:ind w:right="-1" w:firstLine="720"/>
        <w:jc w:val="both"/>
        <w:rPr>
          <w:rFonts w:ascii="Times New Roman" w:eastAsia="Times New Roman" w:hAnsi="Times New Roman" w:cs="Times New Roman"/>
          <w:sz w:val="24"/>
          <w:szCs w:val="24"/>
          <w:lang w:val="id-ID" w:eastAsia="en-US" w:bidi="ar-SA"/>
        </w:rPr>
      </w:pPr>
      <w:r w:rsidRPr="00DB5BB5">
        <w:rPr>
          <w:rFonts w:ascii="Times New Roman" w:eastAsia="Times New Roman" w:hAnsi="Times New Roman" w:cs="Times New Roman"/>
          <w:sz w:val="24"/>
          <w:szCs w:val="24"/>
          <w:lang w:val="id-ID" w:eastAsia="en-US" w:bidi="ar-SA"/>
        </w:rPr>
        <w:t>Dalam penjelasan</w:t>
      </w:r>
      <w:r>
        <w:rPr>
          <w:rFonts w:ascii="Times New Roman" w:eastAsia="Times New Roman" w:hAnsi="Times New Roman" w:cs="Times New Roman"/>
          <w:sz w:val="24"/>
          <w:szCs w:val="24"/>
          <w:lang w:val="id-ID" w:eastAsia="en-US" w:bidi="ar-SA"/>
        </w:rPr>
        <w:t xml:space="preserve"> Pasal 4 ayat (1) Undang-Undang Nomor 44 Tahun 2008</w:t>
      </w:r>
      <w:r w:rsidRPr="00DB5BB5">
        <w:rPr>
          <w:rFonts w:ascii="Times New Roman" w:eastAsia="Times New Roman" w:hAnsi="Times New Roman" w:cs="Times New Roman"/>
          <w:sz w:val="24"/>
          <w:szCs w:val="24"/>
          <w:lang w:val="id-ID" w:eastAsia="en-US" w:bidi="ar-SA"/>
        </w:rPr>
        <w:t xml:space="preserve"> </w:t>
      </w:r>
      <w:r>
        <w:rPr>
          <w:rFonts w:ascii="Times New Roman" w:eastAsia="Times New Roman" w:hAnsi="Times New Roman" w:cs="Times New Roman"/>
          <w:sz w:val="24"/>
          <w:szCs w:val="24"/>
          <w:lang w:val="id-ID" w:eastAsia="en-US" w:bidi="ar-SA"/>
        </w:rPr>
        <w:t>tentang Pornografi disebutkan bahwa yang dimaksud dengan “membuat” adalah tidak termasuk untuk dirinya sendiri dan kepentingan sendiri.</w:t>
      </w:r>
    </w:p>
    <w:p w:rsidR="00423065" w:rsidP="00423065">
      <w:pPr>
        <w:widowControl w:val="0"/>
        <w:autoSpaceDE w:val="0"/>
        <w:autoSpaceDN w:val="0"/>
        <w:spacing w:before="90" w:after="10" w:line="360" w:lineRule="auto"/>
        <w:ind w:right="-1" w:firstLine="72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Ancaman terhadap pasal ini diatur dalam Pasal 29 Undang-Undang Nomor 44 Tahun 2008 tentang Pornografi, yaitu pidana penjara paling singkat 6 (enam) bulan dan paling lama 12 (dua belas) tahun dan/atau pidana denda paling sedikit Rp. 2.50.000.000 dan paling banyak Rp. 6.000.000.000 (enam miliyar rupiah).</w:t>
      </w:r>
      <w:r>
        <w:rPr>
          <w:rFonts w:ascii="Times New Roman" w:eastAsia="Times New Roman" w:hAnsi="Times New Roman" w:cs="Times New Roman"/>
          <w:sz w:val="24"/>
          <w:szCs w:val="24"/>
          <w:vertAlign w:val="superscript"/>
          <w:lang w:val="id-ID" w:eastAsia="en-US" w:bidi="ar-SA"/>
        </w:rPr>
        <w:footnoteReference w:id="74"/>
      </w:r>
    </w:p>
    <w:p w:rsidR="00423065" w:rsidP="00423065">
      <w:pPr>
        <w:widowControl w:val="0"/>
        <w:autoSpaceDE w:val="0"/>
        <w:autoSpaceDN w:val="0"/>
        <w:spacing w:before="90" w:after="10" w:line="360" w:lineRule="auto"/>
        <w:ind w:right="-1" w:firstLine="720"/>
        <w:jc w:val="both"/>
        <w:rPr>
          <w:rFonts w:ascii="Times New Roman" w:eastAsia="Times New Roman" w:hAnsi="Times New Roman" w:cs="Times New Roman"/>
          <w:sz w:val="24"/>
          <w:szCs w:val="24"/>
          <w:lang w:val="id-ID" w:eastAsia="en-US" w:bidi="ar-SA"/>
        </w:rPr>
      </w:pPr>
    </w:p>
    <w:p w:rsidR="00512B48" w:rsidP="008441C0">
      <w:pPr>
        <w:widowControl w:val="0"/>
        <w:numPr>
          <w:ilvl w:val="0"/>
          <w:numId w:val="25"/>
        </w:numPr>
        <w:autoSpaceDE w:val="0"/>
        <w:autoSpaceDN w:val="0"/>
        <w:spacing w:before="90" w:after="10" w:line="360" w:lineRule="auto"/>
        <w:ind w:left="70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Analisa Penerapan Pasal Pemidanaan</w:t>
      </w:r>
      <w:r w:rsidR="007476AA">
        <w:rPr>
          <w:rFonts w:ascii="Times New Roman" w:eastAsia="Times New Roman" w:hAnsi="Times New Roman" w:cs="Times New Roman"/>
          <w:sz w:val="24"/>
          <w:szCs w:val="24"/>
          <w:lang w:val="id-ID" w:eastAsia="en-US" w:bidi="ar-SA"/>
        </w:rPr>
        <w:t xml:space="preserve"> Terhadap Pelaku Live Seks </w:t>
      </w:r>
    </w:p>
    <w:p w:rsidR="004C6F4D" w:rsidP="00AD6C39">
      <w:pPr>
        <w:widowControl w:val="0"/>
        <w:autoSpaceDE w:val="0"/>
        <w:autoSpaceDN w:val="0"/>
        <w:spacing w:before="90" w:after="10" w:line="360" w:lineRule="auto"/>
        <w:ind w:right="-1" w:firstLine="72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Menurut Sudarto pemidanaan dapat diartikan sebagai penetapan pidana dan tahap pemberian pidana. Tahap pemberian pidana dalam hal ini ada dua arti, yaitu dalam arti luas yang menyangkut pembentuk Undang-Undang yang menetapkan </w:t>
      </w:r>
      <w:r>
        <w:rPr>
          <w:rFonts w:ascii="Times New Roman" w:eastAsia="Times New Roman" w:hAnsi="Times New Roman" w:cs="Times New Roman"/>
          <w:i/>
          <w:sz w:val="24"/>
          <w:szCs w:val="24"/>
          <w:lang w:val="id-ID" w:eastAsia="en-US" w:bidi="ar-SA"/>
        </w:rPr>
        <w:t>stelsel</w:t>
      </w:r>
      <w:r>
        <w:rPr>
          <w:rFonts w:ascii="Times New Roman" w:eastAsia="Times New Roman" w:hAnsi="Times New Roman" w:cs="Times New Roman"/>
          <w:sz w:val="24"/>
          <w:szCs w:val="24"/>
          <w:lang w:val="id-ID" w:eastAsia="en-US" w:bidi="ar-SA"/>
        </w:rPr>
        <w:t xml:space="preserve"> sanksi hukum pidana. </w:t>
      </w:r>
    </w:p>
    <w:p w:rsidR="004C50EB" w:rsidP="00AD6C39">
      <w:pPr>
        <w:widowControl w:val="0"/>
        <w:autoSpaceDE w:val="0"/>
        <w:autoSpaceDN w:val="0"/>
        <w:spacing w:before="90" w:after="10" w:line="360" w:lineRule="auto"/>
        <w:ind w:right="-1" w:firstLine="72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Terkait dengan pendapat sudarto dapat diambil unsur-unusr tindak pidana </w:t>
      </w:r>
      <w:r>
        <w:rPr>
          <w:rFonts w:ascii="Times New Roman" w:eastAsia="Times New Roman" w:hAnsi="Times New Roman" w:cs="Times New Roman"/>
          <w:sz w:val="24"/>
          <w:szCs w:val="24"/>
          <w:lang w:val="id-ID" w:eastAsia="en-US" w:bidi="ar-SA"/>
        </w:rPr>
        <w:t>pelaku live seks unsur-u</w:t>
      </w:r>
      <w:r w:rsidR="00512B48">
        <w:rPr>
          <w:rFonts w:ascii="Times New Roman" w:eastAsia="Times New Roman" w:hAnsi="Times New Roman" w:cs="Times New Roman"/>
          <w:sz w:val="24"/>
          <w:szCs w:val="24"/>
          <w:lang w:val="id-ID" w:eastAsia="en-US" w:bidi="ar-SA"/>
        </w:rPr>
        <w:t>nsur tindak pidana dari ketentuan Undang-Undang Nomor 19 Tahun 2016 tentang Informasi dan Transaksi Elektronik</w:t>
      </w:r>
      <w:r w:rsidR="007457A4">
        <w:rPr>
          <w:rFonts w:ascii="Times New Roman" w:eastAsia="Times New Roman" w:hAnsi="Times New Roman" w:cs="Times New Roman"/>
          <w:sz w:val="24"/>
          <w:szCs w:val="24"/>
          <w:lang w:val="id-ID" w:eastAsia="en-US" w:bidi="ar-SA"/>
        </w:rPr>
        <w:t xml:space="preserve"> dan ketentuan Undang-Undang Nomor 44 Tahun 2008 tentang Pornografi, tentunya harus terpenuhi agar seseorang sebagai pelaku (perorangan) </w:t>
      </w:r>
      <w:r w:rsidR="001C659D">
        <w:rPr>
          <w:rFonts w:ascii="Times New Roman" w:eastAsia="Times New Roman" w:hAnsi="Times New Roman" w:cs="Times New Roman"/>
          <w:sz w:val="24"/>
          <w:szCs w:val="24"/>
          <w:lang w:val="id-ID" w:eastAsia="en-US" w:bidi="ar-SA"/>
        </w:rPr>
        <w:t xml:space="preserve">Live Streaming Seks di media sosial terkhusus di aplikasi </w:t>
      </w:r>
      <w:r w:rsidR="007B3C10">
        <w:rPr>
          <w:rFonts w:ascii="Times New Roman" w:eastAsia="Times New Roman" w:hAnsi="Times New Roman" w:cs="Times New Roman"/>
          <w:i/>
          <w:sz w:val="24"/>
          <w:szCs w:val="24"/>
          <w:lang w:val="id-ID" w:eastAsia="en-US" w:bidi="ar-SA"/>
        </w:rPr>
        <w:t>19</w:t>
      </w:r>
      <w:r w:rsidR="001C659D">
        <w:rPr>
          <w:rFonts w:ascii="Times New Roman" w:eastAsia="Times New Roman" w:hAnsi="Times New Roman" w:cs="Times New Roman"/>
          <w:i/>
          <w:sz w:val="24"/>
          <w:szCs w:val="24"/>
          <w:lang w:val="id-ID" w:eastAsia="en-US" w:bidi="ar-SA"/>
        </w:rPr>
        <w:t xml:space="preserve"> Love Me</w:t>
      </w:r>
      <w:r w:rsidR="001C659D">
        <w:rPr>
          <w:rFonts w:ascii="Times New Roman" w:eastAsia="Times New Roman" w:hAnsi="Times New Roman" w:cs="Times New Roman"/>
          <w:sz w:val="24"/>
          <w:szCs w:val="24"/>
          <w:lang w:val="id-ID" w:eastAsia="en-US" w:bidi="ar-SA"/>
        </w:rPr>
        <w:t xml:space="preserve">, dapat diminta pertanggungjawaban pidana. </w:t>
      </w:r>
    </w:p>
    <w:p w:rsidR="00D450A5" w:rsidP="00BC0B9E">
      <w:pPr>
        <w:widowControl w:val="0"/>
        <w:autoSpaceDE w:val="0"/>
        <w:autoSpaceDN w:val="0"/>
        <w:spacing w:before="90" w:after="10" w:line="360" w:lineRule="auto"/>
        <w:ind w:right="-1" w:firstLine="72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Bagi pelaku perorangan ini, maka harus dibuktikan terlebih dahulu apabila seseorang tersebut: dengan sengaja mendistribusikan dan/atau mentransmisikan dan/atau  membuat dapat diaksesnya informasi elektronik yang melanggar kesusilaan; memproduksi dan menyiarkan pornografi yang memuat ketelanjangan atau tampilan yang mengesankan ketelanjangan, termasuk alat kelamin; atau memproduksi, membuat, memperbanyak, menggandakan, menyebarluaskan, menyiarkan, mengimpor, mengekspor, menawarkan, memperjualbelikan, menyewakan, atau menyediakan pornografi yang secara eksplisit memuat persenggamaan, masturbasi, alat kelamin, dan lain sebagainya.</w:t>
      </w:r>
    </w:p>
    <w:p w:rsidR="001B30DE" w:rsidP="00BC0B9E">
      <w:pPr>
        <w:widowControl w:val="0"/>
        <w:autoSpaceDE w:val="0"/>
        <w:autoSpaceDN w:val="0"/>
        <w:spacing w:before="90" w:after="10" w:line="360" w:lineRule="auto"/>
        <w:ind w:right="-1" w:firstLine="709"/>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Menurut analisa peneliti, pelau live streaming seks di media sosial terkhusus pada aplikasi </w:t>
      </w:r>
      <w:r w:rsidR="007B3C10">
        <w:rPr>
          <w:rFonts w:ascii="Times New Roman" w:eastAsia="Times New Roman" w:hAnsi="Times New Roman" w:cs="Times New Roman"/>
          <w:i/>
          <w:sz w:val="24"/>
          <w:szCs w:val="24"/>
          <w:lang w:val="id-ID" w:eastAsia="en-US" w:bidi="ar-SA"/>
        </w:rPr>
        <w:t>19</w:t>
      </w:r>
      <w:r>
        <w:rPr>
          <w:rFonts w:ascii="Times New Roman" w:eastAsia="Times New Roman" w:hAnsi="Times New Roman" w:cs="Times New Roman"/>
          <w:i/>
          <w:sz w:val="24"/>
          <w:szCs w:val="24"/>
          <w:lang w:val="id-ID" w:eastAsia="en-US" w:bidi="ar-SA"/>
        </w:rPr>
        <w:t xml:space="preserve"> Love Me</w:t>
      </w:r>
      <w:r>
        <w:rPr>
          <w:rFonts w:ascii="Times New Roman" w:eastAsia="Times New Roman" w:hAnsi="Times New Roman" w:cs="Times New Roman"/>
          <w:sz w:val="24"/>
          <w:szCs w:val="24"/>
          <w:lang w:val="id-ID" w:eastAsia="en-US" w:bidi="ar-SA"/>
        </w:rPr>
        <w:t>, dapat dikenakan pelanggaran terhadap Pasal 4 ayat (1)</w:t>
      </w:r>
      <w:r w:rsidR="002C33B9">
        <w:rPr>
          <w:rFonts w:ascii="Times New Roman" w:eastAsia="Times New Roman" w:hAnsi="Times New Roman" w:cs="Times New Roman"/>
          <w:sz w:val="24"/>
          <w:szCs w:val="24"/>
          <w:lang w:val="id-ID" w:eastAsia="en-US" w:bidi="ar-SA"/>
        </w:rPr>
        <w:t xml:space="preserve"> U</w:t>
      </w:r>
      <w:r w:rsidR="007476AA">
        <w:rPr>
          <w:rFonts w:ascii="Times New Roman" w:eastAsia="Times New Roman" w:hAnsi="Times New Roman" w:cs="Times New Roman"/>
          <w:sz w:val="24"/>
          <w:szCs w:val="24"/>
          <w:lang w:val="id-ID" w:eastAsia="en-US" w:bidi="ar-SA"/>
        </w:rPr>
        <w:t>ndang-Undang Nomor 44 Tahun 2008</w:t>
      </w:r>
      <w:r w:rsidR="002C33B9">
        <w:rPr>
          <w:rFonts w:ascii="Times New Roman" w:eastAsia="Times New Roman" w:hAnsi="Times New Roman" w:cs="Times New Roman"/>
          <w:sz w:val="24"/>
          <w:szCs w:val="24"/>
          <w:lang w:val="id-ID" w:eastAsia="en-US" w:bidi="ar-SA"/>
        </w:rPr>
        <w:t xml:space="preserve"> tentang </w:t>
      </w:r>
      <w:r w:rsidR="007476AA">
        <w:rPr>
          <w:rFonts w:ascii="Times New Roman" w:eastAsia="Times New Roman" w:hAnsi="Times New Roman" w:cs="Times New Roman"/>
          <w:sz w:val="24"/>
          <w:szCs w:val="24"/>
          <w:lang w:val="id-ID" w:eastAsia="en-US" w:bidi="ar-SA"/>
        </w:rPr>
        <w:t>Pornografi</w:t>
      </w:r>
      <w:r w:rsidR="002C33B9">
        <w:rPr>
          <w:rFonts w:ascii="Times New Roman" w:eastAsia="Times New Roman" w:hAnsi="Times New Roman" w:cs="Times New Roman"/>
          <w:sz w:val="24"/>
          <w:szCs w:val="24"/>
          <w:lang w:val="id-ID" w:eastAsia="en-US" w:bidi="ar-SA"/>
        </w:rPr>
        <w:t>, karena paling tidak memenuhi unsur-unsur menyebarluaskan</w:t>
      </w:r>
      <w:r w:rsidR="007476AA">
        <w:rPr>
          <w:rFonts w:ascii="Times New Roman" w:eastAsia="Times New Roman" w:hAnsi="Times New Roman" w:cs="Times New Roman"/>
          <w:sz w:val="24"/>
          <w:szCs w:val="24"/>
          <w:lang w:val="id-ID" w:eastAsia="en-US" w:bidi="ar-SA"/>
        </w:rPr>
        <w:t>, menyiarkan pornografi secara eksplisit memuat persenggamaan/persetubuhan, ketelanjangan, masturbasi dan onani.</w:t>
      </w:r>
      <w:r w:rsidR="00DF5CEE">
        <w:rPr>
          <w:rFonts w:ascii="Times New Roman" w:eastAsia="Times New Roman" w:hAnsi="Times New Roman" w:cs="Times New Roman"/>
          <w:sz w:val="24"/>
          <w:szCs w:val="24"/>
          <w:lang w:val="id-ID" w:eastAsia="en-US" w:bidi="ar-SA"/>
        </w:rPr>
        <w:t xml:space="preserve"> Dikenakan Pidana penjara paling singkat 6 (enam) bulan dan paling lama 12 (dua belas) tahun dan/atau pidana denda paling sedikit Rp. 2.50.000.000 dan paling banyak Rp. 6.000.000.000 (enam miliyar rupiah).</w:t>
      </w:r>
      <w:r w:rsidR="00BC0B9E">
        <w:rPr>
          <w:rFonts w:ascii="Times New Roman" w:eastAsia="Times New Roman" w:hAnsi="Times New Roman" w:cs="Times New Roman"/>
          <w:sz w:val="24"/>
          <w:szCs w:val="24"/>
          <w:lang w:val="id-ID" w:eastAsia="en-US" w:bidi="ar-SA"/>
        </w:rPr>
        <w:t xml:space="preserve"> </w:t>
      </w:r>
    </w:p>
    <w:p w:rsidR="00BC0B9E" w:rsidP="00BC0B9E">
      <w:pPr>
        <w:widowControl w:val="0"/>
        <w:autoSpaceDE w:val="0"/>
        <w:autoSpaceDN w:val="0"/>
        <w:spacing w:before="90" w:after="10" w:line="240" w:lineRule="auto"/>
        <w:ind w:right="-1" w:firstLine="709"/>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Dalam Rancangan Undang-Undang, Kitab Undang-Un</w:t>
      </w:r>
      <w:r w:rsidR="00B6321D">
        <w:rPr>
          <w:rFonts w:ascii="Times New Roman" w:eastAsia="Times New Roman" w:hAnsi="Times New Roman" w:cs="Times New Roman"/>
          <w:sz w:val="24"/>
          <w:szCs w:val="24"/>
          <w:lang w:val="id-ID" w:eastAsia="en-US" w:bidi="ar-SA"/>
        </w:rPr>
        <w:t>dang Hukum Pidana</w:t>
      </w:r>
      <w:r>
        <w:rPr>
          <w:rFonts w:ascii="Times New Roman" w:eastAsia="Times New Roman" w:hAnsi="Times New Roman" w:cs="Times New Roman"/>
          <w:sz w:val="24"/>
          <w:szCs w:val="24"/>
          <w:lang w:val="id-ID" w:eastAsia="en-US" w:bidi="ar-SA"/>
        </w:rPr>
        <w:t xml:space="preserve"> Tahun</w:t>
      </w:r>
      <w:r w:rsidR="00B6321D">
        <w:rPr>
          <w:rFonts w:ascii="Times New Roman" w:eastAsia="Times New Roman" w:hAnsi="Times New Roman" w:cs="Times New Roman"/>
          <w:sz w:val="24"/>
          <w:szCs w:val="24"/>
          <w:lang w:val="id-ID" w:eastAsia="en-US" w:bidi="ar-SA"/>
        </w:rPr>
        <w:t xml:space="preserve"> 2004</w:t>
      </w:r>
      <w:r>
        <w:rPr>
          <w:rFonts w:ascii="Times New Roman" w:eastAsia="Times New Roman" w:hAnsi="Times New Roman" w:cs="Times New Roman"/>
          <w:sz w:val="24"/>
          <w:szCs w:val="24"/>
          <w:lang w:val="id-ID" w:eastAsia="en-US" w:bidi="ar-SA"/>
        </w:rPr>
        <w:t>, BAB XVI: Tindakan Pidana Kesusilaan, pada Pasal 469 menyatakan:</w:t>
      </w:r>
    </w:p>
    <w:p w:rsidR="001B30DE" w:rsidP="00B6321D">
      <w:pPr>
        <w:widowControl w:val="0"/>
        <w:tabs>
          <w:tab w:val="left" w:pos="2127"/>
        </w:tabs>
        <w:autoSpaceDE w:val="0"/>
        <w:autoSpaceDN w:val="0"/>
        <w:spacing w:before="90" w:after="10" w:line="360" w:lineRule="auto"/>
        <w:ind w:right="-1" w:firstLine="709"/>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Dipidama dengan pidana penjara paling lana 5 (lima) tahun pada pidana denda paling banyak kategori IV, setiap orang yang membuat tulisan, suara rekaman suara, film atau yang dapat disamakan dengan film, syair lagu, puisi, gambar, foto, dan/atau lukisan yang mengeksploitasi daya tarik:</w:t>
      </w:r>
    </w:p>
    <w:p w:rsidR="00B6321D"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bagian tubuh tertentu yang sensual</w:t>
      </w:r>
      <w:r w:rsidR="00F67160">
        <w:rPr>
          <w:rFonts w:ascii="Times New Roman" w:eastAsia="Times New Roman" w:hAnsi="Times New Roman" w:cs="Times New Roman"/>
          <w:sz w:val="24"/>
          <w:szCs w:val="24"/>
          <w:lang w:val="id-ID" w:eastAsia="en-US" w:bidi="ar-SA"/>
        </w:rPr>
        <w:t xml:space="preserve"> dari orang dewasa;</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ketelnjangan tubuh;</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tubuh atau bagian-bagian tubuh orang yang erotis atau bergoyang erotis;</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yang berciuman bibir;</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yang melakukan masturbasi dan onani;</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pasangan berlawan jenis;</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pasangan jenis;</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orang yang telah meninggal dunia;</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hewan;</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orang bersetubuh dalam acara pesta seks;</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pertunjukan seks;</w:t>
      </w:r>
    </w:p>
    <w:p w:rsidR="00F67160"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anak-anak yang melakukan masturbasi, onani, dan/atau persetubuhan; atau</w:t>
      </w:r>
    </w:p>
    <w:p w:rsidR="00F67160" w:rsidRPr="00B6321D" w:rsidP="00B6321D">
      <w:pPr>
        <w:widowControl w:val="0"/>
        <w:numPr>
          <w:ilvl w:val="0"/>
          <w:numId w:val="32"/>
        </w:numPr>
        <w:tabs>
          <w:tab w:val="left" w:pos="2127"/>
        </w:tabs>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anak-anak.</w:t>
      </w:r>
    </w:p>
    <w:p w:rsidR="004658D6" w:rsidP="00AA519A">
      <w:pPr>
        <w:widowControl w:val="0"/>
        <w:autoSpaceDE w:val="0"/>
        <w:autoSpaceDN w:val="0"/>
        <w:spacing w:before="90" w:after="10" w:line="360" w:lineRule="auto"/>
        <w:ind w:right="-1" w:firstLine="709"/>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Dalam Pasal 470 dipidana dengan pidana penjara paling lama 5 (lima) tahun dan pidana denda paling banyak Kategori VI, setiap orang yang menyiarkan, memperdengarkan, mempertontonkan, atau menempelkan tulisan, suara, atau rekaman suara, film atau dapat disamakan dengan film, syair lagu, puisi, gambar, foto, dan/atau lukisan melalui media cetak, media elektronik dan/atau alat komunikasi media</w:t>
      </w:r>
      <w:r>
        <w:rPr>
          <w:rFonts w:ascii="Times New Roman" w:eastAsia="Times New Roman" w:hAnsi="Times New Roman" w:cs="Times New Roman"/>
          <w:sz w:val="24"/>
          <w:szCs w:val="24"/>
          <w:lang w:val="id-ID" w:eastAsia="en-US" w:bidi="ar-SA"/>
        </w:rPr>
        <w:t xml:space="preserve"> yang mengeksplotasi:</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daya tarik bagian tubuh tertentu yang sensual dari orang dewasa;</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daya tarik ketelanjangan tubuh;</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daya tarik tubuh bagian-bagian tubuh orang yang erotis atau bergoyang erotis;</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yang berciuman bibir;</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yang melakukan masturbasi dan onani;</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pasangan berlawan jenis;</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yang dalam bersetubuh atau melakukan aktivitas yang mengarah pada persetubuhan dengan pasangan sejenis;</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perstubuhan dengan cara sadis, kejam, permuluan, sodomi, perkosaan dengan cara-cara keras lainnya;</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orang yang telah meninggak dunia;</w:t>
      </w:r>
    </w:p>
    <w:p w:rsidR="004658D6"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atau melakukan aktivitas yang mengarah pada persetubuhan dengan hewan;</w:t>
      </w:r>
    </w:p>
    <w:p w:rsidR="00302FBC"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prang bersetubuh dalam pesta seks;</w:t>
      </w:r>
    </w:p>
    <w:p w:rsidR="00302FBC"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pertunjukan seks;</w:t>
      </w:r>
    </w:p>
    <w:p w:rsidR="00302FBC"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altivitas anak-anak yang melakukan masturbasi, onani, dan/atau persetubuhan;</w:t>
      </w:r>
    </w:p>
    <w:p w:rsidR="00302FBC"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anak-anak dalam bersetubuh;</w:t>
      </w:r>
    </w:p>
    <w:p w:rsidR="00302FBC"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aktivitas orang dalam bersetubuh dengan anak-anak; atau</w:t>
      </w:r>
    </w:p>
    <w:p w:rsidR="00AA519A" w:rsidP="004658D6">
      <w:pPr>
        <w:widowControl w:val="0"/>
        <w:numPr>
          <w:ilvl w:val="0"/>
          <w:numId w:val="33"/>
        </w:numPr>
        <w:autoSpaceDE w:val="0"/>
        <w:autoSpaceDN w:val="0"/>
        <w:spacing w:before="90" w:after="10" w:line="360" w:lineRule="auto"/>
        <w:ind w:left="1429" w:right="-1" w:hanging="360"/>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aktivitas orang dalam bersetubuh atau melakukan aktivitas yang mengarah pada persetubuhan dengan anak-anak dengan cara sadis, kejam, pemukulan, sodomi, perkosaan, dengan cara-cara keras </w:t>
      </w:r>
      <w:r w:rsidR="00855CE0">
        <w:rPr>
          <w:rFonts w:ascii="Times New Roman" w:eastAsia="Times New Roman" w:hAnsi="Times New Roman" w:cs="Times New Roman"/>
          <w:sz w:val="24"/>
          <w:szCs w:val="24"/>
          <w:lang w:val="id-ID" w:eastAsia="en-US" w:bidi="ar-SA"/>
        </w:rPr>
        <w:t>lainnya</w:t>
      </w:r>
      <w:r>
        <w:rPr>
          <w:rFonts w:ascii="Times New Roman" w:eastAsia="Times New Roman" w:hAnsi="Times New Roman" w:cs="Times New Roman"/>
          <w:sz w:val="24"/>
          <w:szCs w:val="24"/>
          <w:lang w:val="id-ID" w:eastAsia="en-US" w:bidi="ar-SA"/>
        </w:rPr>
        <w:t>.</w:t>
      </w:r>
      <w:r>
        <w:rPr>
          <w:rFonts w:ascii="Times New Roman" w:eastAsia="Times New Roman" w:hAnsi="Times New Roman" w:cs="Times New Roman"/>
          <w:sz w:val="24"/>
          <w:szCs w:val="24"/>
          <w:vertAlign w:val="superscript"/>
          <w:lang w:val="id-ID" w:eastAsia="en-US" w:bidi="ar-SA"/>
        </w:rPr>
        <w:footnoteReference w:id="75"/>
      </w:r>
      <w:r>
        <w:rPr>
          <w:rFonts w:ascii="Times New Roman" w:eastAsia="Times New Roman" w:hAnsi="Times New Roman" w:cs="Times New Roman"/>
          <w:sz w:val="24"/>
          <w:szCs w:val="24"/>
          <w:lang w:val="id-ID" w:eastAsia="en-US" w:bidi="ar-SA"/>
        </w:rPr>
        <w:t xml:space="preserve"> </w:t>
      </w:r>
    </w:p>
    <w:p w:rsidR="003B5B21" w:rsidP="00AA519A">
      <w:pPr>
        <w:widowControl w:val="0"/>
        <w:autoSpaceDE w:val="0"/>
        <w:autoSpaceDN w:val="0"/>
        <w:spacing w:before="90" w:after="10" w:line="360" w:lineRule="auto"/>
        <w:ind w:right="-1" w:firstLine="709"/>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 xml:space="preserve">Dalam penjelasan yang berkaitan dengan rancangan KUHP dapat di </w:t>
      </w:r>
      <w:r>
        <w:rPr>
          <w:rFonts w:ascii="Times New Roman" w:eastAsia="Times New Roman" w:hAnsi="Times New Roman" w:cs="Times New Roman"/>
          <w:sz w:val="24"/>
          <w:szCs w:val="24"/>
          <w:lang w:val="id-ID" w:eastAsia="en-US" w:bidi="ar-SA"/>
        </w:rPr>
        <w:t>kaitkan dengan kasus pelaku live seks yang mana pelaku live seks dikenai unsur-u</w:t>
      </w:r>
      <w:r w:rsidR="00B6321D">
        <w:rPr>
          <w:rFonts w:ascii="Times New Roman" w:eastAsia="Times New Roman" w:hAnsi="Times New Roman" w:cs="Times New Roman"/>
          <w:sz w:val="24"/>
          <w:szCs w:val="24"/>
          <w:lang w:val="id-ID" w:eastAsia="en-US" w:bidi="ar-SA"/>
        </w:rPr>
        <w:t>nsur ketelanjangan, masturbasi dan onani melalui media elektronik</w:t>
      </w:r>
      <w:r>
        <w:rPr>
          <w:rFonts w:ascii="Times New Roman" w:eastAsia="Times New Roman" w:hAnsi="Times New Roman" w:cs="Times New Roman"/>
          <w:sz w:val="24"/>
          <w:szCs w:val="24"/>
          <w:lang w:val="id-ID" w:eastAsia="en-US" w:bidi="ar-SA"/>
        </w:rPr>
        <w:t>.</w:t>
      </w:r>
    </w:p>
    <w:p w:rsidR="00B55835" w:rsidRPr="00AA519A" w:rsidP="00AA519A">
      <w:pPr>
        <w:widowControl w:val="0"/>
        <w:autoSpaceDE w:val="0"/>
        <w:autoSpaceDN w:val="0"/>
        <w:spacing w:before="90" w:after="10" w:line="360" w:lineRule="auto"/>
        <w:ind w:right="-1" w:firstLine="709"/>
        <w:jc w:val="both"/>
        <w:rPr>
          <w:rFonts w:ascii="Times New Roman" w:eastAsia="Times New Roman" w:hAnsi="Times New Roman" w:cs="Times New Roman"/>
          <w:sz w:val="24"/>
          <w:szCs w:val="24"/>
          <w:lang w:val="id-ID" w:eastAsia="en-US" w:bidi="ar-SA"/>
        </w:rPr>
      </w:pPr>
      <w:r w:rsidRPr="00AA519A">
        <w:rPr>
          <w:rFonts w:ascii="Times New Roman" w:eastAsia="Times New Roman" w:hAnsi="Times New Roman" w:cs="Times New Roman"/>
          <w:sz w:val="24"/>
          <w:szCs w:val="24"/>
          <w:lang w:val="id-ID" w:eastAsia="en-US" w:bidi="ar-SA"/>
        </w:rPr>
        <w:t>Di sisi lain, bagi pelaku dapat diterapkan pada pemidanaan sebagaimana melanggar ketentuan Pasal 27 ayat (1) Undang-Undang Nomor 19 Tahun 2016 tentang Informasi dan Transaksi Elektronik</w:t>
      </w:r>
      <w:r w:rsidRPr="00AA519A" w:rsidR="001573EC">
        <w:rPr>
          <w:rFonts w:ascii="Times New Roman" w:eastAsia="Times New Roman" w:hAnsi="Times New Roman" w:cs="Times New Roman"/>
          <w:sz w:val="24"/>
          <w:szCs w:val="24"/>
          <w:lang w:val="id-ID" w:eastAsia="en-US" w:bidi="ar-SA"/>
        </w:rPr>
        <w:t xml:space="preserve"> (ITE), karena pelaku live seks di media sosial terkhusus pada aplikasi 19, Love Me membuat terpenuhi unsur-unsur yaitu unsur setiap orang, dan unsur dengan sengaja dan tanpa hak mendistribusikan dan/atau mentransmisikan dan/atau membuat dapat diaksesnya Informasi dan Transaksi Elektronik dan/atau Dokumen Elektronik yang memiliki muatan yang melanggar kesusilaan.</w:t>
      </w:r>
      <w:r w:rsidRPr="00AA519A" w:rsidR="00DF5CEE">
        <w:rPr>
          <w:rFonts w:ascii="Times New Roman" w:eastAsia="Times New Roman" w:hAnsi="Times New Roman" w:cs="Times New Roman"/>
          <w:sz w:val="24"/>
          <w:szCs w:val="24"/>
          <w:lang w:val="id-ID" w:eastAsia="en-US" w:bidi="ar-SA"/>
        </w:rPr>
        <w:t xml:space="preserve"> Dikenakan Pidana penjara paling lama 6 (enam) tahun dan/atau denda paling banyak Rp. 1.000.000.000 (satu miliyar rupiah).</w:t>
      </w:r>
    </w:p>
    <w:p w:rsidR="00DF5CEE" w:rsidRPr="001573EC" w:rsidP="00AD6C39">
      <w:pPr>
        <w:widowControl w:val="0"/>
        <w:autoSpaceDE w:val="0"/>
        <w:autoSpaceDN w:val="0"/>
        <w:spacing w:before="90" w:after="10" w:line="360" w:lineRule="auto"/>
        <w:ind w:right="-1" w:firstLine="709"/>
        <w:jc w:val="both"/>
        <w:rPr>
          <w:rFonts w:ascii="Times New Roman" w:eastAsia="Times New Roman" w:hAnsi="Times New Roman" w:cs="Times New Roman"/>
          <w:sz w:val="24"/>
          <w:szCs w:val="24"/>
          <w:lang w:val="id-ID" w:eastAsia="en-US" w:bidi="ar-SA"/>
        </w:rPr>
      </w:pPr>
      <w:r>
        <w:rPr>
          <w:rFonts w:ascii="Times New Roman" w:eastAsia="Times New Roman" w:hAnsi="Times New Roman" w:cs="Times New Roman"/>
          <w:sz w:val="24"/>
          <w:szCs w:val="24"/>
          <w:lang w:val="id-ID" w:eastAsia="en-US" w:bidi="ar-SA"/>
        </w:rPr>
        <w:t>Dalam Pembahsan diatas peneliti menggunakan Teori Retributif yaitu melegitimasi pemidanaan sebagai sarana pembalasan atas kejahatan yang telah dilakukan seseorang. Kejahatan dipandang sebagai perbuatan yang amoral dan asusila didalam masyarakat. Oleh karena itu perilaku kejahatan harus dibalas dengan menjatuhkan pidana.</w:t>
      </w:r>
    </w:p>
    <w:p w:rsidR="004F15B7" w:rsidP="004F15B7">
      <w:pPr>
        <w:spacing w:after="0" w:line="360" w:lineRule="auto"/>
        <w:ind w:left="709" w:hanging="425"/>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4.</w:t>
      </w:r>
      <w:r>
        <w:rPr>
          <w:rFonts w:ascii="Times New Roman" w:hAnsi="Times New Roman" w:eastAsiaTheme="minorHAnsi" w:cs="Times New Roman"/>
          <w:sz w:val="24"/>
          <w:szCs w:val="22"/>
          <w:lang w:val="id-ID" w:eastAsia="en-US" w:bidi="ar-SA"/>
        </w:rPr>
        <w:tab/>
        <w:t xml:space="preserve">Peran Pemerintah Terhadap Pelaku Live Seks Di Media Sosial </w:t>
      </w:r>
    </w:p>
    <w:p w:rsidR="004F15B7" w:rsidP="00543F8A">
      <w:pPr>
        <w:spacing w:after="0" w:line="360" w:lineRule="auto"/>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ab/>
        <w:t xml:space="preserve">Peraturan perundang-undangan yang secara tegas memberikan kewenangan bagi pemerintah untuk melakukan pembelokiran konten </w:t>
      </w:r>
      <w:r>
        <w:rPr>
          <w:rFonts w:ascii="Times New Roman" w:hAnsi="Times New Roman" w:eastAsiaTheme="minorHAnsi" w:cs="Times New Roman"/>
          <w:i/>
          <w:sz w:val="24"/>
          <w:szCs w:val="22"/>
          <w:lang w:val="id-ID" w:eastAsia="en-US" w:bidi="ar-SA"/>
        </w:rPr>
        <w:t>internet</w:t>
      </w:r>
      <w:r>
        <w:rPr>
          <w:rFonts w:ascii="Times New Roman" w:hAnsi="Times New Roman" w:eastAsiaTheme="minorHAnsi" w:cs="Times New Roman"/>
          <w:sz w:val="24"/>
          <w:szCs w:val="22"/>
          <w:lang w:val="id-ID" w:eastAsia="en-US" w:bidi="ar-SA"/>
        </w:rPr>
        <w:t>, adalah ketentuan</w:t>
      </w:r>
      <w:r w:rsidR="00543F8A">
        <w:rPr>
          <w:rFonts w:ascii="Times New Roman" w:hAnsi="Times New Roman" w:eastAsiaTheme="minorHAnsi" w:cs="Times New Roman"/>
          <w:sz w:val="24"/>
          <w:szCs w:val="22"/>
          <w:lang w:val="id-ID" w:eastAsia="en-US" w:bidi="ar-SA"/>
        </w:rPr>
        <w:t xml:space="preserve"> Pasal 18 Undang-Undang Nomor 44 Tahun 2008 tentang Pornografi, yang menyebutkan “</w:t>
      </w:r>
      <w:r w:rsidR="00543F8A">
        <w:rPr>
          <w:rFonts w:ascii="Times New Roman" w:hAnsi="Times New Roman" w:eastAsiaTheme="minorHAnsi" w:cs="Times New Roman"/>
          <w:i/>
          <w:sz w:val="24"/>
          <w:szCs w:val="22"/>
          <w:lang w:val="id-ID" w:eastAsia="en-US" w:bidi="ar-SA"/>
        </w:rPr>
        <w:t>Untuk melakukan pencegahan sebagaimana dimaksud dalam Pasal 17, Pemerintah berwenang: a. Melakukan pemutusan jaringan pembuat dan penyebar luasan produk pornografi melalui internet”.</w:t>
      </w:r>
      <w:r w:rsidR="00543F8A">
        <w:rPr>
          <w:rFonts w:ascii="Times New Roman" w:hAnsi="Times New Roman" w:eastAsiaTheme="minorHAnsi" w:cs="Times New Roman"/>
          <w:sz w:val="24"/>
          <w:szCs w:val="22"/>
          <w:lang w:val="id-ID" w:eastAsia="en-US" w:bidi="ar-SA"/>
        </w:rPr>
        <w:t xml:space="preserve"> Sementara ketentuan perundang-undangan yang lain, termasuk U</w:t>
      </w:r>
      <w:r w:rsidR="00E538CC">
        <w:rPr>
          <w:rFonts w:ascii="Times New Roman" w:hAnsi="Times New Roman" w:eastAsiaTheme="minorHAnsi" w:cs="Times New Roman"/>
          <w:sz w:val="24"/>
          <w:szCs w:val="22"/>
          <w:lang w:val="id-ID" w:eastAsia="en-US" w:bidi="ar-SA"/>
        </w:rPr>
        <w:t>ndang-Undang Nomor 19 Tahun 2016</w:t>
      </w:r>
      <w:r w:rsidR="00543F8A">
        <w:rPr>
          <w:rFonts w:ascii="Times New Roman" w:hAnsi="Times New Roman" w:eastAsiaTheme="minorHAnsi" w:cs="Times New Roman"/>
          <w:sz w:val="24"/>
          <w:szCs w:val="22"/>
          <w:lang w:val="id-ID" w:eastAsia="en-US" w:bidi="ar-SA"/>
        </w:rPr>
        <w:t xml:space="preserve"> tentang Informasi dan Transaksi Elektronik, tidak secara eksplisit memebrikan kewenangan bagi pemerintah untuk melakukan konten </w:t>
      </w:r>
      <w:r w:rsidR="00543F8A">
        <w:rPr>
          <w:rFonts w:ascii="Times New Roman" w:hAnsi="Times New Roman" w:eastAsiaTheme="minorHAnsi" w:cs="Times New Roman"/>
          <w:i/>
          <w:sz w:val="24"/>
          <w:szCs w:val="22"/>
          <w:lang w:val="id-ID" w:eastAsia="en-US" w:bidi="ar-SA"/>
        </w:rPr>
        <w:t>internet</w:t>
      </w:r>
      <w:r w:rsidR="00543F8A">
        <w:rPr>
          <w:rFonts w:ascii="Times New Roman" w:hAnsi="Times New Roman" w:eastAsiaTheme="minorHAnsi" w:cs="Times New Roman"/>
          <w:sz w:val="24"/>
          <w:szCs w:val="22"/>
          <w:lang w:val="id-ID" w:eastAsia="en-US" w:bidi="ar-SA"/>
        </w:rPr>
        <w:t xml:space="preserve">, termasuk terhadap konten-konten yang dilarang sebagaimana diatur dalam ketentuan Pasal 27 dan Pasal 29 undang-undang informasi dan elektronik, yang berisi perbuatan yang dilarang. Mengenai pemblokiran konten </w:t>
      </w:r>
      <w:r w:rsidR="00543F8A">
        <w:rPr>
          <w:rFonts w:ascii="Times New Roman" w:hAnsi="Times New Roman" w:eastAsiaTheme="minorHAnsi" w:cs="Times New Roman"/>
          <w:i/>
          <w:sz w:val="24"/>
          <w:szCs w:val="22"/>
          <w:lang w:val="id-ID" w:eastAsia="en-US" w:bidi="ar-SA"/>
        </w:rPr>
        <w:t>internet</w:t>
      </w:r>
      <w:r w:rsidR="00543F8A">
        <w:rPr>
          <w:rFonts w:ascii="Times New Roman" w:hAnsi="Times New Roman" w:eastAsiaTheme="minorHAnsi" w:cs="Times New Roman"/>
          <w:sz w:val="24"/>
          <w:szCs w:val="22"/>
          <w:lang w:val="id-ID" w:eastAsia="en-US" w:bidi="ar-SA"/>
        </w:rPr>
        <w:t xml:space="preserve"> </w:t>
      </w:r>
      <w:r w:rsidR="00543F8A">
        <w:rPr>
          <w:rFonts w:ascii="Times New Roman" w:hAnsi="Times New Roman" w:eastAsiaTheme="minorHAnsi" w:cs="Times New Roman"/>
          <w:sz w:val="24"/>
          <w:szCs w:val="22"/>
          <w:lang w:val="id-ID" w:eastAsia="en-US" w:bidi="ar-SA"/>
        </w:rPr>
        <w:t xml:space="preserve">menyeruak kembali saat beredarnya vidio porno yang melibatkan tiga artis, Nazriel Ilham alias Ariel, Luna Maya, dan Cut Tari. Kasus ini tidak hanya menarik perhatian publik didalam negeri, tetapi juga menjadi pemberitaan di sejumlah media Internasional dan menjadi </w:t>
      </w:r>
      <w:r w:rsidR="00543F8A">
        <w:rPr>
          <w:rFonts w:ascii="Times New Roman" w:hAnsi="Times New Roman" w:eastAsiaTheme="minorHAnsi" w:cs="Times New Roman"/>
          <w:i/>
          <w:sz w:val="24"/>
          <w:szCs w:val="22"/>
          <w:lang w:val="id-ID" w:eastAsia="en-US" w:bidi="ar-SA"/>
        </w:rPr>
        <w:t>trending topic</w:t>
      </w:r>
      <w:r w:rsidR="00543F8A">
        <w:rPr>
          <w:rFonts w:ascii="Times New Roman" w:hAnsi="Times New Roman" w:eastAsiaTheme="minorHAnsi" w:cs="Times New Roman"/>
          <w:sz w:val="24"/>
          <w:szCs w:val="22"/>
          <w:lang w:val="id-ID" w:eastAsia="en-US" w:bidi="ar-SA"/>
        </w:rPr>
        <w:t xml:space="preserve"> di media sosial. Menanggapi kasus ini</w:t>
      </w:r>
      <w:r w:rsidR="00E538CC">
        <w:rPr>
          <w:rFonts w:ascii="Times New Roman" w:hAnsi="Times New Roman" w:eastAsiaTheme="minorHAnsi" w:cs="Times New Roman"/>
          <w:sz w:val="24"/>
          <w:szCs w:val="22"/>
          <w:lang w:val="id-ID" w:eastAsia="en-US" w:bidi="ar-SA"/>
        </w:rPr>
        <w:t xml:space="preserve">, Kemenkominfo beraksi keras, selain meminta untuk memeriksa orisinalitas vidio, menkominfo juga menyebutkan pembuat vidio bisa dipidana enam tahun penjara berdasar Pasal 27 Ayat (1) Undang-Undang Nomor 19 Tahun 2016 tentang Infomasi dan Transaksi Elektronik, yang ditujukan kepada seluruh </w:t>
      </w:r>
      <w:r w:rsidR="00E538CC">
        <w:rPr>
          <w:rFonts w:ascii="Times New Roman" w:hAnsi="Times New Roman" w:eastAsiaTheme="minorHAnsi" w:cs="Times New Roman"/>
          <w:i/>
          <w:sz w:val="24"/>
          <w:szCs w:val="22"/>
          <w:lang w:val="id-ID" w:eastAsia="en-US" w:bidi="ar-SA"/>
        </w:rPr>
        <w:t>ISP</w:t>
      </w:r>
      <w:r w:rsidR="00E538CC">
        <w:rPr>
          <w:rFonts w:ascii="Times New Roman" w:hAnsi="Times New Roman" w:eastAsiaTheme="minorHAnsi" w:cs="Times New Roman"/>
          <w:sz w:val="24"/>
          <w:szCs w:val="22"/>
          <w:lang w:val="id-ID" w:eastAsia="en-US" w:bidi="ar-SA"/>
        </w:rPr>
        <w:t xml:space="preserve"> di indonesia untuk melakukan pemblokiran kontem pornografi.</w:t>
      </w:r>
    </w:p>
    <w:p w:rsidR="00B823CC" w:rsidP="00B823CC">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Kemenkominfo mengaku setidaknya telah membelokir tidak kurang dari 92 persen laman yang mengandung muatan pornografi. Menkominfo mengatakan, skandal beredarnya vidio porno di </w:t>
      </w:r>
      <w:r>
        <w:rPr>
          <w:rFonts w:ascii="Times New Roman" w:hAnsi="Times New Roman" w:eastAsiaTheme="minorHAnsi" w:cs="Times New Roman"/>
          <w:i/>
          <w:sz w:val="24"/>
          <w:szCs w:val="22"/>
          <w:lang w:val="id-ID" w:eastAsia="en-US" w:bidi="ar-SA"/>
        </w:rPr>
        <w:t>internet</w:t>
      </w:r>
      <w:r>
        <w:rPr>
          <w:rFonts w:ascii="Times New Roman" w:hAnsi="Times New Roman" w:eastAsiaTheme="minorHAnsi" w:cs="Times New Roman"/>
          <w:sz w:val="24"/>
          <w:szCs w:val="22"/>
          <w:lang w:val="id-ID" w:eastAsia="en-US" w:bidi="ar-SA"/>
        </w:rPr>
        <w:t xml:space="preserve"> menunjukkan bahwa </w:t>
      </w:r>
      <w:r>
        <w:rPr>
          <w:rFonts w:ascii="Times New Roman" w:hAnsi="Times New Roman" w:eastAsiaTheme="minorHAnsi" w:cs="Times New Roman"/>
          <w:i/>
          <w:sz w:val="24"/>
          <w:szCs w:val="22"/>
          <w:lang w:val="id-ID" w:eastAsia="en-US" w:bidi="ar-SA"/>
        </w:rPr>
        <w:t>internet</w:t>
      </w:r>
      <w:r>
        <w:rPr>
          <w:rFonts w:ascii="Times New Roman" w:hAnsi="Times New Roman" w:eastAsiaTheme="minorHAnsi" w:cs="Times New Roman"/>
          <w:sz w:val="24"/>
          <w:szCs w:val="22"/>
          <w:lang w:val="id-ID" w:eastAsia="en-US" w:bidi="ar-SA"/>
        </w:rPr>
        <w:t xml:space="preserve"> telah menjadi ancaman bagi bangsa dan dia berjanji segera mengeluarkan keputusan untuk blokir konten negatif.</w:t>
      </w:r>
      <w:r>
        <w:rPr>
          <w:rFonts w:ascii="Times New Roman" w:hAnsi="Times New Roman" w:eastAsiaTheme="minorHAnsi" w:cs="Times New Roman"/>
          <w:sz w:val="24"/>
          <w:szCs w:val="22"/>
          <w:vertAlign w:val="superscript"/>
          <w:lang w:val="id-ID" w:eastAsia="en-US" w:bidi="ar-SA"/>
        </w:rPr>
        <w:footnoteReference w:id="76"/>
      </w:r>
    </w:p>
    <w:p w:rsidR="00E538CC" w:rsidP="00543F8A">
      <w:pPr>
        <w:spacing w:after="0" w:line="360" w:lineRule="auto"/>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ab/>
      </w:r>
      <w:r w:rsidR="00401C5F">
        <w:rPr>
          <w:rFonts w:ascii="Times New Roman" w:hAnsi="Times New Roman" w:eastAsiaTheme="minorHAnsi" w:cs="Times New Roman"/>
          <w:sz w:val="24"/>
          <w:szCs w:val="22"/>
          <w:lang w:val="id-ID" w:eastAsia="en-US" w:bidi="ar-SA"/>
        </w:rPr>
        <w:t>Pada tanggal 14 Sep</w:t>
      </w:r>
      <w:r w:rsidR="00342872">
        <w:rPr>
          <w:rFonts w:ascii="Times New Roman" w:hAnsi="Times New Roman" w:eastAsiaTheme="minorHAnsi" w:cs="Times New Roman"/>
          <w:sz w:val="24"/>
          <w:szCs w:val="22"/>
          <w:lang w:val="id-ID" w:eastAsia="en-US" w:bidi="ar-SA"/>
        </w:rPr>
        <w:t>t</w:t>
      </w:r>
      <w:r w:rsidR="00401C5F">
        <w:rPr>
          <w:rFonts w:ascii="Times New Roman" w:hAnsi="Times New Roman" w:eastAsiaTheme="minorHAnsi" w:cs="Times New Roman"/>
          <w:sz w:val="24"/>
          <w:szCs w:val="22"/>
          <w:lang w:val="id-ID" w:eastAsia="en-US" w:bidi="ar-SA"/>
        </w:rPr>
        <w:t>ember 2023 Kementerian Kominfo memblokir 1.950.794 konten pornografi dari jumlah tersebut, penemuan konten porno terbanyak berasal dari website dengan jumlah 1,2 juta konten</w:t>
      </w:r>
      <w:r w:rsidR="00342872">
        <w:rPr>
          <w:rFonts w:ascii="Times New Roman" w:hAnsi="Times New Roman" w:eastAsiaTheme="minorHAnsi" w:cs="Times New Roman"/>
          <w:sz w:val="24"/>
          <w:szCs w:val="22"/>
          <w:lang w:val="id-ID" w:eastAsia="en-US" w:bidi="ar-SA"/>
        </w:rPr>
        <w:t>.</w:t>
      </w:r>
      <w:r w:rsidR="00401C5F">
        <w:rPr>
          <w:rFonts w:ascii="Times New Roman" w:hAnsi="Times New Roman" w:eastAsiaTheme="minorHAnsi" w:cs="Times New Roman"/>
          <w:sz w:val="24"/>
          <w:szCs w:val="22"/>
          <w:lang w:val="id-ID" w:eastAsia="en-US" w:bidi="ar-SA"/>
        </w:rPr>
        <w:t xml:space="preserve"> Sementara dari media sosial lebih dari 700 ribu konten. </w:t>
      </w:r>
      <w:r w:rsidR="006B77FA">
        <w:rPr>
          <w:rFonts w:ascii="Times New Roman" w:hAnsi="Times New Roman" w:eastAsiaTheme="minorHAnsi" w:cs="Times New Roman"/>
          <w:sz w:val="24"/>
          <w:szCs w:val="22"/>
          <w:lang w:val="id-ID" w:eastAsia="en-US" w:bidi="ar-SA"/>
        </w:rPr>
        <w:t xml:space="preserve">Kata Budi Arie sebagai menteri Kominfo pada  tanggal 15 September 2023 menjelaskan ada sekitar 1.211.573 konten website, kemuida di media sosial sebanyak 737.146 konten dan di platform file sharing sebanyak 2.075 konten, dan sudah di blokir sekitar 60.791 konten dari 60 ribu konten itu, terbanyak masih ditemukan di media sosial yakni 45 ribu, sisanya di website. Pemutusan akses ini dilakukan berdasarkan peraturan pemerintah Nomor 71 Tahun 2019 tentangf Penyelenggara sistem  dan Transaksi Elektronik serta peraturan Menkominfo Nomor 5 Tahun 2020 tentang PSE Lingkup privat. Peraturan tersebut menyatakan kementerian Kominfo memiliki kewenangan untuk </w:t>
      </w:r>
      <w:r w:rsidR="006B77FA">
        <w:rPr>
          <w:rFonts w:ascii="Times New Roman" w:hAnsi="Times New Roman" w:eastAsiaTheme="minorHAnsi" w:cs="Times New Roman"/>
          <w:sz w:val="24"/>
          <w:szCs w:val="22"/>
          <w:lang w:val="id-ID" w:eastAsia="en-US" w:bidi="ar-SA"/>
        </w:rPr>
        <w:t xml:space="preserve">melakukan pemutusan  akses secara langsung pada konten negatif. Termasuk terkait perjudian dan pornografi. </w:t>
      </w:r>
      <w:r>
        <w:rPr>
          <w:rFonts w:ascii="Times New Roman" w:hAnsi="Times New Roman" w:eastAsiaTheme="minorHAnsi" w:cs="Times New Roman"/>
          <w:sz w:val="24"/>
          <w:szCs w:val="22"/>
          <w:vertAlign w:val="superscript"/>
          <w:lang w:val="id-ID" w:eastAsia="en-US" w:bidi="ar-SA"/>
        </w:rPr>
        <w:footnoteReference w:id="77"/>
      </w:r>
    </w:p>
    <w:p w:rsidR="00342872" w:rsidRPr="00071F84" w:rsidP="00543F8A">
      <w:pPr>
        <w:spacing w:after="0" w:line="360" w:lineRule="auto"/>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ab/>
      </w:r>
      <w:r w:rsidR="00071F84">
        <w:rPr>
          <w:rFonts w:ascii="Times New Roman" w:hAnsi="Times New Roman" w:eastAsiaTheme="minorHAnsi" w:cs="Times New Roman"/>
          <w:sz w:val="24"/>
          <w:szCs w:val="22"/>
          <w:lang w:val="id-ID" w:eastAsia="en-US" w:bidi="ar-SA"/>
        </w:rPr>
        <w:t>Dar</w:t>
      </w:r>
      <w:r w:rsidR="0067562E">
        <w:rPr>
          <w:rFonts w:ascii="Times New Roman" w:hAnsi="Times New Roman" w:eastAsiaTheme="minorHAnsi" w:cs="Times New Roman"/>
          <w:sz w:val="24"/>
          <w:szCs w:val="22"/>
          <w:lang w:val="id-ID" w:eastAsia="en-US" w:bidi="ar-SA"/>
        </w:rPr>
        <w:t>i penjelasan di atas</w:t>
      </w:r>
      <w:r>
        <w:rPr>
          <w:rFonts w:ascii="Times New Roman" w:hAnsi="Times New Roman" w:eastAsiaTheme="minorHAnsi" w:cs="Times New Roman"/>
          <w:sz w:val="24"/>
          <w:szCs w:val="22"/>
          <w:lang w:val="id-ID" w:eastAsia="en-US" w:bidi="ar-SA"/>
        </w:rPr>
        <w:t xml:space="preserve"> pemerintah sudah berusaha semaksimal mungkin untuk melakukan pemblokiran terhadap </w:t>
      </w:r>
      <w:r w:rsidR="00071F84">
        <w:rPr>
          <w:rFonts w:ascii="Times New Roman" w:hAnsi="Times New Roman" w:eastAsiaTheme="minorHAnsi" w:cs="Times New Roman"/>
          <w:sz w:val="24"/>
          <w:szCs w:val="22"/>
          <w:lang w:val="id-ID" w:eastAsia="en-US" w:bidi="ar-SA"/>
        </w:rPr>
        <w:t xml:space="preserve">situs </w:t>
      </w:r>
      <w:r>
        <w:rPr>
          <w:rFonts w:ascii="Times New Roman" w:hAnsi="Times New Roman" w:eastAsiaTheme="minorHAnsi" w:cs="Times New Roman"/>
          <w:sz w:val="24"/>
          <w:szCs w:val="22"/>
          <w:lang w:val="id-ID" w:eastAsia="en-US" w:bidi="ar-SA"/>
        </w:rPr>
        <w:t xml:space="preserve">pornografi di </w:t>
      </w:r>
      <w:r>
        <w:rPr>
          <w:rFonts w:ascii="Times New Roman" w:hAnsi="Times New Roman" w:eastAsiaTheme="minorHAnsi" w:cs="Times New Roman"/>
          <w:i/>
          <w:sz w:val="24"/>
          <w:szCs w:val="22"/>
          <w:lang w:val="id-ID" w:eastAsia="en-US" w:bidi="ar-SA"/>
        </w:rPr>
        <w:t>internet</w:t>
      </w:r>
      <w:r>
        <w:rPr>
          <w:rFonts w:ascii="Times New Roman" w:hAnsi="Times New Roman" w:eastAsiaTheme="minorHAnsi" w:cs="Times New Roman"/>
          <w:sz w:val="24"/>
          <w:szCs w:val="22"/>
          <w:lang w:val="id-ID" w:eastAsia="en-US" w:bidi="ar-SA"/>
        </w:rPr>
        <w:t xml:space="preserve"> </w:t>
      </w:r>
      <w:r w:rsidR="00071F84">
        <w:rPr>
          <w:rFonts w:ascii="Times New Roman" w:hAnsi="Times New Roman" w:eastAsiaTheme="minorHAnsi" w:cs="Times New Roman"/>
          <w:sz w:val="24"/>
          <w:szCs w:val="22"/>
          <w:lang w:val="id-ID" w:eastAsia="en-US" w:bidi="ar-SA"/>
        </w:rPr>
        <w:t xml:space="preserve">dan </w:t>
      </w:r>
      <w:r>
        <w:rPr>
          <w:rFonts w:ascii="Times New Roman" w:hAnsi="Times New Roman" w:eastAsiaTheme="minorHAnsi" w:cs="Times New Roman"/>
          <w:sz w:val="24"/>
          <w:szCs w:val="22"/>
          <w:lang w:val="id-ID" w:eastAsia="en-US" w:bidi="ar-SA"/>
        </w:rPr>
        <w:t>sudah bany</w:t>
      </w:r>
      <w:r w:rsidR="00071F84">
        <w:rPr>
          <w:rFonts w:ascii="Times New Roman" w:hAnsi="Times New Roman" w:eastAsiaTheme="minorHAnsi" w:cs="Times New Roman"/>
          <w:sz w:val="24"/>
          <w:szCs w:val="22"/>
          <w:lang w:val="id-ID" w:eastAsia="en-US" w:bidi="ar-SA"/>
        </w:rPr>
        <w:t>a</w:t>
      </w:r>
      <w:r>
        <w:rPr>
          <w:rFonts w:ascii="Times New Roman" w:hAnsi="Times New Roman" w:eastAsiaTheme="minorHAnsi" w:cs="Times New Roman"/>
          <w:sz w:val="24"/>
          <w:szCs w:val="22"/>
          <w:lang w:val="id-ID" w:eastAsia="en-US" w:bidi="ar-SA"/>
        </w:rPr>
        <w:t>k</w:t>
      </w:r>
      <w:r w:rsidR="00071F84">
        <w:rPr>
          <w:rFonts w:ascii="Times New Roman" w:hAnsi="Times New Roman" w:eastAsiaTheme="minorHAnsi" w:cs="Times New Roman"/>
          <w:sz w:val="24"/>
          <w:szCs w:val="22"/>
          <w:lang w:val="id-ID" w:eastAsia="en-US" w:bidi="ar-SA"/>
        </w:rPr>
        <w:t xml:space="preserve"> juga situs pornografi yang</w:t>
      </w:r>
      <w:r>
        <w:rPr>
          <w:rFonts w:ascii="Times New Roman" w:hAnsi="Times New Roman" w:eastAsiaTheme="minorHAnsi" w:cs="Times New Roman"/>
          <w:sz w:val="24"/>
          <w:szCs w:val="22"/>
          <w:lang w:val="id-ID" w:eastAsia="en-US" w:bidi="ar-SA"/>
        </w:rPr>
        <w:t xml:space="preserve"> di blokir</w:t>
      </w:r>
      <w:r w:rsidR="00071F84">
        <w:rPr>
          <w:rFonts w:ascii="Times New Roman" w:hAnsi="Times New Roman" w:eastAsiaTheme="minorHAnsi" w:cs="Times New Roman"/>
          <w:sz w:val="24"/>
          <w:szCs w:val="22"/>
          <w:lang w:val="id-ID" w:eastAsia="en-US" w:bidi="ar-SA"/>
        </w:rPr>
        <w:t xml:space="preserve"> oleh</w:t>
      </w:r>
      <w:r>
        <w:rPr>
          <w:rFonts w:ascii="Times New Roman" w:hAnsi="Times New Roman" w:eastAsiaTheme="minorHAnsi" w:cs="Times New Roman"/>
          <w:sz w:val="24"/>
          <w:szCs w:val="22"/>
          <w:lang w:val="id-ID" w:eastAsia="en-US" w:bidi="ar-SA"/>
        </w:rPr>
        <w:t xml:space="preserve"> menkominfo tapi masih ada juga </w:t>
      </w:r>
      <w:r w:rsidR="00071F84">
        <w:rPr>
          <w:rFonts w:ascii="Times New Roman" w:hAnsi="Times New Roman" w:eastAsiaTheme="minorHAnsi" w:cs="Times New Roman"/>
          <w:sz w:val="24"/>
          <w:szCs w:val="22"/>
          <w:lang w:val="id-ID" w:eastAsia="en-US" w:bidi="ar-SA"/>
        </w:rPr>
        <w:t xml:space="preserve">situs ataupun aplikasi </w:t>
      </w:r>
      <w:r>
        <w:rPr>
          <w:rFonts w:ascii="Times New Roman" w:hAnsi="Times New Roman" w:eastAsiaTheme="minorHAnsi" w:cs="Times New Roman"/>
          <w:sz w:val="24"/>
          <w:szCs w:val="22"/>
          <w:lang w:val="id-ID" w:eastAsia="en-US" w:bidi="ar-SA"/>
        </w:rPr>
        <w:t>yang menyeb</w:t>
      </w:r>
      <w:r w:rsidR="0014686E">
        <w:rPr>
          <w:rFonts w:ascii="Times New Roman" w:hAnsi="Times New Roman" w:eastAsiaTheme="minorHAnsi" w:cs="Times New Roman"/>
          <w:sz w:val="24"/>
          <w:szCs w:val="22"/>
          <w:lang w:val="id-ID" w:eastAsia="en-US" w:bidi="ar-SA"/>
        </w:rPr>
        <w:t>arkan konten pornografi sepeti k</w:t>
      </w:r>
      <w:r>
        <w:rPr>
          <w:rFonts w:ascii="Times New Roman" w:hAnsi="Times New Roman" w:eastAsiaTheme="minorHAnsi" w:cs="Times New Roman"/>
          <w:sz w:val="24"/>
          <w:szCs w:val="22"/>
          <w:lang w:val="id-ID" w:eastAsia="en-US" w:bidi="ar-SA"/>
        </w:rPr>
        <w:t xml:space="preserve">asus yang sedang penulis teliti di salah satu aplikasi yang bernama </w:t>
      </w:r>
      <w:r>
        <w:rPr>
          <w:rFonts w:ascii="Times New Roman" w:hAnsi="Times New Roman" w:eastAsiaTheme="minorHAnsi" w:cs="Times New Roman"/>
          <w:i/>
          <w:sz w:val="24"/>
          <w:szCs w:val="22"/>
          <w:lang w:val="id-ID" w:eastAsia="en-US" w:bidi="ar-SA"/>
        </w:rPr>
        <w:t>19 Love me</w:t>
      </w:r>
      <w:r>
        <w:rPr>
          <w:rFonts w:ascii="Times New Roman" w:hAnsi="Times New Roman" w:eastAsiaTheme="minorHAnsi" w:cs="Times New Roman"/>
          <w:sz w:val="24"/>
          <w:szCs w:val="22"/>
          <w:lang w:val="id-ID" w:eastAsia="en-US" w:bidi="ar-SA"/>
        </w:rPr>
        <w:t xml:space="preserve"> merupakan aplikasi yang bisa melakukan Live S</w:t>
      </w:r>
      <w:r w:rsidR="00071F84">
        <w:rPr>
          <w:rFonts w:ascii="Times New Roman" w:hAnsi="Times New Roman" w:eastAsiaTheme="minorHAnsi" w:cs="Times New Roman"/>
          <w:sz w:val="24"/>
          <w:szCs w:val="22"/>
          <w:lang w:val="id-ID" w:eastAsia="en-US" w:bidi="ar-SA"/>
        </w:rPr>
        <w:t xml:space="preserve">treaming dan mendaptkan keuntungan dari berupa </w:t>
      </w:r>
      <w:r w:rsidR="00071F84">
        <w:rPr>
          <w:rFonts w:ascii="Times New Roman" w:hAnsi="Times New Roman" w:eastAsiaTheme="minorHAnsi" w:cs="Times New Roman"/>
          <w:i/>
          <w:sz w:val="24"/>
          <w:szCs w:val="22"/>
          <w:lang w:val="id-ID" w:eastAsia="en-US" w:bidi="ar-SA"/>
        </w:rPr>
        <w:t>gift</w:t>
      </w:r>
      <w:r w:rsidR="00071F84">
        <w:rPr>
          <w:rFonts w:ascii="Times New Roman" w:hAnsi="Times New Roman" w:eastAsiaTheme="minorHAnsi" w:cs="Times New Roman"/>
          <w:sz w:val="24"/>
          <w:szCs w:val="22"/>
          <w:lang w:val="id-ID" w:eastAsia="en-US" w:bidi="ar-SA"/>
        </w:rPr>
        <w:t xml:space="preserve"> dan aplikasi ini bisa </w:t>
      </w:r>
      <w:r w:rsidRPr="00071F84" w:rsidR="00071F84">
        <w:rPr>
          <w:rFonts w:ascii="Times New Roman" w:hAnsi="Times New Roman" w:eastAsiaTheme="minorHAnsi" w:cs="Times New Roman"/>
          <w:sz w:val="24"/>
          <w:szCs w:val="22"/>
          <w:lang w:val="id-ID" w:eastAsia="en-US" w:bidi="ar-SA"/>
        </w:rPr>
        <w:t>di</w:t>
      </w:r>
      <w:r w:rsidR="00071F84">
        <w:rPr>
          <w:rFonts w:ascii="Times New Roman" w:hAnsi="Times New Roman" w:eastAsiaTheme="minorHAnsi" w:cs="Times New Roman"/>
          <w:i/>
          <w:sz w:val="24"/>
          <w:szCs w:val="22"/>
          <w:lang w:val="id-ID" w:eastAsia="en-US" w:bidi="ar-SA"/>
        </w:rPr>
        <w:t xml:space="preserve"> </w:t>
      </w:r>
      <w:r w:rsidRPr="00071F84" w:rsidR="00071F84">
        <w:rPr>
          <w:rFonts w:ascii="Times New Roman" w:hAnsi="Times New Roman" w:eastAsiaTheme="minorHAnsi" w:cs="Times New Roman"/>
          <w:sz w:val="24"/>
          <w:szCs w:val="22"/>
          <w:lang w:val="id-ID" w:eastAsia="en-US" w:bidi="ar-SA"/>
        </w:rPr>
        <w:t xml:space="preserve">download </w:t>
      </w:r>
      <w:r w:rsidR="00071F84">
        <w:rPr>
          <w:rFonts w:ascii="Times New Roman" w:hAnsi="Times New Roman" w:eastAsiaTheme="minorHAnsi" w:cs="Times New Roman"/>
          <w:sz w:val="24"/>
          <w:szCs w:val="22"/>
          <w:lang w:val="id-ID" w:eastAsia="en-US" w:bidi="ar-SA"/>
        </w:rPr>
        <w:t xml:space="preserve">dengan sangat gampang di situs web </w:t>
      </w:r>
      <w:r w:rsidR="00071F84">
        <w:rPr>
          <w:rFonts w:ascii="Times New Roman" w:hAnsi="Times New Roman" w:eastAsiaTheme="minorHAnsi" w:cs="Times New Roman"/>
          <w:i/>
          <w:sz w:val="24"/>
          <w:szCs w:val="22"/>
          <w:lang w:val="id-ID" w:eastAsia="en-US" w:bidi="ar-SA"/>
        </w:rPr>
        <w:t>google</w:t>
      </w:r>
      <w:r w:rsidR="00071F84">
        <w:rPr>
          <w:rFonts w:ascii="Times New Roman" w:hAnsi="Times New Roman" w:eastAsiaTheme="minorHAnsi" w:cs="Times New Roman"/>
          <w:sz w:val="24"/>
          <w:szCs w:val="22"/>
          <w:lang w:val="id-ID" w:eastAsia="en-US" w:bidi="ar-SA"/>
        </w:rPr>
        <w:t xml:space="preserve">  dan di aplikasi tersebut masih banyak pelaku yang melakukan konten negatif sepeti Live Seks</w:t>
      </w:r>
      <w:r w:rsidR="008E3002">
        <w:rPr>
          <w:rFonts w:ascii="Times New Roman" w:hAnsi="Times New Roman" w:eastAsiaTheme="minorHAnsi" w:cs="Times New Roman"/>
          <w:sz w:val="24"/>
          <w:szCs w:val="22"/>
          <w:lang w:val="id-ID" w:eastAsia="en-US" w:bidi="ar-SA"/>
        </w:rPr>
        <w:t>.</w:t>
      </w:r>
      <w:r w:rsidR="0014686E">
        <w:rPr>
          <w:rFonts w:ascii="Times New Roman" w:hAnsi="Times New Roman" w:eastAsiaTheme="minorHAnsi" w:cs="Times New Roman"/>
          <w:sz w:val="24"/>
          <w:szCs w:val="22"/>
          <w:lang w:val="id-ID" w:eastAsia="en-US" w:bidi="ar-SA"/>
        </w:rPr>
        <w:t xml:space="preserve"> Oleh karena itu untuk membantu pemerintah dalam menangangai kasus Live Seks di media perlu bantuan dari masyrakat juga seperti ketika melihat orang yang sedang melakukan siaran Live Seks segera report akun pelaku tersebut supaya tidak bisa melakukan Live Seks. </w:t>
      </w:r>
    </w:p>
    <w:p w:rsidR="004F15B7" w:rsidRPr="008E3002" w:rsidP="008E3002">
      <w:pPr>
        <w:spacing w:after="0" w:line="360" w:lineRule="auto"/>
        <w:jc w:val="both"/>
        <w:rPr>
          <w:rFonts w:ascii="Times New Roman" w:hAnsi="Times New Roman" w:eastAsiaTheme="minorHAnsi" w:cs="Times New Roman"/>
          <w:sz w:val="24"/>
          <w:szCs w:val="22"/>
          <w:lang w:val="id-ID" w:eastAsia="en-US" w:bidi="ar-SA"/>
        </w:rPr>
      </w:pPr>
    </w:p>
    <w:p w:rsidR="00AE30B9" w:rsidRPr="00716F6A" w:rsidP="00716F6A">
      <w:pPr>
        <w:pStyle w:val="ListParagraph"/>
        <w:numPr>
          <w:ilvl w:val="0"/>
          <w:numId w:val="24"/>
        </w:numPr>
        <w:spacing w:after="0" w:line="360" w:lineRule="auto"/>
        <w:ind w:left="426" w:hanging="426"/>
        <w:contextualSpacing/>
        <w:jc w:val="both"/>
        <w:rPr>
          <w:rFonts w:ascii="Times New Roman" w:hAnsi="Times New Roman" w:eastAsiaTheme="minorHAnsi" w:cs="Times New Roman"/>
          <w:b/>
          <w:sz w:val="24"/>
          <w:szCs w:val="22"/>
          <w:lang w:val="id-ID" w:eastAsia="en-US" w:bidi="ar-SA"/>
        </w:rPr>
      </w:pPr>
      <w:r w:rsidRPr="00B62C0F">
        <w:rPr>
          <w:rFonts w:ascii="Times New Roman" w:hAnsi="Times New Roman" w:eastAsiaTheme="minorHAnsi" w:cs="Times New Roman"/>
          <w:b/>
          <w:sz w:val="24"/>
          <w:szCs w:val="22"/>
          <w:lang w:val="id-ID" w:eastAsia="en-US" w:bidi="ar-SA"/>
        </w:rPr>
        <w:t xml:space="preserve">Pandangan </w:t>
      </w:r>
      <w:r w:rsidR="00A90E36">
        <w:rPr>
          <w:rFonts w:ascii="Times New Roman" w:hAnsi="Times New Roman" w:eastAsiaTheme="minorHAnsi" w:cs="Times New Roman"/>
          <w:b/>
          <w:sz w:val="24"/>
          <w:szCs w:val="22"/>
          <w:lang w:val="id-ID" w:eastAsia="en-US" w:bidi="ar-SA"/>
        </w:rPr>
        <w:t xml:space="preserve">Hukum Pidana Isalm </w:t>
      </w:r>
      <w:r w:rsidRPr="00B62C0F">
        <w:rPr>
          <w:rFonts w:ascii="Times New Roman" w:hAnsi="Times New Roman" w:eastAsiaTheme="minorHAnsi" w:cs="Times New Roman"/>
          <w:b/>
          <w:sz w:val="24"/>
          <w:szCs w:val="22"/>
          <w:lang w:val="id-ID" w:eastAsia="en-US" w:bidi="ar-SA"/>
        </w:rPr>
        <w:t>Mengenai Pelaku Live Seks Di Media Sosial</w:t>
      </w:r>
    </w:p>
    <w:p w:rsidR="0014686E" w:rsidP="00AD6C39">
      <w:pPr>
        <w:pStyle w:val="ListParagraph"/>
        <w:spacing w:after="0" w:line="360" w:lineRule="auto"/>
        <w:ind w:left="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Islam sebagai agama universal tidak hanya</w:t>
      </w:r>
      <w:r w:rsidR="00093DEC">
        <w:rPr>
          <w:rFonts w:ascii="Times New Roman" w:hAnsi="Times New Roman" w:eastAsiaTheme="minorHAnsi" w:cs="Times New Roman"/>
          <w:sz w:val="24"/>
          <w:szCs w:val="22"/>
          <w:lang w:val="id-ID" w:eastAsia="en-US" w:bidi="ar-SA"/>
        </w:rPr>
        <w:t xml:space="preserve"> menjadikan dalil-dalil yang sudah final (Al-Qur’an dan hadits), ijma dan qiyas, sebagai satu-satunya sumber hukum untuk mencetuskan dan menjawab sebuah hukum, juga tidak menjadi bahan pokok sebagai referensi otoritas yang mengesampingkan beberapa dalil selainnya. Sebab didalam islam sendiri sangat banyak cabang-cabang ilmu yang bisa digunakan para ulama untuk mencetuskan dan menjawab sebuah hukum. Di antaranya adalah metode </w:t>
      </w:r>
      <w:r w:rsidR="00093DEC">
        <w:rPr>
          <w:rFonts w:ascii="Times New Roman" w:hAnsi="Times New Roman" w:eastAsiaTheme="minorHAnsi" w:cs="Times New Roman"/>
          <w:i/>
          <w:sz w:val="24"/>
          <w:szCs w:val="22"/>
          <w:lang w:val="id-ID" w:eastAsia="en-US" w:bidi="ar-SA"/>
        </w:rPr>
        <w:t>sadduz dzari’ah</w:t>
      </w:r>
      <w:r w:rsidR="00093DEC">
        <w:rPr>
          <w:rFonts w:ascii="Times New Roman" w:hAnsi="Times New Roman" w:eastAsiaTheme="minorHAnsi" w:cs="Times New Roman"/>
          <w:sz w:val="24"/>
          <w:szCs w:val="22"/>
          <w:lang w:val="id-ID" w:eastAsia="en-US" w:bidi="ar-SA"/>
        </w:rPr>
        <w:t xml:space="preserve">. Istidlal menggunakan </w:t>
      </w:r>
      <w:r w:rsidR="00093DEC">
        <w:rPr>
          <w:rFonts w:ascii="Times New Roman" w:hAnsi="Times New Roman" w:eastAsiaTheme="minorHAnsi" w:cs="Times New Roman"/>
          <w:i/>
          <w:sz w:val="24"/>
          <w:szCs w:val="22"/>
          <w:lang w:val="id-ID" w:eastAsia="en-US" w:bidi="ar-SA"/>
        </w:rPr>
        <w:t>saddudz dzari’ah</w:t>
      </w:r>
      <w:r w:rsidR="00093DEC">
        <w:rPr>
          <w:rFonts w:ascii="Times New Roman" w:hAnsi="Times New Roman" w:eastAsiaTheme="minorHAnsi" w:cs="Times New Roman"/>
          <w:sz w:val="24"/>
          <w:szCs w:val="22"/>
          <w:lang w:val="id-ID" w:eastAsia="en-US" w:bidi="ar-SA"/>
        </w:rPr>
        <w:t xml:space="preserve"> menjadi bagian yang sangat penting untuk dipahami dan dimengerti oleh umat islam. Ia menempati posisi yang sangat urgen ketika dalam Al-Qur’an dan hadits tidak ditemukan hukum yang dibahas.</w:t>
      </w:r>
    </w:p>
    <w:p w:rsidR="00093DEC" w:rsidP="00AD6C39">
      <w:pPr>
        <w:pStyle w:val="ListParagraph"/>
        <w:spacing w:after="0" w:line="360" w:lineRule="auto"/>
        <w:ind w:left="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Menurut Imam Ibrahim bin Musa bin Muhammad al-Lakhami, atau yang lebih dikenal dengan panggilan Imam asy-Syathibi (wafat 790 H), munculnya metode </w:t>
      </w:r>
      <w:r>
        <w:rPr>
          <w:rFonts w:ascii="Times New Roman" w:hAnsi="Times New Roman" w:eastAsiaTheme="minorHAnsi" w:cs="Times New Roman"/>
          <w:i/>
          <w:sz w:val="24"/>
          <w:szCs w:val="22"/>
          <w:lang w:val="id-ID" w:eastAsia="en-US" w:bidi="ar-SA"/>
        </w:rPr>
        <w:t>saddudz dzari’ah</w:t>
      </w:r>
      <w:r w:rsidR="00EB19AB">
        <w:rPr>
          <w:rFonts w:ascii="Times New Roman" w:hAnsi="Times New Roman" w:eastAsiaTheme="minorHAnsi" w:cs="Times New Roman"/>
          <w:sz w:val="24"/>
          <w:szCs w:val="22"/>
          <w:lang w:val="id-ID" w:eastAsia="en-US" w:bidi="ar-SA"/>
        </w:rPr>
        <w:t xml:space="preserve"> </w:t>
      </w:r>
      <w:r>
        <w:rPr>
          <w:rFonts w:ascii="Times New Roman" w:hAnsi="Times New Roman" w:eastAsiaTheme="minorHAnsi" w:cs="Times New Roman"/>
          <w:sz w:val="24"/>
          <w:szCs w:val="22"/>
          <w:lang w:val="id-ID" w:eastAsia="en-US" w:bidi="ar-SA"/>
        </w:rPr>
        <w:t>dari perdebatan yang terjadi di antara ulama terdahulu</w:t>
      </w:r>
      <w:r w:rsidR="00CD3195">
        <w:rPr>
          <w:rFonts w:ascii="Times New Roman" w:hAnsi="Times New Roman" w:eastAsiaTheme="minorHAnsi" w:cs="Times New Roman"/>
          <w:sz w:val="24"/>
          <w:szCs w:val="22"/>
          <w:lang w:val="id-ID" w:eastAsia="en-US" w:bidi="ar-SA"/>
        </w:rPr>
        <w:t xml:space="preserve">. Perdebatan itu memunculkan dua pendapat yang sama kuat. </w:t>
      </w:r>
      <w:r w:rsidR="00CD3195">
        <w:rPr>
          <w:rFonts w:ascii="Times New Roman" w:hAnsi="Times New Roman" w:eastAsiaTheme="minorHAnsi" w:cs="Times New Roman"/>
          <w:i/>
          <w:sz w:val="24"/>
          <w:szCs w:val="22"/>
          <w:lang w:val="id-ID" w:eastAsia="en-US" w:bidi="ar-SA"/>
        </w:rPr>
        <w:t>pertama</w:t>
      </w:r>
      <w:r w:rsidR="00CD3195">
        <w:rPr>
          <w:rFonts w:ascii="Times New Roman" w:hAnsi="Times New Roman" w:eastAsiaTheme="minorHAnsi" w:cs="Times New Roman"/>
          <w:sz w:val="24"/>
          <w:szCs w:val="22"/>
          <w:lang w:val="id-ID" w:eastAsia="en-US" w:bidi="ar-SA"/>
        </w:rPr>
        <w:t xml:space="preserve">, ada yang mengatakan bahwa metode ini menjadi dalil syariat yang sudah kredibel dan layak untuk mencetuskan suatu hukum melalui kesepakatan antara mereka. Pendapat ini sebagaimana dipedomani dan disepakati ulama kalangan mazhab Maliki, Hanbali, sebagian mazhab Syafi’i dan sebagian mazhab Hanafi. </w:t>
      </w:r>
      <w:r w:rsidR="00CD3195">
        <w:rPr>
          <w:rFonts w:ascii="Times New Roman" w:hAnsi="Times New Roman" w:eastAsiaTheme="minorHAnsi" w:cs="Times New Roman"/>
          <w:i/>
          <w:sz w:val="24"/>
          <w:szCs w:val="22"/>
          <w:lang w:val="id-ID" w:eastAsia="en-US" w:bidi="ar-SA"/>
        </w:rPr>
        <w:t>kedua</w:t>
      </w:r>
      <w:r w:rsidR="00CD3195">
        <w:rPr>
          <w:rFonts w:ascii="Times New Roman" w:hAnsi="Times New Roman" w:eastAsiaTheme="minorHAnsi" w:cs="Times New Roman"/>
          <w:sz w:val="24"/>
          <w:szCs w:val="22"/>
          <w:lang w:val="id-ID" w:eastAsia="en-US" w:bidi="ar-SA"/>
        </w:rPr>
        <w:t xml:space="preserve">, ada yang mengatakan bahwa </w:t>
      </w:r>
      <w:r w:rsidR="00CD3195">
        <w:rPr>
          <w:rFonts w:ascii="Times New Roman" w:hAnsi="Times New Roman" w:eastAsiaTheme="minorHAnsi" w:cs="Times New Roman"/>
          <w:i/>
          <w:sz w:val="24"/>
          <w:szCs w:val="22"/>
          <w:lang w:val="id-ID" w:eastAsia="en-US" w:bidi="ar-SA"/>
        </w:rPr>
        <w:t>saddudz dzari’ah</w:t>
      </w:r>
      <w:r w:rsidR="00CD3195">
        <w:rPr>
          <w:rFonts w:ascii="Times New Roman" w:hAnsi="Times New Roman" w:eastAsiaTheme="minorHAnsi" w:cs="Times New Roman"/>
          <w:sz w:val="24"/>
          <w:szCs w:val="22"/>
          <w:lang w:val="id-ID" w:eastAsia="en-US" w:bidi="ar-SA"/>
        </w:rPr>
        <w:t xml:space="preserve"> tidak bisa dijadikan sumber yang kredibel untuk menjawab dan mencetuskan sebuah hukum. Pendapat ini adalah pendapat sebagian ulama kalangan mazhab Syafi’i dan sebagian mazhab Hanfi.</w:t>
      </w:r>
      <w:r w:rsidR="00975C17">
        <w:rPr>
          <w:rFonts w:ascii="Times New Roman" w:hAnsi="Times New Roman" w:eastAsiaTheme="minorHAnsi" w:cs="Times New Roman"/>
          <w:sz w:val="24"/>
          <w:szCs w:val="22"/>
          <w:lang w:val="id-ID" w:eastAsia="en-US" w:bidi="ar-SA"/>
        </w:rPr>
        <w:t xml:space="preserve"> </w:t>
      </w:r>
    </w:p>
    <w:p w:rsidR="00975C17" w:rsidP="00AD6C39">
      <w:pPr>
        <w:pStyle w:val="ListParagraph"/>
        <w:spacing w:after="0" w:line="360" w:lineRule="auto"/>
        <w:ind w:left="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Syekh Abdullah bin Yusuf al-Jadi mendefiniskan </w:t>
      </w:r>
      <w:r>
        <w:rPr>
          <w:rFonts w:ascii="Times New Roman" w:hAnsi="Times New Roman" w:eastAsiaTheme="minorHAnsi" w:cs="Times New Roman"/>
          <w:i/>
          <w:sz w:val="24"/>
          <w:szCs w:val="22"/>
          <w:lang w:val="id-ID" w:eastAsia="en-US" w:bidi="ar-SA"/>
        </w:rPr>
        <w:t>saddudz dzari’ah</w:t>
      </w:r>
      <w:r>
        <w:rPr>
          <w:rFonts w:ascii="Times New Roman" w:hAnsi="Times New Roman" w:eastAsiaTheme="minorHAnsi" w:cs="Times New Roman"/>
          <w:sz w:val="24"/>
          <w:szCs w:val="22"/>
          <w:lang w:val="id-ID" w:eastAsia="en-US" w:bidi="ar-SA"/>
        </w:rPr>
        <w:t xml:space="preserve"> sebagai sebuah media yang bisa berujung pada keharaman, atau bisa juga menjadi media menuju sesuatu yang dianjurkan. Dari definisi ini kemudian disimpulkan, bahwa metode ini mengandung dua unsur: (1) kerusakan (</w:t>
      </w:r>
      <w:r w:rsidRPr="00FE51E3">
        <w:rPr>
          <w:rFonts w:ascii="Times New Roman" w:hAnsi="Times New Roman" w:eastAsiaTheme="minorHAnsi" w:cs="Times New Roman"/>
          <w:i/>
          <w:sz w:val="24"/>
          <w:szCs w:val="22"/>
          <w:lang w:val="id-ID" w:eastAsia="en-US" w:bidi="ar-SA"/>
        </w:rPr>
        <w:t>mafsadah</w:t>
      </w:r>
      <w:r>
        <w:rPr>
          <w:rFonts w:ascii="Times New Roman" w:hAnsi="Times New Roman" w:eastAsiaTheme="minorHAnsi" w:cs="Times New Roman"/>
          <w:sz w:val="24"/>
          <w:szCs w:val="22"/>
          <w:lang w:val="id-ID" w:eastAsia="en-US" w:bidi="ar-SA"/>
        </w:rPr>
        <w:t>), yaitu setiap pekerjaan yang sebenarnya boleh dilakukan namun berujung pada keharaman</w:t>
      </w:r>
      <w:r w:rsidR="00FE51E3">
        <w:rPr>
          <w:rFonts w:ascii="Times New Roman" w:hAnsi="Times New Roman" w:eastAsiaTheme="minorHAnsi" w:cs="Times New Roman"/>
          <w:sz w:val="24"/>
          <w:szCs w:val="22"/>
          <w:lang w:val="id-ID" w:eastAsia="en-US" w:bidi="ar-SA"/>
        </w:rPr>
        <w:t xml:space="preserve"> disebabkan adanya potensi kerusakan; dan (2) kebaikan (</w:t>
      </w:r>
      <w:r w:rsidR="00FE51E3">
        <w:rPr>
          <w:rFonts w:ascii="Times New Roman" w:hAnsi="Times New Roman" w:eastAsiaTheme="minorHAnsi" w:cs="Times New Roman"/>
          <w:i/>
          <w:sz w:val="24"/>
          <w:szCs w:val="22"/>
          <w:lang w:val="id-ID" w:eastAsia="en-US" w:bidi="ar-SA"/>
        </w:rPr>
        <w:t>maslaha)</w:t>
      </w:r>
      <w:r w:rsidR="00FE51E3">
        <w:rPr>
          <w:rFonts w:ascii="Times New Roman" w:hAnsi="Times New Roman" w:eastAsiaTheme="minorHAnsi" w:cs="Times New Roman"/>
          <w:sz w:val="24"/>
          <w:szCs w:val="22"/>
          <w:lang w:val="id-ID" w:eastAsia="en-US" w:bidi="ar-SA"/>
        </w:rPr>
        <w:t>, yaitu setiap pekerjaan mubah yang dianjurkan disebabkan adanya potensi kebaikan.</w:t>
      </w:r>
      <w:r>
        <w:rPr>
          <w:rFonts w:ascii="Times New Roman" w:hAnsi="Times New Roman" w:eastAsiaTheme="minorHAnsi" w:cs="Times New Roman"/>
          <w:sz w:val="24"/>
          <w:szCs w:val="22"/>
          <w:vertAlign w:val="superscript"/>
          <w:lang w:val="id-ID" w:eastAsia="en-US" w:bidi="ar-SA"/>
        </w:rPr>
        <w:footnoteReference w:id="78"/>
      </w:r>
    </w:p>
    <w:p w:rsidR="0014686E" w:rsidRPr="00EB19AB" w:rsidP="00EB19AB">
      <w:pPr>
        <w:pStyle w:val="ListParagraph"/>
        <w:spacing w:after="0" w:line="360" w:lineRule="auto"/>
        <w:ind w:left="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Dari penjelasan ini dapat disimpulkan, bahwa yang menjadi hal penting dan paling pokok untuk dipehatikan ketika melakukan sebuah tindakan yang berhukum mubah adalah efeknya. Jika efeknya justru menimbulkan kerusakan maka hukumnya haram. Kaitan dari penjelasan tersebut terhadap Pelaku Live Seks</w:t>
      </w:r>
      <w:r w:rsidR="00EB19AB">
        <w:rPr>
          <w:rFonts w:ascii="Times New Roman" w:hAnsi="Times New Roman" w:eastAsiaTheme="minorHAnsi" w:cs="Times New Roman"/>
          <w:sz w:val="24"/>
          <w:szCs w:val="22"/>
          <w:lang w:val="id-ID" w:eastAsia="en-US" w:bidi="ar-SA"/>
        </w:rPr>
        <w:t xml:space="preserve"> yaitu ketika seorang yang melakukan </w:t>
      </w:r>
      <w:r w:rsidRPr="00EB19AB" w:rsidR="00EB19AB">
        <w:rPr>
          <w:rFonts w:ascii="Times New Roman" w:hAnsi="Times New Roman" w:eastAsiaTheme="minorHAnsi" w:cs="Times New Roman"/>
          <w:i/>
          <w:sz w:val="24"/>
          <w:szCs w:val="22"/>
          <w:lang w:val="id-ID" w:eastAsia="en-US" w:bidi="ar-SA"/>
        </w:rPr>
        <w:t>live streaming</w:t>
      </w:r>
      <w:r w:rsidR="00EB19AB">
        <w:rPr>
          <w:rFonts w:ascii="Times New Roman" w:hAnsi="Times New Roman" w:eastAsiaTheme="minorHAnsi" w:cs="Times New Roman"/>
          <w:sz w:val="24"/>
          <w:szCs w:val="22"/>
          <w:lang w:val="id-ID" w:eastAsia="en-US" w:bidi="ar-SA"/>
        </w:rPr>
        <w:t xml:space="preserve"> dengan hal yang positif maka hal tersebut diperbolehkan tapi jika </w:t>
      </w:r>
      <w:r w:rsidR="00EB19AB">
        <w:rPr>
          <w:rFonts w:ascii="Times New Roman" w:hAnsi="Times New Roman" w:eastAsiaTheme="minorHAnsi" w:cs="Times New Roman"/>
          <w:i/>
          <w:sz w:val="24"/>
          <w:szCs w:val="22"/>
          <w:lang w:val="id-ID" w:eastAsia="en-US" w:bidi="ar-SA"/>
        </w:rPr>
        <w:t>live streaming</w:t>
      </w:r>
      <w:r w:rsidR="00EB19AB">
        <w:rPr>
          <w:rFonts w:ascii="Times New Roman" w:hAnsi="Times New Roman" w:eastAsiaTheme="minorHAnsi" w:cs="Times New Roman"/>
          <w:sz w:val="24"/>
          <w:szCs w:val="22"/>
          <w:lang w:val="id-ID" w:eastAsia="en-US" w:bidi="ar-SA"/>
        </w:rPr>
        <w:t xml:space="preserve"> tersebut dilakukan dengan hal yang merusak atau mendorong masyarakat untuk mendekati ke zina maka hal tersebut haram hukumnya. sama halnya menonton ketika seorang menonton hal yang positif maka di halalkan tapi jika menonton yang mendakti ke zina maka haram jadinya.</w:t>
      </w:r>
    </w:p>
    <w:p w:rsidR="00513326" w:rsidRPr="00513326" w:rsidP="00AD6C39">
      <w:pPr>
        <w:pStyle w:val="ListParagraph"/>
        <w:spacing w:after="0" w:line="360" w:lineRule="auto"/>
        <w:ind w:left="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Dalam menyikapi hal mengenai pelaku live seks dalam pandangan hukum pidana islam haram hukumnya. Berdasarkan Komisi Fatwa Majelis Ulama Indonesia (MUI) No. 287 Tahun 2001 tentang pornografi, dimana dalam sidangnya Komisi Fatwa Majelis Ulama Indonesia memutuskan bahwa:</w:t>
      </w:r>
      <w:r>
        <w:rPr>
          <w:rFonts w:ascii="Times New Roman" w:hAnsi="Times New Roman" w:eastAsiaTheme="minorHAnsi" w:cs="Times New Roman"/>
          <w:sz w:val="24"/>
          <w:szCs w:val="22"/>
          <w:vertAlign w:val="superscript"/>
          <w:lang w:val="id-ID" w:eastAsia="en-US" w:bidi="ar-SA"/>
        </w:rPr>
        <w:footnoteReference w:id="79"/>
      </w:r>
    </w:p>
    <w:p w:rsidR="000B515B"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Menggambarkan secara langsung atau tidak langsung secara erotis, baik dengan lukisan, gambar, tulisan, suara, reklame, iklan, maupun ucapan, baik melalui media cetak maupun media elektronik yang dapat mengakibatkan nafsu birahi adalah “haram”</w:t>
      </w:r>
    </w:p>
    <w:p w:rsidR="000B515B"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Membiarkan aurat tembus dan atau berpakaian ketat atau tembus pandang dengan maksud untuk diambil gambarnya, baik untuk dicetak maupun divisualisasikan adalah “haram”</w:t>
      </w:r>
    </w:p>
    <w:p w:rsidR="00943F92"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Melakukan pengambilan gambar sebagaimana dimaksud pada angka b adalah “haram”</w:t>
      </w:r>
    </w:p>
    <w:p w:rsidR="00943F92"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Melakukan hubungan seksusal atau adegan seksual didepan orang melakukan pengambilan gambar hubungan seksual atau adegan seksual baik terhadap diri sendiri ataupun orang lain dan melihat hubungan seksual atau adegan seksual “haram”</w:t>
      </w:r>
    </w:p>
    <w:p w:rsidR="00943F92"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Memperbanyak, mengedarkan, menjual, maupun membeli dan melihat atau memperhatikan gambar orang, baik cetak atau visual yang terbuka auratnya atau berpakaian ketat atau tembus pandang yang dapat membangkitkan nafsu birahi, atau gambar hubungan seksual adalah “haram”</w:t>
      </w:r>
    </w:p>
    <w:p w:rsidR="00943F92"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Berbuat intim atau berdua-duaan (khalawat) antara laki-laki dan perempuan yang bukan muhrimnya, dan pernuatan sejenisnya yang mendekati dan atau mendorong melakukan hubungan seksusal diluar pernikahan adalah “haram”</w:t>
      </w:r>
    </w:p>
    <w:p w:rsidR="00943F92"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Memperlihatkan aurat yang bagian tubuh pusat dan lutut bagi laki-laki serta seluruh bagian tubuh wanita kecuali muka, telapak </w:t>
      </w:r>
      <w:r>
        <w:rPr>
          <w:rFonts w:ascii="Times New Roman" w:hAnsi="Times New Roman" w:eastAsiaTheme="minorHAnsi" w:cs="Times New Roman"/>
          <w:sz w:val="24"/>
          <w:szCs w:val="22"/>
          <w:lang w:val="id-ID" w:eastAsia="en-US" w:bidi="ar-SA"/>
        </w:rPr>
        <w:t>tangan dan telapak tangan dan telapak kaki adalah “haram”, kecuali hal-hal yang dibenarkan syar’i</w:t>
      </w:r>
    </w:p>
    <w:p w:rsidR="00943F92"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Memakai pakaian tembus pandang atau ketat yang dapat memperlihatkan lekuk tubuh adalah “haram”</w:t>
      </w:r>
    </w:p>
    <w:p w:rsidR="00943F92"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Melakukan suatu perbuatan atau suatu ucapa</w:t>
      </w:r>
      <w:r w:rsidR="00E82937">
        <w:rPr>
          <w:rFonts w:ascii="Times New Roman" w:hAnsi="Times New Roman" w:eastAsiaTheme="minorHAnsi" w:cs="Times New Roman"/>
          <w:sz w:val="24"/>
          <w:szCs w:val="22"/>
          <w:lang w:val="id-ID" w:eastAsia="en-US" w:bidi="ar-SA"/>
        </w:rPr>
        <w:t>n yang mendorong terjadi hubungan seksual di luar pernikahan atau perbuatan sebagaimana dimaksud angka f adalah “haram”</w:t>
      </w:r>
    </w:p>
    <w:p w:rsidR="00E82937"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Membantu dengan segala bentuk atau membiarkan tanpa pengingkaran perbuatan-perbuatan yang diharamkan di atas adalah “haram”</w:t>
      </w:r>
    </w:p>
    <w:p w:rsidR="00E82937" w:rsidRPr="00AD6C39" w:rsidP="00AD6C39">
      <w:pPr>
        <w:pStyle w:val="ListParagraph"/>
        <w:numPr>
          <w:ilvl w:val="0"/>
          <w:numId w:val="34"/>
        </w:numPr>
        <w:spacing w:after="0" w:line="360" w:lineRule="auto"/>
        <w:ind w:left="144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memperbolehkan uang manfaat, dan atau fasilitas diri perbuatan-perbuatan yang diaharamkan di atas adalah “haram”</w:t>
      </w:r>
      <w:r>
        <w:rPr>
          <w:rFonts w:ascii="Times New Roman" w:hAnsi="Times New Roman" w:eastAsiaTheme="minorHAnsi" w:cs="Times New Roman"/>
          <w:sz w:val="24"/>
          <w:szCs w:val="22"/>
          <w:vertAlign w:val="superscript"/>
          <w:lang w:val="id-ID" w:eastAsia="en-US" w:bidi="ar-SA"/>
        </w:rPr>
        <w:footnoteReference w:id="80"/>
      </w:r>
    </w:p>
    <w:p w:rsidR="00052818" w:rsidP="00AD6C39">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4"/>
          <w:lang w:val="id-ID" w:eastAsia="en-US" w:bidi="ar-SA"/>
        </w:rPr>
        <w:t xml:space="preserve">Berdasarkan penjelasan diatas maka pelaku Live seks memenuhi unsur-unsur  yang sudah ditetapkan oleh </w:t>
      </w:r>
      <w:r>
        <w:rPr>
          <w:rFonts w:ascii="Times New Roman" w:hAnsi="Times New Roman" w:eastAsiaTheme="minorHAnsi" w:cs="Times New Roman"/>
          <w:sz w:val="24"/>
          <w:szCs w:val="22"/>
          <w:lang w:val="id-ID" w:eastAsia="en-US" w:bidi="ar-SA"/>
        </w:rPr>
        <w:t>Majelis Ulama Indonesia (MUI) No. 2</w:t>
      </w:r>
      <w:r w:rsidR="00AB1BB6">
        <w:rPr>
          <w:rFonts w:ascii="Times New Roman" w:hAnsi="Times New Roman" w:eastAsiaTheme="minorHAnsi" w:cs="Times New Roman"/>
          <w:sz w:val="24"/>
          <w:szCs w:val="22"/>
          <w:lang w:val="id-ID" w:eastAsia="en-US" w:bidi="ar-SA"/>
        </w:rPr>
        <w:t>87 Tahun 2001 tentang pornograf</w:t>
      </w:r>
      <w:r w:rsidR="00ED3978">
        <w:rPr>
          <w:rFonts w:ascii="Times New Roman" w:hAnsi="Times New Roman" w:eastAsiaTheme="minorHAnsi" w:cs="Times New Roman"/>
          <w:sz w:val="24"/>
          <w:szCs w:val="22"/>
          <w:lang w:val="id-ID" w:eastAsia="en-US" w:bidi="ar-SA"/>
        </w:rPr>
        <w:t>i</w:t>
      </w:r>
      <w:r w:rsidR="00AB1BB6">
        <w:rPr>
          <w:rFonts w:ascii="Times New Roman" w:hAnsi="Times New Roman" w:eastAsiaTheme="minorHAnsi" w:cs="Times New Roman"/>
          <w:sz w:val="24"/>
          <w:szCs w:val="22"/>
          <w:lang w:val="id-ID" w:eastAsia="en-US" w:bidi="ar-SA"/>
        </w:rPr>
        <w:t>, Maka perbuatan yang dilakukan oleh Pelaku Live Seks tersebut merupakan perbuatan yang diharamkan.</w:t>
      </w:r>
    </w:p>
    <w:p w:rsidR="00D450A5" w:rsidP="00AD6C39">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Pandangan Hukum Pidana Isalm (Fiqh Jinayah) terhadap pelaku live seks merupakan salah satu perbuatan yan</w:t>
      </w:r>
      <w:r w:rsidR="00DF4168">
        <w:rPr>
          <w:rFonts w:ascii="Times New Roman" w:hAnsi="Times New Roman" w:eastAsiaTheme="minorHAnsi" w:cs="Times New Roman"/>
          <w:sz w:val="24"/>
          <w:szCs w:val="22"/>
          <w:lang w:val="id-ID" w:eastAsia="en-US" w:bidi="ar-SA"/>
        </w:rPr>
        <w:t>g menyangkut mengenai Pornografi</w:t>
      </w:r>
      <w:r w:rsidR="00C71998">
        <w:rPr>
          <w:rFonts w:ascii="Times New Roman" w:hAnsi="Times New Roman" w:eastAsiaTheme="minorHAnsi" w:cs="Times New Roman"/>
          <w:sz w:val="24"/>
          <w:szCs w:val="22"/>
          <w:lang w:val="id-ID" w:eastAsia="en-US" w:bidi="ar-SA"/>
        </w:rPr>
        <w:t xml:space="preserve">. Sanksi pidana bagi pelaku live seks atau bisa dikaitakan juga mengenai pornografi pada dasarnya suatu perbuatan pidana yang dilakukan jika seseorang tidak melakukan tindak pidana atau perbuatan pidana, maka secara yuridis seseorang mustahil dikenai oleh sanksi pidana. </w:t>
      </w:r>
    </w:p>
    <w:p w:rsidR="00950F4B" w:rsidP="00950F4B">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Dalam terminologi islam menggunakan dua istilah, yakni Jinayah dan Jarimah, kedua istilah tersebut secara etimologi mempunyai arti dan arah yang sama. Selain itu istilah yang satu menjadi muradif (sinonim) bagi istilah yang lainnya atau keduanya bermakna tunggal. Walaupun demikian kedua istilah berbeda dalam penerapan kesehariannya.</w:t>
      </w:r>
    </w:p>
    <w:p w:rsidR="00C71998"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2"/>
          <w:lang w:val="id-ID" w:eastAsia="en-US" w:bidi="ar-SA"/>
        </w:rPr>
        <w:t>Kata Jinayah artinya perb</w:t>
      </w:r>
      <w:r w:rsidR="00DF4168">
        <w:rPr>
          <w:rFonts w:ascii="Times New Roman" w:hAnsi="Times New Roman" w:eastAsiaTheme="minorHAnsi" w:cs="Times New Roman"/>
          <w:sz w:val="24"/>
          <w:szCs w:val="22"/>
          <w:lang w:val="id-ID" w:eastAsia="en-US" w:bidi="ar-SA"/>
        </w:rPr>
        <w:t xml:space="preserve">uatan dosa, perbuatan salah atau jahat. </w:t>
      </w:r>
      <w:r w:rsidR="00FE5A04">
        <w:rPr>
          <w:rFonts w:ascii="Times New Roman" w:hAnsi="Times New Roman" w:eastAsiaTheme="minorHAnsi" w:cs="Times New Roman"/>
          <w:sz w:val="24"/>
          <w:szCs w:val="22"/>
          <w:lang w:val="id-ID" w:eastAsia="en-US" w:bidi="ar-SA"/>
        </w:rPr>
        <w:t xml:space="preserve">Sudah dijelaskan di bab sebelumnya Jinayah </w:t>
      </w:r>
      <w:r w:rsidR="00FE5A04">
        <w:rPr>
          <w:rFonts w:ascii="Times New Roman" w:hAnsi="Times New Roman" w:eastAsiaTheme="minorHAnsi" w:cs="Times New Roman"/>
          <w:sz w:val="24"/>
          <w:szCs w:val="24"/>
          <w:lang w:val="id-ID" w:eastAsia="en-US" w:bidi="ar-SA"/>
        </w:rPr>
        <w:t xml:space="preserve">Menurut Syaid Sabiq definisi Jinayah </w:t>
      </w:r>
      <w:r w:rsidR="00FE5A04">
        <w:rPr>
          <w:rFonts w:ascii="Times New Roman" w:hAnsi="Times New Roman" w:eastAsiaTheme="minorHAnsi" w:cs="Times New Roman"/>
          <w:sz w:val="24"/>
          <w:szCs w:val="24"/>
          <w:lang w:val="id-ID" w:eastAsia="en-US" w:bidi="ar-SA"/>
        </w:rPr>
        <w:t>dalam definisi syara adalah setiap perbuatan yang diharamkan dan perbuatan yang diharamkan oleh setiap perbuatan yang dilarang oleh Allah SWT (syari), karena ada bahaya yang menimpa agama, jiwa, akal, kehormatan, dan harta.</w:t>
      </w:r>
      <w:r>
        <w:rPr>
          <w:rFonts w:ascii="Times New Roman" w:hAnsi="Times New Roman" w:eastAsiaTheme="minorHAnsi" w:cs="Times New Roman"/>
          <w:sz w:val="24"/>
          <w:szCs w:val="24"/>
          <w:vertAlign w:val="superscript"/>
          <w:lang w:val="id-ID" w:eastAsia="en-US" w:bidi="ar-SA"/>
        </w:rPr>
        <w:footnoteReference w:id="81"/>
      </w:r>
    </w:p>
    <w:p w:rsidR="00D450A5"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J</w:t>
      </w:r>
      <w:r w:rsidRPr="003A12E1">
        <w:rPr>
          <w:rFonts w:ascii="Times New Roman" w:hAnsi="Times New Roman" w:eastAsiaTheme="minorHAnsi" w:cs="Times New Roman"/>
          <w:sz w:val="24"/>
          <w:szCs w:val="24"/>
          <w:lang w:val="id-ID" w:eastAsia="en-US" w:bidi="ar-SA"/>
        </w:rPr>
        <w:t>arimah identik dengan pengertian yang disebut dalam hukum p</w:t>
      </w:r>
      <w:r w:rsidR="00423065">
        <w:rPr>
          <w:rFonts w:ascii="Times New Roman" w:hAnsi="Times New Roman" w:eastAsiaTheme="minorHAnsi" w:cs="Times New Roman"/>
          <w:sz w:val="24"/>
          <w:szCs w:val="24"/>
          <w:lang w:val="id-ID" w:eastAsia="en-US" w:bidi="ar-SA"/>
        </w:rPr>
        <w:t>idana</w:t>
      </w:r>
      <w:r w:rsidRPr="003A12E1">
        <w:rPr>
          <w:rFonts w:ascii="Times New Roman" w:hAnsi="Times New Roman" w:eastAsiaTheme="minorHAnsi" w:cs="Times New Roman"/>
          <w:sz w:val="24"/>
          <w:szCs w:val="24"/>
          <w:lang w:val="id-ID" w:eastAsia="en-US" w:bidi="ar-SA"/>
        </w:rPr>
        <w:t xml:space="preserve"> sebagai tindak pidana atau pelanggaran. Maksudnya adalah satuan atau sifat dari suatu pelang</w:t>
      </w:r>
      <w:r w:rsidR="00423065">
        <w:rPr>
          <w:rFonts w:ascii="Times New Roman" w:hAnsi="Times New Roman" w:eastAsiaTheme="minorHAnsi" w:cs="Times New Roman"/>
          <w:sz w:val="24"/>
          <w:szCs w:val="24"/>
          <w:lang w:val="id-ID" w:eastAsia="en-US" w:bidi="ar-SA"/>
        </w:rPr>
        <w:t>garan hukum. Dalam hukum pidana</w:t>
      </w:r>
      <w:r w:rsidRPr="003A12E1">
        <w:rPr>
          <w:rFonts w:ascii="Times New Roman" w:hAnsi="Times New Roman" w:eastAsiaTheme="minorHAnsi" w:cs="Times New Roman"/>
          <w:sz w:val="24"/>
          <w:szCs w:val="24"/>
          <w:lang w:val="id-ID" w:eastAsia="en-US" w:bidi="ar-SA"/>
        </w:rPr>
        <w:t xml:space="preserve">, contoh-contoh jarimah di atas (jarimah pencurian, jarimah pembunuhan, dan sebagainya) diistilahkan dengan tindak pidana pencurian, tindak pidana pembunuhan, dan sebagainya. </w:t>
      </w:r>
    </w:p>
    <w:p w:rsidR="00513326"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Jadi dalam hukum pidana</w:t>
      </w:r>
      <w:r w:rsidRPr="003A12E1">
        <w:rPr>
          <w:rFonts w:ascii="Times New Roman" w:hAnsi="Times New Roman" w:eastAsiaTheme="minorHAnsi" w:cs="Times New Roman"/>
          <w:sz w:val="24"/>
          <w:szCs w:val="24"/>
          <w:lang w:val="id-ID" w:eastAsia="en-US" w:bidi="ar-SA"/>
        </w:rPr>
        <w:t xml:space="preserve"> jarimah diartikan delik atau tindak pidana. sedangkan kata jinayah dalam pemakaiannya lebih mempunyai arti lebih umum (luas), yaitu ditunjukan bagi segala sesuatu yang ada sangkut pautnya dengan kejahatan manusia dan ditunjukan bagi satuan perbuatan dosa tertentu. Oleh karena itu, dalam konteks tindak pidana pornografi ini</w:t>
      </w:r>
      <w:r>
        <w:rPr>
          <w:rFonts w:ascii="Times New Roman" w:hAnsi="Times New Roman" w:eastAsiaTheme="minorHAnsi" w:cs="Times New Roman"/>
          <w:sz w:val="24"/>
          <w:szCs w:val="24"/>
          <w:lang w:val="id-ID" w:eastAsia="en-US" w:bidi="ar-SA"/>
        </w:rPr>
        <w:t xml:space="preserve"> </w:t>
      </w:r>
      <w:r w:rsidRPr="003A12E1">
        <w:rPr>
          <w:rFonts w:ascii="Times New Roman" w:hAnsi="Times New Roman" w:eastAsiaTheme="minorHAnsi" w:cs="Times New Roman"/>
          <w:sz w:val="24"/>
          <w:szCs w:val="24"/>
          <w:lang w:val="id-ID" w:eastAsia="en-US" w:bidi="ar-SA"/>
        </w:rPr>
        <w:t>kata yang digunakan adalah kata jarimah.</w:t>
      </w:r>
    </w:p>
    <w:p w:rsidR="00EF0025" w:rsidP="00AD6C39">
      <w:pPr>
        <w:spacing w:after="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Berbicara masalah Jarimah (tindak pidana), para ulama secara umum membagi Jarimah atas beberapa macam yakni:</w:t>
      </w:r>
    </w:p>
    <w:p w:rsidR="00EF0025" w:rsidP="00AD6C39">
      <w:pPr>
        <w:pStyle w:val="ListParagraph"/>
        <w:numPr>
          <w:ilvl w:val="0"/>
          <w:numId w:val="35"/>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Dilihat dari segi berat ringannya hukuman, Jarimah dibagi menjadi tiga, yaitu Jarimah hudud, Jarimah qishash diyat, dan Jarimah ta’zir.</w:t>
      </w:r>
    </w:p>
    <w:p w:rsidR="00EF0025" w:rsidP="00AD6C39">
      <w:pPr>
        <w:pStyle w:val="ListParagraph"/>
        <w:numPr>
          <w:ilvl w:val="0"/>
          <w:numId w:val="35"/>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Dilihat dari segi niat si pembuat, Jarimah dibagi dua, yaitu: Jarimah sengaja dan jarimah tidak sengaja.</w:t>
      </w:r>
    </w:p>
    <w:p w:rsidR="00EF0025" w:rsidP="00AD6C39">
      <w:pPr>
        <w:pStyle w:val="ListParagraph"/>
        <w:numPr>
          <w:ilvl w:val="0"/>
          <w:numId w:val="35"/>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Dilihat dari segi cara mengerjakannya, Jarimah dibagi menjadi Jarimah Positif dan Jarimah Negative.</w:t>
      </w:r>
    </w:p>
    <w:p w:rsidR="00EF0025" w:rsidP="00AD6C39">
      <w:pPr>
        <w:pStyle w:val="ListParagraph"/>
        <w:numPr>
          <w:ilvl w:val="0"/>
          <w:numId w:val="35"/>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Dilihat dari orang yang menjadi korban (yang terkena) akibat perbuatan, jarimah dibagi menjadi jarimah perseorangan dan jarimah kelompok (masyarakat).</w:t>
      </w:r>
    </w:p>
    <w:p w:rsidR="00EF0025" w:rsidP="00AD6C39">
      <w:pPr>
        <w:pStyle w:val="ListParagraph"/>
        <w:numPr>
          <w:ilvl w:val="0"/>
          <w:numId w:val="35"/>
        </w:numPr>
        <w:spacing w:after="0" w:line="360" w:lineRule="auto"/>
        <w:ind w:left="144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Dilihat dari segi tabiatnya yang khusus, jarimah dibagi menjadi biasa dan jarimah politik.</w:t>
      </w:r>
    </w:p>
    <w:p w:rsidR="003028B6" w:rsidP="00AD6C39">
      <w:pPr>
        <w:spacing w:before="240" w:after="200" w:line="360" w:lineRule="auto"/>
        <w:ind w:firstLine="72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Pembagian Jarimah di atas adalah pembagian Jarimah dari segi berat ringannya hukuman, yakni Jarimah hudud, Jarimah qishash diyat dan Jarimah ta’zir. Oleh karena itu, sebelum menentukan sanksi pidana bagi tindak pidana Pelaku Live Seks, maka hal yang paling penting adalah dari ketiga bentuk jarimah (tindak pidan</w:t>
      </w:r>
      <w:r>
        <w:rPr>
          <w:rFonts w:ascii="Times New Roman" w:hAnsi="Times New Roman" w:eastAsiaTheme="minorHAnsi" w:cs="Times New Roman"/>
          <w:sz w:val="24"/>
          <w:szCs w:val="24"/>
          <w:lang w:val="id-ID" w:eastAsia="en-US" w:bidi="ar-SA"/>
        </w:rPr>
        <w:t xml:space="preserve">a) di atas, Pelaku Live Seks </w:t>
      </w:r>
      <w:r>
        <w:rPr>
          <w:rFonts w:ascii="Times New Roman" w:hAnsi="Times New Roman" w:eastAsiaTheme="minorHAnsi" w:cs="Times New Roman"/>
          <w:sz w:val="24"/>
          <w:szCs w:val="24"/>
          <w:lang w:val="id-ID" w:eastAsia="en-US" w:bidi="ar-SA"/>
        </w:rPr>
        <w:t>masuk dalam bentuk</w:t>
      </w:r>
      <w:r>
        <w:rPr>
          <w:rFonts w:ascii="Times New Roman" w:hAnsi="Times New Roman" w:eastAsiaTheme="minorHAnsi" w:cs="Times New Roman"/>
          <w:sz w:val="24"/>
          <w:szCs w:val="24"/>
          <w:lang w:val="id-ID" w:eastAsia="en-US" w:bidi="ar-SA"/>
        </w:rPr>
        <w:t xml:space="preserve"> Jarimah yang mana. Untuk menjawab masalah tersebut, maka penting kiranya penulis kemukakan penjelasan tentang pidana tersebut yakni:</w:t>
      </w:r>
    </w:p>
    <w:p w:rsidR="006077E7" w:rsidP="00AD6C39">
      <w:pPr>
        <w:pStyle w:val="ListParagraph"/>
        <w:numPr>
          <w:ilvl w:val="0"/>
          <w:numId w:val="36"/>
        </w:numPr>
        <w:spacing w:after="0" w:line="360" w:lineRule="auto"/>
        <w:ind w:left="150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Jarimah Hudud</w:t>
      </w:r>
    </w:p>
    <w:p w:rsidR="003028B6" w:rsidP="00AD6C39">
      <w:pPr>
        <w:pStyle w:val="ListParagraph"/>
        <w:spacing w:after="0" w:line="360" w:lineRule="auto"/>
        <w:ind w:left="150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Kata hudud adalah bentuk jamak bahasa Arab “Hadd” yang berarti pencegahan, penekanan atau larangan. Hukumannya melalui Al-Qur’an dan Hadits</w:t>
      </w:r>
    </w:p>
    <w:p w:rsidR="003028B6" w:rsidP="00AD6C39">
      <w:pPr>
        <w:pStyle w:val="ListParagraph"/>
        <w:numPr>
          <w:ilvl w:val="0"/>
          <w:numId w:val="36"/>
        </w:numPr>
        <w:spacing w:after="0" w:line="360" w:lineRule="auto"/>
        <w:ind w:left="150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Jarimah qishash diyat</w:t>
      </w:r>
    </w:p>
    <w:p w:rsidR="003028B6" w:rsidP="00AD6C39">
      <w:pPr>
        <w:pStyle w:val="ListParagraph"/>
        <w:spacing w:after="0" w:line="360" w:lineRule="auto"/>
        <w:ind w:left="150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Jarimah qishash diyat adalah perbuatan yang diancam hukuman qishash atau hukuman diyat</w:t>
      </w:r>
    </w:p>
    <w:p w:rsidR="003028B6" w:rsidP="00AD6C39">
      <w:pPr>
        <w:pStyle w:val="ListParagraph"/>
        <w:numPr>
          <w:ilvl w:val="0"/>
          <w:numId w:val="36"/>
        </w:numPr>
        <w:spacing w:after="0" w:line="360" w:lineRule="auto"/>
        <w:ind w:left="150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Jarimah ta’zir</w:t>
      </w:r>
    </w:p>
    <w:p w:rsidR="00716F6A" w:rsidP="00D450A5">
      <w:pPr>
        <w:spacing w:after="0" w:line="360" w:lineRule="auto"/>
        <w:ind w:left="1440"/>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Ta’zir merupakan bentuk jarimah yang bentuk atau macam jarimah serta hukuman jarima ialah ditentukan penguasa,</w:t>
      </w:r>
      <w:r w:rsidR="00EA42B4">
        <w:rPr>
          <w:rFonts w:ascii="Times New Roman" w:hAnsi="Times New Roman" w:eastAsiaTheme="minorHAnsi" w:cs="Times New Roman"/>
          <w:sz w:val="24"/>
          <w:szCs w:val="24"/>
          <w:lang w:val="id-ID" w:eastAsia="en-US" w:bidi="ar-SA"/>
        </w:rPr>
        <w:t xml:space="preserve"> ta’zir menurut bahasa adalah mashdar (kata dasar) bagi a’zzara yang berarti menolak dan mencegah kejahatan, juga berarti menguatkan, memuliakan dab membantu. Jarimah ta’zir yaitu jarimah yang tidak secara tegas diatur dalam Al-Quran dan al-Hadits, ta’zir berasal dari mashdar yang secara etimologis yaitu menolak dan mencegah ta’zir juga berarti hukuman yang berupa memberi pelajaran, disebut ta’zir dikarenakan untuk mencegah orang melakukan perbuatan itu tidak terulang lagi atau membuatnya jera.</w:t>
      </w:r>
      <w:r>
        <w:rPr>
          <w:rFonts w:ascii="Times New Roman" w:hAnsi="Times New Roman" w:eastAsiaTheme="minorHAnsi" w:cs="Times New Roman"/>
          <w:sz w:val="24"/>
          <w:szCs w:val="24"/>
          <w:vertAlign w:val="superscript"/>
          <w:lang w:val="id-ID" w:eastAsia="en-US" w:bidi="ar-SA"/>
        </w:rPr>
        <w:footnoteReference w:id="82"/>
      </w:r>
    </w:p>
    <w:p w:rsidR="00EA42B4" w:rsidP="001750D9">
      <w:pPr>
        <w:spacing w:after="0" w:line="360" w:lineRule="auto"/>
        <w:ind w:left="1418"/>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ab/>
      </w:r>
      <w:r w:rsidR="001750D9">
        <w:rPr>
          <w:rFonts w:ascii="Times New Roman" w:hAnsi="Times New Roman" w:eastAsiaTheme="minorHAnsi" w:cs="Times New Roman"/>
          <w:sz w:val="24"/>
          <w:szCs w:val="24"/>
          <w:lang w:val="id-ID" w:eastAsia="en-US" w:bidi="ar-SA"/>
        </w:rPr>
        <w:tab/>
        <w:t xml:space="preserve">Menurut Abdul Aziz Amir dalam Al-Ta’zir fi Al-Syari’ah Al-Islamiyyah Ta’zir merupakan sanksi yang tidak ada ketentuannya. Hukum Ta’zir ialah wajib sebagai hak Allah ataupun </w:t>
      </w:r>
      <w:r w:rsidR="001750D9">
        <w:rPr>
          <w:rFonts w:ascii="Times New Roman" w:hAnsi="Times New Roman" w:eastAsiaTheme="minorHAnsi" w:cs="Times New Roman"/>
          <w:sz w:val="24"/>
          <w:szCs w:val="24"/>
          <w:lang w:val="id-ID" w:eastAsia="en-US" w:bidi="ar-SA"/>
        </w:rPr>
        <w:t>manusia karena melakukan perbuatan maksiat yang tidak termasuk ke dalam sanksi had dan kafarat. Ta’zir juga sama dengan hudud dalam segi fungsi, yakni sebagai pembelajaran guna mewujudkan kesejahteraan dan sebagai ancaman.</w:t>
      </w:r>
      <w:r>
        <w:rPr>
          <w:rFonts w:ascii="Times New Roman" w:hAnsi="Times New Roman" w:eastAsiaTheme="minorHAnsi" w:cs="Times New Roman"/>
          <w:sz w:val="24"/>
          <w:szCs w:val="24"/>
          <w:vertAlign w:val="superscript"/>
          <w:lang w:val="id-ID" w:eastAsia="en-US" w:bidi="ar-SA"/>
        </w:rPr>
        <w:footnoteReference w:id="83"/>
      </w:r>
    </w:p>
    <w:p w:rsidR="004C614C" w:rsidP="00AD6C39">
      <w:pPr>
        <w:spacing w:after="0" w:line="360" w:lineRule="auto"/>
        <w:ind w:firstLine="709"/>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Dari penjelasan diatas maka bentuk jarimah dilihat/ditinjau dari berat ringannya hukumannya, jika dihubungkan dengan pelaku Live Seks, maka dikategorikan secara mutlak sebagai </w:t>
      </w:r>
      <w:r>
        <w:rPr>
          <w:rFonts w:ascii="Times New Roman" w:hAnsi="Times New Roman" w:eastAsiaTheme="minorHAnsi" w:cs="Times New Roman"/>
          <w:sz w:val="24"/>
          <w:szCs w:val="24"/>
          <w:lang w:val="id-ID" w:eastAsia="en-US" w:bidi="ar-SA"/>
        </w:rPr>
        <w:t>Jarimah</w:t>
      </w:r>
      <w:r>
        <w:rPr>
          <w:rFonts w:ascii="Times New Roman" w:hAnsi="Times New Roman" w:eastAsiaTheme="minorHAnsi" w:cs="Times New Roman"/>
          <w:sz w:val="24"/>
          <w:szCs w:val="24"/>
          <w:lang w:val="id-ID" w:eastAsia="en-US" w:bidi="ar-SA"/>
        </w:rPr>
        <w:t xml:space="preserve"> </w:t>
      </w:r>
      <w:r>
        <w:rPr>
          <w:rFonts w:ascii="Times New Roman" w:hAnsi="Times New Roman" w:eastAsiaTheme="minorHAnsi" w:cs="Times New Roman"/>
          <w:sz w:val="24"/>
          <w:szCs w:val="24"/>
          <w:lang w:val="id-ID" w:eastAsia="en-US" w:bidi="ar-SA"/>
        </w:rPr>
        <w:t>Hudud maupun Ta’zir. Dengan demikian berdasarkan pandangan hukum pidana islam maka Pelaku Live Seks termasuk Jarimah Hudud maupun Ta’zir.</w:t>
      </w:r>
    </w:p>
    <w:p w:rsidR="004C614C" w:rsidP="00AD6C39">
      <w:pPr>
        <w:spacing w:after="0" w:line="360" w:lineRule="auto"/>
        <w:ind w:firstLine="709"/>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Sedangkan alasan penulis mengkategorikan Pelaku Live seks sebagai Jarimah hudud, karena pada dasarnya sebagaimana yang telah dijelaskan dalam </w:t>
      </w:r>
      <w:r w:rsidR="00ED3978">
        <w:rPr>
          <w:rFonts w:ascii="Times New Roman" w:hAnsi="Times New Roman" w:eastAsiaTheme="minorHAnsi" w:cs="Times New Roman"/>
          <w:sz w:val="24"/>
          <w:szCs w:val="24"/>
          <w:lang w:val="id-ID" w:eastAsia="en-US" w:bidi="ar-SA"/>
        </w:rPr>
        <w:t>islam maupun dalam hukum pidana</w:t>
      </w:r>
      <w:r>
        <w:rPr>
          <w:rFonts w:ascii="Times New Roman" w:hAnsi="Times New Roman" w:eastAsiaTheme="minorHAnsi" w:cs="Times New Roman"/>
          <w:sz w:val="24"/>
          <w:szCs w:val="24"/>
          <w:lang w:val="id-ID" w:eastAsia="en-US" w:bidi="ar-SA"/>
        </w:rPr>
        <w:t xml:space="preserve"> yakni:</w:t>
      </w:r>
    </w:p>
    <w:p w:rsidR="004C614C" w:rsidP="002E71A0">
      <w:pPr>
        <w:pStyle w:val="ListParagraph"/>
        <w:numPr>
          <w:ilvl w:val="0"/>
          <w:numId w:val="37"/>
        </w:numPr>
        <w:spacing w:after="0" w:line="360" w:lineRule="auto"/>
        <w:ind w:left="709" w:hanging="349"/>
        <w:contextualSpacing/>
        <w:jc w:val="both"/>
        <w:rPr>
          <w:rFonts w:ascii="Times New Roman" w:hAnsi="Times New Roman" w:eastAsiaTheme="minorHAnsi" w:cs="Times New Roman"/>
          <w:sz w:val="24"/>
          <w:szCs w:val="22"/>
          <w:lang w:val="en-US" w:eastAsia="en-US" w:bidi="ar-SA"/>
        </w:rPr>
      </w:pPr>
      <w:r>
        <w:rPr>
          <w:rFonts w:ascii="Times New Roman" w:hAnsi="Times New Roman" w:eastAsiaTheme="minorHAnsi" w:cs="Times New Roman"/>
          <w:sz w:val="24"/>
          <w:szCs w:val="22"/>
          <w:lang w:val="en-US" w:eastAsia="en-US" w:bidi="ar-SA"/>
        </w:rPr>
        <w:t>Oknum/orang/korporasi yang berposisi sebagai subjek yang membuat (memproduksi), baik dengan cara memotret atau mereka (video) hal-hal yang mengandung pornografi dan/atau menyebarluaskan hal-hal yang mengandung pornografi sebagaimana yang telah dijelaskan menurut hukum Islam di atas.</w:t>
      </w:r>
    </w:p>
    <w:p w:rsidR="004C614C" w:rsidP="002E71A0">
      <w:pPr>
        <w:pStyle w:val="ListParagraph"/>
        <w:numPr>
          <w:ilvl w:val="0"/>
          <w:numId w:val="37"/>
        </w:numPr>
        <w:spacing w:after="0" w:line="360" w:lineRule="auto"/>
        <w:ind w:left="709" w:hanging="349"/>
        <w:contextualSpacing/>
        <w:jc w:val="both"/>
        <w:rPr>
          <w:rFonts w:ascii="Times New Roman" w:hAnsi="Times New Roman" w:eastAsiaTheme="minorHAnsi" w:cs="Times New Roman"/>
          <w:sz w:val="24"/>
          <w:szCs w:val="22"/>
          <w:lang w:val="en-US" w:eastAsia="en-US" w:bidi="ar-SA"/>
        </w:rPr>
      </w:pPr>
      <w:r>
        <w:rPr>
          <w:rFonts w:ascii="Times New Roman" w:hAnsi="Times New Roman" w:eastAsiaTheme="minorHAnsi" w:cs="Times New Roman"/>
          <w:sz w:val="24"/>
          <w:szCs w:val="22"/>
          <w:lang w:val="en-US" w:eastAsia="en-US" w:bidi="ar-SA"/>
        </w:rPr>
        <w:t>Oknum/orang yang berposisi sebagai subjek yang menyimpan dan/atau mengkonsumsi dengan cara mengunduh hal-hal yang mengandung pornografi.</w:t>
      </w:r>
    </w:p>
    <w:p w:rsidR="00D450A5" w:rsidRPr="00D450A5" w:rsidP="002E71A0">
      <w:pPr>
        <w:pStyle w:val="ListParagraph"/>
        <w:numPr>
          <w:ilvl w:val="0"/>
          <w:numId w:val="37"/>
        </w:numPr>
        <w:spacing w:after="0" w:line="360" w:lineRule="auto"/>
        <w:ind w:left="709" w:hanging="349"/>
        <w:contextualSpacing/>
        <w:jc w:val="both"/>
        <w:rPr>
          <w:rFonts w:ascii="Times New Roman" w:hAnsi="Times New Roman" w:eastAsiaTheme="minorHAnsi" w:cs="Times New Roman"/>
          <w:sz w:val="24"/>
          <w:szCs w:val="22"/>
          <w:lang w:val="en-US" w:eastAsia="en-US" w:bidi="ar-SA"/>
        </w:rPr>
      </w:pPr>
      <w:r>
        <w:rPr>
          <w:rFonts w:ascii="Times New Roman" w:hAnsi="Times New Roman" w:eastAsiaTheme="minorHAnsi" w:cs="Times New Roman"/>
          <w:sz w:val="24"/>
          <w:szCs w:val="22"/>
          <w:lang w:val="en-US" w:eastAsia="en-US" w:bidi="ar-SA"/>
        </w:rPr>
        <w:t xml:space="preserve"> Oknum/orang yang berposisi sebagai objek pornografi dengan sengaja, baik pornografi yang isinya hanya dilakoni oleh seorang diri atau berpasangan, seperti gambar atau film yang menggambarkan adegan persenggama</w:t>
      </w:r>
      <w:r w:rsidR="004A2E52">
        <w:rPr>
          <w:rFonts w:ascii="Times New Roman" w:hAnsi="Times New Roman" w:eastAsiaTheme="minorHAnsi" w:cs="Times New Roman"/>
          <w:sz w:val="24"/>
          <w:szCs w:val="22"/>
          <w:lang w:val="en-US" w:eastAsia="en-US" w:bidi="ar-SA"/>
        </w:rPr>
        <w:t>an.</w:t>
      </w:r>
      <w:r w:rsidR="004A2E52">
        <w:rPr>
          <w:rFonts w:ascii="Times New Roman" w:hAnsi="Times New Roman" w:eastAsiaTheme="minorHAnsi" w:cs="Times New Roman"/>
          <w:sz w:val="24"/>
          <w:szCs w:val="22"/>
          <w:lang w:val="id-ID" w:eastAsia="en-US" w:bidi="ar-SA"/>
        </w:rPr>
        <w:t xml:space="preserve"> </w:t>
      </w:r>
    </w:p>
    <w:p w:rsidR="00D450A5" w:rsidP="00D450A5">
      <w:pPr>
        <w:pStyle w:val="ListParagraph"/>
        <w:spacing w:after="0" w:line="360" w:lineRule="auto"/>
        <w:ind w:left="72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J</w:t>
      </w:r>
      <w:r w:rsidR="004C614C">
        <w:rPr>
          <w:rFonts w:ascii="Times New Roman" w:hAnsi="Times New Roman" w:eastAsiaTheme="minorHAnsi" w:cs="Times New Roman"/>
          <w:sz w:val="24"/>
          <w:szCs w:val="22"/>
          <w:lang w:val="en-US" w:eastAsia="en-US" w:bidi="ar-SA"/>
        </w:rPr>
        <w:t xml:space="preserve">ika dicermati tiga pembagian oknum/pelaku tindak pidana pornografi sebagaimana yang telah penulis kemukakan di atas, maka pada satu sisi tindak pidana pornografi dapat dikategorikan sebagai jarimah ta’zir syara’ sehingga pelakunya dapat dijatuhi hukuman ta’zir. </w:t>
      </w:r>
    </w:p>
    <w:p w:rsidR="00D450A5" w:rsidP="00D450A5">
      <w:pPr>
        <w:pStyle w:val="ListParagraph"/>
        <w:spacing w:after="0" w:line="360" w:lineRule="auto"/>
        <w:ind w:left="72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en-US" w:eastAsia="en-US" w:bidi="ar-SA"/>
        </w:rPr>
        <w:t>Hal ini nampak pada oknum atau pelaku tindak pidana yang melakukannya dengan cara menyimpan atau mengkonsumsi pornografi sebagaimana yang telah penulis kemukakan dalam point nomor 2 (dua).</w:t>
      </w:r>
    </w:p>
    <w:p w:rsidR="004C614C" w:rsidRPr="00064361" w:rsidP="00D450A5">
      <w:pPr>
        <w:pStyle w:val="ListParagraph"/>
        <w:spacing w:after="0" w:line="360" w:lineRule="auto"/>
        <w:ind w:left="72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en-US" w:eastAsia="en-US" w:bidi="ar-SA"/>
        </w:rPr>
        <w:t xml:space="preserve"> Sementara itu, pada sisi yang lain pelaku tindak pidana pornografi dapat dijatuhi dengan hukuman had (jarimah hudud), khususnya bagi pelaku atau oknum yang dengan sengaja berposisi sebagai objek atau model pornografi yang mana dalam pornografi tersebut pelaku melakukan adegan persenggamaan dengan bukan pasangan yang halal baginya. Sebab, hal ini sudah merupakan zina.</w:t>
      </w:r>
    </w:p>
    <w:p w:rsidR="00D450A5" w:rsidRPr="00D450A5" w:rsidP="00D450A5">
      <w:pPr>
        <w:spacing w:after="0" w:line="240" w:lineRule="auto"/>
        <w:jc w:val="both"/>
        <w:rPr>
          <w:rFonts w:ascii="Times New Roman" w:hAnsi="Times New Roman" w:eastAsiaTheme="minorHAnsi" w:cs="Times New Roman"/>
          <w:sz w:val="24"/>
          <w:szCs w:val="22"/>
          <w:lang w:val="id-ID" w:eastAsia="en-US" w:bidi="ar-SA"/>
        </w:rPr>
      </w:pPr>
    </w:p>
    <w:p w:rsidR="004C614C" w:rsidP="002E71A0">
      <w:pPr>
        <w:spacing w:after="0" w:line="360" w:lineRule="auto"/>
        <w:ind w:left="709" w:hanging="349"/>
        <w:jc w:val="both"/>
        <w:rPr>
          <w:rFonts w:ascii="Times New Roman" w:hAnsi="Times New Roman" w:eastAsiaTheme="minorHAnsi" w:cs="Times New Roman"/>
          <w:sz w:val="24"/>
          <w:szCs w:val="22"/>
          <w:lang w:val="en-US" w:eastAsia="en-US" w:bidi="ar-SA"/>
        </w:rPr>
      </w:pPr>
      <w:r>
        <w:rPr>
          <w:rFonts w:ascii="Times New Roman" w:hAnsi="Times New Roman" w:eastAsiaTheme="minorHAnsi" w:cs="Times New Roman"/>
          <w:sz w:val="24"/>
          <w:szCs w:val="22"/>
          <w:lang w:val="en-US" w:eastAsia="en-US" w:bidi="ar-SA"/>
        </w:rPr>
        <w:tab/>
        <w:t xml:space="preserve"> Zina terbagi dalam beberapa jenis yaitu:</w:t>
      </w:r>
    </w:p>
    <w:p w:rsidR="004C614C" w:rsidP="002E71A0">
      <w:pPr>
        <w:pStyle w:val="ListParagraph"/>
        <w:numPr>
          <w:ilvl w:val="0"/>
          <w:numId w:val="38"/>
        </w:numPr>
        <w:spacing w:after="0" w:line="360" w:lineRule="auto"/>
        <w:ind w:left="709" w:hanging="349"/>
        <w:contextualSpacing/>
        <w:jc w:val="both"/>
        <w:rPr>
          <w:rFonts w:ascii="Times New Roman" w:hAnsi="Times New Roman" w:eastAsiaTheme="minorHAnsi" w:cs="Times New Roman"/>
          <w:sz w:val="24"/>
          <w:szCs w:val="22"/>
          <w:lang w:val="en-US" w:eastAsia="en-US" w:bidi="ar-SA"/>
        </w:rPr>
      </w:pPr>
      <w:r>
        <w:rPr>
          <w:rFonts w:ascii="Times New Roman" w:hAnsi="Times New Roman" w:eastAsiaTheme="minorHAnsi" w:cs="Times New Roman"/>
          <w:sz w:val="24"/>
          <w:szCs w:val="22"/>
          <w:lang w:val="en-US" w:eastAsia="en-US" w:bidi="ar-SA"/>
        </w:rPr>
        <w:t xml:space="preserve"> Zina muhsan yaitu perzinahan yang di lakukan oleh orang yang sudah Jarimah hudud.menikah.</w:t>
      </w:r>
    </w:p>
    <w:p w:rsidR="00D450A5" w:rsidP="002E71A0">
      <w:pPr>
        <w:pStyle w:val="ListParagraph"/>
        <w:spacing w:after="0" w:line="360" w:lineRule="auto"/>
        <w:ind w:left="709" w:hanging="349"/>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en-US" w:eastAsia="en-US" w:bidi="ar-SA"/>
        </w:rPr>
        <w:tab/>
      </w:r>
      <w:r w:rsidR="004C614C">
        <w:rPr>
          <w:rFonts w:ascii="Times New Roman" w:hAnsi="Times New Roman" w:eastAsiaTheme="minorHAnsi" w:cs="Times New Roman"/>
          <w:sz w:val="24"/>
          <w:szCs w:val="22"/>
          <w:lang w:val="en-US" w:eastAsia="en-US" w:bidi="ar-SA"/>
        </w:rPr>
        <w:t xml:space="preserve">Sanksi Jika pelakunya sudah menikah, dan melakukan zina secara suka rela atau tidak diperkosa maka mereka dihukum dengan dicambuk 100 X kemudian dirajam atau dikubur hidup-hidup sampai leher, kemudian disekitarnya ditaruh batu supaya semua orang bisa melemparinya dan berhak untuk melemparinya dengan batu tersebut sampai mati. </w:t>
      </w:r>
    </w:p>
    <w:p w:rsidR="004C614C" w:rsidP="00D450A5">
      <w:pPr>
        <w:pStyle w:val="ListParagraph"/>
        <w:spacing w:after="0" w:line="360" w:lineRule="auto"/>
        <w:ind w:left="720" w:firstLine="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en-US" w:eastAsia="en-US" w:bidi="ar-SA"/>
        </w:rPr>
        <w:t xml:space="preserve">Hukuman ini berdasarkan </w:t>
      </w:r>
      <w:r>
        <w:rPr>
          <w:rFonts w:ascii="Times New Roman" w:hAnsi="Times New Roman" w:eastAsiaTheme="minorHAnsi" w:cs="Times New Roman"/>
          <w:sz w:val="24"/>
          <w:szCs w:val="22"/>
          <w:lang w:val="id-ID" w:eastAsia="en-US" w:bidi="ar-SA"/>
        </w:rPr>
        <w:t>A</w:t>
      </w:r>
      <w:r>
        <w:rPr>
          <w:rFonts w:ascii="Times New Roman" w:hAnsi="Times New Roman" w:eastAsiaTheme="minorHAnsi" w:cs="Times New Roman"/>
          <w:sz w:val="24"/>
          <w:szCs w:val="22"/>
          <w:lang w:val="en-US" w:eastAsia="en-US" w:bidi="ar-SA"/>
        </w:rPr>
        <w:t xml:space="preserve">l-Qur`an, </w:t>
      </w:r>
      <w:r>
        <w:rPr>
          <w:rFonts w:ascii="Times New Roman" w:hAnsi="Times New Roman" w:eastAsiaTheme="minorHAnsi" w:cs="Times New Roman"/>
          <w:sz w:val="24"/>
          <w:szCs w:val="22"/>
          <w:lang w:val="id-ID" w:eastAsia="en-US" w:bidi="ar-SA"/>
        </w:rPr>
        <w:t>H</w:t>
      </w:r>
      <w:r>
        <w:rPr>
          <w:rFonts w:ascii="Times New Roman" w:hAnsi="Times New Roman" w:eastAsiaTheme="minorHAnsi" w:cs="Times New Roman"/>
          <w:sz w:val="24"/>
          <w:szCs w:val="22"/>
          <w:lang w:val="en-US" w:eastAsia="en-US" w:bidi="ar-SA"/>
        </w:rPr>
        <w:t>adits mutawatir dan ijma’ para ulama. Karena orang yang sudah menikah mereka sudah merasakan yang namanya kenikmatan yang sempurna yang ia dapatkan dari kemaluan suami/istri. Jadi kalau orang tersebut berbuat zina maka kejahatannya lebih keji, maka ia berhak mendapat tambahan siksaan yaitu dihukum sampai mati.</w:t>
      </w:r>
    </w:p>
    <w:p w:rsidR="004C614C" w:rsidP="00AD6C39">
      <w:pPr>
        <w:pStyle w:val="ListParagraph"/>
        <w:numPr>
          <w:ilvl w:val="0"/>
          <w:numId w:val="38"/>
        </w:numPr>
        <w:spacing w:after="0" w:line="360" w:lineRule="auto"/>
        <w:ind w:left="720" w:hanging="36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en-US" w:eastAsia="en-US" w:bidi="ar-SA"/>
        </w:rPr>
        <w:t>Zina ghairu muhsan yaitu perzinahan yang di lakukan oleh orang yang belum menikah.</w:t>
      </w:r>
    </w:p>
    <w:p w:rsidR="00250DC1" w:rsidRPr="00250DC1" w:rsidP="00250DC1">
      <w:pPr>
        <w:pStyle w:val="ListParagraph"/>
        <w:spacing w:after="0" w:line="360" w:lineRule="auto"/>
        <w:ind w:left="720"/>
        <w:contextualSpacing/>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en-US" w:eastAsia="en-US" w:bidi="ar-SA"/>
        </w:rPr>
        <w:tab/>
        <w:t xml:space="preserve">Sanksi Jika pelakunya belum pernah menikah, maka mereka didera atau dicambuk 100 X kemudian diasingkan selama satu tahun. Hal inii sesuai dengan </w:t>
      </w:r>
      <w:r>
        <w:rPr>
          <w:rFonts w:ascii="Times New Roman" w:hAnsi="Times New Roman" w:eastAsiaTheme="minorHAnsi" w:cs="Times New Roman"/>
          <w:sz w:val="24"/>
          <w:szCs w:val="22"/>
          <w:lang w:val="en-US" w:eastAsia="en-US" w:bidi="ar-SA"/>
        </w:rPr>
        <w:cr/>
        <w:t>firman Allah dala</w:t>
      </w:r>
      <w:r w:rsidR="004A2E52">
        <w:rPr>
          <w:rFonts w:ascii="Times New Roman" w:hAnsi="Times New Roman" w:eastAsiaTheme="minorHAnsi" w:cs="Times New Roman"/>
          <w:sz w:val="24"/>
          <w:szCs w:val="22"/>
          <w:lang w:val="en-US" w:eastAsia="en-US" w:bidi="ar-SA"/>
        </w:rPr>
        <w:t>m Al-qur’an surah An-Nur ayat 2</w:t>
      </w:r>
    </w:p>
    <w:p w:rsidR="00AD6C39" w:rsidP="00250DC1">
      <w:pPr>
        <w:spacing w:before="240" w:after="0" w:line="360" w:lineRule="auto"/>
        <w:ind w:left="1140"/>
        <w:jc w:val="both"/>
        <w:rPr>
          <w:rFonts w:ascii="Times New Roman" w:hAnsi="Times New Roman" w:eastAsiaTheme="minorHAnsi" w:cs="Times New Roman"/>
          <w:sz w:val="28"/>
          <w:szCs w:val="28"/>
          <w:rtl/>
          <w:lang w:val="id-ID" w:eastAsia="en-US" w:bidi="ar-SA"/>
        </w:rPr>
      </w:pPr>
      <w:r>
        <w:rPr>
          <w:rFonts w:ascii="Times New Roman" w:hAnsi="Times New Roman" w:eastAsiaTheme="minorHAnsi" w:cs="Times New Roman"/>
          <w:sz w:val="28"/>
          <w:szCs w:val="28"/>
          <w:rtl/>
          <w:lang w:val="id-ID" w:eastAsia="en-US" w:bidi="ar-SA"/>
        </w:rPr>
        <w:t>الزَّانِيَةُ وَالزَّانِي فَاجْلِدُوا كُلَّ وَاحِدٍ مِنْهُمَا مِائَةَ جَلْدَةٍ ۖ وَلَا تَأْخُذْكُمْ بِهِمَا رَأْفَةٌ فِي دِينِ اللَّهِ إِنْ كُنْتُمْ تُؤْمِنُونَ بِاللَّهِ وَالْيَوْمِ الْآخِرِ ۖ وَلْيَشْهَدْ عَذَابَهُمَا طَائِفَةٌ مِنَ الْمُؤْمِنِينَ</w:t>
      </w:r>
    </w:p>
    <w:p w:rsidR="00250DC1" w:rsidP="00250DC1">
      <w:pPr>
        <w:spacing w:after="0" w:line="360" w:lineRule="auto"/>
        <w:ind w:left="1140"/>
        <w:jc w:val="both"/>
        <w:rPr>
          <w:rFonts w:ascii="Times New Roman" w:hAnsi="Times New Roman" w:eastAsiaTheme="minorHAnsi" w:cs="Times New Roman"/>
          <w:sz w:val="28"/>
          <w:szCs w:val="28"/>
          <w:rtl/>
          <w:lang w:val="id-ID" w:eastAsia="en-US" w:bidi="ar-SA"/>
        </w:rPr>
      </w:pPr>
    </w:p>
    <w:p w:rsidR="00FD2B6F" w:rsidP="00E15233">
      <w:pPr>
        <w:spacing w:before="240" w:after="0" w:line="240" w:lineRule="auto"/>
        <w:jc w:val="both"/>
        <w:rPr>
          <w:rFonts w:ascii="Times New Roman" w:hAnsi="Times New Roman" w:eastAsiaTheme="minorHAnsi" w:cs="Times New Roman"/>
          <w:i/>
          <w:sz w:val="24"/>
          <w:szCs w:val="22"/>
          <w:lang w:val="id-ID" w:eastAsia="en-US" w:bidi="ar-SA"/>
        </w:rPr>
      </w:pPr>
      <w:r>
        <w:rPr>
          <w:rFonts w:ascii="Times New Roman" w:hAnsi="Times New Roman" w:eastAsiaTheme="minorHAnsi" w:cs="Times New Roman"/>
          <w:sz w:val="24"/>
          <w:szCs w:val="24"/>
          <w:lang w:val="id-ID" w:eastAsia="en-US" w:bidi="ar-SA"/>
        </w:rPr>
        <w:t>Allah SWT, Ber</w:t>
      </w:r>
      <w:r w:rsidR="003E7505">
        <w:rPr>
          <w:rFonts w:ascii="Times New Roman" w:hAnsi="Times New Roman" w:eastAsiaTheme="minorHAnsi" w:cs="Times New Roman"/>
          <w:sz w:val="24"/>
          <w:szCs w:val="24"/>
          <w:lang w:val="id-ID" w:eastAsia="en-US" w:bidi="ar-SA"/>
        </w:rPr>
        <w:t xml:space="preserve">firman: </w:t>
      </w:r>
      <w:r w:rsidRPr="00250DC1" w:rsidR="003E7505">
        <w:rPr>
          <w:rFonts w:ascii="Times New Roman" w:hAnsi="Times New Roman" w:eastAsiaTheme="minorHAnsi" w:cs="Times New Roman"/>
          <w:i/>
          <w:sz w:val="24"/>
          <w:szCs w:val="22"/>
          <w:lang w:val="en-US" w:eastAsia="en-US" w:bidi="ar-SA"/>
        </w:rPr>
        <w:t>“Pezina perempuan dan pezina laki-laki, deralah (cambuklah) masing-masing dari keduanya seratus kali dan janganlah rasa belas kasihan kepada keduanya, mencegah kamu untuk menjalankan agama (hukum) Allah jika kamu beriman kepada Allah atau hari kemudian; dan hendaklah pelaksanaan hukuman mereka disaksikan oleh sebagian orang-orang yang beriman.”</w:t>
      </w:r>
    </w:p>
    <w:p w:rsidR="00FA3238" w:rsidRPr="00FA3238" w:rsidP="004D485A">
      <w:pPr>
        <w:spacing w:after="0" w:line="360" w:lineRule="auto"/>
        <w:jc w:val="both"/>
        <w:rPr>
          <w:rFonts w:ascii="Times New Roman" w:hAnsi="Times New Roman" w:eastAsiaTheme="minorHAnsi" w:cs="Times New Roman"/>
          <w:i/>
          <w:sz w:val="24"/>
          <w:szCs w:val="22"/>
          <w:lang w:val="id-ID" w:eastAsia="en-US" w:bidi="ar-SA"/>
        </w:rPr>
      </w:pPr>
    </w:p>
    <w:p w:rsidR="00FA3238" w:rsidP="00FA3238">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Berkaitan dengan hal ini ada kisah dua sahabat yang mengaku di hadapan Nabi telah berbuat zina. Ma’iz bin malik dan perempuan dari kabilah Ghamidiyah. Tanpa ragu dan takut keduanya menyerahkan diri dan minta dijatuhi sanksi sebagaimana mestinya.</w:t>
      </w:r>
    </w:p>
    <w:p w:rsidR="000C49C0" w:rsidP="000C49C0">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Kisah Ma’iz bin Malik mengakui perbuatan zina di hadapan Nabi Diriwayatkan dari Buraidah, sekali waktu Ma’iz bin Malik datang menemui Rasulullah saw, dan berkata, </w:t>
      </w:r>
      <w:r w:rsidRPr="000C49C0">
        <w:rPr>
          <w:rFonts w:ascii="Times New Roman" w:hAnsi="Times New Roman" w:eastAsiaTheme="minorHAnsi" w:cs="Times New Roman"/>
          <w:i/>
          <w:sz w:val="24"/>
          <w:szCs w:val="22"/>
          <w:lang w:val="id-ID" w:eastAsia="en-US" w:bidi="ar-SA"/>
        </w:rPr>
        <w:t>“sucikanlah aku, wahai Rasulullah!” Rasulullah menjawab, “Apa-apaan kamu ini! Pulang dan mintalah ampun serta bertaubat kepada Allah!” Ma’iz pun pergi. Belum lama kemudian dia kembali dan berkata, “Sucikanlah aku, wahai Rasulullah!” Rasulullah menjawab sebagaimana jawaban sebelumnya.</w:t>
      </w:r>
      <w:r>
        <w:rPr>
          <w:rFonts w:ascii="Times New Roman" w:hAnsi="Times New Roman" w:eastAsiaTheme="minorHAnsi" w:cs="Times New Roman"/>
          <w:sz w:val="24"/>
          <w:szCs w:val="22"/>
          <w:lang w:val="id-ID" w:eastAsia="en-US" w:bidi="ar-SA"/>
        </w:rPr>
        <w:t xml:space="preserve"> </w:t>
      </w:r>
    </w:p>
    <w:p w:rsidR="004E1F18" w:rsidP="000C49C0">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Hal itu terjadi berulang-ulang. Sampai keempat kalinya Rasulullah bertanya, </w:t>
      </w:r>
      <w:r w:rsidRPr="00584AD4">
        <w:rPr>
          <w:rFonts w:ascii="Times New Roman" w:hAnsi="Times New Roman" w:eastAsiaTheme="minorHAnsi" w:cs="Times New Roman"/>
          <w:i/>
          <w:sz w:val="24"/>
          <w:szCs w:val="22"/>
          <w:lang w:val="id-ID" w:eastAsia="en-US" w:bidi="ar-SA"/>
        </w:rPr>
        <w:t>“Dari apa kamu harus aku sucikan?”</w:t>
      </w:r>
      <w:r>
        <w:rPr>
          <w:rFonts w:ascii="Times New Roman" w:hAnsi="Times New Roman" w:eastAsiaTheme="minorHAnsi" w:cs="Times New Roman"/>
          <w:sz w:val="24"/>
          <w:szCs w:val="22"/>
          <w:lang w:val="id-ID" w:eastAsia="en-US" w:bidi="ar-SA"/>
        </w:rPr>
        <w:t xml:space="preserve"> Ma’iz menjawab, “</w:t>
      </w:r>
      <w:r w:rsidRPr="00584AD4">
        <w:rPr>
          <w:rFonts w:ascii="Times New Roman" w:hAnsi="Times New Roman" w:eastAsiaTheme="minorHAnsi" w:cs="Times New Roman"/>
          <w:i/>
          <w:sz w:val="24"/>
          <w:szCs w:val="22"/>
          <w:lang w:val="id-ID" w:eastAsia="en-US" w:bidi="ar-SA"/>
        </w:rPr>
        <w:t>Dari dosa zina.”</w:t>
      </w:r>
      <w:r>
        <w:rPr>
          <w:rFonts w:ascii="Times New Roman" w:hAnsi="Times New Roman" w:eastAsiaTheme="minorHAnsi" w:cs="Times New Roman"/>
          <w:sz w:val="24"/>
          <w:szCs w:val="22"/>
          <w:lang w:val="id-ID" w:eastAsia="en-US" w:bidi="ar-SA"/>
        </w:rPr>
        <w:t xml:space="preserve"> Rasulullah pun bertanya kepada sahabat lain yang ada disitu, </w:t>
      </w:r>
      <w:r w:rsidRPr="00584AD4">
        <w:rPr>
          <w:rFonts w:ascii="Times New Roman" w:hAnsi="Times New Roman" w:eastAsiaTheme="minorHAnsi" w:cs="Times New Roman"/>
          <w:i/>
          <w:sz w:val="24"/>
          <w:szCs w:val="22"/>
          <w:lang w:val="id-ID" w:eastAsia="en-US" w:bidi="ar-SA"/>
        </w:rPr>
        <w:t xml:space="preserve">“Apakah </w:t>
      </w:r>
      <w:r w:rsidRPr="00584AD4" w:rsidR="000C49C0">
        <w:rPr>
          <w:rFonts w:ascii="Times New Roman" w:hAnsi="Times New Roman" w:eastAsiaTheme="minorHAnsi" w:cs="Times New Roman"/>
          <w:i/>
          <w:sz w:val="24"/>
          <w:szCs w:val="22"/>
          <w:lang w:val="id-ID" w:eastAsia="en-US" w:bidi="ar-SA"/>
        </w:rPr>
        <w:t>Ma’iz ini mengidap gangguan jiwa?”</w:t>
      </w:r>
      <w:r w:rsidR="000C49C0">
        <w:rPr>
          <w:rFonts w:ascii="Times New Roman" w:hAnsi="Times New Roman" w:eastAsiaTheme="minorHAnsi" w:cs="Times New Roman"/>
          <w:sz w:val="24"/>
          <w:szCs w:val="22"/>
          <w:lang w:val="id-ID" w:eastAsia="en-US" w:bidi="ar-SA"/>
        </w:rPr>
        <w:t xml:space="preserve"> Lalu dijawab bahwa Ma’iz tidak gila. Beliau bertanya lagi, </w:t>
      </w:r>
      <w:r w:rsidRPr="00584AD4" w:rsidR="000C49C0">
        <w:rPr>
          <w:rFonts w:ascii="Times New Roman" w:hAnsi="Times New Roman" w:eastAsiaTheme="minorHAnsi" w:cs="Times New Roman"/>
          <w:i/>
          <w:sz w:val="24"/>
          <w:szCs w:val="22"/>
          <w:lang w:val="id-ID" w:eastAsia="en-US" w:bidi="ar-SA"/>
        </w:rPr>
        <w:t>“Aapakah Ma’iz sedang mabuk?”</w:t>
      </w:r>
      <w:r w:rsidR="000C49C0">
        <w:rPr>
          <w:rFonts w:ascii="Times New Roman" w:hAnsi="Times New Roman" w:eastAsiaTheme="minorHAnsi" w:cs="Times New Roman"/>
          <w:sz w:val="24"/>
          <w:szCs w:val="22"/>
          <w:lang w:val="id-ID" w:eastAsia="en-US" w:bidi="ar-SA"/>
        </w:rPr>
        <w:t xml:space="preserve"> Salah seorang kemudian berdiri untuk mencium bau mulutnya, namun tidak ada bau </w:t>
      </w:r>
      <w:r w:rsidR="000C49C0">
        <w:rPr>
          <w:rFonts w:ascii="Times New Roman" w:hAnsi="Times New Roman" w:eastAsiaTheme="minorHAnsi" w:cs="Times New Roman"/>
          <w:i/>
          <w:sz w:val="24"/>
          <w:szCs w:val="22"/>
          <w:lang w:val="id-ID" w:eastAsia="en-US" w:bidi="ar-SA"/>
        </w:rPr>
        <w:t>khmar</w:t>
      </w:r>
      <w:r w:rsidR="000C49C0">
        <w:rPr>
          <w:rFonts w:ascii="Times New Roman" w:hAnsi="Times New Roman" w:eastAsiaTheme="minorHAnsi" w:cs="Times New Roman"/>
          <w:sz w:val="24"/>
          <w:szCs w:val="22"/>
          <w:lang w:val="id-ID" w:eastAsia="en-US" w:bidi="ar-SA"/>
        </w:rPr>
        <w:t xml:space="preserve">. Beliau kemudian bertanya kepda Ma’iz, </w:t>
      </w:r>
      <w:r w:rsidRPr="00584AD4" w:rsidR="000C49C0">
        <w:rPr>
          <w:rFonts w:ascii="Times New Roman" w:hAnsi="Times New Roman" w:eastAsiaTheme="minorHAnsi" w:cs="Times New Roman"/>
          <w:i/>
          <w:sz w:val="24"/>
          <w:szCs w:val="22"/>
          <w:lang w:val="id-ID" w:eastAsia="en-US" w:bidi="ar-SA"/>
        </w:rPr>
        <w:t>“Betukah kau telah berzina?”</w:t>
      </w:r>
      <w:r w:rsidR="000C49C0">
        <w:rPr>
          <w:rFonts w:ascii="Times New Roman" w:hAnsi="Times New Roman" w:eastAsiaTheme="minorHAnsi" w:cs="Times New Roman"/>
          <w:sz w:val="24"/>
          <w:szCs w:val="22"/>
          <w:lang w:val="id-ID" w:eastAsia="en-US" w:bidi="ar-SA"/>
        </w:rPr>
        <w:t xml:space="preserve"> Ma’iz menjawab, </w:t>
      </w:r>
      <w:r w:rsidRPr="00584AD4" w:rsidR="000C49C0">
        <w:rPr>
          <w:rFonts w:ascii="Times New Roman" w:hAnsi="Times New Roman" w:eastAsiaTheme="minorHAnsi" w:cs="Times New Roman"/>
          <w:i/>
          <w:sz w:val="24"/>
          <w:szCs w:val="22"/>
          <w:lang w:val="id-ID" w:eastAsia="en-US" w:bidi="ar-SA"/>
        </w:rPr>
        <w:t>“Ya, benar.”</w:t>
      </w:r>
      <w:r w:rsidR="000C49C0">
        <w:rPr>
          <w:rFonts w:ascii="Times New Roman" w:hAnsi="Times New Roman" w:eastAsiaTheme="minorHAnsi" w:cs="Times New Roman"/>
          <w:sz w:val="24"/>
          <w:szCs w:val="22"/>
          <w:lang w:val="id-ID" w:eastAsia="en-US" w:bidi="ar-SA"/>
        </w:rPr>
        <w:t xml:space="preserve"> Kemudian Rasulullah menyuruh para sahabat untuk menegakkan hukum rajam, yang berlaku efektif pada waktu itu, terhadap Ma’iz hingga akhirnya ia meninggal. Setelah kewafatannya</w:t>
      </w:r>
      <w:r w:rsidR="00294342">
        <w:rPr>
          <w:rFonts w:ascii="Times New Roman" w:hAnsi="Times New Roman" w:eastAsiaTheme="minorHAnsi" w:cs="Times New Roman"/>
          <w:sz w:val="24"/>
          <w:szCs w:val="22"/>
          <w:lang w:val="id-ID" w:eastAsia="en-US" w:bidi="ar-SA"/>
        </w:rPr>
        <w:t xml:space="preserve">, orang-orang terpecah dalam dua pendapat mengenai kesan tehadap Ma’iz. Sebagain mengatakan bahwa Ma’iz </w:t>
      </w:r>
      <w:r w:rsidR="00294342">
        <w:rPr>
          <w:rFonts w:ascii="Times New Roman" w:hAnsi="Times New Roman" w:eastAsiaTheme="minorHAnsi" w:cs="Times New Roman"/>
          <w:sz w:val="24"/>
          <w:szCs w:val="22"/>
          <w:lang w:val="id-ID" w:eastAsia="en-US" w:bidi="ar-SA"/>
        </w:rPr>
        <w:t xml:space="preserve">telah celaka akibat dosa yang telah diperbuatnya. Sementara sebagian yang lain memiliki kesan positif bahwa Ma’iz merupakan orang yang beruntung karena telah bertaubat secara sangat baik, yaitu mendatangi Rasulullah mengakui kesalahannya, dan ikhlas untuk menjalani rajam. Sampai selang 3 hari setelah kematian Ma’iz kedua kubu itu masih dalam pendapatnya masing-masing. Hingga akhirnya Rasulullah meminta mereka memohon ampunan kepada Ma’iz. Lalu beliau bersabda, </w:t>
      </w:r>
      <w:r w:rsidRPr="00294342" w:rsidR="00294342">
        <w:rPr>
          <w:rFonts w:ascii="Times New Roman" w:hAnsi="Times New Roman" w:eastAsiaTheme="minorHAnsi" w:cs="Times New Roman"/>
          <w:i/>
          <w:sz w:val="24"/>
          <w:szCs w:val="22"/>
          <w:lang w:val="id-ID" w:eastAsia="en-US" w:bidi="ar-SA"/>
        </w:rPr>
        <w:t>“Sungguh Ma’iz telah bertaubat dengan sempurna, dan seandainya taubatnya dapat dibagi untuk satu kaum, pasti tabutnya akan mencukupi seluruh kaum tersebut.”</w:t>
      </w:r>
      <w:r w:rsidR="00294342">
        <w:rPr>
          <w:rFonts w:ascii="Times New Roman" w:hAnsi="Times New Roman" w:eastAsiaTheme="minorHAnsi" w:cs="Times New Roman"/>
          <w:sz w:val="24"/>
          <w:szCs w:val="22"/>
          <w:lang w:val="id-ID" w:eastAsia="en-US" w:bidi="ar-SA"/>
        </w:rPr>
        <w:t xml:space="preserve"> Kisah ini dicatat oleh Imam Bukhari dalam Shahihnya pada bab Merajam Pelaku Zina di Mushala, hadits nomor 6434.</w:t>
      </w:r>
    </w:p>
    <w:p w:rsidR="000C49C0" w:rsidP="000C49C0">
      <w:pPr>
        <w:spacing w:after="0" w:line="360" w:lineRule="auto"/>
        <w:ind w:firstLine="720"/>
        <w:jc w:val="both"/>
        <w:rPr>
          <w:rFonts w:ascii="Times New Roman" w:hAnsi="Times New Roman" w:eastAsiaTheme="minorHAnsi" w:cs="Times New Roman"/>
          <w:sz w:val="24"/>
          <w:szCs w:val="22"/>
          <w:lang w:val="id-ID" w:eastAsia="en-US" w:bidi="ar-SA"/>
        </w:rPr>
      </w:pPr>
      <w:r w:rsidRPr="000333EF">
        <w:rPr>
          <w:rFonts w:ascii="Times New Roman" w:hAnsi="Times New Roman" w:eastAsiaTheme="minorHAnsi" w:cs="Times New Roman"/>
          <w:sz w:val="24"/>
          <w:szCs w:val="22"/>
          <w:lang w:val="id-ID" w:eastAsia="en-US" w:bidi="ar-SA"/>
        </w:rPr>
        <w:t>Kisah Wanita Ghamidiyah Mengakui</w:t>
      </w:r>
      <w:r w:rsidR="00A56081">
        <w:rPr>
          <w:rFonts w:ascii="Times New Roman" w:hAnsi="Times New Roman" w:eastAsiaTheme="minorHAnsi" w:cs="Times New Roman"/>
          <w:sz w:val="24"/>
          <w:szCs w:val="22"/>
          <w:lang w:val="id-ID" w:eastAsia="en-US" w:bidi="ar-SA"/>
        </w:rPr>
        <w:t xml:space="preserve"> Perbuatan Zina di Hadapan Nabi, Diriwayatkan dari Buraidah, sekali waktu seorang perempuan dari suku Ghamidiyah menemui Rasulullah, dan berkata, </w:t>
      </w:r>
      <w:r w:rsidRPr="00584AD4" w:rsidR="00A56081">
        <w:rPr>
          <w:rFonts w:ascii="Times New Roman" w:hAnsi="Times New Roman" w:eastAsiaTheme="minorHAnsi" w:cs="Times New Roman"/>
          <w:i/>
          <w:sz w:val="24"/>
          <w:szCs w:val="22"/>
          <w:lang w:val="id-ID" w:eastAsia="en-US" w:bidi="ar-SA"/>
        </w:rPr>
        <w:t>“Wahai Rasululla, aku telah berzina, sucikanlah aku dari dosaki.”</w:t>
      </w:r>
      <w:r w:rsidR="00A56081">
        <w:rPr>
          <w:rFonts w:ascii="Times New Roman" w:hAnsi="Times New Roman" w:eastAsiaTheme="minorHAnsi" w:cs="Times New Roman"/>
          <w:sz w:val="24"/>
          <w:szCs w:val="22"/>
          <w:lang w:val="id-ID" w:eastAsia="en-US" w:bidi="ar-SA"/>
        </w:rPr>
        <w:t xml:space="preserve"> Rasulullah kemudian memintanya untuk pulang. Esok harinya ia itu datang lagi. </w:t>
      </w:r>
      <w:r w:rsidRPr="00584AD4" w:rsidR="00A56081">
        <w:rPr>
          <w:rFonts w:ascii="Times New Roman" w:hAnsi="Times New Roman" w:eastAsiaTheme="minorHAnsi" w:cs="Times New Roman"/>
          <w:i/>
          <w:sz w:val="24"/>
          <w:szCs w:val="22"/>
          <w:lang w:val="id-ID" w:eastAsia="en-US" w:bidi="ar-SA"/>
        </w:rPr>
        <w:t>“Mungkin engkau enggan untuk menjatuhkan hadd (hukuman) untukku sebagaimana yang engkau lakukan terhadap Ma’iz bin Malik. Demi Allah, aku telah hamil (dari hasil zina),“</w:t>
      </w:r>
      <w:r w:rsidR="00A56081">
        <w:rPr>
          <w:rFonts w:ascii="Times New Roman" w:hAnsi="Times New Roman" w:eastAsiaTheme="minorHAnsi" w:cs="Times New Roman"/>
          <w:sz w:val="24"/>
          <w:szCs w:val="22"/>
          <w:lang w:val="id-ID" w:eastAsia="en-US" w:bidi="ar-SA"/>
        </w:rPr>
        <w:t xml:space="preserve"> katanya mencoba meyainkan. </w:t>
      </w:r>
      <w:r w:rsidRPr="00584AD4" w:rsidR="00A56081">
        <w:rPr>
          <w:rFonts w:ascii="Times New Roman" w:hAnsi="Times New Roman" w:eastAsiaTheme="minorHAnsi" w:cs="Times New Roman"/>
          <w:i/>
          <w:sz w:val="24"/>
          <w:szCs w:val="22"/>
          <w:lang w:val="id-ID" w:eastAsia="en-US" w:bidi="ar-SA"/>
        </w:rPr>
        <w:t>“Aku tetap menjawab tidak, pergilah sampai kau melahirkan,”</w:t>
      </w:r>
      <w:r w:rsidR="00A56081">
        <w:rPr>
          <w:rFonts w:ascii="Times New Roman" w:hAnsi="Times New Roman" w:eastAsiaTheme="minorHAnsi" w:cs="Times New Roman"/>
          <w:sz w:val="24"/>
          <w:szCs w:val="22"/>
          <w:lang w:val="id-ID" w:eastAsia="en-US" w:bidi="ar-SA"/>
        </w:rPr>
        <w:t xml:space="preserve"> jawab Rasulullah.</w:t>
      </w:r>
    </w:p>
    <w:p w:rsidR="00A56081" w:rsidP="000C49C0">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Setelah sekian lama dan wanita itu telah melahirkan, ia kembali mendatangi Rasulullah sambil menggendong bayinya sebagai bukti, dan berkat, “</w:t>
      </w:r>
      <w:r w:rsidRPr="00584AD4">
        <w:rPr>
          <w:rFonts w:ascii="Times New Roman" w:hAnsi="Times New Roman" w:eastAsiaTheme="minorHAnsi" w:cs="Times New Roman"/>
          <w:i/>
          <w:sz w:val="24"/>
          <w:szCs w:val="22"/>
          <w:lang w:val="id-ID" w:eastAsia="en-US" w:bidi="ar-SA"/>
        </w:rPr>
        <w:t>ini bayinya, aku telah melahirkannya.”</w:t>
      </w:r>
      <w:r>
        <w:rPr>
          <w:rFonts w:ascii="Times New Roman" w:hAnsi="Times New Roman" w:eastAsiaTheme="minorHAnsi" w:cs="Times New Roman"/>
          <w:sz w:val="24"/>
          <w:szCs w:val="22"/>
          <w:lang w:val="id-ID" w:eastAsia="en-US" w:bidi="ar-SA"/>
        </w:rPr>
        <w:t xml:space="preserve"> Rasulullah menjawab, </w:t>
      </w:r>
      <w:r w:rsidRPr="00584AD4">
        <w:rPr>
          <w:rFonts w:ascii="Times New Roman" w:hAnsi="Times New Roman" w:eastAsiaTheme="minorHAnsi" w:cs="Times New Roman"/>
          <w:i/>
          <w:sz w:val="24"/>
          <w:szCs w:val="22"/>
          <w:lang w:val="id-ID" w:eastAsia="en-US" w:bidi="ar-SA"/>
        </w:rPr>
        <w:t>“pergillah dan susui dia sampai engkau selesai menyapihinya.”</w:t>
      </w:r>
      <w:r>
        <w:rPr>
          <w:rFonts w:ascii="Times New Roman" w:hAnsi="Times New Roman" w:eastAsiaTheme="minorHAnsi" w:cs="Times New Roman"/>
          <w:sz w:val="24"/>
          <w:szCs w:val="22"/>
          <w:lang w:val="id-ID" w:eastAsia="en-US" w:bidi="ar-SA"/>
        </w:rPr>
        <w:t xml:space="preserve"> Setelah sekian</w:t>
      </w:r>
      <w:r w:rsidR="00804E16">
        <w:rPr>
          <w:rFonts w:ascii="Times New Roman" w:hAnsi="Times New Roman" w:eastAsiaTheme="minorHAnsi" w:cs="Times New Roman"/>
          <w:sz w:val="24"/>
          <w:szCs w:val="22"/>
          <w:lang w:val="id-ID" w:eastAsia="en-US" w:bidi="ar-SA"/>
        </w:rPr>
        <w:t xml:space="preserve"> lama dan wanita itu sudah menyapih anaknya, ia kembali mendatangi Rasulullah dengan menggendong anaknya yang sedang memegang roti, ia berkata, “</w:t>
      </w:r>
      <w:r w:rsidRPr="00584AD4" w:rsidR="00804E16">
        <w:rPr>
          <w:rFonts w:ascii="Times New Roman" w:hAnsi="Times New Roman" w:eastAsiaTheme="minorHAnsi" w:cs="Times New Roman"/>
          <w:i/>
          <w:sz w:val="24"/>
          <w:szCs w:val="22"/>
          <w:lang w:val="id-ID" w:eastAsia="en-US" w:bidi="ar-SA"/>
        </w:rPr>
        <w:t>Wahai Rasulullah, aku telah menyapihinya dan ia sudah bisa makan.”</w:t>
      </w:r>
      <w:r w:rsidR="00804E16">
        <w:rPr>
          <w:rFonts w:ascii="Times New Roman" w:hAnsi="Times New Roman" w:eastAsiaTheme="minorHAnsi" w:cs="Times New Roman"/>
          <w:sz w:val="24"/>
          <w:szCs w:val="22"/>
          <w:lang w:val="id-ID" w:eastAsia="en-US" w:bidi="ar-SA"/>
        </w:rPr>
        <w:t xml:space="preserve"> Rasulullah pun meminta wanita untuk menyerahkan bayinya kepada salah seorang sahabat yang hadir disitu, ia kemudian dibawa ke tempat eksekusi rajam. Sampai kemudian Khalid bin Walid ikut merajamnya. Mukanya terkena cipratan darah wanita itu. Ia pun mencela si wanita. Mendengar apa yang baru saja Khalid ucapkan, Rasulullah menegur, </w:t>
      </w:r>
      <w:r w:rsidRPr="00584AD4" w:rsidR="00804E16">
        <w:rPr>
          <w:rFonts w:ascii="Times New Roman" w:hAnsi="Times New Roman" w:eastAsiaTheme="minorHAnsi" w:cs="Times New Roman"/>
          <w:i/>
          <w:sz w:val="24"/>
          <w:szCs w:val="22"/>
          <w:lang w:val="id-ID" w:eastAsia="en-US" w:bidi="ar-SA"/>
        </w:rPr>
        <w:t xml:space="preserve">“Jaga ucapanmu, Khalid! Demi Allah, ia telah sungguh-sungguh </w:t>
      </w:r>
      <w:r w:rsidRPr="00584AD4" w:rsidR="00804E16">
        <w:rPr>
          <w:rFonts w:ascii="Times New Roman" w:hAnsi="Times New Roman" w:eastAsiaTheme="minorHAnsi" w:cs="Times New Roman"/>
          <w:i/>
          <w:sz w:val="24"/>
          <w:szCs w:val="22"/>
          <w:lang w:val="id-ID" w:eastAsia="en-US" w:bidi="ar-SA"/>
        </w:rPr>
        <w:t>bertaubat dengan taubat yang seandainya seorang penarik pajak bertaubat maka akan diampuni.”</w:t>
      </w:r>
      <w:r w:rsidR="00804E16">
        <w:rPr>
          <w:rFonts w:ascii="Times New Roman" w:hAnsi="Times New Roman" w:eastAsiaTheme="minorHAnsi" w:cs="Times New Roman"/>
          <w:sz w:val="24"/>
          <w:szCs w:val="22"/>
          <w:lang w:val="id-ID" w:eastAsia="en-US" w:bidi="ar-SA"/>
        </w:rPr>
        <w:t xml:space="preserve"> Wanita itu pun dishalati dan dimakamkan. Kisah ini dicatat Imam Muslim dalam Sahih-nya dalam bab Pengakuan Orang yang Berzina, nomor hadits 4528.</w:t>
      </w:r>
      <w:r>
        <w:rPr>
          <w:rFonts w:ascii="Times New Roman" w:hAnsi="Times New Roman" w:eastAsiaTheme="minorHAnsi" w:cs="Times New Roman"/>
          <w:sz w:val="24"/>
          <w:szCs w:val="22"/>
          <w:vertAlign w:val="superscript"/>
          <w:lang w:val="id-ID" w:eastAsia="en-US" w:bidi="ar-SA"/>
        </w:rPr>
        <w:footnoteReference w:id="84"/>
      </w:r>
    </w:p>
    <w:p w:rsidR="000333EF" w:rsidRPr="000C49C0" w:rsidP="00584AD4">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Pesan Moral dari kisah di atas pertama, ketegasan </w:t>
      </w:r>
      <w:r w:rsidR="0076328B">
        <w:rPr>
          <w:rFonts w:ascii="Times New Roman" w:hAnsi="Times New Roman" w:eastAsiaTheme="minorHAnsi" w:cs="Times New Roman"/>
          <w:sz w:val="24"/>
          <w:szCs w:val="22"/>
          <w:lang w:val="id-ID" w:eastAsia="en-US" w:bidi="ar-SA"/>
        </w:rPr>
        <w:t xml:space="preserve">seorang pemimpin. Kendati Nabi terkenal sebagai kepala negara yang sangat penyayang, beliau tetap menjalankan hukum seadil-adilnya, bahkan kepada dua sahabat yang dengan jujur dan penuh rasa tanggung jawab mengakui kesalahannya. Bagi Nabi, keadilan adalah harga mati. Kedua, sebesar apapun dosa yang telah diperbuat manusia, ia akan diampuni jika mau bertabubat dengan sungguh-sungguh. Ma’iz dan wanita Ghamidiyah adalah teladan baik dalam hal ini. berkat keseriasnnya dalam bertaubat, kedua sahabat ini mendapatkan kedudukan mulia di sisi Allah, kendati sebelumnya dicap sebagai pelaku besar. Ketiga, keberanian dan kejujuran. Pengakuan Ma’iz dan wanita Ghamidiyah ini sangat layak diapresiasi. Dengan mengakui kesalahannya, keduanya tahu bahwa mereka akan kehilang nyawa dengan menerima hukuman. Akan tetapi, dengan penuh rasa tanggung jawab dan kejujuran mereka tak gentar sedikit pun. Bagi mereka, jujur lebih baik daripada harus menganggung siksa pedih di akhirat. </w:t>
      </w:r>
    </w:p>
    <w:p w:rsidR="003028B6" w:rsidRPr="007E0886" w:rsidP="007E0886">
      <w:pPr>
        <w:spacing w:after="0" w:line="360" w:lineRule="auto"/>
        <w:ind w:firstLine="720"/>
        <w:jc w:val="both"/>
        <w:rPr>
          <w:rFonts w:ascii="Times New Roman" w:hAnsi="Times New Roman" w:eastAsiaTheme="minorHAnsi" w:cs="Times New Roman"/>
          <w:sz w:val="24"/>
          <w:szCs w:val="22"/>
          <w:lang w:val="id-ID" w:eastAsia="en-US" w:bidi="ar-SA"/>
        </w:rPr>
      </w:pPr>
      <w:r>
        <w:rPr>
          <w:rFonts w:ascii="Times New Roman" w:hAnsi="Times New Roman" w:eastAsiaTheme="minorHAnsi" w:cs="Times New Roman"/>
          <w:sz w:val="24"/>
          <w:szCs w:val="22"/>
          <w:lang w:val="id-ID" w:eastAsia="en-US" w:bidi="ar-SA"/>
        </w:rPr>
        <w:t xml:space="preserve">Dari kisah di atas </w:t>
      </w:r>
      <w:r w:rsidR="007E0886">
        <w:rPr>
          <w:rFonts w:ascii="Times New Roman" w:hAnsi="Times New Roman" w:eastAsiaTheme="minorHAnsi" w:cs="Times New Roman"/>
          <w:sz w:val="24"/>
          <w:szCs w:val="22"/>
          <w:lang w:val="id-ID" w:eastAsia="en-US" w:bidi="ar-SA"/>
        </w:rPr>
        <w:t xml:space="preserve">dapat disimpulakn dan </w:t>
      </w:r>
      <w:r>
        <w:rPr>
          <w:rFonts w:ascii="Times New Roman" w:hAnsi="Times New Roman" w:eastAsiaTheme="minorHAnsi" w:cs="Times New Roman"/>
          <w:sz w:val="24"/>
          <w:szCs w:val="22"/>
          <w:lang w:val="id-ID" w:eastAsia="en-US" w:bidi="ar-SA"/>
        </w:rPr>
        <w:t xml:space="preserve">sudah jelas </w:t>
      </w:r>
      <w:r w:rsidR="007E0886">
        <w:rPr>
          <w:rFonts w:ascii="Times New Roman" w:hAnsi="Times New Roman" w:eastAsiaTheme="minorHAnsi" w:cs="Times New Roman"/>
          <w:sz w:val="24"/>
          <w:szCs w:val="22"/>
          <w:lang w:val="id-ID" w:eastAsia="en-US" w:bidi="ar-SA"/>
        </w:rPr>
        <w:t xml:space="preserve">bagi </w:t>
      </w:r>
      <w:r>
        <w:rPr>
          <w:rFonts w:ascii="Times New Roman" w:hAnsi="Times New Roman" w:eastAsiaTheme="minorHAnsi" w:cs="Times New Roman"/>
          <w:sz w:val="24"/>
          <w:szCs w:val="22"/>
          <w:lang w:val="id-ID" w:eastAsia="en-US" w:bidi="ar-SA"/>
        </w:rPr>
        <w:t>pelaku zina</w:t>
      </w:r>
      <w:r w:rsidR="007E0886">
        <w:rPr>
          <w:rFonts w:ascii="Times New Roman" w:hAnsi="Times New Roman" w:eastAsiaTheme="minorHAnsi" w:cs="Times New Roman"/>
          <w:sz w:val="24"/>
          <w:szCs w:val="22"/>
          <w:lang w:val="id-ID" w:eastAsia="en-US" w:bidi="ar-SA"/>
        </w:rPr>
        <w:t xml:space="preserve"> menurut pandangan hukum islam maka dikenakan</w:t>
      </w:r>
      <w:r>
        <w:rPr>
          <w:rFonts w:ascii="Times New Roman" w:hAnsi="Times New Roman" w:eastAsiaTheme="minorHAnsi" w:cs="Times New Roman"/>
          <w:sz w:val="24"/>
          <w:szCs w:val="22"/>
          <w:lang w:val="id-ID" w:eastAsia="en-US" w:bidi="ar-SA"/>
        </w:rPr>
        <w:t xml:space="preserve"> hukum hudud, karena Indoneisa tidak menggunakan hukum Islam maka hukuman bagi pelaku Live Seks di Aplikasi </w:t>
      </w:r>
      <w:r w:rsidRPr="00584AD4">
        <w:rPr>
          <w:rFonts w:ascii="Times New Roman" w:hAnsi="Times New Roman" w:eastAsiaTheme="minorHAnsi" w:cs="Times New Roman"/>
          <w:i/>
          <w:sz w:val="24"/>
          <w:szCs w:val="22"/>
          <w:lang w:val="id-ID" w:eastAsia="en-US" w:bidi="ar-SA"/>
        </w:rPr>
        <w:t xml:space="preserve">19 Love Me </w:t>
      </w:r>
      <w:r>
        <w:rPr>
          <w:rFonts w:ascii="Times New Roman" w:hAnsi="Times New Roman" w:eastAsiaTheme="minorHAnsi" w:cs="Times New Roman"/>
          <w:i/>
          <w:sz w:val="24"/>
          <w:szCs w:val="22"/>
          <w:lang w:val="id-ID" w:eastAsia="en-US" w:bidi="ar-SA"/>
        </w:rPr>
        <w:t xml:space="preserve"> </w:t>
      </w:r>
      <w:r>
        <w:rPr>
          <w:rFonts w:ascii="Times New Roman" w:hAnsi="Times New Roman" w:eastAsiaTheme="minorHAnsi" w:cs="Times New Roman"/>
          <w:sz w:val="24"/>
          <w:szCs w:val="22"/>
          <w:lang w:val="id-ID" w:eastAsia="en-US" w:bidi="ar-SA"/>
        </w:rPr>
        <w:t>di</w:t>
      </w:r>
      <w:r w:rsidR="007E0886">
        <w:rPr>
          <w:rFonts w:ascii="Times New Roman" w:hAnsi="Times New Roman" w:eastAsiaTheme="minorHAnsi" w:cs="Times New Roman"/>
          <w:sz w:val="24"/>
          <w:szCs w:val="22"/>
          <w:lang w:val="id-ID" w:eastAsia="en-US" w:bidi="ar-SA"/>
        </w:rPr>
        <w:t xml:space="preserve"> kembalikan ke hukum positif/Tazir yang mana hukuman tersebut di tetapkan oleh pemerintah yaitu bagi Pelaku Live Seks di kenakan Undang-Undang Nomor 19 Tahun 2016 Tentang Informasi dan Transaksi Elektronik dan Undang-Undang Nomor 44 Tahun 2008 Tentang Pornografi. </w:t>
      </w:r>
      <w:r w:rsidR="004C614C">
        <w:rPr>
          <w:rFonts w:ascii="Times New Roman" w:hAnsi="Times New Roman" w:eastAsiaTheme="minorHAnsi" w:cs="Times New Roman"/>
          <w:sz w:val="24"/>
          <w:szCs w:val="24"/>
          <w:lang w:val="id-ID" w:eastAsia="en-US" w:bidi="ar-SA"/>
        </w:rPr>
        <w:t xml:space="preserve">  </w:t>
      </w:r>
    </w:p>
    <w:p>
      <w:pPr>
        <w:spacing w:before="0" w:after="0"/>
        <w:rPr>
          <w:sz w:val="0"/>
          <w:szCs w:val="0"/>
        </w:rPr>
        <w:sectPr w:rsidSect="00C52693">
          <w:headerReference w:type="default" r:id="rId22"/>
          <w:footerReference w:type="default" r:id="rId23"/>
          <w:footerReference w:type="first" r:id="rId24"/>
          <w:footnotePr>
            <w:numStart w:val="60"/>
          </w:footnotePr>
          <w:type w:val="nextPage"/>
          <w:pgSz w:w="11906" w:h="16838"/>
          <w:pgMar w:top="2268" w:right="1701" w:bottom="1701" w:left="2268" w:header="708" w:footer="708" w:gutter="0"/>
          <w:pgNumType w:start="37"/>
          <w:cols w:space="708"/>
          <w:titlePg/>
          <w:docGrid w:linePitch="360"/>
        </w:sectPr>
      </w:pPr>
    </w:p>
    <w:p w:rsidR="00914F43" w:rsidRPr="004A0189" w:rsidP="004A0189">
      <w:pPr>
        <w:spacing w:after="200" w:line="276" w:lineRule="auto"/>
        <w:jc w:val="center"/>
        <w:rPr>
          <w:rFonts w:ascii="Times New Roman" w:hAnsi="Times New Roman" w:eastAsiaTheme="minorHAnsi" w:cs="Times New Roman"/>
          <w:b/>
          <w:sz w:val="24"/>
          <w:szCs w:val="24"/>
          <w:lang w:val="id-ID" w:eastAsia="en-US" w:bidi="ar-SA"/>
        </w:rPr>
      </w:pPr>
      <w:r w:rsidRPr="004A0189">
        <w:rPr>
          <w:rFonts w:ascii="Times New Roman" w:hAnsi="Times New Roman" w:eastAsiaTheme="minorHAnsi" w:cs="Times New Roman"/>
          <w:b/>
          <w:sz w:val="24"/>
          <w:szCs w:val="24"/>
          <w:lang w:val="id-ID" w:eastAsia="en-US" w:bidi="ar-SA"/>
        </w:rPr>
        <w:t xml:space="preserve">BAB IV </w:t>
      </w:r>
    </w:p>
    <w:p w:rsidR="004A0189" w:rsidP="004A0189">
      <w:pPr>
        <w:spacing w:after="200" w:line="276" w:lineRule="auto"/>
        <w:jc w:val="center"/>
        <w:rPr>
          <w:rFonts w:ascii="Times New Roman" w:hAnsi="Times New Roman" w:eastAsiaTheme="minorHAnsi" w:cs="Times New Roman"/>
          <w:b/>
          <w:sz w:val="24"/>
          <w:szCs w:val="24"/>
          <w:lang w:val="id-ID" w:eastAsia="en-US" w:bidi="ar-SA"/>
        </w:rPr>
      </w:pPr>
      <w:r w:rsidRPr="004A0189">
        <w:rPr>
          <w:rFonts w:ascii="Times New Roman" w:hAnsi="Times New Roman" w:eastAsiaTheme="minorHAnsi" w:cs="Times New Roman"/>
          <w:b/>
          <w:sz w:val="24"/>
          <w:szCs w:val="24"/>
          <w:lang w:val="id-ID" w:eastAsia="en-US" w:bidi="ar-SA"/>
        </w:rPr>
        <w:t>PENUTUPAN</w:t>
      </w:r>
    </w:p>
    <w:p w:rsidR="004A0189" w:rsidP="00F60AE8">
      <w:pPr>
        <w:pStyle w:val="ListParagraph"/>
        <w:numPr>
          <w:ilvl w:val="0"/>
          <w:numId w:val="39"/>
        </w:numPr>
        <w:spacing w:after="200" w:line="276" w:lineRule="auto"/>
        <w:ind w:left="426" w:hanging="426"/>
        <w:contextualSpacing/>
        <w:rPr>
          <w:rFonts w:ascii="Times New Roman" w:hAnsi="Times New Roman" w:eastAsiaTheme="minorHAnsi" w:cs="Times New Roman"/>
          <w:b/>
          <w:sz w:val="24"/>
          <w:szCs w:val="24"/>
          <w:lang w:val="id-ID" w:eastAsia="en-US" w:bidi="ar-SA"/>
        </w:rPr>
      </w:pPr>
      <w:r w:rsidRPr="00A801C9">
        <w:rPr>
          <w:rFonts w:ascii="Times New Roman" w:hAnsi="Times New Roman" w:eastAsiaTheme="minorHAnsi" w:cs="Times New Roman"/>
          <w:b/>
          <w:sz w:val="24"/>
          <w:szCs w:val="24"/>
          <w:lang w:val="id-ID" w:eastAsia="en-US" w:bidi="ar-SA"/>
        </w:rPr>
        <w:t>Kesimpulan</w:t>
      </w:r>
    </w:p>
    <w:p w:rsidR="00A801C9" w:rsidP="000B1114">
      <w:pPr>
        <w:pStyle w:val="ListParagraph"/>
        <w:spacing w:after="200" w:line="276" w:lineRule="auto"/>
        <w:ind w:left="0" w:firstLine="72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Berdasarkan pemaparan yang telah dibuat oleh penulis, maka perbuatan tindak pidana Pelaku Live Seks di media sosial dalam perspektif Hukum P</w:t>
      </w:r>
      <w:r w:rsidR="006A46CA">
        <w:rPr>
          <w:rFonts w:ascii="Times New Roman" w:hAnsi="Times New Roman" w:eastAsiaTheme="minorHAnsi" w:cs="Times New Roman"/>
          <w:sz w:val="24"/>
          <w:szCs w:val="24"/>
          <w:lang w:val="id-ID" w:eastAsia="en-US" w:bidi="ar-SA"/>
        </w:rPr>
        <w:t>idana</w:t>
      </w:r>
      <w:r>
        <w:rPr>
          <w:rFonts w:ascii="Times New Roman" w:hAnsi="Times New Roman" w:eastAsiaTheme="minorHAnsi" w:cs="Times New Roman"/>
          <w:sz w:val="24"/>
          <w:szCs w:val="24"/>
          <w:lang w:val="id-ID" w:eastAsia="en-US" w:bidi="ar-SA"/>
        </w:rPr>
        <w:t xml:space="preserve"> dan Hukum Pidana Islam dapat menghasilkan kesimpulan sebagai berikut:</w:t>
      </w:r>
    </w:p>
    <w:p w:rsidR="00A801C9" w:rsidP="000B1114">
      <w:pPr>
        <w:pStyle w:val="ListParagraph"/>
        <w:numPr>
          <w:ilvl w:val="0"/>
          <w:numId w:val="40"/>
        </w:numPr>
        <w:spacing w:after="200" w:line="276" w:lineRule="auto"/>
        <w:ind w:left="72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Seseorang yang melakukan </w:t>
      </w:r>
      <w:r w:rsidR="00A22FD4">
        <w:rPr>
          <w:rFonts w:ascii="Times New Roman" w:hAnsi="Times New Roman" w:eastAsiaTheme="minorHAnsi" w:cs="Times New Roman"/>
          <w:sz w:val="24"/>
          <w:szCs w:val="24"/>
          <w:lang w:val="id-ID" w:eastAsia="en-US" w:bidi="ar-SA"/>
        </w:rPr>
        <w:t xml:space="preserve">suatu perbuatan yang melawan hukum dan berdampak merugikan orang lain harus dimintai pertanggungjawaban atas perilaku yang diperbuat. Live Streaming seks di aplikasi </w:t>
      </w:r>
      <w:r w:rsidR="008F11F4">
        <w:rPr>
          <w:rFonts w:ascii="Times New Roman" w:hAnsi="Times New Roman" w:eastAsiaTheme="minorHAnsi" w:cs="Times New Roman"/>
          <w:i/>
          <w:sz w:val="24"/>
          <w:szCs w:val="24"/>
          <w:lang w:val="id-ID" w:eastAsia="en-US" w:bidi="ar-SA"/>
        </w:rPr>
        <w:t>19</w:t>
      </w:r>
      <w:r w:rsidR="00A22FD4">
        <w:rPr>
          <w:rFonts w:ascii="Times New Roman" w:hAnsi="Times New Roman" w:eastAsiaTheme="minorHAnsi" w:cs="Times New Roman"/>
          <w:i/>
          <w:sz w:val="24"/>
          <w:szCs w:val="24"/>
          <w:lang w:val="id-ID" w:eastAsia="en-US" w:bidi="ar-SA"/>
        </w:rPr>
        <w:t xml:space="preserve"> Love Me</w:t>
      </w:r>
      <w:r w:rsidR="00A22FD4">
        <w:rPr>
          <w:rFonts w:ascii="Times New Roman" w:hAnsi="Times New Roman" w:eastAsiaTheme="minorHAnsi" w:cs="Times New Roman"/>
          <w:sz w:val="24"/>
          <w:szCs w:val="24"/>
          <w:lang w:val="id-ID" w:eastAsia="en-US" w:bidi="ar-SA"/>
        </w:rPr>
        <w:t>, yang telah menyebarluaskan konten pornografi di media sosial telah termasuk dalam seseorang yang melakukan perbuatan melawan hukum. Perbuatan yang dilakukan sudah jelas melanggar ketentuan h</w:t>
      </w:r>
      <w:r w:rsidR="00F60AE8">
        <w:rPr>
          <w:rFonts w:ascii="Times New Roman" w:hAnsi="Times New Roman" w:eastAsiaTheme="minorHAnsi" w:cs="Times New Roman"/>
          <w:sz w:val="24"/>
          <w:szCs w:val="24"/>
          <w:lang w:val="id-ID" w:eastAsia="en-US" w:bidi="ar-SA"/>
        </w:rPr>
        <w:t>ukum yang  diatur dalam Pasal 27</w:t>
      </w:r>
      <w:r w:rsidR="00A22FD4">
        <w:rPr>
          <w:rFonts w:ascii="Times New Roman" w:hAnsi="Times New Roman" w:eastAsiaTheme="minorHAnsi" w:cs="Times New Roman"/>
          <w:sz w:val="24"/>
          <w:szCs w:val="24"/>
          <w:lang w:val="id-ID" w:eastAsia="en-US" w:bidi="ar-SA"/>
        </w:rPr>
        <w:t xml:space="preserve"> ayat (1) Undang-Undang Nomor 19 Tahun 2016 tentang Informasi dan Transaksi Elektronik (ITE) yaitu dipidana penjara paling lama 6 (enam) tahun dan/atau denda paling banyak Rp. 1. 000.000.000 (satu miliyar rupiah). Serta Pasal 4 ayat (1) Undang-Undang Nomor 44 Tahun 2008 tentang Pornografi menyatakan dengan pidana penjara paling singkat 6 bulan dan paling lama 12 tahun dan/atau pidana denda paling sedikit Rp. 250. 000.000 (dua ratus lima puluh juta rupiah) dan paling banyak Rp. 6. 000.000.000 (enam miliyar rupiah).</w:t>
      </w:r>
    </w:p>
    <w:p w:rsidR="00A22FD4" w:rsidP="000B1114">
      <w:pPr>
        <w:pStyle w:val="ListParagraph"/>
        <w:numPr>
          <w:ilvl w:val="0"/>
          <w:numId w:val="40"/>
        </w:numPr>
        <w:spacing w:after="200" w:line="276" w:lineRule="auto"/>
        <w:ind w:left="720" w:hanging="36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Pelaku Live Seks di media sosial tekhususnya di aplikasi </w:t>
      </w:r>
      <w:r w:rsidR="008F11F4">
        <w:rPr>
          <w:rFonts w:ascii="Times New Roman" w:hAnsi="Times New Roman" w:eastAsiaTheme="minorHAnsi" w:cs="Times New Roman"/>
          <w:i/>
          <w:sz w:val="24"/>
          <w:szCs w:val="24"/>
          <w:lang w:val="id-ID" w:eastAsia="en-US" w:bidi="ar-SA"/>
        </w:rPr>
        <w:t>19</w:t>
      </w:r>
      <w:r>
        <w:rPr>
          <w:rFonts w:ascii="Times New Roman" w:hAnsi="Times New Roman" w:eastAsiaTheme="minorHAnsi" w:cs="Times New Roman"/>
          <w:i/>
          <w:sz w:val="24"/>
          <w:szCs w:val="24"/>
          <w:lang w:val="id-ID" w:eastAsia="en-US" w:bidi="ar-SA"/>
        </w:rPr>
        <w:t xml:space="preserve"> Love Me</w:t>
      </w:r>
      <w:r>
        <w:rPr>
          <w:rFonts w:ascii="Times New Roman" w:hAnsi="Times New Roman" w:eastAsiaTheme="minorHAnsi" w:cs="Times New Roman"/>
          <w:sz w:val="24"/>
          <w:szCs w:val="24"/>
          <w:lang w:val="id-ID" w:eastAsia="en-US" w:bidi="ar-SA"/>
        </w:rPr>
        <w:t>, dalam hu</w:t>
      </w:r>
      <w:r w:rsidR="007D05A7">
        <w:rPr>
          <w:rFonts w:ascii="Times New Roman" w:hAnsi="Times New Roman" w:eastAsiaTheme="minorHAnsi" w:cs="Times New Roman"/>
          <w:sz w:val="24"/>
          <w:szCs w:val="24"/>
          <w:lang w:val="id-ID" w:eastAsia="en-US" w:bidi="ar-SA"/>
        </w:rPr>
        <w:t>kum pidana islam dikenakan</w:t>
      </w:r>
      <w:r>
        <w:rPr>
          <w:rFonts w:ascii="Times New Roman" w:hAnsi="Times New Roman" w:eastAsiaTheme="minorHAnsi" w:cs="Times New Roman"/>
          <w:sz w:val="24"/>
          <w:szCs w:val="24"/>
          <w:lang w:val="id-ID" w:eastAsia="en-US" w:bidi="ar-SA"/>
        </w:rPr>
        <w:t xml:space="preserve"> hukuman</w:t>
      </w:r>
      <w:r w:rsidR="005C6B7B">
        <w:rPr>
          <w:rFonts w:ascii="Times New Roman" w:hAnsi="Times New Roman" w:eastAsiaTheme="minorHAnsi" w:cs="Times New Roman"/>
          <w:sz w:val="24"/>
          <w:szCs w:val="24"/>
          <w:lang w:val="id-ID" w:eastAsia="en-US" w:bidi="ar-SA"/>
        </w:rPr>
        <w:t xml:space="preserve"> Hudud</w:t>
      </w:r>
      <w:r w:rsidR="007D05A7">
        <w:rPr>
          <w:rFonts w:ascii="Times New Roman" w:hAnsi="Times New Roman" w:eastAsiaTheme="minorHAnsi" w:cs="Times New Roman"/>
          <w:sz w:val="24"/>
          <w:szCs w:val="24"/>
          <w:lang w:val="id-ID" w:eastAsia="en-US" w:bidi="ar-SA"/>
        </w:rPr>
        <w:t xml:space="preserve"> dan Ta’zir, Hukum hudud</w:t>
      </w:r>
      <w:r w:rsidR="005C6B7B">
        <w:rPr>
          <w:rFonts w:ascii="Times New Roman" w:hAnsi="Times New Roman" w:eastAsiaTheme="minorHAnsi" w:cs="Times New Roman"/>
          <w:sz w:val="24"/>
          <w:szCs w:val="24"/>
          <w:lang w:val="id-ID" w:eastAsia="en-US" w:bidi="ar-SA"/>
        </w:rPr>
        <w:t xml:space="preserve"> </w:t>
      </w:r>
      <w:r w:rsidR="007D05A7">
        <w:rPr>
          <w:rFonts w:ascii="Times New Roman" w:hAnsi="Times New Roman" w:eastAsiaTheme="minorHAnsi" w:cs="Times New Roman"/>
          <w:sz w:val="24"/>
          <w:szCs w:val="24"/>
          <w:lang w:val="id-ID" w:eastAsia="en-US" w:bidi="ar-SA"/>
        </w:rPr>
        <w:t>bagi yang sudah menikah (zina muhsan) dikenakan hukuman 100 X cambuk kemudian dirajam dan dikubur hidup-hidup bagi yang belum menikah (zina qhairu muhsan) dikenakan hukuman 100 X cambuk kemudian diasingkan. Sedangkan</w:t>
      </w:r>
      <w:r>
        <w:rPr>
          <w:rFonts w:ascii="Times New Roman" w:hAnsi="Times New Roman" w:eastAsiaTheme="minorHAnsi" w:cs="Times New Roman"/>
          <w:sz w:val="24"/>
          <w:szCs w:val="24"/>
          <w:lang w:val="id-ID" w:eastAsia="en-US" w:bidi="ar-SA"/>
        </w:rPr>
        <w:t xml:space="preserve"> Ta</w:t>
      </w:r>
      <w:r w:rsidR="005C6B7B">
        <w:rPr>
          <w:rFonts w:ascii="Times New Roman" w:hAnsi="Times New Roman" w:eastAsiaTheme="minorHAnsi" w:cs="Times New Roman"/>
          <w:sz w:val="24"/>
          <w:szCs w:val="24"/>
          <w:lang w:val="id-ID" w:eastAsia="en-US" w:bidi="ar-SA"/>
        </w:rPr>
        <w:t>’zir yang mana hukuman ini tidak terdapat di dalam hadits dan Al-Quran</w:t>
      </w:r>
      <w:r>
        <w:rPr>
          <w:rFonts w:ascii="Times New Roman" w:hAnsi="Times New Roman" w:eastAsiaTheme="minorHAnsi" w:cs="Times New Roman"/>
          <w:sz w:val="24"/>
          <w:szCs w:val="24"/>
          <w:lang w:val="id-ID" w:eastAsia="en-US" w:bidi="ar-SA"/>
        </w:rPr>
        <w:t xml:space="preserve">. Karena hukuman tersebut untuk menghalangi pelaku dan agar tidak kembali kepada </w:t>
      </w:r>
      <w:r>
        <w:rPr>
          <w:rFonts w:ascii="Times New Roman" w:hAnsi="Times New Roman" w:eastAsiaTheme="minorHAnsi" w:cs="Times New Roman"/>
          <w:i/>
          <w:sz w:val="24"/>
          <w:szCs w:val="24"/>
          <w:lang w:val="id-ID" w:eastAsia="en-US" w:bidi="ar-SA"/>
        </w:rPr>
        <w:t>jarimah</w:t>
      </w:r>
      <w:r>
        <w:rPr>
          <w:rFonts w:ascii="Times New Roman" w:hAnsi="Times New Roman" w:eastAsiaTheme="minorHAnsi" w:cs="Times New Roman"/>
          <w:sz w:val="24"/>
          <w:szCs w:val="24"/>
          <w:lang w:val="id-ID" w:eastAsia="en-US" w:bidi="ar-SA"/>
        </w:rPr>
        <w:t xml:space="preserve"> atau dengan kata lain membuatnya jerah.</w:t>
      </w:r>
    </w:p>
    <w:p w:rsidR="00F60AE8" w:rsidP="00F60AE8">
      <w:pPr>
        <w:pStyle w:val="ListParagraph"/>
        <w:spacing w:after="200" w:line="276" w:lineRule="auto"/>
        <w:ind w:left="720"/>
        <w:contextualSpacing/>
        <w:jc w:val="both"/>
        <w:rPr>
          <w:rFonts w:ascii="Times New Roman" w:hAnsi="Times New Roman" w:eastAsiaTheme="minorHAnsi" w:cs="Times New Roman"/>
          <w:sz w:val="24"/>
          <w:szCs w:val="24"/>
          <w:lang w:val="id-ID" w:eastAsia="en-US" w:bidi="ar-SA"/>
        </w:rPr>
      </w:pPr>
    </w:p>
    <w:p w:rsidR="00F60AE8" w:rsidRPr="00F60AE8" w:rsidP="00F60AE8">
      <w:pPr>
        <w:pStyle w:val="ListParagraph"/>
        <w:numPr>
          <w:ilvl w:val="0"/>
          <w:numId w:val="39"/>
        </w:numPr>
        <w:spacing w:after="200" w:line="276" w:lineRule="auto"/>
        <w:ind w:left="426" w:hanging="436"/>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b/>
          <w:sz w:val="24"/>
          <w:szCs w:val="24"/>
          <w:lang w:val="id-ID" w:eastAsia="en-US" w:bidi="ar-SA"/>
        </w:rPr>
        <w:t>Saran</w:t>
      </w:r>
    </w:p>
    <w:p w:rsidR="00F60AE8" w:rsidP="00F60AE8">
      <w:pPr>
        <w:pStyle w:val="ListParagraph"/>
        <w:spacing w:after="200" w:line="276" w:lineRule="auto"/>
        <w:ind w:left="0" w:firstLine="720"/>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Bedasarkan kesimpulan yang telah diuaraikan, saran peneliti dari pemaparan ini agar dapat menambah kajian dan wawasan terhadap masalah yang telah peneliti bahas, karena topik pornografi sebagai ancaman yang sangat besar untuk masyarakat Indonesia dengan dampak yang besar terhadap moral masyarakat Indonesia.</w:t>
      </w:r>
    </w:p>
    <w:p w:rsidR="00555661" w:rsidP="00F841A7">
      <w:pPr>
        <w:pStyle w:val="ListParagraph"/>
        <w:numPr>
          <w:ilvl w:val="0"/>
          <w:numId w:val="41"/>
        </w:numPr>
        <w:spacing w:after="200" w:line="276" w:lineRule="auto"/>
        <w:ind w:left="0" w:firstLine="349"/>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kepada masyarakat pengguna media sosial</w:t>
      </w:r>
      <w:r w:rsidR="00324213">
        <w:rPr>
          <w:rFonts w:ascii="Times New Roman" w:hAnsi="Times New Roman" w:eastAsiaTheme="minorHAnsi" w:cs="Times New Roman"/>
          <w:sz w:val="24"/>
          <w:szCs w:val="24"/>
          <w:lang w:val="id-ID" w:eastAsia="en-US" w:bidi="ar-SA"/>
        </w:rPr>
        <w:t xml:space="preserve"> juga terkhusus pada </w:t>
      </w:r>
      <w:r>
        <w:rPr>
          <w:rFonts w:ascii="Times New Roman" w:hAnsi="Times New Roman" w:eastAsiaTheme="minorHAnsi" w:cs="Times New Roman"/>
          <w:sz w:val="24"/>
          <w:szCs w:val="24"/>
          <w:lang w:val="id-ID" w:eastAsia="en-US" w:bidi="ar-SA"/>
        </w:rPr>
        <w:t xml:space="preserve">aplikasi </w:t>
      </w:r>
      <w:r w:rsidR="008F11F4">
        <w:rPr>
          <w:rFonts w:ascii="Times New Roman" w:hAnsi="Times New Roman" w:eastAsiaTheme="minorHAnsi" w:cs="Times New Roman"/>
          <w:i/>
          <w:sz w:val="24"/>
          <w:szCs w:val="24"/>
          <w:lang w:val="id-ID" w:eastAsia="en-US" w:bidi="ar-SA"/>
        </w:rPr>
        <w:t>19</w:t>
      </w:r>
      <w:r>
        <w:rPr>
          <w:rFonts w:ascii="Times New Roman" w:hAnsi="Times New Roman" w:eastAsiaTheme="minorHAnsi" w:cs="Times New Roman"/>
          <w:i/>
          <w:sz w:val="24"/>
          <w:szCs w:val="24"/>
          <w:lang w:val="id-ID" w:eastAsia="en-US" w:bidi="ar-SA"/>
        </w:rPr>
        <w:t xml:space="preserve"> Love Me</w:t>
      </w:r>
      <w:r>
        <w:rPr>
          <w:rFonts w:ascii="Times New Roman" w:hAnsi="Times New Roman" w:eastAsiaTheme="minorHAnsi" w:cs="Times New Roman"/>
          <w:sz w:val="24"/>
          <w:szCs w:val="24"/>
          <w:lang w:val="id-ID" w:eastAsia="en-US" w:bidi="ar-SA"/>
        </w:rPr>
        <w:t>, agar dapat mematuhi  aturan yang telah dibuat oleh Undang-Undang ITE, Undang-Undang Pornografi dan Hukum Pidana Islam dengan memilih</w:t>
      </w:r>
      <w:r w:rsidR="000B1039">
        <w:rPr>
          <w:rFonts w:ascii="Times New Roman" w:hAnsi="Times New Roman" w:eastAsiaTheme="minorHAnsi" w:cs="Times New Roman"/>
          <w:sz w:val="24"/>
          <w:szCs w:val="24"/>
          <w:lang w:val="id-ID" w:eastAsia="en-US" w:bidi="ar-SA"/>
        </w:rPr>
        <w:t xml:space="preserve"> </w:t>
      </w:r>
      <w:r w:rsidR="000B1039">
        <w:rPr>
          <w:rFonts w:ascii="Times New Roman" w:hAnsi="Times New Roman" w:eastAsiaTheme="minorHAnsi" w:cs="Times New Roman"/>
          <w:sz w:val="24"/>
          <w:szCs w:val="24"/>
          <w:lang w:val="id-ID" w:eastAsia="en-US" w:bidi="ar-SA"/>
        </w:rPr>
        <w:t xml:space="preserve">konten yang positif dan lebih bermanfaat. Dan juga membantu menimalisir konten pornografi pada aplikasi </w:t>
      </w:r>
      <w:r w:rsidR="000B1039">
        <w:rPr>
          <w:rFonts w:ascii="Times New Roman" w:hAnsi="Times New Roman" w:eastAsiaTheme="minorHAnsi" w:cs="Times New Roman"/>
          <w:i/>
          <w:sz w:val="24"/>
          <w:szCs w:val="24"/>
          <w:lang w:val="id-ID" w:eastAsia="en-US" w:bidi="ar-SA"/>
        </w:rPr>
        <w:t>19. Love Me</w:t>
      </w:r>
      <w:r w:rsidR="000B1039">
        <w:rPr>
          <w:rFonts w:ascii="Times New Roman" w:hAnsi="Times New Roman" w:eastAsiaTheme="minorHAnsi" w:cs="Times New Roman"/>
          <w:sz w:val="24"/>
          <w:szCs w:val="24"/>
          <w:lang w:val="id-ID" w:eastAsia="en-US" w:bidi="ar-SA"/>
        </w:rPr>
        <w:t xml:space="preserve"> maupun aplikasi lain yang masih memberikan konten-konten pornografi. Dengan ini kita bisa menyelamatkan moral masyarakat samapai generasi selanjutnya.</w:t>
      </w:r>
    </w:p>
    <w:p w:rsidR="00F841A7" w:rsidP="00F841A7">
      <w:pPr>
        <w:pStyle w:val="ListParagraph"/>
        <w:numPr>
          <w:ilvl w:val="0"/>
          <w:numId w:val="41"/>
        </w:numPr>
        <w:spacing w:after="200" w:line="276" w:lineRule="auto"/>
        <w:ind w:left="0" w:firstLine="349"/>
        <w:contextualSpacing/>
        <w:jc w:val="both"/>
        <w:rPr>
          <w:rFonts w:ascii="Times New Roman" w:hAnsi="Times New Roman" w:eastAsiaTheme="minorHAnsi" w:cs="Times New Roman"/>
          <w:sz w:val="24"/>
          <w:szCs w:val="24"/>
          <w:lang w:val="id-ID" w:eastAsia="en-US" w:bidi="ar-SA"/>
        </w:rPr>
      </w:pPr>
      <w:r>
        <w:rPr>
          <w:rFonts w:ascii="Times New Roman" w:hAnsi="Times New Roman" w:eastAsiaTheme="minorHAnsi" w:cs="Times New Roman"/>
          <w:sz w:val="24"/>
          <w:szCs w:val="24"/>
          <w:lang w:val="id-ID" w:eastAsia="en-US" w:bidi="ar-SA"/>
        </w:rPr>
        <w:t xml:space="preserve">Di era sekarang ini banyak sekali kejahatan yang terjadi di media sosial semoga semakin ditegakan lagi hukuman di indonesia ini terutama bagi pelaku live seks di media sosial, bagi masyarakat juga harus waspada dalam melakukan live streaming jangan melakukan live streaming dengan hal negatif seperti melakukan seks, masturbasi, onani, dan lain sebagainya. </w:t>
      </w:r>
      <w:r w:rsidR="00324213">
        <w:rPr>
          <w:rFonts w:ascii="Times New Roman" w:hAnsi="Times New Roman" w:eastAsiaTheme="minorHAnsi" w:cs="Times New Roman"/>
          <w:sz w:val="24"/>
          <w:szCs w:val="24"/>
          <w:lang w:val="id-ID" w:eastAsia="en-US" w:bidi="ar-SA"/>
        </w:rPr>
        <w:t>Alangkah baiknya melakukan live streaming dengan hal yang positif supaya tidak melemahkan moral bangsa ini.</w:t>
      </w:r>
    </w:p>
    <w:p w:rsidR="00F841A7" w:rsidP="00F841A7">
      <w:pPr>
        <w:pStyle w:val="ListParagraph"/>
        <w:spacing w:after="200" w:line="276" w:lineRule="auto"/>
        <w:ind w:left="0" w:firstLine="720"/>
        <w:contextualSpacing/>
        <w:jc w:val="both"/>
        <w:rPr>
          <w:rFonts w:ascii="Times New Roman" w:hAnsi="Times New Roman" w:eastAsiaTheme="minorHAnsi" w:cs="Times New Roman"/>
          <w:sz w:val="24"/>
          <w:szCs w:val="24"/>
          <w:lang w:val="id-ID" w:eastAsia="en-US" w:bidi="ar-SA"/>
        </w:rPr>
      </w:pPr>
    </w:p>
    <w:p w:rsidR="00F841A7" w:rsidRPr="000B1039" w:rsidP="00F60AE8">
      <w:pPr>
        <w:pStyle w:val="ListParagraph"/>
        <w:spacing w:after="200" w:line="276" w:lineRule="auto"/>
        <w:ind w:left="0" w:firstLine="720"/>
        <w:contextualSpacing/>
        <w:jc w:val="both"/>
        <w:rPr>
          <w:rFonts w:ascii="Times New Roman" w:hAnsi="Times New Roman" w:eastAsiaTheme="minorHAnsi" w:cs="Times New Roman"/>
          <w:sz w:val="24"/>
          <w:szCs w:val="24"/>
          <w:lang w:val="id-ID" w:eastAsia="en-US" w:bidi="ar-SA"/>
        </w:rPr>
      </w:pPr>
    </w:p>
    <w:p w:rsidR="004A0189" w:rsidRPr="004A0189" w:rsidP="004A0189">
      <w:pPr>
        <w:spacing w:after="200" w:line="276" w:lineRule="auto"/>
        <w:rPr>
          <w:rFonts w:ascii="Times New Roman" w:hAnsi="Times New Roman" w:eastAsiaTheme="minorHAnsi" w:cs="Times New Roman"/>
          <w:b/>
          <w:sz w:val="24"/>
          <w:szCs w:val="24"/>
          <w:lang w:val="id-ID" w:eastAsia="en-US" w:bidi="ar-SA"/>
        </w:rPr>
        <w:sectPr w:rsidSect="00590D96">
          <w:headerReference w:type="default" r:id="rId25"/>
          <w:footerReference w:type="default" r:id="rId26"/>
          <w:footerReference w:type="first" r:id="rId27"/>
          <w:type w:val="nextPage"/>
          <w:pgSz w:w="11906" w:h="16838"/>
          <w:pgMar w:top="2268" w:right="1701" w:bottom="1701" w:left="2268" w:header="708" w:footer="708" w:gutter="0"/>
          <w:pgNumType w:start="63"/>
          <w:cols w:space="708"/>
          <w:titlePg/>
          <w:docGrid w:linePitch="360"/>
        </w:sectPr>
      </w:pPr>
    </w:p>
    <w:p w:rsidR="004F22AD" w:rsidP="00610762">
      <w:pPr>
        <w:spacing w:after="0" w:line="360" w:lineRule="auto"/>
        <w:jc w:val="center"/>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DAFTAR PUSTAKA</w:t>
      </w:r>
    </w:p>
    <w:p w:rsidR="004F22AD" w:rsidP="001E7D7D">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Al Qur’an</w:t>
      </w:r>
    </w:p>
    <w:p w:rsidR="00920308" w:rsidRPr="00920308" w:rsidP="001E7D7D">
      <w:pPr>
        <w:spacing w:after="0" w:line="360" w:lineRule="auto"/>
        <w:jc w:val="both"/>
        <w:rPr>
          <w:rFonts w:ascii="Times New Roman" w:eastAsia="Calibri" w:hAnsi="Times New Roman" w:cs="Times New Roman"/>
          <w:b/>
          <w:sz w:val="24"/>
          <w:szCs w:val="24"/>
          <w:lang w:val="id-ID" w:eastAsia="en-US" w:bidi="ar-SA"/>
        </w:rPr>
      </w:pPr>
      <w:r w:rsidRPr="00920308">
        <w:rPr>
          <w:rFonts w:ascii="Times New Roman" w:eastAsia="Calibri" w:hAnsi="Times New Roman" w:cs="Times New Roman"/>
          <w:b/>
          <w:sz w:val="24"/>
          <w:szCs w:val="24"/>
          <w:lang w:val="id-ID" w:eastAsia="en-US" w:bidi="ar-SA"/>
        </w:rPr>
        <w:t>Buku</w:t>
      </w:r>
    </w:p>
    <w:p w:rsidR="00C15825" w:rsidP="00355235">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Al-Gazali, Syekh, Muhammad. </w:t>
      </w:r>
      <w:r w:rsidRPr="00C15825">
        <w:rPr>
          <w:rFonts w:ascii="Times New Roman" w:eastAsia="Calibri" w:hAnsi="Times New Roman" w:cs="Times New Roman"/>
          <w:i/>
          <w:sz w:val="24"/>
          <w:szCs w:val="24"/>
          <w:lang w:val="id-ID" w:eastAsia="en-US" w:bidi="ar-SA"/>
        </w:rPr>
        <w:t>A Thematic Commentary on The Qu’an,n</w:t>
      </w:r>
      <w:r w:rsidRPr="00C15825">
        <w:rPr>
          <w:rFonts w:ascii="Times New Roman" w:eastAsia="Calibri" w:hAnsi="Times New Roman" w:cs="Times New Roman"/>
          <w:sz w:val="24"/>
          <w:szCs w:val="24"/>
          <w:lang w:val="id-ID" w:eastAsia="en-US" w:bidi="ar-SA"/>
        </w:rPr>
        <w:t>, Kuala Lumpur-Islamic Book Trust. The International Institute of Islamic Thaught, 2000.</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1E7D7D">
      <w:pPr>
        <w:spacing w:after="0" w:line="36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Ali, Zinudin, </w:t>
      </w:r>
      <w:r w:rsidRPr="00C15825">
        <w:rPr>
          <w:rFonts w:ascii="Times New Roman" w:eastAsia="Calibri" w:hAnsi="Times New Roman" w:cs="Times New Roman"/>
          <w:i/>
          <w:sz w:val="24"/>
          <w:szCs w:val="24"/>
          <w:lang w:val="id-ID" w:eastAsia="en-US" w:bidi="ar-SA"/>
        </w:rPr>
        <w:t>Metode Penelitian Hukum</w:t>
      </w:r>
      <w:r w:rsidRPr="00C15825">
        <w:rPr>
          <w:rFonts w:ascii="Times New Roman" w:eastAsia="Calibri" w:hAnsi="Times New Roman" w:cs="Times New Roman"/>
          <w:sz w:val="24"/>
          <w:szCs w:val="24"/>
          <w:lang w:val="id-ID" w:eastAsia="en-US" w:bidi="ar-SA"/>
        </w:rPr>
        <w:t>, Jakarta: Sinar Grafik, 2010.</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color w:val="000000" w:themeColor="text1"/>
          <w:sz w:val="24"/>
          <w:szCs w:val="24"/>
          <w:lang w:val="id-ID" w:eastAsia="en-US" w:bidi="ar-SA"/>
        </w:rPr>
        <w:t xml:space="preserve">Bunga, Rampai, Atmadi, </w:t>
      </w:r>
      <w:r w:rsidRPr="00C15825">
        <w:rPr>
          <w:rFonts w:ascii="Times New Roman" w:eastAsia="Calibri" w:hAnsi="Times New Roman" w:cs="Times New Roman"/>
          <w:i/>
          <w:sz w:val="24"/>
          <w:szCs w:val="24"/>
          <w:lang w:val="id-ID" w:eastAsia="en-US" w:bidi="ar-SA"/>
        </w:rPr>
        <w:t>Pertumbuhan dan Perkembangan Sistem Pers Indonesia</w:t>
      </w:r>
      <w:r w:rsidRPr="00C15825">
        <w:rPr>
          <w:rFonts w:ascii="Times New Roman" w:eastAsia="Calibri" w:hAnsi="Times New Roman" w:cs="Times New Roman"/>
          <w:sz w:val="24"/>
          <w:szCs w:val="24"/>
          <w:lang w:val="id-ID" w:eastAsia="en-US" w:bidi="ar-SA"/>
        </w:rPr>
        <w:t>, Jakarta: Pantja Simpati</w:t>
      </w:r>
      <w:r w:rsidRPr="00C15825">
        <w:rPr>
          <w:rFonts w:ascii="Times New Roman" w:eastAsia="Calibri" w:hAnsi="Times New Roman" w:cs="Times New Roman"/>
          <w:color w:val="000000" w:themeColor="text1"/>
          <w:sz w:val="24"/>
          <w:szCs w:val="24"/>
          <w:lang w:val="id-ID" w:eastAsia="en-US" w:bidi="ar-SA"/>
        </w:rPr>
        <w:t>, 2001</w:t>
      </w:r>
      <w:r w:rsidRPr="00C15825">
        <w:rPr>
          <w:rFonts w:ascii="Times New Roman" w:eastAsia="Calibri" w:hAnsi="Times New Roman" w:cs="Times New Roman"/>
          <w:sz w:val="24"/>
          <w:szCs w:val="24"/>
          <w:lang w:val="id-ID" w:eastAsia="en-US" w:bidi="ar-SA"/>
        </w:rPr>
        <w:t>.</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Bungin, Burhan, </w:t>
      </w:r>
      <w:r w:rsidRPr="00C15825">
        <w:rPr>
          <w:rFonts w:ascii="Times New Roman" w:eastAsia="Calibri" w:hAnsi="Times New Roman" w:cs="Times New Roman"/>
          <w:i/>
          <w:sz w:val="24"/>
          <w:szCs w:val="24"/>
          <w:lang w:val="id-ID" w:eastAsia="en-US" w:bidi="ar-SA"/>
        </w:rPr>
        <w:t>Pornomedia Konstruksi Teknologi Telematika Dan Perayaan Seks Di Media Sosial,</w:t>
      </w:r>
      <w:r w:rsidRPr="00C15825">
        <w:rPr>
          <w:rFonts w:ascii="Times New Roman" w:eastAsia="Calibri" w:hAnsi="Times New Roman" w:cs="Times New Roman"/>
          <w:sz w:val="24"/>
          <w:szCs w:val="24"/>
          <w:lang w:val="id-ID" w:eastAsia="en-US" w:bidi="ar-SA"/>
        </w:rPr>
        <w:t xml:space="preserve"> Jakarta: Prenada Media, 2003.</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color w:val="000000" w:themeColor="text1"/>
          <w:sz w:val="24"/>
          <w:szCs w:val="24"/>
          <w:lang w:val="id-ID" w:eastAsia="en-US" w:bidi="ar-SA"/>
        </w:rPr>
        <w:t xml:space="preserve">Bungin, Burhan, </w:t>
      </w:r>
      <w:r w:rsidRPr="00C15825">
        <w:rPr>
          <w:rFonts w:ascii="Times New Roman" w:eastAsia="Calibri" w:hAnsi="Times New Roman" w:cs="Times New Roman"/>
          <w:i/>
          <w:sz w:val="24"/>
          <w:szCs w:val="24"/>
          <w:lang w:val="id-ID" w:eastAsia="en-US" w:bidi="ar-SA"/>
        </w:rPr>
        <w:t>Sosiologi Media Kontruksi Sosial Teknologi Telematika Dan Perayaan Seks Di Media Masa</w:t>
      </w:r>
      <w:r w:rsidRPr="00C15825">
        <w:rPr>
          <w:rFonts w:ascii="Times New Roman" w:eastAsia="Calibri" w:hAnsi="Times New Roman" w:cs="Times New Roman"/>
          <w:sz w:val="24"/>
          <w:szCs w:val="24"/>
          <w:lang w:val="id-ID" w:eastAsia="en-US" w:bidi="ar-SA"/>
        </w:rPr>
        <w:t>, Jakarta: Kencana</w:t>
      </w:r>
      <w:r w:rsidRPr="00C15825">
        <w:rPr>
          <w:rFonts w:ascii="Times New Roman" w:eastAsia="Calibri" w:hAnsi="Times New Roman" w:cs="Times New Roman"/>
          <w:color w:val="000000" w:themeColor="text1"/>
          <w:sz w:val="24"/>
          <w:szCs w:val="24"/>
          <w:lang w:val="id-ID" w:eastAsia="en-US" w:bidi="ar-SA"/>
        </w:rPr>
        <w:t>, 2005</w:t>
      </w:r>
      <w:r w:rsidRPr="00C15825">
        <w:rPr>
          <w:rFonts w:ascii="Times New Roman" w:eastAsia="Calibri" w:hAnsi="Times New Roman" w:cs="Times New Roman"/>
          <w:sz w:val="24"/>
          <w:szCs w:val="24"/>
          <w:lang w:val="id-ID" w:eastAsia="en-US" w:bidi="ar-SA"/>
        </w:rPr>
        <w:t>.</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355235">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Chazawi, Adami, </w:t>
      </w:r>
      <w:r w:rsidRPr="00C15825">
        <w:rPr>
          <w:rFonts w:ascii="Times New Roman" w:eastAsia="Calibri" w:hAnsi="Times New Roman" w:cs="Times New Roman"/>
          <w:i/>
          <w:sz w:val="24"/>
          <w:szCs w:val="24"/>
          <w:lang w:val="id-ID" w:eastAsia="en-US" w:bidi="ar-SA"/>
        </w:rPr>
        <w:t>Pelajaran Hukum Pidana Bagian I:Setsel Pidana, Tindak Pidana, Teori-teori Pemidanaan, dan Batas Berlakunya Hukum Pidana,</w:t>
      </w:r>
      <w:r w:rsidRPr="00C15825">
        <w:rPr>
          <w:rFonts w:ascii="Times New Roman" w:eastAsia="Calibri" w:hAnsi="Times New Roman" w:cs="Times New Roman"/>
          <w:sz w:val="24"/>
          <w:szCs w:val="24"/>
          <w:lang w:val="id-ID" w:eastAsia="en-US" w:bidi="ar-SA"/>
        </w:rPr>
        <w:t xml:space="preserve"> Jakarta: PT. Raja Grafindo Persada, 2014.</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color w:val="000000" w:themeColor="text1"/>
          <w:sz w:val="24"/>
          <w:szCs w:val="24"/>
          <w:lang w:val="id-ID" w:eastAsia="en-US" w:bidi="ar-SA"/>
        </w:rPr>
      </w:pPr>
      <w:r w:rsidRPr="00C15825">
        <w:rPr>
          <w:rFonts w:ascii="Times New Roman" w:eastAsia="Calibri" w:hAnsi="Times New Roman" w:cs="Times New Roman"/>
          <w:sz w:val="24"/>
          <w:szCs w:val="24"/>
          <w:lang w:val="id-ID" w:eastAsia="en-US" w:bidi="ar-SA"/>
        </w:rPr>
        <w:t xml:space="preserve">Chazawi, Adami, </w:t>
      </w:r>
      <w:r w:rsidRPr="00C15825">
        <w:rPr>
          <w:rFonts w:ascii="Times New Roman" w:eastAsia="Calibri" w:hAnsi="Times New Roman" w:cs="Times New Roman"/>
          <w:i/>
          <w:color w:val="000000" w:themeColor="text1"/>
          <w:sz w:val="24"/>
          <w:szCs w:val="24"/>
          <w:lang w:val="id-ID" w:eastAsia="en-US" w:bidi="ar-SA"/>
        </w:rPr>
        <w:t>Tindak Pidana Mengenai Kesopanan</w:t>
      </w:r>
      <w:r w:rsidRPr="00C15825">
        <w:rPr>
          <w:rFonts w:ascii="Times New Roman" w:eastAsia="Calibri" w:hAnsi="Times New Roman" w:cs="Times New Roman"/>
          <w:color w:val="000000" w:themeColor="text1"/>
          <w:sz w:val="24"/>
          <w:szCs w:val="24"/>
          <w:lang w:val="id-ID" w:eastAsia="en-US" w:bidi="ar-SA"/>
        </w:rPr>
        <w:t>, Jakarta: PT. Raja Grafindo Persada</w:t>
      </w:r>
      <w:r w:rsidRPr="00C15825">
        <w:rPr>
          <w:rFonts w:ascii="Times New Roman" w:eastAsia="Calibri" w:hAnsi="Times New Roman" w:cs="Times New Roman"/>
          <w:sz w:val="24"/>
          <w:szCs w:val="24"/>
          <w:lang w:val="id-ID" w:eastAsia="en-US" w:bidi="ar-SA"/>
        </w:rPr>
        <w:t>, 2005</w:t>
      </w:r>
      <w:r w:rsidRPr="00C15825">
        <w:rPr>
          <w:rFonts w:ascii="Times New Roman" w:eastAsia="Calibri" w:hAnsi="Times New Roman" w:cs="Times New Roman"/>
          <w:color w:val="000000" w:themeColor="text1"/>
          <w:sz w:val="24"/>
          <w:szCs w:val="24"/>
          <w:lang w:val="id-ID" w:eastAsia="en-US" w:bidi="ar-SA"/>
        </w:rPr>
        <w:t>.</w:t>
      </w:r>
    </w:p>
    <w:p w:rsidR="00355235" w:rsidRPr="00C15825" w:rsidP="00355235">
      <w:pPr>
        <w:spacing w:after="0" w:line="240" w:lineRule="auto"/>
        <w:ind w:left="709" w:hanging="709"/>
        <w:jc w:val="both"/>
        <w:rPr>
          <w:rFonts w:ascii="Times New Roman" w:eastAsia="Calibri" w:hAnsi="Times New Roman" w:cs="Times New Roman"/>
          <w:color w:val="000000" w:themeColor="text1"/>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Djubaedah, Neng, </w:t>
      </w:r>
      <w:r w:rsidRPr="00C15825">
        <w:rPr>
          <w:rFonts w:ascii="Times New Roman" w:eastAsia="Calibri" w:hAnsi="Times New Roman" w:cs="Times New Roman"/>
          <w:i/>
          <w:sz w:val="24"/>
          <w:szCs w:val="24"/>
          <w:lang w:val="id-ID" w:eastAsia="en-US" w:bidi="ar-SA"/>
        </w:rPr>
        <w:t>Pornografi dan Pornoaksi Ditinjau Dari Hukum Islam,</w:t>
      </w:r>
      <w:r w:rsidRPr="00C15825">
        <w:rPr>
          <w:rFonts w:ascii="Times New Roman" w:eastAsia="Calibri" w:hAnsi="Times New Roman" w:cs="Times New Roman"/>
          <w:sz w:val="24"/>
          <w:szCs w:val="24"/>
          <w:lang w:val="id-ID" w:eastAsia="en-US" w:bidi="ar-SA"/>
        </w:rPr>
        <w:t xml:space="preserve"> Jakarta: Prenada Media, 2003.</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355235" w:rsidP="00355235">
      <w:pPr>
        <w:spacing w:after="20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Djubaedah, Neng, </w:t>
      </w:r>
      <w:r w:rsidRPr="00C15825">
        <w:rPr>
          <w:rFonts w:ascii="Times New Roman" w:eastAsia="Calibri" w:hAnsi="Times New Roman" w:cs="Times New Roman"/>
          <w:i/>
          <w:sz w:val="24"/>
          <w:szCs w:val="24"/>
          <w:lang w:val="id-ID" w:eastAsia="en-US" w:bidi="ar-SA"/>
        </w:rPr>
        <w:t>Undang-Undang Nomer 44 Tahun 2008 Tentang Pornografi</w:t>
      </w:r>
      <w:r w:rsidRPr="00C15825">
        <w:rPr>
          <w:rFonts w:ascii="Times New Roman" w:eastAsia="Calibri" w:hAnsi="Times New Roman" w:cs="Times New Roman"/>
          <w:i/>
          <w:spacing w:val="1"/>
          <w:sz w:val="24"/>
          <w:szCs w:val="24"/>
          <w:lang w:val="id-ID" w:eastAsia="en-US" w:bidi="ar-SA"/>
        </w:rPr>
        <w:t xml:space="preserve"> </w:t>
      </w:r>
      <w:r w:rsidRPr="00C15825">
        <w:rPr>
          <w:rFonts w:ascii="Times New Roman" w:eastAsia="Calibri" w:hAnsi="Times New Roman" w:cs="Times New Roman"/>
          <w:i/>
          <w:sz w:val="24"/>
          <w:szCs w:val="24"/>
          <w:lang w:val="id-ID" w:eastAsia="en-US" w:bidi="ar-SA"/>
        </w:rPr>
        <w:t>Prespektif</w:t>
      </w:r>
      <w:r w:rsidRPr="00C15825">
        <w:rPr>
          <w:rFonts w:ascii="Times New Roman" w:eastAsia="Calibri" w:hAnsi="Times New Roman" w:cs="Times New Roman"/>
          <w:i/>
          <w:spacing w:val="-2"/>
          <w:sz w:val="24"/>
          <w:szCs w:val="24"/>
          <w:lang w:val="id-ID" w:eastAsia="en-US" w:bidi="ar-SA"/>
        </w:rPr>
        <w:t xml:space="preserve"> </w:t>
      </w:r>
      <w:r w:rsidRPr="00C15825">
        <w:rPr>
          <w:rFonts w:ascii="Times New Roman" w:eastAsia="Calibri" w:hAnsi="Times New Roman" w:cs="Times New Roman"/>
          <w:i/>
          <w:sz w:val="24"/>
          <w:szCs w:val="24"/>
          <w:lang w:val="id-ID" w:eastAsia="en-US" w:bidi="ar-SA"/>
        </w:rPr>
        <w:t>Negara Hukum</w:t>
      </w:r>
      <w:r w:rsidRPr="00C15825">
        <w:rPr>
          <w:rFonts w:ascii="Times New Roman" w:eastAsia="Calibri" w:hAnsi="Times New Roman" w:cs="Times New Roman"/>
          <w:i/>
          <w:spacing w:val="-2"/>
          <w:sz w:val="24"/>
          <w:szCs w:val="24"/>
          <w:lang w:val="id-ID" w:eastAsia="en-US" w:bidi="ar-SA"/>
        </w:rPr>
        <w:t xml:space="preserve"> </w:t>
      </w:r>
      <w:r w:rsidRPr="00C15825">
        <w:rPr>
          <w:rFonts w:ascii="Times New Roman" w:eastAsia="Calibri" w:hAnsi="Times New Roman" w:cs="Times New Roman"/>
          <w:i/>
          <w:sz w:val="24"/>
          <w:szCs w:val="24"/>
          <w:lang w:val="id-ID" w:eastAsia="en-US" w:bidi="ar-SA"/>
        </w:rPr>
        <w:t>Berdasar</w:t>
      </w:r>
      <w:r w:rsidRPr="00C15825">
        <w:rPr>
          <w:rFonts w:ascii="Times New Roman" w:eastAsia="Calibri" w:hAnsi="Times New Roman" w:cs="Times New Roman"/>
          <w:i/>
          <w:spacing w:val="-1"/>
          <w:sz w:val="24"/>
          <w:szCs w:val="24"/>
          <w:lang w:val="id-ID" w:eastAsia="en-US" w:bidi="ar-SA"/>
        </w:rPr>
        <w:t>k</w:t>
      </w:r>
      <w:r w:rsidRPr="00C15825">
        <w:rPr>
          <w:rFonts w:ascii="Times New Roman" w:eastAsia="Calibri" w:hAnsi="Times New Roman" w:cs="Times New Roman"/>
          <w:i/>
          <w:sz w:val="24"/>
          <w:szCs w:val="24"/>
          <w:lang w:val="id-ID" w:eastAsia="en-US" w:bidi="ar-SA"/>
        </w:rPr>
        <w:t>an Pancasila</w:t>
      </w:r>
      <w:r w:rsidRPr="00C15825">
        <w:rPr>
          <w:rFonts w:ascii="Times New Roman" w:eastAsia="Calibri" w:hAnsi="Times New Roman" w:cs="Times New Roman"/>
          <w:sz w:val="24"/>
          <w:szCs w:val="24"/>
          <w:lang w:val="id-ID" w:eastAsia="en-US" w:bidi="ar-SA"/>
        </w:rPr>
        <w:t>, Jakarta: Sinar Grafik, 2011.</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1E7D7D">
      <w:pPr>
        <w:spacing w:after="0" w:line="36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Ekaputa, Mohammad, </w:t>
      </w:r>
      <w:r w:rsidRPr="00C15825">
        <w:rPr>
          <w:rFonts w:ascii="Times New Roman" w:eastAsia="Calibri" w:hAnsi="Times New Roman" w:cs="Times New Roman"/>
          <w:i/>
          <w:sz w:val="24"/>
          <w:szCs w:val="24"/>
          <w:lang w:val="id-ID" w:eastAsia="en-US" w:bidi="ar-SA"/>
        </w:rPr>
        <w:t>Dasar-Dasar Hukum Pidana</w:t>
      </w:r>
      <w:r w:rsidRPr="00C15825">
        <w:rPr>
          <w:rFonts w:ascii="Times New Roman" w:eastAsia="Calibri" w:hAnsi="Times New Roman" w:cs="Times New Roman"/>
          <w:sz w:val="24"/>
          <w:szCs w:val="24"/>
          <w:lang w:val="id-ID" w:eastAsia="en-US" w:bidi="ar-SA"/>
        </w:rPr>
        <w:t>, Medan: USU Press, 2015.</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5625A0">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H.A. Djazuli,  </w:t>
      </w:r>
      <w:r w:rsidRPr="00C15825">
        <w:rPr>
          <w:rFonts w:ascii="Times New Roman" w:eastAsia="Calibri" w:hAnsi="Times New Roman" w:cs="Times New Roman"/>
          <w:i/>
          <w:sz w:val="24"/>
          <w:szCs w:val="24"/>
          <w:lang w:val="id-ID" w:eastAsia="en-US" w:bidi="ar-SA"/>
        </w:rPr>
        <w:t xml:space="preserve">fiqh Jinayah (upaya menanggulangi kejahatab dalam islam), </w:t>
      </w:r>
      <w:r w:rsidRPr="00C15825">
        <w:rPr>
          <w:rFonts w:ascii="Times New Roman" w:eastAsia="Calibri" w:hAnsi="Times New Roman" w:cs="Times New Roman"/>
          <w:sz w:val="24"/>
          <w:szCs w:val="24"/>
          <w:lang w:val="id-ID" w:eastAsia="en-US" w:bidi="ar-SA"/>
        </w:rPr>
        <w:t>Jakarta, PT. Raja Grafindo Persada, 2000.</w:t>
      </w:r>
    </w:p>
    <w:p w:rsidR="00355235" w:rsidRPr="00C15825" w:rsidP="00C15825">
      <w:pPr>
        <w:spacing w:after="0" w:line="360" w:lineRule="auto"/>
        <w:ind w:left="567" w:hanging="567"/>
        <w:jc w:val="both"/>
        <w:rPr>
          <w:rFonts w:ascii="Times New Roman" w:eastAsia="Calibri" w:hAnsi="Times New Roman" w:cs="Times New Roman"/>
          <w:sz w:val="24"/>
          <w:szCs w:val="24"/>
          <w:lang w:val="id-ID" w:eastAsia="en-US" w:bidi="ar-SA"/>
        </w:rPr>
      </w:pPr>
    </w:p>
    <w:p w:rsidR="00C15825" w:rsidP="00355235">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Hamzah, Andi, </w:t>
      </w:r>
      <w:r w:rsidRPr="00C15825">
        <w:rPr>
          <w:rFonts w:ascii="Times New Roman" w:eastAsia="Calibri" w:hAnsi="Times New Roman" w:cs="Times New Roman"/>
          <w:i/>
          <w:sz w:val="24"/>
          <w:szCs w:val="24"/>
          <w:lang w:val="id-ID" w:eastAsia="en-US" w:bidi="ar-SA"/>
        </w:rPr>
        <w:t>Kitab Undang-Undang Hukum Pidana (KUHP) dan Kitab Undang-Undang Hukum Acara Pidana (KUHAP</w:t>
      </w:r>
      <w:r w:rsidRPr="00C15825">
        <w:rPr>
          <w:rFonts w:ascii="Times New Roman" w:eastAsia="Calibri" w:hAnsi="Times New Roman" w:cs="Times New Roman"/>
          <w:sz w:val="24"/>
          <w:szCs w:val="24"/>
          <w:lang w:val="id-ID" w:eastAsia="en-US" w:bidi="ar-SA"/>
        </w:rPr>
        <w:t>)”, Jakarta: Rineka Cipta, 2006.</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color w:val="000000" w:themeColor="text1"/>
          <w:sz w:val="24"/>
          <w:szCs w:val="24"/>
          <w:lang w:val="id-ID" w:eastAsia="en-US" w:bidi="ar-SA"/>
        </w:rPr>
      </w:pPr>
      <w:r w:rsidRPr="00C15825">
        <w:rPr>
          <w:rFonts w:ascii="Times New Roman" w:eastAsia="Calibri" w:hAnsi="Times New Roman" w:cs="Times New Roman"/>
          <w:sz w:val="24"/>
          <w:szCs w:val="24"/>
          <w:lang w:val="id-ID" w:eastAsia="en-US" w:bidi="ar-SA"/>
        </w:rPr>
        <w:t xml:space="preserve">Hamzah, Andi, </w:t>
      </w:r>
      <w:r w:rsidRPr="00C15825">
        <w:rPr>
          <w:rFonts w:ascii="Times New Roman" w:eastAsia="Calibri" w:hAnsi="Times New Roman" w:cs="Times New Roman"/>
          <w:i/>
          <w:color w:val="000000" w:themeColor="text1"/>
          <w:sz w:val="24"/>
          <w:szCs w:val="24"/>
          <w:lang w:val="id-ID" w:eastAsia="en-US" w:bidi="ar-SA"/>
        </w:rPr>
        <w:t>Pornografi Dalam Hukum Pidana Indonesia Suatu Studi Perbandingan</w:t>
      </w:r>
      <w:r w:rsidRPr="00C15825">
        <w:rPr>
          <w:rFonts w:ascii="Times New Roman" w:eastAsia="Calibri" w:hAnsi="Times New Roman" w:cs="Times New Roman"/>
          <w:color w:val="000000" w:themeColor="text1"/>
          <w:sz w:val="24"/>
          <w:szCs w:val="24"/>
          <w:lang w:val="id-ID" w:eastAsia="en-US" w:bidi="ar-SA"/>
        </w:rPr>
        <w:t>, Jakarta:Bina Mulia</w:t>
      </w:r>
      <w:r w:rsidRPr="00C15825">
        <w:rPr>
          <w:rFonts w:ascii="Times New Roman" w:eastAsia="Calibri" w:hAnsi="Times New Roman" w:cs="Times New Roman"/>
          <w:sz w:val="24"/>
          <w:szCs w:val="24"/>
          <w:lang w:val="id-ID" w:eastAsia="en-US" w:bidi="ar-SA"/>
        </w:rPr>
        <w:t>, 2010</w:t>
      </w:r>
      <w:r w:rsidRPr="00C15825">
        <w:rPr>
          <w:rFonts w:ascii="Times New Roman" w:eastAsia="Calibri" w:hAnsi="Times New Roman" w:cs="Times New Roman"/>
          <w:color w:val="000000" w:themeColor="text1"/>
          <w:sz w:val="24"/>
          <w:szCs w:val="24"/>
          <w:lang w:val="id-ID" w:eastAsia="en-US" w:bidi="ar-SA"/>
        </w:rPr>
        <w:t>.</w:t>
      </w:r>
    </w:p>
    <w:p w:rsidR="00355235" w:rsidRPr="00C15825" w:rsidP="00355235">
      <w:pPr>
        <w:spacing w:after="0" w:line="240" w:lineRule="auto"/>
        <w:ind w:left="709" w:hanging="709"/>
        <w:jc w:val="both"/>
        <w:rPr>
          <w:rFonts w:ascii="Times New Roman" w:eastAsia="Calibri" w:hAnsi="Times New Roman" w:cs="Times New Roman"/>
          <w:color w:val="000000" w:themeColor="text1"/>
          <w:sz w:val="24"/>
          <w:szCs w:val="24"/>
          <w:lang w:val="id-ID" w:eastAsia="en-US" w:bidi="ar-SA"/>
        </w:rPr>
      </w:pPr>
    </w:p>
    <w:p w:rsidR="00C15825" w:rsidP="00C15825">
      <w:pPr>
        <w:spacing w:after="0" w:line="36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Irafan Nurul, Masyrofah. </w:t>
      </w:r>
      <w:r w:rsidRPr="00C15825">
        <w:rPr>
          <w:rFonts w:ascii="Times New Roman" w:eastAsia="Calibri" w:hAnsi="Times New Roman" w:cs="Times New Roman"/>
          <w:i/>
          <w:sz w:val="24"/>
          <w:szCs w:val="24"/>
          <w:lang w:val="id-ID" w:eastAsia="en-US" w:bidi="ar-SA"/>
        </w:rPr>
        <w:t>Fiqh Jinayah,</w:t>
      </w:r>
      <w:r w:rsidRPr="00C15825">
        <w:rPr>
          <w:rFonts w:ascii="Times New Roman" w:eastAsia="Calibri" w:hAnsi="Times New Roman" w:cs="Times New Roman"/>
          <w:sz w:val="24"/>
          <w:szCs w:val="24"/>
          <w:lang w:val="id-ID" w:eastAsia="en-US" w:bidi="ar-SA"/>
        </w:rPr>
        <w:t xml:space="preserve"> Jakarta, Amzah, 2013.</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Lamintang, P. A. F, </w:t>
      </w:r>
      <w:r w:rsidRPr="00C15825">
        <w:rPr>
          <w:rFonts w:ascii="Times New Roman" w:eastAsia="Calibri" w:hAnsi="Times New Roman" w:cs="Times New Roman"/>
          <w:i/>
          <w:sz w:val="24"/>
          <w:szCs w:val="24"/>
          <w:lang w:val="id-ID" w:eastAsia="en-US" w:bidi="ar-SA"/>
        </w:rPr>
        <w:t>Dasar-Dasar Hukum Pidana Indonesia,</w:t>
      </w:r>
      <w:r w:rsidRPr="00C15825">
        <w:rPr>
          <w:rFonts w:ascii="Times New Roman" w:eastAsia="Calibri" w:hAnsi="Times New Roman" w:cs="Times New Roman"/>
          <w:sz w:val="24"/>
          <w:szCs w:val="24"/>
          <w:lang w:val="id-ID" w:eastAsia="en-US" w:bidi="ar-SA"/>
        </w:rPr>
        <w:t xml:space="preserve"> Bandung: PT. Citra Aditya Bakti,  2011.</w:t>
      </w:r>
    </w:p>
    <w:p w:rsidR="005625A0" w:rsidRPr="00C15825" w:rsidP="005625A0">
      <w:pPr>
        <w:spacing w:after="0" w:line="240" w:lineRule="auto"/>
        <w:ind w:left="709" w:hanging="709"/>
        <w:jc w:val="both"/>
        <w:rPr>
          <w:rFonts w:ascii="Times New Roman" w:eastAsia="Calibri" w:hAnsi="Times New Roman" w:cs="Times New Roman"/>
          <w:sz w:val="24"/>
          <w:szCs w:val="24"/>
          <w:lang w:val="id-ID" w:eastAsia="en-US" w:bidi="ar-SA"/>
        </w:rPr>
      </w:pPr>
    </w:p>
    <w:p w:rsidR="00355235" w:rsidP="001E7D7D">
      <w:pPr>
        <w:spacing w:after="0" w:line="36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Malo, Manasse, </w:t>
      </w:r>
      <w:r w:rsidRPr="00C15825">
        <w:rPr>
          <w:rFonts w:ascii="Times New Roman" w:eastAsia="Calibri" w:hAnsi="Times New Roman" w:cs="Times New Roman"/>
          <w:i/>
          <w:sz w:val="24"/>
          <w:szCs w:val="24"/>
          <w:lang w:val="id-ID" w:eastAsia="en-US" w:bidi="ar-SA"/>
        </w:rPr>
        <w:t>Metode Penelitian Sosial</w:t>
      </w:r>
      <w:r w:rsidRPr="00C15825">
        <w:rPr>
          <w:rFonts w:ascii="Times New Roman" w:eastAsia="Calibri" w:hAnsi="Times New Roman" w:cs="Times New Roman"/>
          <w:sz w:val="24"/>
          <w:szCs w:val="24"/>
          <w:lang w:val="id-ID" w:eastAsia="en-US" w:bidi="ar-SA"/>
        </w:rPr>
        <w:t>, Jakarta: Karunika, 1985.</w:t>
      </w:r>
    </w:p>
    <w:p w:rsidR="00C1582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 </w:t>
      </w: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Mardani, </w:t>
      </w:r>
      <w:r w:rsidRPr="00C15825">
        <w:rPr>
          <w:rFonts w:ascii="Times New Roman" w:eastAsia="Calibri" w:hAnsi="Times New Roman" w:cs="Times New Roman"/>
          <w:i/>
          <w:sz w:val="24"/>
          <w:szCs w:val="24"/>
          <w:lang w:val="id-ID" w:eastAsia="en-US" w:bidi="ar-SA"/>
        </w:rPr>
        <w:t>Hukum Islam: Pengantar Ilmu Hukum Islam di Indonesia,</w:t>
      </w:r>
      <w:r w:rsidRPr="00C15825">
        <w:rPr>
          <w:rFonts w:ascii="Times New Roman" w:eastAsia="Calibri" w:hAnsi="Times New Roman" w:cs="Times New Roman"/>
          <w:sz w:val="24"/>
          <w:szCs w:val="24"/>
          <w:lang w:val="id-ID" w:eastAsia="en-US" w:bidi="ar-SA"/>
        </w:rPr>
        <w:t xml:space="preserve"> Yogyakarta: Pustaka Pelajar, 2010.</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1E7D7D">
      <w:pPr>
        <w:spacing w:after="0" w:line="36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Marlin, </w:t>
      </w:r>
      <w:r w:rsidRPr="00C15825">
        <w:rPr>
          <w:rFonts w:ascii="Times New Roman" w:eastAsia="Calibri" w:hAnsi="Times New Roman" w:cs="Times New Roman"/>
          <w:i/>
          <w:sz w:val="24"/>
          <w:szCs w:val="24"/>
          <w:lang w:val="id-ID" w:eastAsia="en-US" w:bidi="ar-SA"/>
        </w:rPr>
        <w:t>Hukum Penitentier</w:t>
      </w:r>
      <w:r w:rsidRPr="00C15825">
        <w:rPr>
          <w:rFonts w:ascii="Times New Roman" w:eastAsia="Calibri" w:hAnsi="Times New Roman" w:cs="Times New Roman"/>
          <w:sz w:val="24"/>
          <w:szCs w:val="24"/>
          <w:lang w:val="id-ID" w:eastAsia="en-US" w:bidi="ar-SA"/>
        </w:rPr>
        <w:t>, Bandung: Refika Aditama, 2011.</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1E7D7D">
      <w:pPr>
        <w:spacing w:after="0" w:line="36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Maryani, Eni, </w:t>
      </w:r>
      <w:r w:rsidRPr="00C15825">
        <w:rPr>
          <w:rFonts w:ascii="Times New Roman" w:eastAsia="Calibri" w:hAnsi="Times New Roman" w:cs="Times New Roman"/>
          <w:i/>
          <w:sz w:val="24"/>
          <w:szCs w:val="24"/>
          <w:lang w:val="id-ID" w:eastAsia="en-US" w:bidi="ar-SA"/>
        </w:rPr>
        <w:t>Media Dan Perubahan Sosial</w:t>
      </w:r>
      <w:r w:rsidRPr="00C15825">
        <w:rPr>
          <w:rFonts w:ascii="Times New Roman" w:eastAsia="Calibri" w:hAnsi="Times New Roman" w:cs="Times New Roman"/>
          <w:sz w:val="24"/>
          <w:szCs w:val="24"/>
          <w:lang w:val="id-ID" w:eastAsia="en-US" w:bidi="ar-SA"/>
        </w:rPr>
        <w:t>, Jakarta: Rosda, 2011.</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5625A0">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Maya Panaroma, Muhajirin, </w:t>
      </w:r>
      <w:r w:rsidRPr="00C15825">
        <w:rPr>
          <w:rFonts w:ascii="Times New Roman" w:eastAsia="Calibri" w:hAnsi="Times New Roman" w:cs="Times New Roman"/>
          <w:i/>
          <w:sz w:val="24"/>
          <w:szCs w:val="24"/>
          <w:lang w:val="id-ID" w:eastAsia="en-US" w:bidi="ar-SA"/>
        </w:rPr>
        <w:t>Pendekatan Praktis Metode Penelitian Kualitatif dan Kuanitatif</w:t>
      </w:r>
      <w:r w:rsidRPr="00C15825">
        <w:rPr>
          <w:rFonts w:ascii="Times New Roman" w:eastAsia="Calibri" w:hAnsi="Times New Roman" w:cs="Times New Roman"/>
          <w:sz w:val="24"/>
          <w:szCs w:val="24"/>
          <w:lang w:val="id-ID" w:eastAsia="en-US" w:bidi="ar-SA"/>
        </w:rPr>
        <w:t>, Yogyakarta: Idea Press Yogyakarta, 2018.</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1E7D7D">
      <w:pPr>
        <w:spacing w:after="0" w:line="36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Moeljatno, </w:t>
      </w:r>
      <w:r w:rsidRPr="00C15825">
        <w:rPr>
          <w:rFonts w:ascii="Times New Roman" w:eastAsia="Calibri" w:hAnsi="Times New Roman" w:cs="Times New Roman"/>
          <w:i/>
          <w:sz w:val="24"/>
          <w:szCs w:val="24"/>
          <w:lang w:val="id-ID" w:eastAsia="en-US" w:bidi="ar-SA"/>
        </w:rPr>
        <w:t>Asas-Asas Hukum Pidana</w:t>
      </w:r>
      <w:r w:rsidRPr="00C15825">
        <w:rPr>
          <w:rFonts w:ascii="Times New Roman" w:eastAsia="Calibri" w:hAnsi="Times New Roman" w:cs="Times New Roman"/>
          <w:sz w:val="24"/>
          <w:szCs w:val="24"/>
          <w:lang w:val="id-ID" w:eastAsia="en-US" w:bidi="ar-SA"/>
        </w:rPr>
        <w:t>, Jakarta: Fasco, 2002.</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Nasrullah, Rulli, </w:t>
      </w:r>
      <w:r w:rsidRPr="00C15825">
        <w:rPr>
          <w:rFonts w:ascii="Times New Roman" w:eastAsia="Calibri" w:hAnsi="Times New Roman" w:cs="Times New Roman"/>
          <w:i/>
          <w:sz w:val="24"/>
          <w:szCs w:val="24"/>
          <w:lang w:val="id-ID" w:eastAsia="en-US" w:bidi="ar-SA"/>
        </w:rPr>
        <w:t xml:space="preserve">Media Sosial Perspektif Komunikasi, Budaya, dan Sosioteknologi, </w:t>
      </w:r>
      <w:r w:rsidRPr="00C15825">
        <w:rPr>
          <w:rFonts w:ascii="Times New Roman" w:eastAsia="Calibri" w:hAnsi="Times New Roman" w:cs="Times New Roman"/>
          <w:sz w:val="24"/>
          <w:szCs w:val="24"/>
          <w:lang w:val="id-ID" w:eastAsia="en-US" w:bidi="ar-SA"/>
        </w:rPr>
        <w:t>Bandung: Simbiosa Rekatama Media, 2016.</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1E7D7D">
      <w:pPr>
        <w:spacing w:after="0" w:line="36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Prasetyo, Teguh, </w:t>
      </w:r>
      <w:r w:rsidRPr="00C15825">
        <w:rPr>
          <w:rFonts w:ascii="Times New Roman" w:eastAsia="Calibri" w:hAnsi="Times New Roman" w:cs="Times New Roman"/>
          <w:i/>
          <w:sz w:val="24"/>
          <w:szCs w:val="24"/>
          <w:lang w:val="id-ID" w:eastAsia="en-US" w:bidi="ar-SA"/>
        </w:rPr>
        <w:t>Hukum Pidana</w:t>
      </w:r>
      <w:r w:rsidRPr="00C15825">
        <w:rPr>
          <w:rFonts w:ascii="Times New Roman" w:eastAsia="Calibri" w:hAnsi="Times New Roman" w:cs="Times New Roman"/>
          <w:sz w:val="24"/>
          <w:szCs w:val="24"/>
          <w:lang w:val="id-ID" w:eastAsia="en-US" w:bidi="ar-SA"/>
        </w:rPr>
        <w:t>, Jakarta: Rajawali Pers, 2014.</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5625A0">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Shihab, M. Quraish,</w:t>
      </w:r>
      <w:r w:rsidRPr="00C15825">
        <w:rPr>
          <w:rFonts w:ascii="Times New Roman" w:eastAsia="Calibri" w:hAnsi="Times New Roman" w:cs="Times New Roman"/>
          <w:i/>
          <w:sz w:val="24"/>
          <w:szCs w:val="24"/>
          <w:lang w:val="id-ID" w:eastAsia="en-US" w:bidi="ar-SA"/>
        </w:rPr>
        <w:t xml:space="preserve"> Tafsir al-Mishbah Vol. 11, Cet. V</w:t>
      </w:r>
      <w:r w:rsidRPr="00C15825">
        <w:rPr>
          <w:rFonts w:ascii="Times New Roman" w:eastAsia="Calibri" w:hAnsi="Times New Roman" w:cs="Times New Roman"/>
          <w:sz w:val="24"/>
          <w:szCs w:val="24"/>
          <w:lang w:val="id-ID" w:eastAsia="en-US" w:bidi="ar-SA"/>
        </w:rPr>
        <w:t>, Jakarta : Lentera Hati</w:t>
      </w:r>
      <w:r w:rsidRPr="00C15825">
        <w:rPr>
          <w:rFonts w:ascii="Times New Roman" w:eastAsia="Calibri" w:hAnsi="Times New Roman" w:cs="Times New Roman"/>
          <w:i/>
          <w:sz w:val="24"/>
          <w:szCs w:val="24"/>
          <w:lang w:val="id-ID" w:eastAsia="en-US" w:bidi="ar-SA"/>
        </w:rPr>
        <w:t>,</w:t>
      </w:r>
      <w:r w:rsidRPr="00C15825">
        <w:rPr>
          <w:rFonts w:ascii="Times New Roman" w:eastAsia="Calibri" w:hAnsi="Times New Roman" w:cs="Times New Roman"/>
          <w:sz w:val="24"/>
          <w:szCs w:val="24"/>
          <w:lang w:val="id-ID" w:eastAsia="en-US" w:bidi="ar-SA"/>
        </w:rPr>
        <w:t xml:space="preserve"> 2006.</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1E7D7D">
      <w:pPr>
        <w:spacing w:after="0" w:line="36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Sofyan, Andi dan Nur Azisa. </w:t>
      </w:r>
      <w:r w:rsidRPr="00C15825">
        <w:rPr>
          <w:rFonts w:ascii="Times New Roman" w:eastAsia="Calibri" w:hAnsi="Times New Roman" w:cs="Times New Roman"/>
          <w:i/>
          <w:sz w:val="24"/>
          <w:szCs w:val="24"/>
          <w:lang w:val="id-ID" w:eastAsia="en-US" w:bidi="ar-SA"/>
        </w:rPr>
        <w:t xml:space="preserve">Hukum Pidana. </w:t>
      </w:r>
      <w:r w:rsidRPr="00C15825">
        <w:rPr>
          <w:rFonts w:ascii="Times New Roman" w:eastAsia="Calibri" w:hAnsi="Times New Roman" w:cs="Times New Roman"/>
          <w:sz w:val="24"/>
          <w:szCs w:val="24"/>
          <w:lang w:val="id-ID" w:eastAsia="en-US" w:bidi="ar-SA"/>
        </w:rPr>
        <w:t>Makassar: Pustaka Pena Pers. 2016</w:t>
      </w:r>
    </w:p>
    <w:p w:rsidR="00355235" w:rsidRPr="00C15825" w:rsidP="001E7D7D">
      <w:pPr>
        <w:spacing w:after="0" w:line="360" w:lineRule="auto"/>
        <w:ind w:left="567" w:hanging="567"/>
        <w:jc w:val="both"/>
        <w:rPr>
          <w:rFonts w:ascii="Times New Roman" w:eastAsia="Calibri" w:hAnsi="Times New Roman" w:cs="Times New Roman"/>
          <w:sz w:val="24"/>
          <w:szCs w:val="24"/>
          <w:lang w:val="id-ID" w:eastAsia="en-US" w:bidi="ar-SA"/>
        </w:rPr>
      </w:pPr>
    </w:p>
    <w:p w:rsidR="00C15825" w:rsidP="005625A0">
      <w:pPr>
        <w:spacing w:after="0" w:line="24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Waluyadi, </w:t>
      </w:r>
      <w:r w:rsidRPr="00C15825">
        <w:rPr>
          <w:rFonts w:ascii="Times New Roman" w:eastAsia="Calibri" w:hAnsi="Times New Roman" w:cs="Times New Roman"/>
          <w:i/>
          <w:sz w:val="24"/>
          <w:szCs w:val="24"/>
          <w:lang w:val="id-ID" w:eastAsia="en-US" w:bidi="ar-SA"/>
        </w:rPr>
        <w:t>Kejahatan, Pengadilan dan Hukum Pidana</w:t>
      </w:r>
      <w:r w:rsidRPr="00C15825">
        <w:rPr>
          <w:rFonts w:ascii="Times New Roman" w:eastAsia="Calibri" w:hAnsi="Times New Roman" w:cs="Times New Roman"/>
          <w:sz w:val="24"/>
          <w:szCs w:val="24"/>
          <w:lang w:val="id-ID" w:eastAsia="en-US" w:bidi="ar-SA"/>
        </w:rPr>
        <w:t>, Bandung: CV. Mandar Maju, 2009.</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1E7D7D">
      <w:pPr>
        <w:spacing w:after="0" w:line="360" w:lineRule="auto"/>
        <w:ind w:left="709" w:hanging="709"/>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Waluyo, Bambang, </w:t>
      </w:r>
      <w:r w:rsidRPr="00C15825">
        <w:rPr>
          <w:rFonts w:ascii="Times New Roman" w:eastAsia="Calibri" w:hAnsi="Times New Roman" w:cs="Times New Roman"/>
          <w:i/>
          <w:sz w:val="24"/>
          <w:szCs w:val="24"/>
          <w:lang w:val="id-ID" w:eastAsia="en-US" w:bidi="ar-SA"/>
        </w:rPr>
        <w:t>Pidana Dan Pemidanaan</w:t>
      </w:r>
      <w:r w:rsidRPr="00C15825">
        <w:rPr>
          <w:rFonts w:ascii="Times New Roman" w:eastAsia="Calibri" w:hAnsi="Times New Roman" w:cs="Times New Roman"/>
          <w:sz w:val="24"/>
          <w:szCs w:val="24"/>
          <w:lang w:val="id-ID" w:eastAsia="en-US" w:bidi="ar-SA"/>
        </w:rPr>
        <w:t>, Jakarta: Sinar Grafik, 2008.</w:t>
      </w:r>
    </w:p>
    <w:p w:rsidR="00355235" w:rsidRPr="00C1582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C15825" w:rsidP="005625A0">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Wignjosoebroto, Soetandyo, </w:t>
      </w:r>
      <w:r w:rsidRPr="00C15825">
        <w:rPr>
          <w:rFonts w:ascii="Times New Roman" w:eastAsia="Calibri" w:hAnsi="Times New Roman" w:cs="Times New Roman"/>
          <w:i/>
          <w:sz w:val="24"/>
          <w:szCs w:val="24"/>
          <w:lang w:val="id-ID" w:eastAsia="en-US" w:bidi="ar-SA"/>
        </w:rPr>
        <w:t>Pergeseran Dalam Kajian-Kajian Sosial Dan Hukum</w:t>
      </w:r>
      <w:r w:rsidRPr="00C15825">
        <w:rPr>
          <w:rFonts w:ascii="Times New Roman" w:eastAsia="Calibri" w:hAnsi="Times New Roman" w:cs="Times New Roman"/>
          <w:sz w:val="24"/>
          <w:szCs w:val="24"/>
          <w:lang w:val="id-ID" w:eastAsia="en-US" w:bidi="ar-SA"/>
        </w:rPr>
        <w:t>, Bandung: Setara Press, 2013.</w:t>
      </w:r>
    </w:p>
    <w:p w:rsidR="00355235" w:rsidRPr="00C1582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C15825" w:rsidP="005625A0">
      <w:pPr>
        <w:spacing w:after="0" w:line="240" w:lineRule="auto"/>
        <w:ind w:left="567" w:hanging="567"/>
        <w:jc w:val="both"/>
        <w:rPr>
          <w:rFonts w:ascii="Times New Roman" w:eastAsia="Calibri" w:hAnsi="Times New Roman" w:cs="Times New Roman"/>
          <w:sz w:val="24"/>
          <w:szCs w:val="24"/>
          <w:lang w:val="id-ID" w:eastAsia="en-US" w:bidi="ar-SA"/>
        </w:rPr>
      </w:pPr>
      <w:r w:rsidRPr="00C15825">
        <w:rPr>
          <w:rFonts w:ascii="Times New Roman" w:eastAsia="Calibri" w:hAnsi="Times New Roman" w:cs="Times New Roman"/>
          <w:sz w:val="24"/>
          <w:szCs w:val="24"/>
          <w:lang w:val="id-ID" w:eastAsia="en-US" w:bidi="ar-SA"/>
        </w:rPr>
        <w:t xml:space="preserve">Yuhelizar, </w:t>
      </w:r>
      <w:r w:rsidRPr="00C15825">
        <w:rPr>
          <w:rFonts w:ascii="Times New Roman" w:eastAsia="Calibri" w:hAnsi="Times New Roman" w:cs="Times New Roman"/>
          <w:i/>
          <w:sz w:val="24"/>
          <w:szCs w:val="24"/>
          <w:lang w:val="id-ID" w:eastAsia="en-US" w:bidi="ar-SA"/>
        </w:rPr>
        <w:t>10 Jam Menguasai Internet Teknologi dan Aplikasi</w:t>
      </w:r>
      <w:r w:rsidRPr="00C15825">
        <w:rPr>
          <w:rFonts w:ascii="Times New Roman" w:eastAsia="Calibri" w:hAnsi="Times New Roman" w:cs="Times New Roman"/>
          <w:sz w:val="24"/>
          <w:szCs w:val="24"/>
          <w:lang w:val="id-ID" w:eastAsia="en-US" w:bidi="ar-SA"/>
        </w:rPr>
        <w:t>, Jakarta: PT Elex Media Komputindo, 2008.</w:t>
      </w:r>
    </w:p>
    <w:p w:rsidR="006E3C18" w:rsidRPr="006E3C18" w:rsidP="006E3C18">
      <w:pPr>
        <w:spacing w:after="0" w:line="360" w:lineRule="auto"/>
        <w:ind w:left="567" w:hanging="567"/>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Peraturan Perundang-Undangan</w:t>
      </w:r>
    </w:p>
    <w:p w:rsidR="006E3C18" w:rsidP="00610762">
      <w:pPr>
        <w:spacing w:after="0" w:line="360" w:lineRule="auto"/>
        <w:ind w:left="567" w:hanging="567"/>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Kitab Undang-Undang Hukum Pidana (KUHP)</w:t>
      </w:r>
    </w:p>
    <w:p w:rsidR="000934CA" w:rsidP="000934CA">
      <w:pPr>
        <w:spacing w:after="0" w:line="240" w:lineRule="auto"/>
        <w:jc w:val="both"/>
        <w:rPr>
          <w:rFonts w:ascii="Times New Roman" w:eastAsia="Calibri" w:hAnsi="Times New Roman" w:cs="Times New Roman"/>
          <w:sz w:val="24"/>
          <w:szCs w:val="24"/>
          <w:lang w:val="id-ID" w:eastAsia="en-US" w:bidi="ar-SA"/>
        </w:rPr>
      </w:pPr>
    </w:p>
    <w:p w:rsidR="006E3C18" w:rsidP="00355235">
      <w:pPr>
        <w:spacing w:after="0" w:line="240" w:lineRule="auto"/>
        <w:ind w:left="567" w:hanging="567"/>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Undang-Undang Republik Indonesia Nomor. 19 Tahun 2016 Perubahan atas Undang-Undang Nomor. 11 Tahun 2008 Tentang Informasi dan Transaksi Elektronik (ITE)</w:t>
      </w:r>
    </w:p>
    <w:p w:rsidR="000934CA"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6E3C18" w:rsidP="00A54393">
      <w:pPr>
        <w:spacing w:after="0" w:line="360" w:lineRule="auto"/>
        <w:ind w:left="567" w:hanging="567"/>
        <w:jc w:val="both"/>
        <w:rPr>
          <w:rFonts w:ascii="Times New Roman" w:eastAsia="Calibri" w:hAnsi="Times New Roman" w:cs="Times New Roman"/>
          <w:sz w:val="24"/>
          <w:szCs w:val="24"/>
          <w:lang w:val="id-ID" w:eastAsia="en-US" w:bidi="ar-SA"/>
        </w:rPr>
      </w:pPr>
      <w:r>
        <w:rPr>
          <w:rFonts w:ascii="Times New Roman" w:eastAsia="Calibri" w:hAnsi="Times New Roman" w:cs="Times New Roman"/>
          <w:sz w:val="24"/>
          <w:szCs w:val="24"/>
          <w:lang w:val="id-ID" w:eastAsia="en-US" w:bidi="ar-SA"/>
        </w:rPr>
        <w:t>Undang-Undang Republik Indonesia Nomor. 44 Tahun 2008 Tentang Pornografi</w:t>
      </w:r>
    </w:p>
    <w:p w:rsidR="006E3C18" w:rsidP="00A54393">
      <w:pPr>
        <w:spacing w:after="0" w:line="360" w:lineRule="auto"/>
        <w:ind w:left="567" w:hanging="567"/>
        <w:jc w:val="both"/>
        <w:rPr>
          <w:rFonts w:ascii="Times New Roman" w:eastAsia="Calibri" w:hAnsi="Times New Roman" w:cs="Times New Roman"/>
          <w:sz w:val="24"/>
          <w:szCs w:val="24"/>
          <w:lang w:val="id-ID" w:eastAsia="en-US" w:bidi="ar-SA"/>
        </w:rPr>
      </w:pPr>
    </w:p>
    <w:p w:rsidR="00355235" w:rsidRPr="00355235" w:rsidP="00355235">
      <w:pPr>
        <w:spacing w:after="0" w:line="360" w:lineRule="auto"/>
        <w:jc w:val="both"/>
        <w:rPr>
          <w:rFonts w:ascii="Times New Roman" w:eastAsia="Calibri" w:hAnsi="Times New Roman" w:cs="Times New Roman"/>
          <w:b/>
          <w:sz w:val="24"/>
          <w:szCs w:val="24"/>
          <w:lang w:val="id-ID" w:eastAsia="en-US" w:bidi="ar-SA"/>
        </w:rPr>
      </w:pPr>
      <w:r>
        <w:rPr>
          <w:rFonts w:ascii="Times New Roman" w:eastAsia="Calibri" w:hAnsi="Times New Roman" w:cs="Times New Roman"/>
          <w:b/>
          <w:sz w:val="24"/>
          <w:szCs w:val="24"/>
          <w:lang w:val="id-ID" w:eastAsia="en-US" w:bidi="ar-SA"/>
        </w:rPr>
        <w:t xml:space="preserve">Jurnal dan </w:t>
      </w:r>
      <w:r w:rsidR="004F22AD">
        <w:rPr>
          <w:rFonts w:ascii="Times New Roman" w:eastAsia="Calibri" w:hAnsi="Times New Roman" w:cs="Times New Roman"/>
          <w:b/>
          <w:sz w:val="24"/>
          <w:szCs w:val="24"/>
          <w:lang w:val="id-ID" w:eastAsia="en-US" w:bidi="ar-SA"/>
        </w:rPr>
        <w:t>S</w:t>
      </w:r>
      <w:r>
        <w:rPr>
          <w:rFonts w:ascii="Times New Roman" w:eastAsia="Calibri" w:hAnsi="Times New Roman" w:cs="Times New Roman"/>
          <w:b/>
          <w:sz w:val="24"/>
          <w:szCs w:val="24"/>
          <w:lang w:val="id-ID" w:eastAsia="en-US" w:bidi="ar-SA"/>
        </w:rPr>
        <w:t>umber-Sumber Lainnya</w:t>
      </w:r>
    </w:p>
    <w:p w:rsidR="00355235" w:rsidP="00355235">
      <w:pPr>
        <w:spacing w:after="0" w:line="240" w:lineRule="auto"/>
        <w:ind w:left="567" w:hanging="567"/>
        <w:jc w:val="both"/>
        <w:rPr>
          <w:rFonts w:ascii="Times New Roman" w:eastAsia="Calibri" w:hAnsi="Times New Roman" w:cs="Times New Roman"/>
          <w:sz w:val="24"/>
          <w:szCs w:val="24"/>
          <w:lang w:val="id-ID" w:eastAsia="en-US" w:bidi="ar-SA"/>
        </w:rPr>
      </w:pPr>
      <w:r w:rsidRPr="00920308">
        <w:rPr>
          <w:rFonts w:ascii="Times New Roman" w:eastAsia="Calibri" w:hAnsi="Times New Roman" w:cs="Times New Roman"/>
          <w:sz w:val="24"/>
          <w:szCs w:val="24"/>
          <w:lang w:val="id-ID" w:eastAsia="en-US" w:bidi="ar-SA"/>
        </w:rPr>
        <w:t xml:space="preserve">A. Assagaf, Asheila Fahira, </w:t>
      </w:r>
      <w:r w:rsidRPr="00920308">
        <w:rPr>
          <w:rFonts w:ascii="Times New Roman" w:eastAsia="Calibri" w:hAnsi="Times New Roman" w:cs="Times New Roman"/>
          <w:i/>
          <w:sz w:val="24"/>
          <w:szCs w:val="24"/>
          <w:lang w:val="id-ID" w:eastAsia="en-US" w:bidi="ar-SA"/>
        </w:rPr>
        <w:t>Tindak Pidana Penyalahgunaan Aplikasi Bigo Live Terhadap Undang-Undang Nomor 19 Tahun 2016 Tentang Informasi Dan Transaksi Elektronik (ITE)</w:t>
      </w:r>
      <w:r w:rsidRPr="00920308">
        <w:rPr>
          <w:rFonts w:ascii="Times New Roman" w:eastAsia="Calibri" w:hAnsi="Times New Roman" w:cs="Times New Roman"/>
          <w:sz w:val="24"/>
          <w:szCs w:val="24"/>
          <w:lang w:val="id-ID" w:eastAsia="en-US" w:bidi="ar-SA"/>
        </w:rPr>
        <w:t>, Skripsi: FSH Universitas Pembangunan Panca Budi, 2020.</w:t>
      </w:r>
    </w:p>
    <w:p w:rsidR="00355235" w:rsidRPr="00920308"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355235" w:rsidP="00355235">
      <w:pPr>
        <w:spacing w:after="0" w:line="240" w:lineRule="auto"/>
        <w:ind w:left="567" w:hanging="567"/>
        <w:jc w:val="both"/>
        <w:rPr>
          <w:rFonts w:ascii="Times New Roman" w:eastAsia="Calibri" w:hAnsi="Times New Roman" w:cs="Times New Roman"/>
          <w:sz w:val="24"/>
          <w:szCs w:val="24"/>
          <w:lang w:val="id-ID" w:eastAsia="en-US" w:bidi="ar-SA"/>
        </w:rPr>
      </w:pPr>
      <w:r w:rsidRPr="00920308">
        <w:rPr>
          <w:rFonts w:ascii="Times New Roman" w:eastAsia="Calibri" w:hAnsi="Times New Roman" w:cs="Times New Roman"/>
          <w:sz w:val="24"/>
          <w:szCs w:val="24"/>
          <w:lang w:val="id-ID" w:eastAsia="en-US" w:bidi="ar-SA"/>
        </w:rPr>
        <w:t>Angin Perangin Caesar Raymod, “</w:t>
      </w:r>
      <w:r w:rsidRPr="00920308">
        <w:rPr>
          <w:rFonts w:ascii="Times New Roman" w:eastAsia="Calibri" w:hAnsi="Times New Roman" w:cs="Times New Roman"/>
          <w:i/>
          <w:sz w:val="24"/>
          <w:szCs w:val="24"/>
          <w:lang w:val="id-ID" w:eastAsia="en-US" w:bidi="ar-SA"/>
        </w:rPr>
        <w:t>Tinjauan Kriminologi Tindak Pidana Pornografi Melalui Aplikasi Media Sosial Twitter</w:t>
      </w:r>
      <w:r w:rsidRPr="00920308">
        <w:rPr>
          <w:rFonts w:ascii="Times New Roman" w:eastAsia="Calibri" w:hAnsi="Times New Roman" w:cs="Times New Roman"/>
          <w:sz w:val="24"/>
          <w:szCs w:val="24"/>
          <w:lang w:val="id-ID" w:eastAsia="en-US" w:bidi="ar-SA"/>
        </w:rPr>
        <w:t>”, Skripsi: FH Universitas Sriwijaya, Palembang, 2021.</w:t>
      </w:r>
    </w:p>
    <w:p w:rsidR="00355235" w:rsidRPr="00920308"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355235" w:rsidP="00355235">
      <w:pPr>
        <w:spacing w:after="0" w:line="240" w:lineRule="auto"/>
        <w:ind w:left="567" w:hanging="567"/>
        <w:jc w:val="both"/>
        <w:rPr>
          <w:rFonts w:ascii="Times New Roman" w:eastAsia="Calibri" w:hAnsi="Times New Roman" w:cs="Times New Roman"/>
          <w:sz w:val="24"/>
          <w:szCs w:val="24"/>
          <w:lang w:val="id-ID" w:eastAsia="en-US" w:bidi="ar-SA"/>
        </w:rPr>
      </w:pPr>
      <w:r w:rsidRPr="00355235">
        <w:rPr>
          <w:rFonts w:ascii="Times New Roman" w:eastAsia="Calibri" w:hAnsi="Times New Roman" w:cs="Times New Roman"/>
          <w:sz w:val="24"/>
          <w:szCs w:val="24"/>
          <w:lang w:val="id-ID" w:eastAsia="en-US" w:bidi="ar-SA"/>
        </w:rPr>
        <w:t xml:space="preserve">Anwar Fahmi, </w:t>
      </w:r>
      <w:r w:rsidRPr="00355235">
        <w:rPr>
          <w:rFonts w:ascii="Times New Roman" w:eastAsia="Calibri" w:hAnsi="Times New Roman" w:cs="Times New Roman"/>
          <w:i/>
          <w:sz w:val="24"/>
          <w:szCs w:val="24"/>
          <w:lang w:val="id-ID" w:eastAsia="en-US" w:bidi="ar-SA"/>
        </w:rPr>
        <w:t>Perubahan dan Permasalahan Media Sosial</w:t>
      </w:r>
      <w:r w:rsidRPr="00355235">
        <w:rPr>
          <w:rFonts w:ascii="Times New Roman" w:eastAsia="Calibri" w:hAnsi="Times New Roman" w:cs="Times New Roman"/>
          <w:sz w:val="24"/>
          <w:szCs w:val="24"/>
          <w:lang w:val="id-ID" w:eastAsia="en-US" w:bidi="ar-SA"/>
        </w:rPr>
        <w:t>, Jurnal Muara Ilmu Sosial: Volume 1, Nomor 1, 2017, http:// journal. untar.ac.id/index. php/ jmishumsen/ article/view/3430.pdf</w:t>
      </w:r>
    </w:p>
    <w:p w:rsidR="00355235" w:rsidRPr="00355235"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355235" w:rsidRPr="00E82631" w:rsidP="00E82631">
      <w:pPr>
        <w:spacing w:after="200" w:line="240" w:lineRule="auto"/>
        <w:ind w:left="709" w:hanging="709"/>
        <w:jc w:val="both"/>
        <w:rPr>
          <w:rFonts w:ascii="Times New Roman" w:eastAsia="Calibri" w:hAnsi="Times New Roman" w:cs="Times New Roman"/>
          <w:sz w:val="24"/>
          <w:szCs w:val="24"/>
          <w:lang w:val="id-ID" w:eastAsia="en-US" w:bidi="ar-SA"/>
        </w:rPr>
      </w:pPr>
      <w:r w:rsidRPr="00E82631">
        <w:rPr>
          <w:rFonts w:ascii="Times New Roman" w:eastAsia="Calibri" w:hAnsi="Times New Roman" w:cs="Times New Roman"/>
          <w:sz w:val="24"/>
          <w:szCs w:val="24"/>
          <w:lang w:val="id-ID" w:eastAsia="en-US" w:bidi="ar-SA"/>
        </w:rPr>
        <w:t xml:space="preserve">Cahyono, Sugeng Anang, </w:t>
      </w:r>
      <w:r w:rsidRPr="00E82631">
        <w:rPr>
          <w:rFonts w:ascii="Times New Roman" w:eastAsia="Calibri" w:hAnsi="Times New Roman" w:cs="Times New Roman"/>
          <w:i/>
          <w:sz w:val="24"/>
          <w:szCs w:val="24"/>
          <w:lang w:val="id-ID" w:eastAsia="en-US" w:bidi="ar-SA"/>
        </w:rPr>
        <w:t>Pengaruh Media Sosial Terhadap Perubahan Sosial Masyarakat Di Indonesia,</w:t>
      </w:r>
      <w:r w:rsidRPr="00E82631">
        <w:rPr>
          <w:rFonts w:ascii="Times New Roman" w:eastAsia="Calibri" w:hAnsi="Times New Roman" w:cs="Times New Roman"/>
          <w:sz w:val="24"/>
          <w:szCs w:val="24"/>
          <w:lang w:val="id-ID" w:eastAsia="en-US" w:bidi="ar-SA"/>
        </w:rPr>
        <w:t xml:space="preserve"> Jurnal Ilmu Sosial Dan Ilmu Politik</w:t>
      </w:r>
      <w:r w:rsidRPr="00E82631" w:rsidR="00E82631">
        <w:rPr>
          <w:rFonts w:ascii="Times New Roman" w:eastAsia="Calibri" w:hAnsi="Times New Roman" w:cs="Times New Roman"/>
          <w:sz w:val="24"/>
          <w:szCs w:val="24"/>
          <w:lang w:val="id-ID" w:eastAsia="en-US" w:bidi="ar-SA"/>
        </w:rPr>
        <w:t xml:space="preserve"> Universitas Tulungagung, 2014, </w:t>
      </w:r>
      <w:hyperlink r:id="rId28" w:history="1">
        <w:r w:rsidRPr="00E82631" w:rsidR="00E82631">
          <w:rPr>
            <w:rFonts w:ascii="Times New Roman" w:eastAsia="Calibri" w:hAnsi="Times New Roman" w:cs="Times New Roman"/>
            <w:color w:val="auto"/>
            <w:sz w:val="24"/>
            <w:szCs w:val="24"/>
            <w:u w:val="none"/>
            <w:lang w:val="id-ID" w:eastAsia="en-US" w:bidi="ar-SA"/>
          </w:rPr>
          <w:t>https://journal.unita.ac.id/index.php/publiciana/article</w:t>
        </w:r>
      </w:hyperlink>
      <w:r w:rsidRPr="00E82631" w:rsidR="00E82631">
        <w:rPr>
          <w:rFonts w:ascii="Times New Roman" w:eastAsia="Calibri" w:hAnsi="Times New Roman" w:cs="Times New Roman"/>
          <w:sz w:val="24"/>
          <w:szCs w:val="24"/>
          <w:lang w:val="id-ID" w:eastAsia="en-US" w:bidi="ar-SA"/>
        </w:rPr>
        <w:t xml:space="preserve"> </w:t>
      </w:r>
      <w:r w:rsidRPr="00E82631">
        <w:rPr>
          <w:rFonts w:ascii="Times New Roman" w:eastAsia="Calibri" w:hAnsi="Times New Roman" w:cs="Times New Roman"/>
          <w:sz w:val="24"/>
          <w:szCs w:val="24"/>
          <w:lang w:val="id-ID" w:eastAsia="en-US" w:bidi="ar-SA"/>
        </w:rPr>
        <w:t>/view/</w:t>
      </w:r>
      <w:r w:rsidRPr="00E82631" w:rsidR="00E82631">
        <w:rPr>
          <w:rFonts w:ascii="Times New Roman" w:eastAsia="Calibri" w:hAnsi="Times New Roman" w:cs="Times New Roman"/>
          <w:sz w:val="24"/>
          <w:szCs w:val="24"/>
          <w:lang w:val="id-ID" w:eastAsia="en-US" w:bidi="ar-SA"/>
        </w:rPr>
        <w:t xml:space="preserve"> </w:t>
      </w:r>
      <w:r w:rsidRPr="00E82631">
        <w:rPr>
          <w:rFonts w:ascii="Times New Roman" w:eastAsia="Calibri" w:hAnsi="Times New Roman" w:cs="Times New Roman"/>
          <w:sz w:val="24"/>
          <w:szCs w:val="24"/>
          <w:lang w:val="id-ID" w:eastAsia="en-US" w:bidi="ar-SA"/>
        </w:rPr>
        <w:t>79.pdf</w:t>
      </w:r>
      <w:r w:rsidRPr="00E82631" w:rsidR="00E82631">
        <w:rPr>
          <w:rFonts w:ascii="Times New Roman" w:eastAsia="Calibri" w:hAnsi="Times New Roman" w:cs="Times New Roman"/>
          <w:sz w:val="24"/>
          <w:szCs w:val="24"/>
          <w:lang w:val="id-ID" w:eastAsia="en-US" w:bidi="ar-SA"/>
        </w:rPr>
        <w:t xml:space="preserve"> </w:t>
      </w:r>
    </w:p>
    <w:p w:rsidR="00E82631" w:rsidRPr="00E82631" w:rsidP="00E82631">
      <w:pPr>
        <w:spacing w:after="0" w:line="240" w:lineRule="auto"/>
        <w:ind w:left="709" w:hanging="709"/>
        <w:jc w:val="both"/>
        <w:rPr>
          <w:rFonts w:ascii="Times New Roman" w:eastAsia="Calibri" w:hAnsi="Times New Roman" w:cs="Times New Roman"/>
          <w:sz w:val="24"/>
          <w:szCs w:val="24"/>
          <w:lang w:val="id-ID" w:eastAsia="en-US" w:bidi="ar-SA"/>
        </w:rPr>
      </w:pPr>
    </w:p>
    <w:p w:rsidR="00355235" w:rsidRPr="00E82631" w:rsidP="00E82631">
      <w:pPr>
        <w:spacing w:after="0" w:line="240" w:lineRule="auto"/>
        <w:ind w:left="567" w:hanging="567"/>
        <w:jc w:val="both"/>
        <w:rPr>
          <w:rFonts w:ascii="Times New Roman" w:eastAsia="Calibri" w:hAnsi="Times New Roman" w:cs="Times New Roman"/>
          <w:sz w:val="24"/>
          <w:szCs w:val="24"/>
          <w:lang w:val="id-ID" w:eastAsia="en-US" w:bidi="ar-SA"/>
        </w:rPr>
      </w:pPr>
      <w:r w:rsidRPr="00E82631">
        <w:rPr>
          <w:rFonts w:ascii="Times New Roman" w:eastAsia="Calibri" w:hAnsi="Times New Roman" w:cs="Times New Roman"/>
          <w:sz w:val="24"/>
          <w:szCs w:val="24"/>
          <w:lang w:val="id-ID" w:eastAsia="en-US" w:bidi="ar-SA"/>
        </w:rPr>
        <w:t xml:space="preserve">Friyansyah Agus, </w:t>
      </w:r>
      <w:r w:rsidRPr="00E82631">
        <w:rPr>
          <w:rFonts w:ascii="Times New Roman" w:eastAsia="Calibri" w:hAnsi="Times New Roman" w:cs="Times New Roman"/>
          <w:i/>
          <w:sz w:val="24"/>
          <w:szCs w:val="24"/>
          <w:lang w:val="id-ID" w:eastAsia="en-US" w:bidi="ar-SA"/>
        </w:rPr>
        <w:t>Cyber Seks Dalam Prespektif Hukum Positif Dan Hukum Islam</w:t>
      </w:r>
      <w:r w:rsidRPr="00E82631">
        <w:rPr>
          <w:rFonts w:ascii="Times New Roman" w:eastAsia="Calibri" w:hAnsi="Times New Roman" w:cs="Times New Roman"/>
          <w:sz w:val="24"/>
          <w:szCs w:val="24"/>
          <w:lang w:val="id-ID" w:eastAsia="en-US" w:bidi="ar-SA"/>
        </w:rPr>
        <w:t>, Skripsi: FSH Universitas Islam Negeri Syarif Hidayatullah, Jakarta, 2008.</w:t>
      </w:r>
    </w:p>
    <w:p w:rsidR="00355235" w:rsidRPr="00E82631" w:rsidP="00E82631">
      <w:pPr>
        <w:spacing w:after="0" w:line="240" w:lineRule="auto"/>
        <w:ind w:left="567" w:hanging="567"/>
        <w:jc w:val="both"/>
        <w:rPr>
          <w:rFonts w:ascii="Times New Roman" w:eastAsia="Calibri" w:hAnsi="Times New Roman" w:cs="Times New Roman"/>
          <w:sz w:val="24"/>
          <w:szCs w:val="24"/>
          <w:lang w:val="id-ID" w:eastAsia="en-US" w:bidi="ar-SA"/>
        </w:rPr>
      </w:pPr>
    </w:p>
    <w:p w:rsidR="00355235" w:rsidRPr="00E82631" w:rsidP="00E82631">
      <w:pPr>
        <w:spacing w:after="200" w:line="240" w:lineRule="auto"/>
        <w:ind w:left="709" w:hanging="709"/>
        <w:jc w:val="both"/>
        <w:rPr>
          <w:rFonts w:ascii="Times New Roman" w:eastAsia="Calibri" w:hAnsi="Times New Roman" w:cs="Times New Roman"/>
          <w:sz w:val="24"/>
          <w:szCs w:val="24"/>
          <w:lang w:val="id-ID" w:eastAsia="en-US" w:bidi="ar-SA"/>
        </w:rPr>
      </w:pPr>
      <w:r w:rsidRPr="00E82631">
        <w:rPr>
          <w:rFonts w:ascii="Times New Roman" w:eastAsia="Calibri" w:hAnsi="Times New Roman" w:cs="Times New Roman"/>
          <w:sz w:val="24"/>
          <w:szCs w:val="24"/>
          <w:lang w:val="id-ID" w:eastAsia="en-US" w:bidi="ar-SA"/>
        </w:rPr>
        <w:t xml:space="preserve">Gani, Abd Ruslan, </w:t>
      </w:r>
      <w:r w:rsidRPr="00E82631">
        <w:rPr>
          <w:rFonts w:ascii="Times New Roman" w:eastAsia="Calibri" w:hAnsi="Times New Roman" w:cs="Times New Roman"/>
          <w:i/>
          <w:sz w:val="24"/>
          <w:szCs w:val="24"/>
          <w:lang w:val="id-ID" w:eastAsia="en-US" w:bidi="ar-SA"/>
        </w:rPr>
        <w:t>Pornografi Dalam Perpektif Hukum Positif Dan Hukum Islam</w:t>
      </w:r>
      <w:r w:rsidRPr="00E82631">
        <w:rPr>
          <w:rFonts w:ascii="Times New Roman" w:eastAsia="Calibri" w:hAnsi="Times New Roman" w:cs="Times New Roman"/>
          <w:sz w:val="24"/>
          <w:szCs w:val="24"/>
          <w:lang w:val="id-ID" w:eastAsia="en-US" w:bidi="ar-SA"/>
        </w:rPr>
        <w:t>, dalam Jurnal</w:t>
      </w:r>
      <w:r w:rsidRPr="00E82631">
        <w:rPr>
          <w:rFonts w:ascii="Times New Roman" w:eastAsia="Calibri" w:hAnsi="Times New Roman" w:cs="Times New Roman"/>
          <w:i/>
          <w:sz w:val="24"/>
          <w:szCs w:val="24"/>
          <w:lang w:val="id-ID" w:eastAsia="en-US" w:bidi="ar-SA"/>
        </w:rPr>
        <w:t xml:space="preserve"> Al-Risalah</w:t>
      </w:r>
      <w:r w:rsidRPr="00E82631">
        <w:rPr>
          <w:rFonts w:ascii="Times New Roman" w:eastAsia="Calibri" w:hAnsi="Times New Roman" w:cs="Times New Roman"/>
          <w:sz w:val="24"/>
          <w:szCs w:val="24"/>
          <w:lang w:val="id-ID" w:eastAsia="en-US" w:bidi="ar-SA"/>
        </w:rPr>
        <w:t xml:space="preserve">, Vol 15 No 2, 2015, </w:t>
      </w:r>
      <w:hyperlink w:history="1">
        <w:r w:rsidRPr="00E82631" w:rsidR="00E82631">
          <w:rPr>
            <w:rFonts w:ascii="Times New Roman" w:eastAsia="Calibri" w:hAnsi="Times New Roman" w:cs="Times New Roman"/>
            <w:color w:val="auto"/>
            <w:sz w:val="24"/>
            <w:szCs w:val="24"/>
            <w:u w:val="none"/>
            <w:lang w:val="id-ID" w:eastAsia="en-US" w:bidi="ar-SA"/>
          </w:rPr>
          <w:t>http://repo sitory.uinjam bi .ac.id/260-pdf</w:t>
        </w:r>
      </w:hyperlink>
    </w:p>
    <w:p w:rsidR="00355235" w:rsidRPr="0035523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355235" w:rsidRPr="00355235" w:rsidP="00355235">
      <w:pPr>
        <w:spacing w:after="0" w:line="240" w:lineRule="auto"/>
        <w:ind w:left="709" w:hanging="709"/>
        <w:jc w:val="both"/>
        <w:rPr>
          <w:rFonts w:ascii="Times New Roman" w:eastAsia="Calibri" w:hAnsi="Times New Roman" w:cs="Times New Roman"/>
          <w:sz w:val="24"/>
          <w:szCs w:val="24"/>
          <w:lang w:val="id-ID" w:eastAsia="en-US" w:bidi="ar-SA"/>
        </w:rPr>
      </w:pPr>
      <w:r w:rsidRPr="00355235">
        <w:rPr>
          <w:rFonts w:ascii="Times New Roman" w:eastAsia="Calibri" w:hAnsi="Times New Roman" w:cs="Times New Roman"/>
          <w:sz w:val="24"/>
          <w:szCs w:val="24"/>
          <w:lang w:val="id-ID" w:eastAsia="en-US" w:bidi="ar-SA"/>
        </w:rPr>
        <w:t xml:space="preserve">Ibrahim, Igman, October 2021, </w:t>
      </w:r>
      <w:r w:rsidRPr="00355235">
        <w:rPr>
          <w:rFonts w:ascii="Times New Roman" w:eastAsia="Calibri" w:hAnsi="Times New Roman" w:cs="Times New Roman"/>
          <w:i/>
          <w:sz w:val="24"/>
          <w:szCs w:val="24"/>
          <w:lang w:val="id-ID" w:eastAsia="en-US" w:bidi="ar-SA"/>
        </w:rPr>
        <w:t>Bareskrim Bongkar Situs Judi Online Live Streaming Seks 19 Love, 4 Orang Ditangkap</w:t>
      </w:r>
      <w:r w:rsidRPr="00355235">
        <w:rPr>
          <w:rFonts w:ascii="Times New Roman" w:eastAsia="Calibri" w:hAnsi="Times New Roman" w:cs="Times New Roman"/>
          <w:sz w:val="24"/>
          <w:szCs w:val="24"/>
          <w:lang w:val="id-ID" w:eastAsia="en-US" w:bidi="ar-SA"/>
        </w:rPr>
        <w:t xml:space="preserve">, Liputan Tribunnews diakses 16 januari 2022,  </w:t>
      </w:r>
      <w:hyperlink r:id="rId29" w:history="1">
        <w:r w:rsidRPr="00355235">
          <w:rPr>
            <w:rFonts w:ascii="Times New Roman" w:eastAsia="Calibri" w:hAnsi="Times New Roman" w:cs="Times New Roman"/>
            <w:color w:val="auto"/>
            <w:sz w:val="24"/>
            <w:szCs w:val="24"/>
            <w:u w:val="none"/>
            <w:lang w:val="id-ID" w:eastAsia="en-US" w:bidi="ar-SA"/>
          </w:rPr>
          <w:t>http://articel_tribunnews.com</w:t>
        </w:r>
      </w:hyperlink>
    </w:p>
    <w:p w:rsidR="00355235" w:rsidRPr="0035523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355235" w:rsidP="00355235">
      <w:pPr>
        <w:spacing w:after="0" w:line="240" w:lineRule="auto"/>
        <w:ind w:left="567" w:hanging="567"/>
        <w:jc w:val="both"/>
        <w:rPr>
          <w:rFonts w:ascii="Times New Roman" w:eastAsia="Calibri" w:hAnsi="Times New Roman" w:cs="Times New Roman"/>
          <w:sz w:val="24"/>
          <w:szCs w:val="24"/>
          <w:lang w:val="id-ID" w:eastAsia="en-US" w:bidi="ar-SA"/>
        </w:rPr>
      </w:pPr>
      <w:r w:rsidRPr="00920308">
        <w:rPr>
          <w:rFonts w:ascii="Times New Roman" w:eastAsia="Calibri" w:hAnsi="Times New Roman" w:cs="Times New Roman"/>
          <w:sz w:val="24"/>
          <w:szCs w:val="24"/>
          <w:lang w:val="id-ID" w:eastAsia="en-US" w:bidi="ar-SA"/>
        </w:rPr>
        <w:t>Indrato, Bayu, “</w:t>
      </w:r>
      <w:r w:rsidRPr="00920308">
        <w:rPr>
          <w:rFonts w:ascii="Times New Roman" w:eastAsia="Calibri" w:hAnsi="Times New Roman" w:cs="Times New Roman"/>
          <w:i/>
          <w:sz w:val="24"/>
          <w:szCs w:val="24"/>
          <w:lang w:val="id-ID" w:eastAsia="en-US" w:bidi="ar-SA"/>
        </w:rPr>
        <w:t>Tinjauan Hukum Pidana Terhadap Penanganan Tindak Pidana Pornografi Melalui HandPhone Oleh Kepolisisan Kota Besar Surakarta</w:t>
      </w:r>
      <w:r w:rsidRPr="00920308">
        <w:rPr>
          <w:rFonts w:ascii="Times New Roman" w:eastAsia="Calibri" w:hAnsi="Times New Roman" w:cs="Times New Roman"/>
          <w:sz w:val="24"/>
          <w:szCs w:val="24"/>
          <w:lang w:val="id-ID" w:eastAsia="en-US" w:bidi="ar-SA"/>
        </w:rPr>
        <w:t>”, Skripsi: FH Universitas Sebelas Maret, Surakarta, 2008.</w:t>
      </w:r>
    </w:p>
    <w:p w:rsidR="00355235" w:rsidRPr="00920308" w:rsidP="00355235">
      <w:pPr>
        <w:spacing w:after="0" w:line="240" w:lineRule="auto"/>
        <w:ind w:left="567" w:hanging="567"/>
        <w:jc w:val="both"/>
        <w:rPr>
          <w:rFonts w:ascii="Times New Roman" w:eastAsia="Calibri" w:hAnsi="Times New Roman" w:cs="Times New Roman"/>
          <w:sz w:val="24"/>
          <w:szCs w:val="24"/>
          <w:lang w:val="id-ID" w:eastAsia="en-US" w:bidi="ar-SA"/>
        </w:rPr>
      </w:pPr>
    </w:p>
    <w:p w:rsidR="00355235" w:rsidP="00355235">
      <w:pPr>
        <w:spacing w:after="0" w:line="240" w:lineRule="auto"/>
        <w:ind w:left="709" w:hanging="709"/>
        <w:jc w:val="both"/>
        <w:rPr>
          <w:rFonts w:ascii="Times New Roman" w:eastAsia="Calibri" w:hAnsi="Times New Roman" w:cs="Times New Roman"/>
          <w:sz w:val="24"/>
          <w:szCs w:val="24"/>
          <w:lang w:val="id-ID" w:eastAsia="en-US" w:bidi="ar-SA"/>
        </w:rPr>
      </w:pPr>
      <w:r w:rsidRPr="00355235">
        <w:rPr>
          <w:rFonts w:ascii="Times New Roman" w:eastAsia="Calibri" w:hAnsi="Times New Roman" w:cs="Times New Roman"/>
          <w:sz w:val="24"/>
          <w:szCs w:val="24"/>
          <w:lang w:val="id-ID" w:eastAsia="en-US" w:bidi="ar-SA"/>
        </w:rPr>
        <w:t xml:space="preserve">Mahfud, Nadia Sarah Cut, </w:t>
      </w:r>
      <w:r w:rsidRPr="00355235">
        <w:rPr>
          <w:rFonts w:ascii="Times New Roman" w:eastAsia="Calibri" w:hAnsi="Times New Roman" w:cs="Times New Roman"/>
          <w:i/>
          <w:sz w:val="24"/>
          <w:szCs w:val="24"/>
          <w:lang w:val="id-ID" w:eastAsia="en-US" w:bidi="ar-SA"/>
        </w:rPr>
        <w:t>Pertanggungjawaban</w:t>
      </w:r>
      <w:r w:rsidRPr="00355235">
        <w:rPr>
          <w:rFonts w:ascii="Times New Roman" w:eastAsia="Calibri" w:hAnsi="Times New Roman" w:cs="Times New Roman"/>
          <w:i/>
          <w:spacing w:val="1"/>
          <w:sz w:val="24"/>
          <w:szCs w:val="24"/>
          <w:lang w:val="id-ID" w:eastAsia="en-US" w:bidi="ar-SA"/>
        </w:rPr>
        <w:t xml:space="preserve"> </w:t>
      </w:r>
      <w:r w:rsidRPr="00355235">
        <w:rPr>
          <w:rFonts w:ascii="Times New Roman" w:eastAsia="Calibri" w:hAnsi="Times New Roman" w:cs="Times New Roman"/>
          <w:i/>
          <w:sz w:val="24"/>
          <w:szCs w:val="24"/>
          <w:lang w:val="id-ID" w:eastAsia="en-US" w:bidi="ar-SA"/>
        </w:rPr>
        <w:t>Pidana</w:t>
      </w:r>
      <w:r w:rsidRPr="00355235">
        <w:rPr>
          <w:rFonts w:ascii="Times New Roman" w:eastAsia="Calibri" w:hAnsi="Times New Roman" w:cs="Times New Roman"/>
          <w:i/>
          <w:spacing w:val="1"/>
          <w:sz w:val="24"/>
          <w:szCs w:val="24"/>
          <w:lang w:val="id-ID" w:eastAsia="en-US" w:bidi="ar-SA"/>
        </w:rPr>
        <w:t xml:space="preserve"> </w:t>
      </w:r>
      <w:r w:rsidRPr="00355235">
        <w:rPr>
          <w:rFonts w:ascii="Times New Roman" w:eastAsia="Calibri" w:hAnsi="Times New Roman" w:cs="Times New Roman"/>
          <w:i/>
          <w:sz w:val="24"/>
          <w:szCs w:val="24"/>
          <w:lang w:val="id-ID" w:eastAsia="en-US" w:bidi="ar-SA"/>
        </w:rPr>
        <w:t>Terhadap</w:t>
      </w:r>
      <w:r w:rsidRPr="00355235">
        <w:rPr>
          <w:rFonts w:ascii="Times New Roman" w:eastAsia="Calibri" w:hAnsi="Times New Roman" w:cs="Times New Roman"/>
          <w:i/>
          <w:spacing w:val="1"/>
          <w:sz w:val="24"/>
          <w:szCs w:val="24"/>
          <w:lang w:val="id-ID" w:eastAsia="en-US" w:bidi="ar-SA"/>
        </w:rPr>
        <w:t xml:space="preserve"> </w:t>
      </w:r>
      <w:r w:rsidRPr="00355235">
        <w:rPr>
          <w:rFonts w:ascii="Times New Roman" w:eastAsia="Calibri" w:hAnsi="Times New Roman" w:cs="Times New Roman"/>
          <w:i/>
          <w:sz w:val="24"/>
          <w:szCs w:val="24"/>
          <w:lang w:val="id-ID" w:eastAsia="en-US" w:bidi="ar-SA"/>
        </w:rPr>
        <w:t>Pelaku</w:t>
      </w:r>
      <w:r w:rsidRPr="00355235">
        <w:rPr>
          <w:rFonts w:ascii="Times New Roman" w:eastAsia="Calibri" w:hAnsi="Times New Roman" w:cs="Times New Roman"/>
          <w:i/>
          <w:spacing w:val="1"/>
          <w:sz w:val="24"/>
          <w:szCs w:val="24"/>
          <w:lang w:val="id-ID" w:eastAsia="en-US" w:bidi="ar-SA"/>
        </w:rPr>
        <w:t xml:space="preserve"> </w:t>
      </w:r>
      <w:r w:rsidRPr="00355235">
        <w:rPr>
          <w:rFonts w:ascii="Times New Roman" w:eastAsia="Calibri" w:hAnsi="Times New Roman" w:cs="Times New Roman"/>
          <w:i/>
          <w:sz w:val="24"/>
          <w:szCs w:val="24"/>
          <w:lang w:val="id-ID" w:eastAsia="en-US" w:bidi="ar-SA"/>
        </w:rPr>
        <w:t>Penyalahgunaan Aplikasi Streaming</w:t>
      </w:r>
      <w:r w:rsidRPr="00355235">
        <w:rPr>
          <w:rFonts w:ascii="Times New Roman" w:eastAsia="Calibri" w:hAnsi="Times New Roman" w:cs="Times New Roman"/>
          <w:i/>
          <w:spacing w:val="1"/>
          <w:sz w:val="24"/>
          <w:szCs w:val="24"/>
          <w:lang w:val="id-ID" w:eastAsia="en-US" w:bidi="ar-SA"/>
        </w:rPr>
        <w:t xml:space="preserve"> Bigo Live</w:t>
      </w:r>
      <w:r w:rsidRPr="00355235">
        <w:rPr>
          <w:rFonts w:ascii="Times New Roman" w:eastAsia="Calibri" w:hAnsi="Times New Roman" w:cs="Times New Roman"/>
          <w:i/>
          <w:sz w:val="24"/>
          <w:szCs w:val="24"/>
          <w:lang w:val="id-ID" w:eastAsia="en-US" w:bidi="ar-SA"/>
        </w:rPr>
        <w:t xml:space="preserve"> Dalam Konten</w:t>
      </w:r>
      <w:r w:rsidRPr="00355235">
        <w:rPr>
          <w:rFonts w:ascii="Times New Roman" w:eastAsia="Calibri" w:hAnsi="Times New Roman" w:cs="Times New Roman"/>
          <w:i/>
          <w:spacing w:val="1"/>
          <w:sz w:val="24"/>
          <w:szCs w:val="24"/>
          <w:lang w:val="id-ID" w:eastAsia="en-US" w:bidi="ar-SA"/>
        </w:rPr>
        <w:t xml:space="preserve"> </w:t>
      </w:r>
      <w:r w:rsidRPr="00355235">
        <w:rPr>
          <w:rFonts w:ascii="Times New Roman" w:eastAsia="Calibri" w:hAnsi="Times New Roman" w:cs="Times New Roman"/>
          <w:i/>
          <w:sz w:val="24"/>
          <w:szCs w:val="24"/>
          <w:lang w:val="id-ID" w:eastAsia="en-US" w:bidi="ar-SA"/>
        </w:rPr>
        <w:t>Pornografi</w:t>
      </w:r>
      <w:r w:rsidRPr="00355235">
        <w:rPr>
          <w:rFonts w:ascii="Times New Roman" w:eastAsia="Calibri" w:hAnsi="Times New Roman" w:cs="Times New Roman"/>
          <w:sz w:val="24"/>
          <w:szCs w:val="24"/>
          <w:lang w:val="id-ID" w:eastAsia="en-US" w:bidi="ar-SA"/>
        </w:rPr>
        <w:t>, dalam Jurnal Fakultas</w:t>
      </w:r>
      <w:r w:rsidRPr="00355235">
        <w:rPr>
          <w:rFonts w:ascii="Times New Roman" w:eastAsia="Calibri" w:hAnsi="Times New Roman" w:cs="Times New Roman"/>
          <w:spacing w:val="-2"/>
          <w:sz w:val="24"/>
          <w:szCs w:val="24"/>
          <w:lang w:val="id-ID" w:eastAsia="en-US" w:bidi="ar-SA"/>
        </w:rPr>
        <w:t xml:space="preserve"> </w:t>
      </w:r>
      <w:r w:rsidRPr="00355235">
        <w:rPr>
          <w:rFonts w:ascii="Times New Roman" w:eastAsia="Calibri" w:hAnsi="Times New Roman" w:cs="Times New Roman"/>
          <w:sz w:val="24"/>
          <w:szCs w:val="24"/>
          <w:lang w:val="id-ID" w:eastAsia="en-US" w:bidi="ar-SA"/>
        </w:rPr>
        <w:t>Hukum Universitas</w:t>
      </w:r>
      <w:r w:rsidRPr="00355235">
        <w:rPr>
          <w:rFonts w:ascii="Times New Roman" w:eastAsia="Calibri" w:hAnsi="Times New Roman" w:cs="Times New Roman"/>
          <w:spacing w:val="-2"/>
          <w:sz w:val="24"/>
          <w:szCs w:val="24"/>
          <w:lang w:val="id-ID" w:eastAsia="en-US" w:bidi="ar-SA"/>
        </w:rPr>
        <w:t xml:space="preserve"> </w:t>
      </w:r>
      <w:r w:rsidRPr="00355235">
        <w:rPr>
          <w:rFonts w:ascii="Times New Roman" w:eastAsia="Calibri" w:hAnsi="Times New Roman" w:cs="Times New Roman"/>
          <w:sz w:val="24"/>
          <w:szCs w:val="24"/>
          <w:lang w:val="id-ID" w:eastAsia="en-US" w:bidi="ar-SA"/>
        </w:rPr>
        <w:t xml:space="preserve">Syiah Kuala, Vol 2 No 4, 2018, diakses 26 Juni 2022, </w:t>
      </w:r>
      <w:hyperlink r:id="rId30" w:history="1">
        <w:r w:rsidRPr="00355235">
          <w:rPr>
            <w:rFonts w:ascii="Times New Roman" w:eastAsia="Calibri" w:hAnsi="Times New Roman" w:cs="Times New Roman"/>
            <w:color w:val="auto"/>
            <w:sz w:val="24"/>
            <w:szCs w:val="24"/>
            <w:u w:val="none"/>
            <w:lang w:val="id-ID" w:eastAsia="en-US" w:bidi="ar-SA"/>
          </w:rPr>
          <w:t>http://jim.unsyiah.ac.id/pidana/article/view/14611-pdf</w:t>
        </w:r>
      </w:hyperlink>
      <w:r w:rsidRPr="00355235">
        <w:rPr>
          <w:rFonts w:ascii="Times New Roman" w:eastAsia="Calibri" w:hAnsi="Times New Roman" w:cs="Times New Roman"/>
          <w:sz w:val="24"/>
          <w:szCs w:val="24"/>
          <w:lang w:val="id-ID" w:eastAsia="en-US" w:bidi="ar-SA"/>
        </w:rPr>
        <w:t>.</w:t>
      </w:r>
    </w:p>
    <w:p w:rsidR="00645A76"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645A76" w:rsidRPr="00645A76" w:rsidP="00645A76">
      <w:pPr>
        <w:spacing w:after="0" w:line="240" w:lineRule="auto"/>
        <w:ind w:left="567" w:hanging="567"/>
        <w:jc w:val="both"/>
        <w:rPr>
          <w:rFonts w:ascii="Times New Roman" w:eastAsia="Calibri" w:hAnsi="Times New Roman" w:cs="Times New Roman"/>
          <w:sz w:val="24"/>
          <w:szCs w:val="24"/>
          <w:lang w:val="id-ID" w:eastAsia="en-US" w:bidi="ar-SA"/>
        </w:rPr>
      </w:pPr>
      <w:r w:rsidRPr="00645A76">
        <w:rPr>
          <w:rFonts w:ascii="Times New Roman" w:eastAsia="Calibri" w:hAnsi="Times New Roman" w:cs="Times New Roman"/>
          <w:sz w:val="24"/>
          <w:szCs w:val="24"/>
          <w:lang w:val="id-ID" w:eastAsia="en-US" w:bidi="ar-SA"/>
        </w:rPr>
        <w:t>Marsudi Utoyo, Sunarko, “Tanggungjawab Pemerintah Dalam Menanggulangi Tindak Pidana Pornografi Melalui Media Internet di Kota Palembang”, dalam juranl Ilmu Huk</w:t>
      </w:r>
      <w:r>
        <w:rPr>
          <w:rFonts w:ascii="Times New Roman" w:eastAsia="Calibri" w:hAnsi="Times New Roman" w:cs="Times New Roman"/>
          <w:sz w:val="24"/>
          <w:szCs w:val="24"/>
          <w:lang w:val="id-ID" w:eastAsia="en-US" w:bidi="ar-SA"/>
        </w:rPr>
        <w:t xml:space="preserve">um, Volume 8 Nomor 2 Juni 2022, </w:t>
      </w:r>
      <w:r w:rsidRPr="00645A76">
        <w:rPr>
          <w:rFonts w:ascii="Times New Roman" w:eastAsia="Calibri" w:hAnsi="Times New Roman" w:cs="Times New Roman"/>
          <w:sz w:val="24"/>
          <w:szCs w:val="24"/>
          <w:lang w:val="id-ID" w:eastAsia="en-US" w:bidi="ar-SA"/>
        </w:rPr>
        <w:t xml:space="preserve"> http:w</w:t>
      </w:r>
      <w:r>
        <w:rPr>
          <w:rFonts w:ascii="Times New Roman" w:eastAsia="Calibri" w:hAnsi="Times New Roman" w:cs="Times New Roman"/>
          <w:sz w:val="24"/>
          <w:szCs w:val="24"/>
          <w:lang w:val="id-ID" w:eastAsia="en-US" w:bidi="ar-SA"/>
        </w:rPr>
        <w:t xml:space="preserve"> </w:t>
      </w:r>
      <w:r w:rsidRPr="00645A76">
        <w:rPr>
          <w:rFonts w:ascii="Times New Roman" w:eastAsia="Calibri" w:hAnsi="Times New Roman" w:cs="Times New Roman"/>
          <w:sz w:val="24"/>
          <w:szCs w:val="24"/>
          <w:lang w:val="id-ID" w:eastAsia="en-US" w:bidi="ar-SA"/>
        </w:rPr>
        <w:t>ww.lexlib</w:t>
      </w:r>
      <w:r w:rsidR="00EA3DA4">
        <w:rPr>
          <w:rFonts w:ascii="Times New Roman" w:eastAsia="Calibri" w:hAnsi="Times New Roman" w:cs="Times New Roman"/>
          <w:sz w:val="24"/>
          <w:szCs w:val="24"/>
          <w:lang w:val="id-ID" w:eastAsia="en-US" w:bidi="ar-SA"/>
        </w:rPr>
        <w:t xml:space="preserve"> </w:t>
      </w:r>
      <w:r w:rsidRPr="00645A76">
        <w:rPr>
          <w:rFonts w:ascii="Times New Roman" w:eastAsia="Calibri" w:hAnsi="Times New Roman" w:cs="Times New Roman"/>
          <w:sz w:val="24"/>
          <w:szCs w:val="24"/>
          <w:lang w:val="id-ID" w:eastAsia="en-US" w:bidi="ar-SA"/>
        </w:rPr>
        <w:t>rum.id</w:t>
      </w:r>
    </w:p>
    <w:p w:rsidR="00355235" w:rsidRPr="0035523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355235" w:rsidP="00355235">
      <w:pPr>
        <w:spacing w:after="0" w:line="240" w:lineRule="auto"/>
        <w:ind w:left="709" w:hanging="709"/>
        <w:jc w:val="both"/>
        <w:rPr>
          <w:rFonts w:ascii="Times New Roman" w:eastAsia="Calibri" w:hAnsi="Times New Roman" w:cs="Times New Roman"/>
          <w:sz w:val="24"/>
          <w:szCs w:val="24"/>
          <w:lang w:val="id-ID" w:eastAsia="en-US" w:bidi="ar-SA"/>
        </w:rPr>
      </w:pPr>
      <w:r w:rsidRPr="00355235">
        <w:rPr>
          <w:rFonts w:ascii="Times New Roman" w:eastAsia="Calibri" w:hAnsi="Times New Roman" w:cs="Times New Roman"/>
          <w:sz w:val="24"/>
          <w:szCs w:val="24"/>
          <w:lang w:val="id-ID" w:eastAsia="en-US" w:bidi="ar-SA"/>
        </w:rPr>
        <w:t xml:space="preserve">Pradito Rida Pertaba, “Daftar 3 Pelaku Live Pornografi, Terbaru Selebgram Ditangkap Saat Beradegan Panas”, diperbaruhi 8 Maret 2022, diakses 24 Juni 2022, </w:t>
      </w:r>
      <w:hyperlink r:id="rId31" w:history="1">
        <w:r w:rsidRPr="00355235">
          <w:rPr>
            <w:rFonts w:ascii="Times New Roman" w:eastAsia="Calibri" w:hAnsi="Times New Roman" w:cs="Times New Roman"/>
            <w:color w:val="000000" w:themeColor="text1"/>
            <w:sz w:val="24"/>
            <w:szCs w:val="24"/>
            <w:u w:val="none"/>
            <w:lang w:val="id-ID" w:eastAsia="en-US" w:bidi="ar-SA"/>
          </w:rPr>
          <w:t>Http://www.google.com</w:t>
        </w:r>
      </w:hyperlink>
      <w:r w:rsidRPr="00355235">
        <w:rPr>
          <w:rFonts w:ascii="Times New Roman" w:eastAsia="Calibri" w:hAnsi="Times New Roman" w:cs="Times New Roman"/>
          <w:sz w:val="24"/>
          <w:szCs w:val="24"/>
          <w:lang w:val="id-ID" w:eastAsia="en-US" w:bidi="ar-SA"/>
        </w:rPr>
        <w:t xml:space="preserve"> /amp/s/snasional.okezone.com/daftar-3-pelaku-live-pornografi-terbaru-selebgram-ditangkap-saat-beradegan-panas.</w:t>
      </w:r>
    </w:p>
    <w:p w:rsidR="00355235" w:rsidRPr="00355235" w:rsidP="00355235">
      <w:pPr>
        <w:spacing w:after="0" w:line="240" w:lineRule="auto"/>
        <w:ind w:left="709" w:hanging="709"/>
        <w:jc w:val="both"/>
        <w:rPr>
          <w:rFonts w:ascii="Times New Roman" w:eastAsia="Calibri" w:hAnsi="Times New Roman" w:cs="Times New Roman"/>
          <w:sz w:val="24"/>
          <w:szCs w:val="24"/>
          <w:lang w:val="id-ID" w:eastAsia="en-US" w:bidi="ar-SA"/>
        </w:rPr>
      </w:pPr>
    </w:p>
    <w:p w:rsidR="00355235" w:rsidRPr="00920308" w:rsidP="00355235">
      <w:pPr>
        <w:spacing w:after="0" w:line="240" w:lineRule="auto"/>
        <w:ind w:left="567" w:hanging="567"/>
        <w:jc w:val="both"/>
        <w:rPr>
          <w:rFonts w:ascii="Times New Roman" w:eastAsia="Calibri" w:hAnsi="Times New Roman" w:cs="Times New Roman"/>
          <w:sz w:val="24"/>
          <w:szCs w:val="24"/>
          <w:lang w:val="id-ID" w:eastAsia="en-US" w:bidi="ar-SA"/>
        </w:rPr>
      </w:pPr>
      <w:r w:rsidRPr="00920308">
        <w:rPr>
          <w:rFonts w:ascii="Times New Roman" w:eastAsia="Calibri" w:hAnsi="Times New Roman" w:cs="Times New Roman"/>
          <w:sz w:val="24"/>
          <w:szCs w:val="24"/>
          <w:lang w:val="id-ID" w:eastAsia="en-US" w:bidi="ar-SA"/>
        </w:rPr>
        <w:t xml:space="preserve">Reza Adi Dharma, Ida Bagus, </w:t>
      </w:r>
      <w:r w:rsidRPr="00920308">
        <w:rPr>
          <w:rFonts w:ascii="Times New Roman" w:eastAsia="Calibri" w:hAnsi="Times New Roman" w:cs="Times New Roman"/>
          <w:i/>
          <w:sz w:val="24"/>
          <w:szCs w:val="24"/>
          <w:lang w:val="id-ID" w:eastAsia="en-US" w:bidi="ar-SA"/>
        </w:rPr>
        <w:t>Tinjauan Hukum Pidana Terhadap Pengguna Aplikasi Tiktok Berkonten Pornografi</w:t>
      </w:r>
      <w:r w:rsidRPr="00920308">
        <w:rPr>
          <w:rFonts w:ascii="Times New Roman" w:eastAsia="Calibri" w:hAnsi="Times New Roman" w:cs="Times New Roman"/>
          <w:sz w:val="24"/>
          <w:szCs w:val="24"/>
          <w:lang w:val="id-ID" w:eastAsia="en-US" w:bidi="ar-SA"/>
        </w:rPr>
        <w:t>, Skripsi: FH Universitas Sriwijaya, Palembang, 2019.</w:t>
      </w:r>
    </w:p>
    <w:p w:rsidR="001623C2" w:rsidRPr="000934CA" w:rsidP="000934CA">
      <w:pPr>
        <w:spacing w:after="0" w:line="240" w:lineRule="auto"/>
        <w:jc w:val="both"/>
        <w:rPr>
          <w:rFonts w:ascii="Times New Roman" w:eastAsia="Calibri" w:hAnsi="Times New Roman" w:cs="Times New Roman"/>
          <w:sz w:val="24"/>
          <w:szCs w:val="24"/>
          <w:lang w:val="id-ID" w:eastAsia="en-US" w:bidi="ar-SA"/>
        </w:rPr>
      </w:pPr>
    </w:p>
    <w:p w:rsidR="000934CA" w:rsidRPr="000934CA" w:rsidP="000934CA">
      <w:pPr>
        <w:spacing w:after="0" w:line="240" w:lineRule="auto"/>
        <w:ind w:left="567" w:hanging="567"/>
        <w:jc w:val="both"/>
        <w:rPr>
          <w:rFonts w:ascii="Times New Roman" w:eastAsia="Calibri" w:hAnsi="Times New Roman" w:cs="Times New Roman"/>
          <w:sz w:val="24"/>
          <w:szCs w:val="24"/>
          <w:lang w:val="id-ID" w:eastAsia="en-US" w:bidi="ar-SA"/>
        </w:rPr>
      </w:pPr>
      <w:r w:rsidRPr="000934CA">
        <w:rPr>
          <w:rFonts w:ascii="Times New Roman" w:eastAsia="Calibri" w:hAnsi="Times New Roman" w:cs="Times New Roman"/>
          <w:sz w:val="24"/>
          <w:szCs w:val="24"/>
          <w:lang w:val="id-ID" w:eastAsia="en-US" w:bidi="ar-SA"/>
        </w:rPr>
        <w:t xml:space="preserve">Putri, Novian, </w:t>
      </w:r>
      <w:r w:rsidRPr="000934CA">
        <w:rPr>
          <w:rFonts w:ascii="Times New Roman" w:eastAsia="Calibri" w:hAnsi="Times New Roman" w:cs="Times New Roman"/>
          <w:sz w:val="24"/>
          <w:szCs w:val="24"/>
          <w:lang w:val="id-ID" w:eastAsia="en-US" w:bidi="ar-SA"/>
        </w:rPr>
        <w:t xml:space="preserve">“Kominfo Blokir 1,9 Juta Konten Porno di Internet RI”, dalam CNBC Indonesia, Jumat 15 September 2023, diakses 18 Oktober 2023, </w:t>
      </w:r>
      <w:hyperlink r:id="rId32" w:history="1">
        <w:r w:rsidRPr="000934CA">
          <w:rPr>
            <w:rFonts w:ascii="Times New Roman" w:eastAsia="Calibri" w:hAnsi="Times New Roman" w:cs="Times New Roman"/>
            <w:color w:val="auto"/>
            <w:sz w:val="24"/>
            <w:szCs w:val="24"/>
            <w:u w:val="none"/>
            <w:lang w:val="id-ID" w:eastAsia="en-US" w:bidi="ar-SA"/>
          </w:rPr>
          <w:t>https://www.google.com/amp/s/www.cmbcindoneisa.com/tech202</w:t>
        </w:r>
      </w:hyperlink>
      <w:r w:rsidRPr="000934CA">
        <w:rPr>
          <w:rFonts w:ascii="Times New Roman" w:eastAsia="Calibri" w:hAnsi="Times New Roman" w:cs="Times New Roman"/>
          <w:sz w:val="24"/>
          <w:szCs w:val="24"/>
          <w:lang w:val="id-ID" w:eastAsia="en-US" w:bidi="ar-SA"/>
        </w:rPr>
        <w:t>30915173822-37-472890/kominfo-blokir-19-juta-konten-porno-di-internet-ri/amphy</w:t>
      </w:r>
    </w:p>
    <w:p w:rsidR="00E82631" w:rsidP="00E82631">
      <w:pPr>
        <w:spacing w:after="0" w:line="240" w:lineRule="auto"/>
        <w:rPr>
          <w:rFonts w:ascii="Times New Roman" w:eastAsia="Calibri" w:hAnsi="Times New Roman" w:cs="Times New Roman"/>
          <w:sz w:val="24"/>
          <w:szCs w:val="24"/>
          <w:lang w:val="id-ID" w:eastAsia="en-US" w:bidi="ar-SA"/>
        </w:rPr>
      </w:pPr>
    </w:p>
    <w:p w:rsidR="00E82631" w:rsidP="00E82631">
      <w:pPr>
        <w:spacing w:after="0" w:line="240" w:lineRule="auto"/>
        <w:ind w:left="567" w:hanging="567"/>
        <w:jc w:val="both"/>
        <w:rPr>
          <w:rFonts w:ascii="Times New Roman" w:eastAsia="Calibri" w:hAnsi="Times New Roman" w:cs="Times New Roman"/>
          <w:sz w:val="24"/>
          <w:szCs w:val="24"/>
          <w:lang w:val="id-ID" w:eastAsia="en-US" w:bidi="ar-SA"/>
        </w:rPr>
      </w:pPr>
      <w:r w:rsidRPr="00E82631">
        <w:rPr>
          <w:rFonts w:ascii="Times New Roman" w:eastAsia="Calibri" w:hAnsi="Times New Roman" w:cs="Times New Roman"/>
          <w:sz w:val="24"/>
          <w:szCs w:val="24"/>
          <w:lang w:val="id-ID" w:eastAsia="en-US" w:bidi="ar-SA"/>
        </w:rPr>
        <w:t xml:space="preserve">Sunnatullah, “Ushul Fiqih:Metode </w:t>
      </w:r>
      <w:r w:rsidRPr="00E82631">
        <w:rPr>
          <w:rFonts w:ascii="Times New Roman" w:eastAsia="Calibri" w:hAnsi="Times New Roman" w:cs="Times New Roman"/>
          <w:i/>
          <w:sz w:val="24"/>
          <w:szCs w:val="24"/>
          <w:lang w:val="id-ID" w:eastAsia="en-US" w:bidi="ar-SA"/>
        </w:rPr>
        <w:t>Saddudz Dzari’ah</w:t>
      </w:r>
      <w:r w:rsidRPr="00E82631">
        <w:rPr>
          <w:rFonts w:ascii="Times New Roman" w:eastAsia="Calibri" w:hAnsi="Times New Roman" w:cs="Times New Roman"/>
          <w:sz w:val="24"/>
          <w:szCs w:val="24"/>
          <w:lang w:val="id-ID" w:eastAsia="en-US" w:bidi="ar-SA"/>
        </w:rPr>
        <w:t xml:space="preserve"> dan Klasifikasi Hukumnya”,  diakses 19 Oktober 2023. http//islam.nu.or.id/syariah/ushul-fiqih-metode-saddudz-dzari-ah-dan-klasifikasi-hukumnya-LCjrT</w:t>
      </w:r>
    </w:p>
    <w:p w:rsidR="00E82631" w:rsidP="00E82631">
      <w:pPr>
        <w:spacing w:after="0" w:line="240" w:lineRule="auto"/>
        <w:ind w:left="567" w:hanging="567"/>
        <w:jc w:val="both"/>
        <w:rPr>
          <w:rFonts w:ascii="Times New Roman" w:eastAsia="Calibri" w:hAnsi="Times New Roman" w:cs="Times New Roman"/>
          <w:sz w:val="24"/>
          <w:szCs w:val="24"/>
          <w:lang w:val="id-ID" w:eastAsia="en-US" w:bidi="ar-SA"/>
        </w:rPr>
      </w:pPr>
    </w:p>
    <w:p w:rsidR="00E82631" w:rsidRPr="00E82631" w:rsidP="00E82631">
      <w:pPr>
        <w:spacing w:after="0" w:line="240" w:lineRule="auto"/>
        <w:ind w:left="567" w:hanging="567"/>
        <w:jc w:val="both"/>
        <w:rPr>
          <w:rFonts w:ascii="Times New Roman" w:eastAsia="Calibri" w:hAnsi="Times New Roman" w:cs="Times New Roman"/>
          <w:sz w:val="24"/>
          <w:szCs w:val="24"/>
          <w:lang w:val="id-ID" w:eastAsia="en-US" w:bidi="ar-SA"/>
        </w:rPr>
      </w:pPr>
    </w:p>
    <w:p w:rsidR="003332D6" w:rsidRPr="00E82631" w:rsidP="001623C2">
      <w:pPr>
        <w:tabs>
          <w:tab w:val="left" w:pos="284"/>
          <w:tab w:val="left" w:pos="3261"/>
        </w:tabs>
        <w:spacing w:after="200" w:line="276" w:lineRule="auto"/>
        <w:ind w:left="709" w:hanging="709"/>
        <w:rPr>
          <w:rFonts w:ascii="Times New Roman" w:eastAsia="Calibri" w:hAnsi="Times New Roman" w:cs="Times New Roman"/>
          <w:sz w:val="24"/>
          <w:szCs w:val="24"/>
          <w:lang w:val="id-ID" w:eastAsia="en-US" w:bidi="ar-SA"/>
        </w:rPr>
      </w:pPr>
    </w:p>
    <w:p w:rsidR="003332D6" w:rsidRPr="001623C2" w:rsidP="001623C2">
      <w:pPr>
        <w:tabs>
          <w:tab w:val="left" w:pos="284"/>
          <w:tab w:val="left" w:pos="3261"/>
        </w:tabs>
        <w:spacing w:after="200" w:line="276" w:lineRule="auto"/>
        <w:ind w:left="709" w:hanging="709"/>
        <w:rPr>
          <w:rFonts w:ascii="Times New Roman" w:eastAsia="Calibri" w:hAnsi="Times New Roman" w:cs="Times New Roman"/>
          <w:sz w:val="24"/>
          <w:szCs w:val="24"/>
          <w:lang w:val="id-ID" w:eastAsia="en-US" w:bidi="ar-SA"/>
        </w:rPr>
      </w:pPr>
    </w:p>
    <w:sectPr w:rsidSect="00645A76">
      <w:headerReference w:type="default" r:id="rId33"/>
      <w:footerReference w:type="default" r:id="rId34"/>
      <w:footerReference w:type="first" r:id="rId35"/>
      <w:type w:val="nextPage"/>
      <w:pgSz w:w="11906" w:h="16838" w:code="9"/>
      <w:pgMar w:top="2268" w:right="1701" w:bottom="1701" w:left="2268" w:header="709" w:footer="709" w:gutter="0"/>
      <w:pgNumType w:start="65"/>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abic Typesetting">
    <w:altName w:val="Arabic Typesetting"/>
    <w:charset w:val="00"/>
    <w:family w:val="script"/>
    <w:pitch w:val="variable"/>
    <w:sig w:usb0="A000206F" w:usb1="C0000000" w:usb2="00000008" w:usb3="00000000" w:csb0="000000D3" w:csb1="00000000"/>
  </w:font>
  <w:font w:name="Traditional Arabic">
    <w:altName w:val="Times New Roman"/>
    <w:charset w:val="00"/>
    <w:family w:val="roman"/>
    <w:pitch w:val="variable"/>
    <w:sig w:usb0="00000000"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284344"/>
      <w:docPartObj>
        <w:docPartGallery w:val="Page Numbers (Bottom of Page)"/>
        <w:docPartUnique/>
      </w:docPartObj>
    </w:sdtPr>
    <w:sdtContent>
      <w:p w:rsidR="00BC2C48">
        <w:pPr>
          <w:tabs>
            <w:tab w:val="center" w:pos="4513"/>
            <w:tab w:val="right" w:pos="9026"/>
          </w:tabs>
          <w:spacing w:after="0" w:line="240" w:lineRule="auto"/>
          <w:jc w:val="center"/>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6253AD">
          <w:rPr>
            <w:rFonts w:asciiTheme="minorHAnsi" w:eastAsiaTheme="minorHAnsi" w:hAnsiTheme="minorHAnsi" w:cstheme="minorBidi"/>
            <w:noProof/>
            <w:sz w:val="22"/>
            <w:szCs w:val="22"/>
            <w:lang w:val="id-ID" w:eastAsia="en-US" w:bidi="ar-SA"/>
          </w:rPr>
          <w:t>ii</w:t>
        </w:r>
        <w:r w:rsidR="006253AD">
          <w:rPr>
            <w:rFonts w:asciiTheme="minorHAnsi" w:eastAsiaTheme="minorHAnsi" w:hAnsiTheme="minorHAnsi" w:cstheme="minorBidi"/>
            <w:noProof/>
            <w:sz w:val="22"/>
            <w:szCs w:val="22"/>
            <w:lang w:val="id-ID" w:eastAsia="en-US" w:bidi="ar-SA"/>
          </w:rPr>
          <w:fldChar w:fldCharType="end"/>
        </w:r>
      </w:p>
    </w:sdtContent>
  </w:sdt>
  <w:p w:rsidR="00B540E4">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Pr>
        <w:vanish/>
        <w:sz w:val="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55299"/>
      <w:docPartObj>
        <w:docPartGallery w:val="Page Numbers (Bottom of Page)"/>
        <w:docPartUnique/>
      </w:docPartObj>
    </w:sdtPr>
    <w:sdtContent>
      <w:p w:rsidR="00A81073">
        <w:pPr>
          <w:tabs>
            <w:tab w:val="center" w:pos="4513"/>
            <w:tab w:val="right" w:pos="9026"/>
          </w:tabs>
          <w:spacing w:after="0" w:line="240" w:lineRule="auto"/>
          <w:jc w:val="center"/>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ED6FF7">
          <w:rPr>
            <w:rFonts w:asciiTheme="minorHAnsi" w:eastAsiaTheme="minorHAnsi" w:hAnsiTheme="minorHAnsi" w:cstheme="minorBidi"/>
            <w:noProof/>
            <w:sz w:val="22"/>
            <w:szCs w:val="22"/>
            <w:lang w:val="id-ID" w:eastAsia="en-US" w:bidi="ar-SA"/>
          </w:rPr>
          <w:t>15</w:t>
        </w:r>
        <w:r w:rsidR="00ED6FF7">
          <w:rPr>
            <w:rFonts w:asciiTheme="minorHAnsi" w:eastAsiaTheme="minorHAnsi" w:hAnsiTheme="minorHAnsi" w:cstheme="minorBidi"/>
            <w:noProof/>
            <w:sz w:val="22"/>
            <w:szCs w:val="22"/>
            <w:lang w:val="id-ID" w:eastAsia="en-US" w:bidi="ar-SA"/>
          </w:rPr>
          <w:fldChar w:fldCharType="end"/>
        </w:r>
      </w:p>
    </w:sdtContent>
  </w:sdt>
  <w:p w:rsidR="00A81073">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Pr>
        <w:vanish/>
        <w:sz w:val="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55300"/>
      <w:docPartObj>
        <w:docPartGallery w:val="Page Numbers (Bottom of Page)"/>
        <w:docPartUnique/>
      </w:docPartObj>
    </w:sdtPr>
    <w:sdtContent>
      <w:p w:rsidR="00FE51E3">
        <w:pPr>
          <w:tabs>
            <w:tab w:val="center" w:pos="4513"/>
            <w:tab w:val="right" w:pos="9026"/>
          </w:tabs>
          <w:spacing w:after="0" w:line="240" w:lineRule="auto"/>
          <w:jc w:val="center"/>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304845">
          <w:rPr>
            <w:rFonts w:asciiTheme="minorHAnsi" w:eastAsiaTheme="minorHAnsi" w:hAnsiTheme="minorHAnsi" w:cstheme="minorBidi"/>
            <w:noProof/>
            <w:sz w:val="22"/>
            <w:szCs w:val="22"/>
            <w:lang w:val="id-ID" w:eastAsia="en-US" w:bidi="ar-SA"/>
          </w:rPr>
          <w:t>37</w:t>
        </w:r>
        <w:r w:rsidR="00304845">
          <w:rPr>
            <w:rFonts w:asciiTheme="minorHAnsi" w:eastAsiaTheme="minorHAnsi" w:hAnsiTheme="minorHAnsi" w:cstheme="minorBidi"/>
            <w:noProof/>
            <w:sz w:val="22"/>
            <w:szCs w:val="22"/>
            <w:lang w:val="id-ID" w:eastAsia="en-US" w:bidi="ar-SA"/>
          </w:rPr>
          <w:fldChar w:fldCharType="end"/>
        </w:r>
      </w:p>
    </w:sdtContent>
  </w:sdt>
  <w:p w:rsidR="00FE51E3">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Pr>
        <w:vanish/>
        <w:sz w:val="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604876"/>
      <w:docPartObj>
        <w:docPartGallery w:val="Page Numbers (Bottom of Page)"/>
        <w:docPartUnique/>
      </w:docPartObj>
    </w:sdtPr>
    <w:sdtContent>
      <w:p w:rsidR="00C711B7">
        <w:pPr>
          <w:tabs>
            <w:tab w:val="center" w:pos="4513"/>
            <w:tab w:val="right" w:pos="9026"/>
          </w:tabs>
          <w:spacing w:after="0" w:line="240" w:lineRule="auto"/>
          <w:jc w:val="center"/>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590D96">
          <w:rPr>
            <w:rFonts w:asciiTheme="minorHAnsi" w:eastAsiaTheme="minorHAnsi" w:hAnsiTheme="minorHAnsi" w:cstheme="minorBidi"/>
            <w:noProof/>
            <w:sz w:val="22"/>
            <w:szCs w:val="22"/>
            <w:lang w:val="id-ID" w:eastAsia="en-US" w:bidi="ar-SA"/>
          </w:rPr>
          <w:t>63</w:t>
        </w:r>
        <w:r w:rsidR="00590D96">
          <w:rPr>
            <w:rFonts w:asciiTheme="minorHAnsi" w:eastAsiaTheme="minorHAnsi" w:hAnsiTheme="minorHAnsi" w:cstheme="minorBidi"/>
            <w:noProof/>
            <w:sz w:val="22"/>
            <w:szCs w:val="22"/>
            <w:lang w:val="id-ID" w:eastAsia="en-US" w:bidi="ar-SA"/>
          </w:rPr>
          <w:fldChar w:fldCharType="end"/>
        </w:r>
      </w:p>
    </w:sdtContent>
  </w:sdt>
  <w:p w:rsidR="00C711B7">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3A3" w:rsidP="001847C5">
    <w:pPr>
      <w:tabs>
        <w:tab w:val="center" w:pos="4513"/>
        <w:tab w:val="right" w:pos="9026"/>
      </w:tabs>
      <w:spacing w:after="0" w:line="240" w:lineRule="auto"/>
      <w:rPr>
        <w:rFonts w:ascii="Calibri" w:eastAsia="Calibri" w:hAnsi="Calibri" w:cs="SimSun"/>
        <w:sz w:val="22"/>
        <w:szCs w:val="22"/>
        <w:lang w:val="id-ID" w:eastAsia="en-US" w:bidi="ar-SA"/>
      </w:rPr>
    </w:pPr>
  </w:p>
  <w:p w:rsidR="009C33A3">
    <w:pPr>
      <w:tabs>
        <w:tab w:val="center" w:pos="4513"/>
        <w:tab w:val="right" w:pos="9026"/>
      </w:tabs>
      <w:spacing w:after="0" w:line="240" w:lineRule="auto"/>
      <w:rPr>
        <w:rFonts w:ascii="Calibri" w:eastAsia="Calibri" w:hAnsi="Calibri" w:cs="SimSun"/>
        <w:sz w:val="22"/>
        <w:szCs w:val="22"/>
        <w:lang w:val="id-ID" w:eastAsia="en-US" w:bidi="ar-SA"/>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604881"/>
      <w:docPartObj>
        <w:docPartGallery w:val="Page Numbers (Bottom of Page)"/>
        <w:docPartUnique/>
      </w:docPartObj>
    </w:sdtPr>
    <w:sdtContent>
      <w:p w:rsidR="00546147">
        <w:pPr>
          <w:tabs>
            <w:tab w:val="center" w:pos="4513"/>
            <w:tab w:val="right" w:pos="9026"/>
          </w:tabs>
          <w:spacing w:after="0" w:line="240" w:lineRule="auto"/>
          <w:jc w:val="center"/>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sidR="00645A76">
          <w:rPr>
            <w:rFonts w:ascii="Calibri" w:eastAsia="Calibri" w:hAnsi="Calibri" w:cs="SimSun"/>
            <w:noProof/>
            <w:sz w:val="22"/>
            <w:szCs w:val="22"/>
            <w:lang w:val="id-ID" w:eastAsia="en-US" w:bidi="ar-SA"/>
          </w:rPr>
          <w:t>65</w:t>
        </w:r>
        <w:r w:rsidR="00645A76">
          <w:rPr>
            <w:rFonts w:ascii="Calibri" w:eastAsia="Calibri" w:hAnsi="Calibri" w:cs="SimSun"/>
            <w:noProof/>
            <w:sz w:val="22"/>
            <w:szCs w:val="22"/>
            <w:lang w:val="id-ID" w:eastAsia="en-US" w:bidi="ar-SA"/>
          </w:rPr>
          <w:fldChar w:fldCharType="end"/>
        </w:r>
      </w:p>
    </w:sdtContent>
  </w:sdt>
  <w:p w:rsidR="002A0B0C">
    <w:pPr>
      <w:tabs>
        <w:tab w:val="center" w:pos="4513"/>
        <w:tab w:val="right" w:pos="9026"/>
      </w:tabs>
      <w:spacing w:after="0" w:line="240" w:lineRule="auto"/>
      <w:rPr>
        <w:rFonts w:ascii="Calibri" w:eastAsia="Calibri" w:hAnsi="Calibri" w:cs="SimSun"/>
        <w:sz w:val="22"/>
        <w:szCs w:val="22"/>
        <w:lang w:val="id-ID" w:eastAsia="en-US" w:bidi="ar-S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284345"/>
      <w:docPartObj>
        <w:docPartGallery w:val="Page Numbers (Bottom of Page)"/>
        <w:docPartUnique/>
      </w:docPartObj>
    </w:sdtPr>
    <w:sdtContent>
      <w:p w:rsidR="00A45CD2">
        <w:pPr>
          <w:tabs>
            <w:tab w:val="center" w:pos="4513"/>
            <w:tab w:val="right" w:pos="9026"/>
          </w:tabs>
          <w:spacing w:after="0" w:line="240" w:lineRule="auto"/>
          <w:jc w:val="center"/>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Pr>
            <w:rFonts w:ascii="Calibri" w:eastAsia="Calibri" w:hAnsi="Calibri" w:cs="SimSun"/>
            <w:noProof/>
            <w:sz w:val="22"/>
            <w:szCs w:val="22"/>
            <w:lang w:val="id-ID" w:eastAsia="en-US" w:bidi="ar-SA"/>
          </w:rPr>
          <w:t>vii</w:t>
        </w:r>
        <w:r>
          <w:rPr>
            <w:rFonts w:ascii="Calibri" w:eastAsia="Calibri" w:hAnsi="Calibri" w:cs="SimSun"/>
            <w:noProof/>
            <w:sz w:val="22"/>
            <w:szCs w:val="22"/>
            <w:lang w:val="id-ID" w:eastAsia="en-US" w:bidi="ar-SA"/>
          </w:rPr>
          <w:fldChar w:fldCharType="end"/>
        </w:r>
      </w:p>
    </w:sdtContent>
  </w:sdt>
  <w:p w:rsidR="00F3207C">
    <w:pPr>
      <w:tabs>
        <w:tab w:val="center" w:pos="4513"/>
        <w:tab w:val="right" w:pos="9026"/>
      </w:tabs>
      <w:spacing w:after="0" w:line="240" w:lineRule="auto"/>
      <w:rPr>
        <w:rFonts w:ascii="Calibri" w:eastAsia="Calibri" w:hAnsi="Calibri" w:cs="SimSun"/>
        <w:sz w:val="22"/>
        <w:szCs w:val="22"/>
        <w:lang w:val="id-ID" w:eastAsia="en-US" w:bidi="ar-S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284334"/>
      <w:docPartObj>
        <w:docPartGallery w:val="Page Numbers (Bottom of Page)"/>
        <w:docPartUnique/>
      </w:docPartObj>
    </w:sdtPr>
    <w:sdtContent>
      <w:p w:rsidR="00A40232">
        <w:pPr>
          <w:tabs>
            <w:tab w:val="center" w:pos="4513"/>
            <w:tab w:val="right" w:pos="9026"/>
          </w:tabs>
          <w:spacing w:after="0" w:line="240" w:lineRule="auto"/>
          <w:jc w:val="center"/>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403287">
          <w:rPr>
            <w:rFonts w:asciiTheme="minorHAnsi" w:eastAsiaTheme="minorHAnsi" w:hAnsiTheme="minorHAnsi" w:cstheme="minorBidi"/>
            <w:noProof/>
            <w:sz w:val="22"/>
            <w:szCs w:val="22"/>
            <w:lang w:val="id-ID" w:eastAsia="en-US" w:bidi="ar-SA"/>
          </w:rPr>
          <w:t>viii</w:t>
        </w:r>
        <w:r w:rsidR="00403287">
          <w:rPr>
            <w:rFonts w:asciiTheme="minorHAnsi" w:eastAsiaTheme="minorHAnsi" w:hAnsiTheme="minorHAnsi" w:cstheme="minorBidi"/>
            <w:noProof/>
            <w:sz w:val="22"/>
            <w:szCs w:val="22"/>
            <w:lang w:val="id-ID" w:eastAsia="en-US" w:bidi="ar-SA"/>
          </w:rPr>
          <w:fldChar w:fldCharType="end"/>
        </w:r>
      </w:p>
    </w:sdtContent>
  </w:sdt>
  <w:p w:rsidR="00777D11">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284340"/>
      <w:docPartObj>
        <w:docPartGallery w:val="Page Numbers (Bottom of Page)"/>
        <w:docPartUnique/>
      </w:docPartObj>
    </w:sdtPr>
    <w:sdtContent>
      <w:p w:rsidR="00796286">
        <w:pPr>
          <w:tabs>
            <w:tab w:val="center" w:pos="4513"/>
            <w:tab w:val="right" w:pos="9026"/>
          </w:tabs>
          <w:spacing w:after="0" w:line="240" w:lineRule="auto"/>
          <w:jc w:val="center"/>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sidR="009363A6">
          <w:rPr>
            <w:rFonts w:ascii="Calibri" w:eastAsia="Calibri" w:hAnsi="Calibri" w:cs="SimSun"/>
            <w:noProof/>
            <w:sz w:val="22"/>
            <w:szCs w:val="22"/>
            <w:lang w:val="id-ID" w:eastAsia="en-US" w:bidi="ar-SA"/>
          </w:rPr>
          <w:t>xiii</w:t>
        </w:r>
        <w:r w:rsidR="009363A6">
          <w:rPr>
            <w:rFonts w:ascii="Calibri" w:eastAsia="Calibri" w:hAnsi="Calibri" w:cs="SimSun"/>
            <w:noProof/>
            <w:sz w:val="22"/>
            <w:szCs w:val="22"/>
            <w:lang w:val="id-ID" w:eastAsia="en-US" w:bidi="ar-SA"/>
          </w:rPr>
          <w:fldChar w:fldCharType="end"/>
        </w:r>
      </w:p>
    </w:sdtContent>
  </w:sdt>
  <w:p w:rsidR="009C33A3" w:rsidP="006F0C44">
    <w:pPr>
      <w:tabs>
        <w:tab w:val="center" w:pos="4513"/>
        <w:tab w:val="right" w:pos="9026"/>
      </w:tabs>
      <w:spacing w:after="0" w:line="240" w:lineRule="auto"/>
      <w:jc w:val="center"/>
      <w:rPr>
        <w:rFonts w:ascii="Calibri" w:eastAsia="Calibri" w:hAnsi="Calibri" w:cs="SimSun"/>
        <w:sz w:val="22"/>
        <w:szCs w:val="22"/>
        <w:lang w:val="id-ID" w:eastAsia="en-US" w:bidi="ar-S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284336"/>
      <w:docPartObj>
        <w:docPartGallery w:val="Page Numbers (Bottom of Page)"/>
        <w:docPartUnique/>
      </w:docPartObj>
    </w:sdtPr>
    <w:sdtContent>
      <w:p w:rsidR="00796286">
        <w:pPr>
          <w:tabs>
            <w:tab w:val="center" w:pos="4513"/>
            <w:tab w:val="right" w:pos="9026"/>
          </w:tabs>
          <w:spacing w:after="0" w:line="240" w:lineRule="auto"/>
          <w:jc w:val="center"/>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Pr>
            <w:rFonts w:ascii="Calibri" w:eastAsia="Calibri" w:hAnsi="Calibri" w:cs="SimSun"/>
            <w:noProof/>
            <w:sz w:val="22"/>
            <w:szCs w:val="22"/>
            <w:lang w:val="id-ID" w:eastAsia="en-US" w:bidi="ar-SA"/>
          </w:rPr>
          <w:t>xii</w:t>
        </w:r>
        <w:r>
          <w:rPr>
            <w:rFonts w:ascii="Calibri" w:eastAsia="Calibri" w:hAnsi="Calibri" w:cs="SimSun"/>
            <w:noProof/>
            <w:sz w:val="22"/>
            <w:szCs w:val="22"/>
            <w:lang w:val="id-ID" w:eastAsia="en-US" w:bidi="ar-SA"/>
          </w:rPr>
          <w:fldChar w:fldCharType="end"/>
        </w:r>
      </w:p>
    </w:sdtContent>
  </w:sdt>
  <w:p w:rsidR="000836A7">
    <w:pPr>
      <w:tabs>
        <w:tab w:val="center" w:pos="4513"/>
        <w:tab w:val="right" w:pos="9026"/>
      </w:tabs>
      <w:spacing w:after="0" w:line="240" w:lineRule="auto"/>
      <w:rPr>
        <w:rFonts w:ascii="Calibri" w:eastAsia="Calibri" w:hAnsi="Calibri" w:cs="SimSun"/>
        <w:sz w:val="22"/>
        <w:szCs w:val="22"/>
        <w:lang w:val="id-ID" w:eastAsia="en-US" w:bidi="ar-S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544483"/>
      <w:docPartObj>
        <w:docPartGallery w:val="Page Numbers (Bottom of Page)"/>
        <w:docPartUnique/>
      </w:docPartObj>
    </w:sdtPr>
    <w:sdtContent>
      <w:p w:rsidR="00796286">
        <w:pPr>
          <w:tabs>
            <w:tab w:val="center" w:pos="4513"/>
            <w:tab w:val="right" w:pos="9026"/>
          </w:tabs>
          <w:spacing w:after="0" w:line="240" w:lineRule="auto"/>
          <w:jc w:val="center"/>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sidR="009363A6">
          <w:rPr>
            <w:rFonts w:ascii="Calibri" w:eastAsia="Calibri" w:hAnsi="Calibri" w:cs="SimSun"/>
            <w:noProof/>
            <w:sz w:val="22"/>
            <w:szCs w:val="22"/>
            <w:lang w:val="id-ID" w:eastAsia="en-US" w:bidi="ar-SA"/>
          </w:rPr>
          <w:t>xiii</w:t>
        </w:r>
        <w:r w:rsidR="009363A6">
          <w:rPr>
            <w:rFonts w:ascii="Calibri" w:eastAsia="Calibri" w:hAnsi="Calibri" w:cs="SimSun"/>
            <w:noProof/>
            <w:sz w:val="22"/>
            <w:szCs w:val="22"/>
            <w:lang w:val="id-ID" w:eastAsia="en-US" w:bidi="ar-SA"/>
          </w:rPr>
          <w:fldChar w:fldCharType="end"/>
        </w:r>
      </w:p>
    </w:sdtContent>
  </w:sdt>
  <w:p w:rsidR="009C33A3" w:rsidP="006F0C44">
    <w:pPr>
      <w:tabs>
        <w:tab w:val="center" w:pos="4513"/>
        <w:tab w:val="right" w:pos="9026"/>
      </w:tabs>
      <w:spacing w:after="0" w:line="240" w:lineRule="auto"/>
      <w:jc w:val="center"/>
      <w:rPr>
        <w:rFonts w:ascii="Calibri" w:eastAsia="Calibri" w:hAnsi="Calibri" w:cs="SimSun"/>
        <w:sz w:val="22"/>
        <w:szCs w:val="22"/>
        <w:lang w:val="id-ID" w:eastAsia="en-US" w:bidi="ar-SA"/>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708720"/>
      <w:docPartObj>
        <w:docPartGallery w:val="Page Numbers (Bottom of Page)"/>
        <w:docPartUnique/>
      </w:docPartObj>
    </w:sdtPr>
    <w:sdtContent>
      <w:p w:rsidR="00796286">
        <w:pPr>
          <w:tabs>
            <w:tab w:val="center" w:pos="4513"/>
            <w:tab w:val="right" w:pos="9026"/>
          </w:tabs>
          <w:spacing w:after="0" w:line="240" w:lineRule="auto"/>
          <w:jc w:val="center"/>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Pr>
            <w:rFonts w:ascii="Calibri" w:eastAsia="Calibri" w:hAnsi="Calibri" w:cs="SimSun"/>
            <w:noProof/>
            <w:sz w:val="22"/>
            <w:szCs w:val="22"/>
            <w:lang w:val="id-ID" w:eastAsia="en-US" w:bidi="ar-SA"/>
          </w:rPr>
          <w:t>xii</w:t>
        </w:r>
        <w:r>
          <w:rPr>
            <w:rFonts w:ascii="Calibri" w:eastAsia="Calibri" w:hAnsi="Calibri" w:cs="SimSun"/>
            <w:noProof/>
            <w:sz w:val="22"/>
            <w:szCs w:val="22"/>
            <w:lang w:val="id-ID" w:eastAsia="en-US" w:bidi="ar-SA"/>
          </w:rPr>
          <w:fldChar w:fldCharType="end"/>
        </w:r>
      </w:p>
    </w:sdtContent>
  </w:sdt>
  <w:p w:rsidR="000836A7">
    <w:pPr>
      <w:tabs>
        <w:tab w:val="center" w:pos="4513"/>
        <w:tab w:val="right" w:pos="9026"/>
      </w:tabs>
      <w:spacing w:after="0" w:line="240" w:lineRule="auto"/>
      <w:rPr>
        <w:rFonts w:ascii="Calibri" w:eastAsia="Calibri" w:hAnsi="Calibri" w:cs="SimSun"/>
        <w:sz w:val="22"/>
        <w:szCs w:val="22"/>
        <w:lang w:val="id-ID" w:eastAsia="en-US" w:bidi="ar-SA"/>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3A3" w:rsidP="001847C5">
    <w:pPr>
      <w:tabs>
        <w:tab w:val="center" w:pos="4513"/>
        <w:tab w:val="right" w:pos="9026"/>
      </w:tabs>
      <w:spacing w:after="0" w:line="240" w:lineRule="auto"/>
      <w:rPr>
        <w:rFonts w:ascii="Calibri" w:eastAsia="Calibri" w:hAnsi="Calibri" w:cs="SimSun"/>
        <w:sz w:val="22"/>
        <w:szCs w:val="22"/>
        <w:lang w:val="id-ID" w:eastAsia="en-US" w:bidi="ar-SA"/>
      </w:rPr>
    </w:pPr>
  </w:p>
  <w:p w:rsidR="009C33A3">
    <w:pPr>
      <w:tabs>
        <w:tab w:val="center" w:pos="4513"/>
        <w:tab w:val="right" w:pos="9026"/>
      </w:tabs>
      <w:spacing w:after="0" w:line="240" w:lineRule="auto"/>
      <w:rPr>
        <w:rFonts w:ascii="Calibri" w:eastAsia="Calibri" w:hAnsi="Calibri" w:cs="SimSun"/>
        <w:sz w:val="22"/>
        <w:szCs w:val="22"/>
        <w:lang w:val="id-ID" w:eastAsia="en-US" w:bidi="ar-SA"/>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55298"/>
      <w:docPartObj>
        <w:docPartGallery w:val="Page Numbers (Bottom of Page)"/>
        <w:docPartUnique/>
      </w:docPartObj>
    </w:sdtPr>
    <w:sdtContent>
      <w:p w:rsidR="004A4D2D">
        <w:pPr>
          <w:tabs>
            <w:tab w:val="center" w:pos="4513"/>
            <w:tab w:val="right" w:pos="9026"/>
          </w:tabs>
          <w:spacing w:after="0" w:line="240" w:lineRule="auto"/>
          <w:jc w:val="center"/>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sidR="00E2561D">
          <w:rPr>
            <w:rFonts w:ascii="Calibri" w:eastAsia="Calibri" w:hAnsi="Calibri" w:cs="SimSun"/>
            <w:noProof/>
            <w:sz w:val="22"/>
            <w:szCs w:val="22"/>
            <w:lang w:val="id-ID" w:eastAsia="en-US" w:bidi="ar-SA"/>
          </w:rPr>
          <w:t>1</w:t>
        </w:r>
        <w:r w:rsidR="00E2561D">
          <w:rPr>
            <w:rFonts w:ascii="Calibri" w:eastAsia="Calibri" w:hAnsi="Calibri" w:cs="SimSun"/>
            <w:noProof/>
            <w:sz w:val="22"/>
            <w:szCs w:val="22"/>
            <w:lang w:val="id-ID" w:eastAsia="en-US" w:bidi="ar-SA"/>
          </w:rPr>
          <w:fldChar w:fldCharType="end"/>
        </w:r>
      </w:p>
    </w:sdtContent>
  </w:sdt>
  <w:p w:rsidR="009C33A3">
    <w:pPr>
      <w:tabs>
        <w:tab w:val="center" w:pos="4513"/>
        <w:tab w:val="right" w:pos="9026"/>
      </w:tabs>
      <w:spacing w:after="0" w:line="240" w:lineRule="auto"/>
      <w:rPr>
        <w:rFonts w:ascii="Calibri" w:eastAsia="Calibri" w:hAnsi="Calibri" w:cs="SimSun"/>
        <w:sz w:val="22"/>
        <w:szCs w:val="22"/>
        <w:lang w:val="id-ID" w:eastAsia="en-US" w:bidi="ar-S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639" w:rsidP="00B46343">
      <w:pPr>
        <w:spacing w:after="0" w:line="240" w:lineRule="auto"/>
      </w:pPr>
      <w:r>
        <w:separator/>
      </w:r>
    </w:p>
  </w:footnote>
  <w:footnote w:type="continuationSeparator" w:id="1">
    <w:p>
      <w:pPr>
        <w:spacing w:after="0" w:line="240" w:lineRule="auto"/>
      </w:pPr>
      <w:r>
        <w:continuationSeparator/>
      </w:r>
    </w:p>
  </w:footnote>
  <w:footnote w:id="2">
    <w:p w:rsidR="009C33A3" w:rsidRPr="004A4D2D" w:rsidP="002A67FE">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Eni Maryani, “</w:t>
      </w:r>
      <w:r w:rsidRPr="004A4D2D">
        <w:rPr>
          <w:rFonts w:ascii="Times New Roman" w:hAnsi="Times New Roman" w:cs="Times New Roman"/>
          <w:i/>
        </w:rPr>
        <w:t>Media dan Perubahan Sosial”</w:t>
      </w:r>
      <w:r w:rsidRPr="004A4D2D">
        <w:rPr>
          <w:rFonts w:ascii="Times New Roman" w:hAnsi="Times New Roman" w:cs="Times New Roman"/>
        </w:rPr>
        <w:t>, (Jakarta: Rosda, 2011), 17.</w:t>
      </w:r>
    </w:p>
  </w:footnote>
  <w:footnote w:id="3">
    <w:p w:rsidR="009C33A3" w:rsidRPr="004A4D2D" w:rsidP="00733733">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Fahmi Anwar, “</w:t>
      </w:r>
      <w:r w:rsidRPr="004A4D2D">
        <w:rPr>
          <w:rFonts w:ascii="Times New Roman" w:hAnsi="Times New Roman" w:cs="Times New Roman"/>
          <w:i/>
        </w:rPr>
        <w:t>Perubahan dan Permasalahan Media Sosial”</w:t>
      </w:r>
      <w:r w:rsidRPr="004A4D2D" w:rsidR="00733733">
        <w:rPr>
          <w:rFonts w:ascii="Times New Roman" w:hAnsi="Times New Roman" w:cs="Times New Roman"/>
        </w:rPr>
        <w:t xml:space="preserve">, Jurnal Muara Ilmu Sosial: Volume 1, Nomor 1 Agustus 2017, diakses </w:t>
      </w:r>
      <w:r w:rsidRPr="004A4D2D" w:rsidR="003146E2">
        <w:rPr>
          <w:rFonts w:ascii="Times New Roman" w:hAnsi="Times New Roman" w:cs="Times New Roman"/>
        </w:rPr>
        <w:t>14 Januari</w:t>
      </w:r>
      <w:r w:rsidRPr="004A4D2D" w:rsidR="00733733">
        <w:rPr>
          <w:rFonts w:ascii="Times New Roman" w:hAnsi="Times New Roman" w:cs="Times New Roman"/>
        </w:rPr>
        <w:t xml:space="preserve"> 2022, http://</w:t>
      </w:r>
      <w:r w:rsidRPr="004A4D2D" w:rsidR="000B7EB7">
        <w:rPr>
          <w:rFonts w:ascii="Times New Roman" w:hAnsi="Times New Roman" w:cs="Times New Roman"/>
        </w:rPr>
        <w:t xml:space="preserve"> </w:t>
      </w:r>
      <w:r w:rsidRPr="004A4D2D" w:rsidR="00733733">
        <w:rPr>
          <w:rFonts w:ascii="Times New Roman" w:hAnsi="Times New Roman" w:cs="Times New Roman"/>
        </w:rPr>
        <w:t>journal</w:t>
      </w:r>
      <w:r w:rsidRPr="004A4D2D" w:rsidR="000B7EB7">
        <w:rPr>
          <w:rFonts w:ascii="Times New Roman" w:hAnsi="Times New Roman" w:cs="Times New Roman"/>
        </w:rPr>
        <w:t xml:space="preserve"> </w:t>
      </w:r>
      <w:r w:rsidRPr="004A4D2D" w:rsidR="00733733">
        <w:rPr>
          <w:rFonts w:ascii="Times New Roman" w:hAnsi="Times New Roman" w:cs="Times New Roman"/>
        </w:rPr>
        <w:t>.unta</w:t>
      </w:r>
      <w:r w:rsidRPr="004A4D2D" w:rsidR="000B7EB7">
        <w:rPr>
          <w:rFonts w:ascii="Times New Roman" w:hAnsi="Times New Roman" w:cs="Times New Roman"/>
        </w:rPr>
        <w:t xml:space="preserve"> </w:t>
      </w:r>
      <w:r w:rsidRPr="004A4D2D" w:rsidR="00733733">
        <w:rPr>
          <w:rFonts w:ascii="Times New Roman" w:hAnsi="Times New Roman" w:cs="Times New Roman"/>
        </w:rPr>
        <w:t>r.ac.id/</w:t>
      </w:r>
      <w:r w:rsidRPr="004A4D2D" w:rsidR="000B7EB7">
        <w:rPr>
          <w:rFonts w:ascii="Times New Roman" w:hAnsi="Times New Roman" w:cs="Times New Roman"/>
        </w:rPr>
        <w:t xml:space="preserve"> </w:t>
      </w:r>
      <w:r w:rsidRPr="004A4D2D" w:rsidR="00733733">
        <w:rPr>
          <w:rFonts w:ascii="Times New Roman" w:hAnsi="Times New Roman" w:cs="Times New Roman"/>
        </w:rPr>
        <w:t>index.php/jmishumsen/article/view/3430.pdf</w:t>
      </w:r>
    </w:p>
  </w:footnote>
  <w:footnote w:id="4">
    <w:p w:rsidR="009C33A3" w:rsidRPr="004A4D2D" w:rsidP="002A67FE">
      <w:pPr>
        <w:pStyle w:val="FootnoteText"/>
        <w:ind w:firstLine="720"/>
        <w:jc w:val="both"/>
      </w:pPr>
      <w:r w:rsidRPr="004A4D2D">
        <w:rPr>
          <w:rStyle w:val="FootnoteReference"/>
          <w:rFonts w:ascii="Times New Roman" w:hAnsi="Times New Roman" w:cs="Times New Roman"/>
        </w:rPr>
        <w:footnoteRef/>
      </w:r>
      <w:r w:rsidRPr="004A4D2D">
        <w:rPr>
          <w:rFonts w:ascii="Times New Roman" w:hAnsi="Times New Roman" w:cs="Times New Roman"/>
        </w:rPr>
        <w:t xml:space="preserve"> </w:t>
      </w:r>
      <w:r w:rsidRPr="004A4D2D" w:rsidR="00882410">
        <w:rPr>
          <w:rFonts w:ascii="Times New Roman" w:hAnsi="Times New Roman" w:cs="Times New Roman"/>
        </w:rPr>
        <w:t xml:space="preserve">Rulli </w:t>
      </w:r>
      <w:r w:rsidRPr="004A4D2D">
        <w:rPr>
          <w:rFonts w:ascii="Times New Roman" w:hAnsi="Times New Roman" w:cs="Times New Roman"/>
        </w:rPr>
        <w:t xml:space="preserve">Nasrullah, </w:t>
      </w:r>
      <w:r w:rsidRPr="004A4D2D">
        <w:rPr>
          <w:rFonts w:ascii="Times New Roman" w:hAnsi="Times New Roman" w:cs="Times New Roman"/>
          <w:i/>
        </w:rPr>
        <w:t xml:space="preserve">“Media Sosial Persepektif Komunikasi, Budaya dan Sosioteknologi”, </w:t>
      </w:r>
      <w:r w:rsidRPr="004A4D2D">
        <w:rPr>
          <w:rFonts w:ascii="Times New Roman" w:hAnsi="Times New Roman" w:cs="Times New Roman"/>
        </w:rPr>
        <w:t>(Bandung: Simbiosa Rekatama Medi, 2016), 11.</w:t>
      </w:r>
    </w:p>
  </w:footnote>
  <w:footnote w:id="5">
    <w:p w:rsidR="009C33A3" w:rsidRPr="004A4D2D" w:rsidP="002A67FE">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Yuhelizar, “</w:t>
      </w:r>
      <w:r w:rsidRPr="004A4D2D">
        <w:rPr>
          <w:rFonts w:ascii="Times New Roman" w:hAnsi="Times New Roman" w:cs="Times New Roman"/>
          <w:i/>
        </w:rPr>
        <w:t>10 Jam Menguasai Internet Teknologi dan Aplikasi”</w:t>
      </w:r>
      <w:r w:rsidRPr="004A4D2D">
        <w:rPr>
          <w:rFonts w:ascii="Times New Roman" w:hAnsi="Times New Roman" w:cs="Times New Roman"/>
        </w:rPr>
        <w:t>, (Jakarta: PT Elex Media Komputindo, 2008), 1.</w:t>
      </w:r>
    </w:p>
  </w:footnote>
  <w:footnote w:id="6">
    <w:p w:rsidR="009C33A3" w:rsidRPr="004A4D2D" w:rsidP="002A67FE">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Soetandyo Wignjosoebroto, “</w:t>
      </w:r>
      <w:r w:rsidRPr="004A4D2D">
        <w:rPr>
          <w:rFonts w:ascii="Times New Roman" w:hAnsi="Times New Roman" w:cs="Times New Roman"/>
          <w:i/>
        </w:rPr>
        <w:t>Pergeseran Dalam Kajian-Kajian Sosial Dan Hukum”</w:t>
      </w:r>
      <w:r w:rsidRPr="004A4D2D">
        <w:rPr>
          <w:rFonts w:ascii="Times New Roman" w:hAnsi="Times New Roman" w:cs="Times New Roman"/>
        </w:rPr>
        <w:t>, (Bandung: Setara Press, 2013), 45.</w:t>
      </w:r>
    </w:p>
  </w:footnote>
  <w:footnote w:id="7">
    <w:p w:rsidR="009C33A3" w:rsidRPr="004A4D2D" w:rsidP="003601DF">
      <w:pPr>
        <w:pStyle w:val="FootnoteText"/>
        <w:ind w:firstLine="567"/>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Moeljatno, “ </w:t>
      </w:r>
      <w:r w:rsidRPr="004A4D2D">
        <w:rPr>
          <w:rFonts w:ascii="Times New Roman" w:hAnsi="Times New Roman" w:cs="Times New Roman"/>
          <w:i/>
        </w:rPr>
        <w:t>Asas-Asas Hukum Pidana”</w:t>
      </w:r>
      <w:r w:rsidRPr="004A4D2D" w:rsidR="003601DF">
        <w:rPr>
          <w:rFonts w:ascii="Times New Roman" w:hAnsi="Times New Roman" w:cs="Times New Roman"/>
        </w:rPr>
        <w:t>, (Jakarta, Bina Aksara, 2002</w:t>
      </w:r>
      <w:r w:rsidRPr="004A4D2D">
        <w:rPr>
          <w:rFonts w:ascii="Times New Roman" w:hAnsi="Times New Roman" w:cs="Times New Roman"/>
        </w:rPr>
        <w:t>), 34.</w:t>
      </w:r>
    </w:p>
  </w:footnote>
  <w:footnote w:id="8">
    <w:p w:rsidR="009C33A3" w:rsidRPr="004A4D2D" w:rsidP="003601DF">
      <w:pPr>
        <w:pStyle w:val="FootnoteText"/>
        <w:ind w:firstLine="567"/>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Andi Hamzah, “</w:t>
      </w:r>
      <w:r w:rsidRPr="004A4D2D">
        <w:rPr>
          <w:rFonts w:ascii="Times New Roman" w:hAnsi="Times New Roman" w:cs="Times New Roman"/>
          <w:i/>
        </w:rPr>
        <w:t>Kitab Undang-Undang Hukum Pidana (KUHP) dan Kitab Undang-Undang Hukum Acara Pidana (KUHAP</w:t>
      </w:r>
      <w:r w:rsidRPr="004A4D2D">
        <w:rPr>
          <w:rFonts w:ascii="Times New Roman" w:hAnsi="Times New Roman" w:cs="Times New Roman"/>
        </w:rPr>
        <w:t>)”, (Jakarta: Rineka Cipta, 2006), 2.</w:t>
      </w:r>
    </w:p>
  </w:footnote>
  <w:footnote w:id="9">
    <w:p w:rsidR="009C33A3" w:rsidRPr="004A4D2D" w:rsidP="003601DF">
      <w:pPr>
        <w:spacing w:after="0" w:line="240" w:lineRule="auto"/>
        <w:ind w:firstLine="567"/>
        <w:jc w:val="both"/>
        <w:rPr>
          <w:rFonts w:ascii="Times New Roman" w:hAnsi="Times New Roman" w:cs="Times New Roman"/>
          <w:sz w:val="20"/>
          <w:szCs w:val="20"/>
        </w:rPr>
      </w:pPr>
      <w:r w:rsidRPr="004A4D2D">
        <w:rPr>
          <w:rStyle w:val="FootnoteReference"/>
          <w:rFonts w:ascii="Times New Roman" w:hAnsi="Times New Roman" w:cs="Times New Roman"/>
          <w:sz w:val="20"/>
          <w:szCs w:val="20"/>
        </w:rPr>
        <w:footnoteRef/>
      </w:r>
      <w:r w:rsidRPr="004A4D2D">
        <w:rPr>
          <w:rFonts w:ascii="Times New Roman" w:hAnsi="Times New Roman" w:cs="Times New Roman"/>
          <w:sz w:val="20"/>
          <w:szCs w:val="20"/>
        </w:rPr>
        <w:t xml:space="preserve"> Undang-Undang</w:t>
      </w:r>
      <w:r w:rsidRPr="004A4D2D">
        <w:rPr>
          <w:rFonts w:ascii="Times New Roman" w:hAnsi="Times New Roman" w:cs="Times New Roman"/>
          <w:color w:val="FFFFFF"/>
          <w:sz w:val="20"/>
          <w:szCs w:val="20"/>
        </w:rPr>
        <w:t>.</w:t>
      </w:r>
      <w:r w:rsidRPr="004A4D2D">
        <w:rPr>
          <w:rFonts w:ascii="Times New Roman" w:hAnsi="Times New Roman" w:cs="Times New Roman"/>
          <w:sz w:val="20"/>
          <w:szCs w:val="20"/>
        </w:rPr>
        <w:t>Republik Indonesia No. 44 Tahun 2008 “</w:t>
      </w:r>
      <w:r w:rsidRPr="004A4D2D">
        <w:rPr>
          <w:rFonts w:ascii="Times New Roman" w:hAnsi="Times New Roman" w:cs="Times New Roman"/>
          <w:i/>
          <w:sz w:val="20"/>
          <w:szCs w:val="20"/>
        </w:rPr>
        <w:t>Tentang Pornografi”,</w:t>
      </w:r>
      <w:r w:rsidRPr="004A4D2D">
        <w:rPr>
          <w:rFonts w:ascii="Times New Roman" w:hAnsi="Times New Roman" w:cs="Times New Roman"/>
          <w:sz w:val="20"/>
          <w:szCs w:val="20"/>
        </w:rPr>
        <w:t>(Jakarta: Asa Mandiri, 2008), 2.</w:t>
      </w:r>
    </w:p>
  </w:footnote>
  <w:footnote w:id="10">
    <w:p w:rsidR="009C33A3" w:rsidRPr="004A4D2D" w:rsidP="003601DF">
      <w:pPr>
        <w:pStyle w:val="FootnoteText"/>
        <w:ind w:firstLine="567"/>
        <w:jc w:val="both"/>
      </w:pPr>
      <w:r w:rsidRPr="004A4D2D">
        <w:rPr>
          <w:rStyle w:val="FootnoteReference"/>
          <w:rFonts w:ascii="Times New Roman" w:hAnsi="Times New Roman" w:cs="Times New Roman"/>
        </w:rPr>
        <w:footnoteRef/>
      </w:r>
      <w:r w:rsidRPr="004A4D2D">
        <w:rPr>
          <w:rFonts w:ascii="Times New Roman" w:hAnsi="Times New Roman" w:cs="Times New Roman"/>
        </w:rPr>
        <w:t xml:space="preserve"> Undang-Undang Nomor. 19 Tahun 2016 Perubahan atas Undang-Undang Nomor. 11 Tahun 2008 Tentang Informasi dan Transaksi Elektronik</w:t>
      </w:r>
    </w:p>
  </w:footnote>
  <w:footnote w:id="11">
    <w:p w:rsidR="009C33A3" w:rsidRPr="004A4D2D" w:rsidP="008B0D93">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Rafles Abdi Kusuma, “</w:t>
      </w:r>
      <w:r w:rsidRPr="004A4D2D">
        <w:rPr>
          <w:rFonts w:ascii="Times New Roman" w:hAnsi="Times New Roman" w:cs="Times New Roman"/>
          <w:i/>
        </w:rPr>
        <w:t>Bigo Live Wajah Baru Cybersex”</w:t>
      </w:r>
      <w:r w:rsidRPr="004A4D2D">
        <w:rPr>
          <w:rFonts w:ascii="Times New Roman" w:hAnsi="Times New Roman" w:cs="Times New Roman"/>
        </w:rPr>
        <w:t>, Jurnal Sosial Keagamaan dan Pendidikan Islam: Volune 14, Nomor 1 Tahun 2019.</w:t>
      </w:r>
    </w:p>
  </w:footnote>
  <w:footnote w:id="12">
    <w:p w:rsidR="009C33A3" w:rsidRPr="004A4D2D" w:rsidP="008B0D93">
      <w:pPr>
        <w:pStyle w:val="FootnoteText"/>
        <w:ind w:firstLine="720"/>
        <w:jc w:val="both"/>
      </w:pPr>
      <w:r w:rsidRPr="004A4D2D">
        <w:rPr>
          <w:rStyle w:val="FootnoteReference"/>
          <w:rFonts w:ascii="Times New Roman" w:hAnsi="Times New Roman" w:cs="Times New Roman"/>
        </w:rPr>
        <w:footnoteRef/>
      </w:r>
      <w:r w:rsidRPr="004A4D2D">
        <w:rPr>
          <w:rFonts w:ascii="Times New Roman" w:hAnsi="Times New Roman" w:cs="Times New Roman"/>
        </w:rPr>
        <w:t xml:space="preserve"> Igman Ibrahim, </w:t>
      </w:r>
      <w:r w:rsidRPr="004A4D2D">
        <w:rPr>
          <w:rFonts w:ascii="Times New Roman" w:hAnsi="Times New Roman" w:cs="Times New Roman"/>
          <w:i/>
        </w:rPr>
        <w:t>Bareskrim Bongkar Situs Judi Online Live Streaming Seks 19 Love, 4 Orang Ditangkap</w:t>
      </w:r>
      <w:r w:rsidRPr="004A4D2D">
        <w:rPr>
          <w:rFonts w:ascii="Times New Roman" w:hAnsi="Times New Roman" w:cs="Times New Roman"/>
        </w:rPr>
        <w:t>, Liputan Tribunnews 26 Oktober 2021, diakses pada tanggal 16 Januari 2022 di http://articel_tribunnews.com</w:t>
      </w:r>
    </w:p>
  </w:footnote>
  <w:footnote w:id="13">
    <w:p w:rsidR="009C33A3" w:rsidRPr="004A4D2D" w:rsidP="003574F0">
      <w:pPr>
        <w:spacing w:line="240" w:lineRule="auto"/>
        <w:ind w:firstLine="720"/>
        <w:jc w:val="both"/>
        <w:rPr>
          <w:rFonts w:ascii="Times New Roman" w:hAnsi="Times New Roman" w:cs="Times New Roman"/>
          <w:sz w:val="20"/>
          <w:szCs w:val="20"/>
        </w:rPr>
      </w:pPr>
      <w:r w:rsidRPr="004A4D2D">
        <w:rPr>
          <w:rStyle w:val="FootnoteReference"/>
          <w:rFonts w:ascii="Times New Roman" w:hAnsi="Times New Roman" w:cs="Times New Roman"/>
          <w:sz w:val="20"/>
          <w:szCs w:val="20"/>
        </w:rPr>
        <w:footnoteRef/>
      </w:r>
      <w:r w:rsidRPr="004A4D2D">
        <w:rPr>
          <w:rFonts w:ascii="Times New Roman" w:hAnsi="Times New Roman" w:cs="Times New Roman"/>
          <w:sz w:val="20"/>
          <w:szCs w:val="20"/>
        </w:rPr>
        <w:t xml:space="preserve"> Al-Qur’an Terjemahan (QS Al-Isra [17]:32)</w:t>
      </w:r>
    </w:p>
  </w:footnote>
  <w:footnote w:id="14">
    <w:p w:rsidR="009C33A3" w:rsidRPr="004A4D2D" w:rsidP="003574F0">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Syekh Muhammad al-Gazali, “</w:t>
      </w:r>
      <w:r w:rsidRPr="004A4D2D">
        <w:rPr>
          <w:rFonts w:ascii="Times New Roman" w:hAnsi="Times New Roman" w:cs="Times New Roman"/>
          <w:i/>
        </w:rPr>
        <w:t>A Thematic Commentary on The Qu’an”</w:t>
      </w:r>
      <w:r w:rsidRPr="004A4D2D">
        <w:rPr>
          <w:rFonts w:ascii="Times New Roman" w:hAnsi="Times New Roman" w:cs="Times New Roman"/>
        </w:rPr>
        <w:t>,(Kuala Lumpur-Islamic Book Trust, The International Institute of Islamic Thaught, 2000), 289.</w:t>
      </w:r>
    </w:p>
  </w:footnote>
  <w:footnote w:id="15">
    <w:p w:rsidR="009C33A3" w:rsidRPr="004A4D2D" w:rsidP="003574F0">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Al-Qur’an Terjemah (QS Al-Ahzab [33]:59) </w:t>
      </w:r>
    </w:p>
  </w:footnote>
  <w:footnote w:id="16">
    <w:p w:rsidR="009C33A3" w:rsidRPr="004A4D2D" w:rsidP="003574F0">
      <w:pPr>
        <w:pStyle w:val="FootnoteText"/>
        <w:ind w:firstLine="720"/>
        <w:jc w:val="both"/>
      </w:pPr>
      <w:r w:rsidRPr="004A4D2D">
        <w:rPr>
          <w:rStyle w:val="FootnoteReference"/>
          <w:rFonts w:ascii="Times New Roman" w:hAnsi="Times New Roman" w:cs="Times New Roman"/>
        </w:rPr>
        <w:footnoteRef/>
      </w:r>
      <w:r w:rsidRPr="004A4D2D">
        <w:rPr>
          <w:rFonts w:ascii="Times New Roman" w:hAnsi="Times New Roman" w:cs="Times New Roman"/>
        </w:rPr>
        <w:t xml:space="preserve"> M. Quraish Shihab, “</w:t>
      </w:r>
      <w:r w:rsidRPr="004A4D2D">
        <w:rPr>
          <w:rFonts w:ascii="Times New Roman" w:hAnsi="Times New Roman" w:cs="Times New Roman"/>
          <w:i/>
        </w:rPr>
        <w:t xml:space="preserve">Tafsir al-Mishbah” </w:t>
      </w:r>
      <w:r w:rsidRPr="004A4D2D">
        <w:rPr>
          <w:rFonts w:ascii="Times New Roman" w:hAnsi="Times New Roman" w:cs="Times New Roman"/>
        </w:rPr>
        <w:t>Vol.</w:t>
      </w:r>
      <w:r w:rsidRPr="004A4D2D">
        <w:rPr>
          <w:rFonts w:ascii="Times New Roman" w:hAnsi="Times New Roman" w:cs="Times New Roman"/>
          <w:i/>
        </w:rPr>
        <w:t xml:space="preserve"> 11</w:t>
      </w:r>
      <w:r w:rsidRPr="004A4D2D">
        <w:rPr>
          <w:rFonts w:ascii="Times New Roman" w:hAnsi="Times New Roman" w:cs="Times New Roman"/>
        </w:rPr>
        <w:t>, Cet. V, (Lentera Hati ; Jakarta : 2006), 321.</w:t>
      </w:r>
    </w:p>
  </w:footnote>
  <w:footnote w:id="17">
    <w:p w:rsidR="006B366E" w:rsidRPr="006B366E" w:rsidP="006B366E">
      <w:pPr>
        <w:pStyle w:val="FootnoteText"/>
        <w:jc w:val="both"/>
        <w:rPr>
          <w:rFonts w:ascii="Times New Roman" w:hAnsi="Times New Roman" w:cs="Times New Roman"/>
        </w:rPr>
      </w:pPr>
      <w:r w:rsidRPr="006B366E">
        <w:rPr>
          <w:rStyle w:val="FootnoteReference"/>
          <w:rFonts w:ascii="Times New Roman" w:hAnsi="Times New Roman" w:cs="Times New Roman"/>
        </w:rPr>
        <w:footnoteRef/>
      </w:r>
      <w:r w:rsidRPr="006B366E">
        <w:rPr>
          <w:rFonts w:ascii="Times New Roman" w:hAnsi="Times New Roman" w:cs="Times New Roman"/>
        </w:rPr>
        <w:t xml:space="preserve">  Al-Qur’an Terjemah (QS An-Nur [24]:31)</w:t>
      </w:r>
    </w:p>
  </w:footnote>
  <w:footnote w:id="18">
    <w:p w:rsidR="009C33A3" w:rsidRPr="004A4D2D" w:rsidP="003574F0">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Asheila Fahira A. Assagaf, “</w:t>
      </w:r>
      <w:r w:rsidRPr="004A4D2D">
        <w:rPr>
          <w:rFonts w:ascii="Times New Roman" w:hAnsi="Times New Roman" w:cs="Times New Roman"/>
          <w:i/>
        </w:rPr>
        <w:t>Tindak Pidana Penyalahgunaan Aplikasi Bigo Live Terhadap Undang-Undang Nomor 19 Tahun 2016 Tentang Informasi Dan Transaksi Elektronik (ITE)</w:t>
      </w:r>
      <w:r w:rsidRPr="004A4D2D">
        <w:rPr>
          <w:rFonts w:ascii="Times New Roman" w:hAnsi="Times New Roman" w:cs="Times New Roman"/>
        </w:rPr>
        <w:t>”, (Skripsi: FSH Universitas Pembangunan Panca Budi, 2020)</w:t>
      </w:r>
    </w:p>
  </w:footnote>
  <w:footnote w:id="19">
    <w:p w:rsidR="009C33A3" w:rsidRPr="004A4D2D" w:rsidP="003574F0">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Ida Bagus Reza Adi Dharma, “</w:t>
      </w:r>
      <w:r w:rsidRPr="004A4D2D">
        <w:rPr>
          <w:rFonts w:ascii="Times New Roman" w:hAnsi="Times New Roman" w:cs="Times New Roman"/>
          <w:i/>
        </w:rPr>
        <w:t>Tinjauan Hukum Pidana Terhadap Pengguna Aplikasi Tiktok Berkonten Pornografi</w:t>
      </w:r>
      <w:r w:rsidRPr="004A4D2D">
        <w:rPr>
          <w:rFonts w:ascii="Times New Roman" w:hAnsi="Times New Roman" w:cs="Times New Roman"/>
        </w:rPr>
        <w:t>”, (Skripsi: FH Universitas Sriwijaya, Palembang, 2019)</w:t>
      </w:r>
    </w:p>
  </w:footnote>
  <w:footnote w:id="20">
    <w:p w:rsidR="009C33A3" w:rsidRPr="004A4D2D" w:rsidP="003574F0">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Agus Friyansyah, “</w:t>
      </w:r>
      <w:r w:rsidRPr="004A4D2D">
        <w:rPr>
          <w:rFonts w:ascii="Times New Roman" w:hAnsi="Times New Roman" w:cs="Times New Roman"/>
          <w:i/>
        </w:rPr>
        <w:t>Cyber Seks Dalam Prespektif Hukum Positif Dan Hukum Islam</w:t>
      </w:r>
      <w:r w:rsidRPr="004A4D2D">
        <w:rPr>
          <w:rFonts w:ascii="Times New Roman" w:hAnsi="Times New Roman" w:cs="Times New Roman"/>
        </w:rPr>
        <w:t>”, (Skripsi: FSH Universitas Islam Negeri Syarif Hidayatullah, Jakarta, 2008)</w:t>
      </w:r>
    </w:p>
  </w:footnote>
  <w:footnote w:id="21">
    <w:p w:rsidR="009C33A3" w:rsidRPr="004A4D2D" w:rsidP="003574F0">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Bayu  Indrato, “</w:t>
      </w:r>
      <w:r w:rsidRPr="004A4D2D">
        <w:rPr>
          <w:rFonts w:ascii="Times New Roman" w:hAnsi="Times New Roman" w:cs="Times New Roman"/>
          <w:i/>
        </w:rPr>
        <w:t>Tinjauan Hukum Pidana Terhadap Penanganan Tindak Pidana Pornografi Melalui HandPhone Oleh Kepolisisan Kota Besar Surakarta</w:t>
      </w:r>
      <w:r w:rsidRPr="004A4D2D">
        <w:rPr>
          <w:rFonts w:ascii="Times New Roman" w:hAnsi="Times New Roman" w:cs="Times New Roman"/>
        </w:rPr>
        <w:t>”, (Skripsi: FH Universitas Sebelas Maret, Surakarta, 2008)</w:t>
      </w:r>
    </w:p>
  </w:footnote>
  <w:footnote w:id="22">
    <w:p w:rsidR="009C33A3" w:rsidRPr="004A4D2D" w:rsidP="003574F0">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Raymond Caesar Perangin Angin, “</w:t>
      </w:r>
      <w:r w:rsidRPr="004A4D2D">
        <w:rPr>
          <w:rFonts w:ascii="Times New Roman" w:hAnsi="Times New Roman" w:cs="Times New Roman"/>
          <w:i/>
        </w:rPr>
        <w:t>Tinjauan Kriminologi Tindak Pidana Pornografi Melalui Aplikasi Media Sosial Twitter</w:t>
      </w:r>
      <w:r w:rsidRPr="004A4D2D">
        <w:rPr>
          <w:rFonts w:ascii="Times New Roman" w:hAnsi="Times New Roman" w:cs="Times New Roman"/>
        </w:rPr>
        <w:t>”, (Skripsi: FH Universitas Sriwijaya, Palembang, 2021)</w:t>
      </w:r>
    </w:p>
  </w:footnote>
  <w:footnote w:id="23">
    <w:p w:rsidR="009C33A3" w:rsidRPr="004A4D2D" w:rsidP="002A67FE">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Muhajirin, Maya Panaroma, “</w:t>
      </w:r>
      <w:r w:rsidRPr="004A4D2D">
        <w:rPr>
          <w:rFonts w:ascii="Times New Roman" w:hAnsi="Times New Roman" w:cs="Times New Roman"/>
          <w:i/>
        </w:rPr>
        <w:t>Pendekatan Praktis Metode Penelitian Kualitatif dan Kuanitatif”</w:t>
      </w:r>
      <w:r w:rsidRPr="004A4D2D">
        <w:rPr>
          <w:rFonts w:ascii="Times New Roman" w:hAnsi="Times New Roman" w:cs="Times New Roman"/>
        </w:rPr>
        <w:t>, (Yogyakarta: Idea Press Yogyakarta, 2018), 3.</w:t>
      </w:r>
    </w:p>
  </w:footnote>
  <w:footnote w:id="24">
    <w:p w:rsidR="009C33A3" w:rsidRPr="004A4D2D" w:rsidP="002A67FE">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rPr>
        <w:t xml:space="preserve"> Zinudin Ali, “</w:t>
      </w:r>
      <w:r w:rsidRPr="004A4D2D">
        <w:rPr>
          <w:rFonts w:ascii="Times New Roman" w:hAnsi="Times New Roman" w:cs="Times New Roman"/>
          <w:i/>
        </w:rPr>
        <w:t>Metode Penelitian Hukum</w:t>
      </w:r>
      <w:r w:rsidRPr="004A4D2D">
        <w:rPr>
          <w:rFonts w:ascii="Times New Roman" w:hAnsi="Times New Roman" w:cs="Times New Roman"/>
        </w:rPr>
        <w:t>”, (Jakarta:</w:t>
      </w:r>
      <w:r w:rsidRPr="004A4D2D">
        <w:rPr>
          <w:rFonts w:ascii="Times New Roman" w:hAnsi="Times New Roman" w:cs="Times New Roman"/>
          <w:color w:val="FFFFFF"/>
        </w:rPr>
        <w:t>.</w:t>
      </w:r>
      <w:r w:rsidRPr="004A4D2D">
        <w:rPr>
          <w:rFonts w:ascii="Times New Roman" w:hAnsi="Times New Roman" w:cs="Times New Roman"/>
        </w:rPr>
        <w:t>Sinar Grafik, 2010), 24.</w:t>
      </w:r>
    </w:p>
  </w:footnote>
  <w:footnote w:id="25">
    <w:p w:rsidR="009C33A3" w:rsidRPr="004A4D2D" w:rsidP="002A67FE">
      <w:pPr>
        <w:pStyle w:val="FootnoteText"/>
        <w:ind w:firstLine="720"/>
        <w:jc w:val="both"/>
        <w:rPr>
          <w:rFonts w:ascii="Times New Roman" w:hAnsi="Times New Roman" w:cs="Times New Roman"/>
        </w:rPr>
      </w:pPr>
      <w:r w:rsidRPr="004A4D2D">
        <w:rPr>
          <w:rStyle w:val="FootnoteReference"/>
          <w:rFonts w:ascii="Times New Roman" w:hAnsi="Times New Roman" w:cs="Times New Roman"/>
        </w:rPr>
        <w:footnoteRef/>
      </w:r>
      <w:r w:rsidRPr="004A4D2D">
        <w:rPr>
          <w:rFonts w:ascii="Times New Roman" w:hAnsi="Times New Roman" w:cs="Times New Roman"/>
          <w:i/>
        </w:rPr>
        <w:t xml:space="preserve"> </w:t>
      </w:r>
      <w:r w:rsidRPr="004A4D2D">
        <w:rPr>
          <w:rFonts w:ascii="Times New Roman" w:hAnsi="Times New Roman" w:cs="Times New Roman"/>
        </w:rPr>
        <w:t>Zinudin Ali, “</w:t>
      </w:r>
      <w:r w:rsidRPr="004A4D2D">
        <w:rPr>
          <w:rFonts w:ascii="Times New Roman" w:hAnsi="Times New Roman" w:cs="Times New Roman"/>
          <w:i/>
        </w:rPr>
        <w:t>Metode Penelitian Hukum</w:t>
      </w:r>
      <w:r w:rsidRPr="004A4D2D">
        <w:rPr>
          <w:rFonts w:ascii="Times New Roman" w:hAnsi="Times New Roman" w:cs="Times New Roman"/>
        </w:rPr>
        <w:t>”, 176.</w:t>
      </w:r>
    </w:p>
  </w:footnote>
  <w:footnote w:id="26">
    <w:p w:rsidR="009C33A3" w:rsidRPr="004A4D2D" w:rsidP="002A67FE">
      <w:pPr>
        <w:pStyle w:val="FootnoteText"/>
        <w:ind w:firstLine="720"/>
        <w:jc w:val="both"/>
      </w:pPr>
      <w:r w:rsidRPr="004A4D2D">
        <w:rPr>
          <w:rStyle w:val="FootnoteReference"/>
          <w:rFonts w:ascii="Times New Roman" w:hAnsi="Times New Roman" w:cs="Times New Roman"/>
        </w:rPr>
        <w:footnoteRef/>
      </w:r>
      <w:r w:rsidRPr="004A4D2D">
        <w:rPr>
          <w:rFonts w:ascii="Times New Roman" w:hAnsi="Times New Roman" w:cs="Times New Roman"/>
        </w:rPr>
        <w:t xml:space="preserve"> Manasse Malo, “</w:t>
      </w:r>
      <w:r w:rsidRPr="004A4D2D">
        <w:rPr>
          <w:rFonts w:ascii="Times New Roman" w:hAnsi="Times New Roman" w:cs="Times New Roman"/>
          <w:i/>
        </w:rPr>
        <w:t>Metode Penelitian Sosial”</w:t>
      </w:r>
      <w:r w:rsidRPr="004A4D2D">
        <w:rPr>
          <w:rFonts w:ascii="Times New Roman" w:hAnsi="Times New Roman" w:cs="Times New Roman"/>
        </w:rPr>
        <w:t>, ( Jakarta: karunika, 1985), 23.</w:t>
      </w:r>
    </w:p>
  </w:footnote>
  <w:footnote w:id="27">
    <w:p w:rsidR="00DC533D"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Moeljatno, “</w:t>
      </w:r>
      <w:r w:rsidRPr="00E65D20">
        <w:rPr>
          <w:rFonts w:ascii="Times New Roman" w:hAnsi="Times New Roman" w:cs="Times New Roman"/>
          <w:i/>
        </w:rPr>
        <w:t>Asas-Asas Hukum Pidana”,</w:t>
      </w:r>
      <w:r w:rsidRPr="00E65D20">
        <w:rPr>
          <w:rFonts w:ascii="Times New Roman" w:hAnsi="Times New Roman" w:cs="Times New Roman"/>
        </w:rPr>
        <w:t xml:space="preserve"> 7.</w:t>
      </w:r>
    </w:p>
  </w:footnote>
  <w:footnote w:id="28">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P. A. F. Lamintang, “</w:t>
      </w:r>
      <w:r w:rsidRPr="00E65D20">
        <w:rPr>
          <w:rFonts w:ascii="Times New Roman" w:hAnsi="Times New Roman" w:cs="Times New Roman"/>
          <w:i/>
        </w:rPr>
        <w:t xml:space="preserve">Dasar-Dasar Hukum Pidana Indonesia”, </w:t>
      </w:r>
      <w:r w:rsidRPr="00E65D20">
        <w:rPr>
          <w:rFonts w:ascii="Times New Roman" w:hAnsi="Times New Roman" w:cs="Times New Roman"/>
        </w:rPr>
        <w:t>(Bandung: PT. Citra Aditya Bakti, 2011), 181.</w:t>
      </w:r>
    </w:p>
  </w:footnote>
  <w:footnote w:id="29">
    <w:p w:rsidR="007D0EA9"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Andi Sofyan dan Nur Azisa, </w:t>
      </w:r>
      <w:r w:rsidRPr="00E65D20">
        <w:rPr>
          <w:rFonts w:ascii="Times New Roman" w:hAnsi="Times New Roman" w:cs="Times New Roman"/>
          <w:i/>
        </w:rPr>
        <w:t>Hukum Pidana</w:t>
      </w:r>
      <w:r w:rsidRPr="00E65D20">
        <w:rPr>
          <w:rFonts w:ascii="Times New Roman" w:hAnsi="Times New Roman" w:cs="Times New Roman"/>
        </w:rPr>
        <w:t>, (Makassar: Pustaka Pena Pers, 2016), 82.</w:t>
      </w:r>
    </w:p>
  </w:footnote>
  <w:footnote w:id="30">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Adami Chazawi, “</w:t>
      </w:r>
      <w:r w:rsidRPr="00E65D20">
        <w:rPr>
          <w:rFonts w:ascii="Times New Roman" w:hAnsi="Times New Roman" w:cs="Times New Roman"/>
          <w:i/>
        </w:rPr>
        <w:t>Pelajaran Hukum Pidana Bagian I:Setsel Pidana, Tindak Pidana, Teori-teori Pemidanaan, dan Batas Berlakunya Hukum Pidana”,</w:t>
      </w:r>
      <w:r w:rsidRPr="00E65D20">
        <w:rPr>
          <w:rFonts w:ascii="Times New Roman" w:hAnsi="Times New Roman" w:cs="Times New Roman"/>
        </w:rPr>
        <w:t xml:space="preserve"> (Jakarta: PT. Raja Grafindo Persada, 2014), 69.</w:t>
      </w:r>
    </w:p>
  </w:footnote>
  <w:footnote w:id="31">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P. A. F. Lamintang, “</w:t>
      </w:r>
      <w:r w:rsidRPr="00E65D20">
        <w:rPr>
          <w:rFonts w:ascii="Times New Roman" w:hAnsi="Times New Roman" w:cs="Times New Roman"/>
          <w:i/>
        </w:rPr>
        <w:t xml:space="preserve">Dasar-Dasar Hukum Pidana Indonesia”, </w:t>
      </w:r>
      <w:r w:rsidRPr="00E65D20">
        <w:rPr>
          <w:rFonts w:ascii="Times New Roman" w:hAnsi="Times New Roman" w:cs="Times New Roman"/>
        </w:rPr>
        <w:t>185.</w:t>
      </w:r>
    </w:p>
  </w:footnote>
  <w:footnote w:id="32">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P. A. F. Lamintang, “</w:t>
      </w:r>
      <w:r w:rsidRPr="00E65D20">
        <w:rPr>
          <w:rFonts w:ascii="Times New Roman" w:hAnsi="Times New Roman" w:cs="Times New Roman"/>
          <w:i/>
        </w:rPr>
        <w:t>Dasar-Dasar Hukum Pidana Indonesia”,</w:t>
      </w:r>
      <w:r w:rsidRPr="00E65D20">
        <w:rPr>
          <w:rFonts w:ascii="Times New Roman" w:hAnsi="Times New Roman" w:cs="Times New Roman"/>
        </w:rPr>
        <w:t>187</w:t>
      </w:r>
      <w:r w:rsidRPr="00E65D20">
        <w:rPr>
          <w:rFonts w:ascii="Times New Roman" w:hAnsi="Times New Roman" w:cs="Times New Roman"/>
          <w:i/>
        </w:rPr>
        <w:t>.</w:t>
      </w:r>
    </w:p>
  </w:footnote>
  <w:footnote w:id="33">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w:t>
      </w:r>
      <w:r w:rsidRPr="00E65D20" w:rsidR="00A679D5">
        <w:rPr>
          <w:rFonts w:ascii="Times New Roman" w:hAnsi="Times New Roman" w:cs="Times New Roman"/>
        </w:rPr>
        <w:t>P. A. F. Lamintang, “</w:t>
      </w:r>
      <w:r w:rsidRPr="00E65D20" w:rsidR="00A679D5">
        <w:rPr>
          <w:rFonts w:ascii="Times New Roman" w:hAnsi="Times New Roman" w:cs="Times New Roman"/>
          <w:i/>
        </w:rPr>
        <w:t>Dasar-Dasar Hukum Pidana Indonesia”,</w:t>
      </w:r>
      <w:r w:rsidRPr="00E65D20" w:rsidR="00A679D5">
        <w:rPr>
          <w:rFonts w:ascii="Times New Roman" w:hAnsi="Times New Roman" w:cs="Times New Roman"/>
        </w:rPr>
        <w:t>189</w:t>
      </w:r>
      <w:r w:rsidRPr="00E65D20" w:rsidR="00A679D5">
        <w:rPr>
          <w:rFonts w:ascii="Times New Roman" w:hAnsi="Times New Roman" w:cs="Times New Roman"/>
          <w:i/>
        </w:rPr>
        <w:t>.</w:t>
      </w:r>
    </w:p>
  </w:footnote>
  <w:footnote w:id="34">
    <w:p w:rsidR="00A679D5"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Marlin, “</w:t>
      </w:r>
      <w:r w:rsidRPr="00E65D20">
        <w:rPr>
          <w:rFonts w:ascii="Times New Roman" w:hAnsi="Times New Roman" w:cs="Times New Roman"/>
          <w:i/>
        </w:rPr>
        <w:t>Hukum Penitentier”</w:t>
      </w:r>
      <w:r w:rsidRPr="00E65D20">
        <w:rPr>
          <w:rFonts w:ascii="Times New Roman" w:hAnsi="Times New Roman" w:cs="Times New Roman"/>
        </w:rPr>
        <w:t>, (Bandung: Refika Aditama, 2011), 33.</w:t>
      </w:r>
    </w:p>
  </w:footnote>
  <w:footnote w:id="35">
    <w:p w:rsidR="00406F02"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Marlin, “</w:t>
      </w:r>
      <w:r w:rsidRPr="00E65D20">
        <w:rPr>
          <w:rFonts w:ascii="Times New Roman" w:hAnsi="Times New Roman" w:cs="Times New Roman"/>
          <w:i/>
        </w:rPr>
        <w:t>Hukum Penitentier”</w:t>
      </w:r>
      <w:r w:rsidRPr="00E65D20">
        <w:rPr>
          <w:rFonts w:ascii="Times New Roman" w:hAnsi="Times New Roman" w:cs="Times New Roman"/>
        </w:rPr>
        <w:t>, 34.</w:t>
      </w:r>
    </w:p>
  </w:footnote>
  <w:footnote w:id="36">
    <w:p w:rsidR="00DE52F4"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Marlin, “</w:t>
      </w:r>
      <w:r w:rsidRPr="00E65D20">
        <w:rPr>
          <w:rFonts w:ascii="Times New Roman" w:hAnsi="Times New Roman" w:cs="Times New Roman"/>
          <w:i/>
        </w:rPr>
        <w:t>Hukum Penitentier”</w:t>
      </w:r>
      <w:r w:rsidRPr="00E65D20">
        <w:rPr>
          <w:rFonts w:ascii="Times New Roman" w:hAnsi="Times New Roman" w:cs="Times New Roman"/>
        </w:rPr>
        <w:t>, 35.</w:t>
      </w:r>
    </w:p>
  </w:footnote>
  <w:footnote w:id="37">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Bambang Waluyo, “</w:t>
      </w:r>
      <w:r w:rsidRPr="00E65D20">
        <w:rPr>
          <w:rFonts w:ascii="Times New Roman" w:hAnsi="Times New Roman" w:cs="Times New Roman"/>
          <w:i/>
        </w:rPr>
        <w:t>Pidana Dan Pemidanaan”,</w:t>
      </w:r>
      <w:r w:rsidRPr="00E65D20">
        <w:rPr>
          <w:rFonts w:ascii="Times New Roman" w:hAnsi="Times New Roman" w:cs="Times New Roman"/>
        </w:rPr>
        <w:t xml:space="preserve"> (Jakarta: Sinar Grafik, 2008), 35.</w:t>
      </w:r>
    </w:p>
  </w:footnote>
  <w:footnote w:id="38">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Mohammad Ekaputra, “</w:t>
      </w:r>
      <w:r w:rsidRPr="00E65D20">
        <w:rPr>
          <w:rFonts w:ascii="Times New Roman" w:hAnsi="Times New Roman" w:cs="Times New Roman"/>
          <w:i/>
        </w:rPr>
        <w:t xml:space="preserve">Dasar-Dasar Hukum Pidana”, </w:t>
      </w:r>
      <w:r w:rsidRPr="00E65D20">
        <w:rPr>
          <w:rFonts w:ascii="Times New Roman" w:hAnsi="Times New Roman" w:cs="Times New Roman"/>
        </w:rPr>
        <w:t>( Medan: USU Press, 2015), 79</w:t>
      </w:r>
    </w:p>
  </w:footnote>
  <w:footnote w:id="39">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Teguh Prasetyo, “</w:t>
      </w:r>
      <w:r w:rsidRPr="00E65D20">
        <w:rPr>
          <w:rFonts w:ascii="Times New Roman" w:hAnsi="Times New Roman" w:cs="Times New Roman"/>
          <w:i/>
        </w:rPr>
        <w:t>Hukum pidana”,</w:t>
      </w:r>
      <w:r w:rsidRPr="00E65D20">
        <w:rPr>
          <w:rFonts w:ascii="Times New Roman" w:hAnsi="Times New Roman" w:cs="Times New Roman"/>
        </w:rPr>
        <w:t xml:space="preserve"> (Jakarta: Rajawali Pers, 2014), 50.</w:t>
      </w:r>
    </w:p>
  </w:footnote>
  <w:footnote w:id="40">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Burhan Bungin, “Pornomedia Konstruksi Teknologi Telematika Dan Perayaan Seks Di Media Sosial</w:t>
      </w:r>
      <w:r w:rsidRPr="00E65D20">
        <w:rPr>
          <w:rFonts w:ascii="Times New Roman" w:hAnsi="Times New Roman" w:cs="Times New Roman"/>
          <w:i/>
        </w:rPr>
        <w:t xml:space="preserve">”, </w:t>
      </w:r>
      <w:r w:rsidRPr="00E65D20">
        <w:rPr>
          <w:rFonts w:ascii="Times New Roman" w:hAnsi="Times New Roman" w:cs="Times New Roman"/>
        </w:rPr>
        <w:t>(Jakarta: Prenada Media, 2003), 124.</w:t>
      </w:r>
    </w:p>
  </w:footnote>
  <w:footnote w:id="41">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Waluyadi, “</w:t>
      </w:r>
      <w:r w:rsidRPr="00E65D20">
        <w:rPr>
          <w:rFonts w:ascii="Times New Roman" w:hAnsi="Times New Roman" w:cs="Times New Roman"/>
          <w:i/>
        </w:rPr>
        <w:t>Kejahatan, Pengadilan dan Hukum Pidana”,</w:t>
      </w:r>
      <w:r w:rsidRPr="00E65D20">
        <w:rPr>
          <w:rFonts w:ascii="Times New Roman" w:hAnsi="Times New Roman" w:cs="Times New Roman"/>
        </w:rPr>
        <w:t xml:space="preserve"> (Bandung: CV. Mandar Maju, 2009), 12.</w:t>
      </w:r>
    </w:p>
  </w:footnote>
  <w:footnote w:id="42">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Waluyadi, “</w:t>
      </w:r>
      <w:r w:rsidRPr="00E65D20">
        <w:rPr>
          <w:rFonts w:ascii="Times New Roman" w:hAnsi="Times New Roman" w:cs="Times New Roman"/>
          <w:i/>
        </w:rPr>
        <w:t>Kejahatan, Pengadilan dan Hukum Pidana”,</w:t>
      </w:r>
      <w:r w:rsidRPr="00E65D20">
        <w:rPr>
          <w:rFonts w:ascii="Times New Roman" w:hAnsi="Times New Roman" w:cs="Times New Roman"/>
        </w:rPr>
        <w:t xml:space="preserve"> 13.</w:t>
      </w:r>
    </w:p>
  </w:footnote>
  <w:footnote w:id="43">
    <w:p w:rsidR="00882B7F" w:rsidRPr="00E65D20" w:rsidP="002773C5">
      <w:pPr>
        <w:pStyle w:val="FootnoteText"/>
        <w:ind w:firstLine="720"/>
        <w:jc w:val="both"/>
        <w:rPr>
          <w:rFonts w:ascii="Times New Roman" w:hAnsi="Times New Roman" w:cs="Times New Roman"/>
          <w:color w:val="000000" w:themeColor="text1"/>
        </w:rPr>
      </w:pPr>
      <w:r w:rsidRPr="00E65D20">
        <w:rPr>
          <w:rStyle w:val="FootnoteReference"/>
          <w:rFonts w:ascii="Times New Roman" w:hAnsi="Times New Roman" w:cs="Times New Roman"/>
          <w:color w:val="000000" w:themeColor="text1"/>
        </w:rPr>
        <w:footnoteRef/>
      </w:r>
      <w:r w:rsidRPr="00E65D20">
        <w:rPr>
          <w:rFonts w:ascii="Times New Roman" w:hAnsi="Times New Roman" w:cs="Times New Roman"/>
          <w:color w:val="000000" w:themeColor="text1"/>
        </w:rPr>
        <w:t xml:space="preserve"> Andi Hamzah, </w:t>
      </w:r>
      <w:r w:rsidRPr="00E65D20">
        <w:rPr>
          <w:rFonts w:ascii="Times New Roman" w:hAnsi="Times New Roman" w:cs="Times New Roman"/>
          <w:i/>
          <w:color w:val="000000" w:themeColor="text1"/>
        </w:rPr>
        <w:t>“Pornografi Dalam Hukum Pidana Indonesia Suatu Studi Perbandingan,</w:t>
      </w:r>
      <w:r w:rsidRPr="00E65D20">
        <w:rPr>
          <w:rFonts w:ascii="Times New Roman" w:hAnsi="Times New Roman" w:cs="Times New Roman"/>
          <w:color w:val="000000" w:themeColor="text1"/>
        </w:rPr>
        <w:t xml:space="preserve"> (Jakarta:Bina Mulia, 2010),  9.</w:t>
      </w:r>
    </w:p>
  </w:footnote>
  <w:footnote w:id="44">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Burhan Bungin, “</w:t>
      </w:r>
      <w:r w:rsidRPr="00E65D20">
        <w:rPr>
          <w:rFonts w:ascii="Times New Roman" w:hAnsi="Times New Roman" w:cs="Times New Roman"/>
          <w:i/>
        </w:rPr>
        <w:t xml:space="preserve">Sosiologi Media Kontruksi Sosial Teknologi Telematika Dan Perayaan Seks Di Media Masa”. </w:t>
      </w:r>
      <w:r w:rsidRPr="00E65D20">
        <w:rPr>
          <w:rFonts w:ascii="Times New Roman" w:hAnsi="Times New Roman" w:cs="Times New Roman"/>
        </w:rPr>
        <w:t>(Jakarta: Kencana, 2005), 124-125.</w:t>
      </w:r>
    </w:p>
  </w:footnote>
  <w:footnote w:id="45">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color w:val="000000" w:themeColor="text1"/>
        </w:rPr>
        <w:footnoteRef/>
      </w:r>
      <w:r w:rsidRPr="00E65D20">
        <w:rPr>
          <w:rFonts w:ascii="Times New Roman" w:hAnsi="Times New Roman" w:cs="Times New Roman"/>
          <w:color w:val="000000" w:themeColor="text1"/>
        </w:rPr>
        <w:t xml:space="preserve"> Adami Chazawi, “</w:t>
      </w:r>
      <w:r w:rsidRPr="00E65D20">
        <w:rPr>
          <w:rFonts w:ascii="Times New Roman" w:hAnsi="Times New Roman" w:cs="Times New Roman"/>
          <w:i/>
          <w:color w:val="000000" w:themeColor="text1"/>
        </w:rPr>
        <w:t>Tindak Pidana Mengenai Kesopanan”,</w:t>
      </w:r>
      <w:r w:rsidRPr="00E65D20">
        <w:rPr>
          <w:rFonts w:ascii="Times New Roman" w:hAnsi="Times New Roman" w:cs="Times New Roman"/>
          <w:color w:val="000000" w:themeColor="text1"/>
        </w:rPr>
        <w:t xml:space="preserve"> (Jakarta: PT. Raja Grafindo Persada, 2005), 125.</w:t>
      </w:r>
    </w:p>
  </w:footnote>
  <w:footnote w:id="46">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Atmadi, Bunga Rampai, “</w:t>
      </w:r>
      <w:r w:rsidRPr="00E65D20">
        <w:rPr>
          <w:rFonts w:ascii="Times New Roman" w:hAnsi="Times New Roman" w:cs="Times New Roman"/>
          <w:i/>
        </w:rPr>
        <w:t>Pertumbuhan dan Perkembangan Sistem Pers Indonesia”</w:t>
      </w:r>
      <w:r w:rsidRPr="00E65D20">
        <w:rPr>
          <w:rFonts w:ascii="Times New Roman" w:hAnsi="Times New Roman" w:cs="Times New Roman"/>
        </w:rPr>
        <w:t>, (Jakarta: Pantja Simpati, 2001), 19-20.</w:t>
      </w:r>
    </w:p>
  </w:footnote>
  <w:footnote w:id="47">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Neng Djubaedah, “</w:t>
      </w:r>
      <w:r w:rsidRPr="00E65D20">
        <w:rPr>
          <w:rFonts w:ascii="Times New Roman" w:hAnsi="Times New Roman" w:cs="Times New Roman"/>
          <w:i/>
        </w:rPr>
        <w:t xml:space="preserve">Pornografi dan Pornoaksi Ditinjau Dari Hukum Islam”, </w:t>
      </w:r>
      <w:r w:rsidRPr="00E65D20">
        <w:rPr>
          <w:rFonts w:ascii="Times New Roman" w:hAnsi="Times New Roman" w:cs="Times New Roman"/>
        </w:rPr>
        <w:t>(Jakarta: Prenada Media, 2003), 3.</w:t>
      </w:r>
    </w:p>
  </w:footnote>
  <w:footnote w:id="48">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Neng Djubaedah, “</w:t>
      </w:r>
      <w:r w:rsidRPr="00E65D20">
        <w:rPr>
          <w:rFonts w:ascii="Times New Roman" w:hAnsi="Times New Roman" w:cs="Times New Roman"/>
          <w:i/>
        </w:rPr>
        <w:t xml:space="preserve">Pornografi dan Pornoaksi Ditinjau Dari Hukum Islam”, </w:t>
      </w:r>
      <w:r w:rsidRPr="00E65D20">
        <w:rPr>
          <w:rFonts w:ascii="Times New Roman" w:hAnsi="Times New Roman" w:cs="Times New Roman"/>
        </w:rPr>
        <w:t xml:space="preserve">4. </w:t>
      </w:r>
    </w:p>
  </w:footnote>
  <w:footnote w:id="49">
    <w:p w:rsidR="00882B7F" w:rsidRPr="00E65D20" w:rsidP="002773C5">
      <w:pPr>
        <w:pStyle w:val="FootnoteText"/>
        <w:tabs>
          <w:tab w:val="left" w:pos="1305"/>
        </w:tabs>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Undang-Undang</w:t>
      </w:r>
      <w:r w:rsidRPr="00E65D20">
        <w:rPr>
          <w:rFonts w:ascii="Times New Roman" w:hAnsi="Times New Roman" w:cs="Times New Roman"/>
          <w:color w:val="FFFFFF"/>
        </w:rPr>
        <w:t>.</w:t>
      </w:r>
      <w:r w:rsidRPr="00E65D20">
        <w:rPr>
          <w:rFonts w:ascii="Times New Roman" w:hAnsi="Times New Roman" w:cs="Times New Roman"/>
        </w:rPr>
        <w:t xml:space="preserve">Republik Indonesia No. 44 Tahun 2008 </w:t>
      </w:r>
      <w:r w:rsidRPr="00E65D20" w:rsidR="00F11A33">
        <w:rPr>
          <w:rFonts w:ascii="Times New Roman" w:hAnsi="Times New Roman" w:cs="Times New Roman"/>
        </w:rPr>
        <w:t>Tentang Pornografi</w:t>
      </w:r>
      <w:r w:rsidRPr="00E65D20">
        <w:rPr>
          <w:rFonts w:ascii="Times New Roman" w:hAnsi="Times New Roman" w:cs="Times New Roman"/>
        </w:rPr>
        <w:tab/>
      </w:r>
    </w:p>
  </w:footnote>
  <w:footnote w:id="50">
    <w:p w:rsidR="009475A2"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Mardani, “</w:t>
      </w:r>
      <w:r w:rsidRPr="00E65D20">
        <w:rPr>
          <w:rFonts w:ascii="Times New Roman" w:hAnsi="Times New Roman" w:cs="Times New Roman"/>
          <w:i/>
        </w:rPr>
        <w:t xml:space="preserve">Hukum Islam: Pengantar Ilmu Hukum Islam di Indonesia”, </w:t>
      </w:r>
      <w:r w:rsidRPr="00E65D20">
        <w:rPr>
          <w:rFonts w:ascii="Times New Roman" w:hAnsi="Times New Roman" w:cs="Times New Roman"/>
        </w:rPr>
        <w:t>(Yogyakarta: Pustaka Pelajar, 2010), 112.</w:t>
      </w:r>
    </w:p>
  </w:footnote>
  <w:footnote w:id="51">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Nurul Irfan dan Masyrofah, </w:t>
      </w:r>
      <w:r w:rsidRPr="00E65D20">
        <w:rPr>
          <w:rFonts w:ascii="Times New Roman" w:hAnsi="Times New Roman" w:cs="Times New Roman"/>
          <w:i/>
        </w:rPr>
        <w:t>“Fiqh Jinayah”,</w:t>
      </w:r>
      <w:r w:rsidRPr="00E65D20">
        <w:rPr>
          <w:rFonts w:ascii="Times New Roman" w:hAnsi="Times New Roman" w:cs="Times New Roman"/>
        </w:rPr>
        <w:t xml:space="preserve"> (Jakarta: Amzah, 2013), 2.</w:t>
      </w:r>
    </w:p>
  </w:footnote>
  <w:footnote w:id="52">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sidR="004C636D">
        <w:rPr>
          <w:rFonts w:ascii="Times New Roman" w:hAnsi="Times New Roman" w:cs="Times New Roman"/>
        </w:rPr>
        <w:t xml:space="preserve"> </w:t>
      </w:r>
      <w:r w:rsidRPr="00E65D20">
        <w:rPr>
          <w:rFonts w:ascii="Times New Roman" w:hAnsi="Times New Roman" w:cs="Times New Roman"/>
        </w:rPr>
        <w:t xml:space="preserve"> Nurul Irfan dan Masyrofah, </w:t>
      </w:r>
      <w:r w:rsidRPr="00E65D20">
        <w:rPr>
          <w:rFonts w:ascii="Times New Roman" w:hAnsi="Times New Roman" w:cs="Times New Roman"/>
          <w:i/>
        </w:rPr>
        <w:t>“Fiqh Jinayah”,</w:t>
      </w:r>
      <w:r w:rsidRPr="00E65D20">
        <w:rPr>
          <w:rFonts w:ascii="Times New Roman" w:hAnsi="Times New Roman" w:cs="Times New Roman"/>
        </w:rPr>
        <w:t xml:space="preserve"> 3. </w:t>
      </w:r>
    </w:p>
  </w:footnote>
  <w:footnote w:id="53">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Nurul Irfan dan Masyrofah, </w:t>
      </w:r>
      <w:r w:rsidRPr="00E65D20">
        <w:rPr>
          <w:rFonts w:ascii="Times New Roman" w:hAnsi="Times New Roman" w:cs="Times New Roman"/>
          <w:i/>
        </w:rPr>
        <w:t xml:space="preserve">“Fiqh Jinayah”, </w:t>
      </w:r>
      <w:r w:rsidRPr="00E65D20">
        <w:rPr>
          <w:rFonts w:ascii="Times New Roman" w:hAnsi="Times New Roman" w:cs="Times New Roman"/>
        </w:rPr>
        <w:t>4.</w:t>
      </w:r>
    </w:p>
  </w:footnote>
  <w:footnote w:id="54">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Anang Sugeng Cahyono, “</w:t>
      </w:r>
      <w:r w:rsidRPr="00E65D20">
        <w:rPr>
          <w:rFonts w:ascii="Times New Roman" w:hAnsi="Times New Roman" w:cs="Times New Roman"/>
          <w:i/>
        </w:rPr>
        <w:t>Pengaruh Media Sosial Terhadap Perubahan Sosial Masyarakat Di Indonesia”</w:t>
      </w:r>
      <w:r w:rsidRPr="00E65D20">
        <w:rPr>
          <w:rFonts w:ascii="Times New Roman" w:hAnsi="Times New Roman" w:cs="Times New Roman"/>
        </w:rPr>
        <w:t>. (Jurnal Ilmu Sosial Dan Ilmu Politik Univ</w:t>
      </w:r>
      <w:r w:rsidRPr="00E65D20" w:rsidR="0025697F">
        <w:rPr>
          <w:rFonts w:ascii="Times New Roman" w:hAnsi="Times New Roman" w:cs="Times New Roman"/>
        </w:rPr>
        <w:t>ersitas Tulungagung, 2016), diakses 4 Juni 2022 https://journal.unita.ac.id /index.php/publiciana/article/view/79.pdf</w:t>
      </w:r>
    </w:p>
  </w:footnote>
  <w:footnote w:id="55">
    <w:p w:rsidR="00882B7F" w:rsidRPr="00E65D20" w:rsidP="002773C5">
      <w:pPr>
        <w:spacing w:after="0"/>
        <w:ind w:firstLine="720"/>
        <w:jc w:val="both"/>
        <w:rPr>
          <w:rFonts w:ascii="Times New Roman" w:hAnsi="Times New Roman" w:cs="Times New Roman"/>
          <w:sz w:val="20"/>
          <w:szCs w:val="20"/>
        </w:rPr>
      </w:pPr>
      <w:r w:rsidRPr="00E65D20">
        <w:rPr>
          <w:rStyle w:val="FootnoteReference"/>
          <w:rFonts w:ascii="Times New Roman" w:hAnsi="Times New Roman" w:cs="Times New Roman"/>
          <w:sz w:val="20"/>
          <w:szCs w:val="20"/>
        </w:rPr>
        <w:footnoteRef/>
      </w:r>
      <w:r w:rsidRPr="00E65D20">
        <w:rPr>
          <w:rFonts w:ascii="Times New Roman" w:hAnsi="Times New Roman" w:cs="Times New Roman"/>
          <w:sz w:val="20"/>
          <w:szCs w:val="20"/>
        </w:rPr>
        <w:t xml:space="preserve"> Aditya, R. “</w:t>
      </w:r>
      <w:r w:rsidRPr="00E65D20">
        <w:rPr>
          <w:rFonts w:ascii="Times New Roman" w:hAnsi="Times New Roman" w:cs="Times New Roman"/>
          <w:i/>
          <w:sz w:val="20"/>
          <w:szCs w:val="20"/>
        </w:rPr>
        <w:t>Pengaruh Media Sosial InstagramTerhadap Minat Fotografi Pada Komunitas Fotografi Pekanbaru</w:t>
      </w:r>
      <w:r w:rsidRPr="00E65D20">
        <w:rPr>
          <w:rFonts w:ascii="Times New Roman" w:hAnsi="Times New Roman" w:cs="Times New Roman"/>
          <w:sz w:val="20"/>
          <w:szCs w:val="20"/>
        </w:rPr>
        <w:t>”, Pekanbaru, Jom FISIP Volume 2 No 2, 2015.</w:t>
      </w:r>
    </w:p>
  </w:footnote>
  <w:footnote w:id="56">
    <w:p w:rsidR="00882B7F" w:rsidRPr="00E65D20" w:rsidP="002773C5">
      <w:pPr>
        <w:spacing w:after="0"/>
        <w:ind w:firstLine="720"/>
        <w:jc w:val="both"/>
        <w:rPr>
          <w:rFonts w:ascii="Times New Roman" w:hAnsi="Times New Roman" w:cs="Times New Roman"/>
          <w:sz w:val="20"/>
          <w:szCs w:val="20"/>
        </w:rPr>
      </w:pPr>
      <w:r w:rsidRPr="00E65D20">
        <w:rPr>
          <w:rStyle w:val="FootnoteReference"/>
          <w:rFonts w:ascii="Times New Roman" w:hAnsi="Times New Roman" w:cs="Times New Roman"/>
          <w:sz w:val="20"/>
          <w:szCs w:val="20"/>
        </w:rPr>
        <w:footnoteRef/>
      </w:r>
      <w:r w:rsidRPr="00E65D20">
        <w:rPr>
          <w:rFonts w:ascii="Times New Roman" w:hAnsi="Times New Roman" w:cs="Times New Roman"/>
          <w:sz w:val="20"/>
          <w:szCs w:val="20"/>
        </w:rPr>
        <w:t xml:space="preserve"> Rulli Nasrullah, “</w:t>
      </w:r>
      <w:r w:rsidRPr="00E65D20" w:rsidR="005A702A">
        <w:rPr>
          <w:rFonts w:ascii="Times New Roman" w:hAnsi="Times New Roman" w:cs="Times New Roman"/>
          <w:i/>
          <w:sz w:val="20"/>
          <w:szCs w:val="20"/>
        </w:rPr>
        <w:t xml:space="preserve">Media Sosial Perspektif </w:t>
      </w:r>
      <w:r w:rsidRPr="00E65D20">
        <w:rPr>
          <w:rFonts w:ascii="Times New Roman" w:hAnsi="Times New Roman" w:cs="Times New Roman"/>
          <w:i/>
          <w:sz w:val="20"/>
          <w:szCs w:val="20"/>
        </w:rPr>
        <w:t>Komunikasi, Budaya, dan Sosioteknologi</w:t>
      </w:r>
      <w:r w:rsidRPr="00E65D20">
        <w:rPr>
          <w:rFonts w:ascii="Times New Roman" w:hAnsi="Times New Roman" w:cs="Times New Roman"/>
          <w:sz w:val="20"/>
          <w:szCs w:val="20"/>
        </w:rPr>
        <w:t>”,</w:t>
      </w:r>
      <w:r w:rsidRPr="00E65D20" w:rsidR="005A702A">
        <w:rPr>
          <w:rFonts w:ascii="Times New Roman" w:hAnsi="Times New Roman" w:cs="Times New Roman"/>
          <w:sz w:val="20"/>
          <w:szCs w:val="20"/>
        </w:rPr>
        <w:t xml:space="preserve"> </w:t>
      </w:r>
      <w:r w:rsidRPr="00E65D20">
        <w:rPr>
          <w:rFonts w:ascii="Times New Roman" w:hAnsi="Times New Roman" w:cs="Times New Roman"/>
          <w:sz w:val="20"/>
          <w:szCs w:val="20"/>
        </w:rPr>
        <w:t>3.</w:t>
      </w:r>
    </w:p>
  </w:footnote>
  <w:footnote w:id="57">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Rulli Nasrullah, “</w:t>
      </w:r>
      <w:r w:rsidRPr="00E65D20">
        <w:rPr>
          <w:rFonts w:ascii="Times New Roman" w:hAnsi="Times New Roman" w:cs="Times New Roman"/>
          <w:i/>
        </w:rPr>
        <w:t>Media Sosial Perspektif Komunikasi, Budaya, dan Sosioteknologi</w:t>
      </w:r>
      <w:r w:rsidRPr="00E65D20">
        <w:rPr>
          <w:rFonts w:ascii="Times New Roman" w:hAnsi="Times New Roman" w:cs="Times New Roman"/>
        </w:rPr>
        <w:t>”, 7.</w:t>
      </w:r>
    </w:p>
  </w:footnote>
  <w:footnote w:id="58">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Rulli Nasrullah, “</w:t>
      </w:r>
      <w:r w:rsidRPr="00E65D20">
        <w:rPr>
          <w:rFonts w:ascii="Times New Roman" w:hAnsi="Times New Roman" w:cs="Times New Roman"/>
          <w:i/>
        </w:rPr>
        <w:t>Media Sosial Perspektif Komunikasi, Budaya, dan Sosioteknologi</w:t>
      </w:r>
      <w:r w:rsidRPr="00E65D20">
        <w:rPr>
          <w:rFonts w:ascii="Times New Roman" w:hAnsi="Times New Roman" w:cs="Times New Roman"/>
        </w:rPr>
        <w:t>”, 48.</w:t>
      </w:r>
    </w:p>
  </w:footnote>
  <w:footnote w:id="59">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Rulli Nasrullah, “</w:t>
      </w:r>
      <w:r w:rsidRPr="00E65D20">
        <w:rPr>
          <w:rFonts w:ascii="Times New Roman" w:hAnsi="Times New Roman" w:cs="Times New Roman"/>
          <w:i/>
        </w:rPr>
        <w:t>Media Sosial Perspektif Komunikasi, Budaya, dan Sosioteknologi</w:t>
      </w:r>
      <w:r w:rsidRPr="00E65D20">
        <w:rPr>
          <w:rFonts w:ascii="Times New Roman" w:hAnsi="Times New Roman" w:cs="Times New Roman"/>
        </w:rPr>
        <w:t>”, 57.</w:t>
      </w:r>
    </w:p>
  </w:footnote>
  <w:footnote w:id="60">
    <w:p w:rsidR="00882B7F" w:rsidRPr="00E65D20" w:rsidP="002773C5">
      <w:pPr>
        <w:pStyle w:val="FootnoteText"/>
        <w:ind w:firstLine="720"/>
        <w:jc w:val="both"/>
        <w:rPr>
          <w:rFonts w:ascii="Times New Roman" w:hAnsi="Times New Roman" w:cs="Times New Roman"/>
        </w:rPr>
      </w:pPr>
      <w:r w:rsidRPr="00E65D20">
        <w:rPr>
          <w:rStyle w:val="FootnoteReference"/>
          <w:rFonts w:ascii="Times New Roman" w:hAnsi="Times New Roman" w:cs="Times New Roman"/>
        </w:rPr>
        <w:footnoteRef/>
      </w:r>
      <w:r w:rsidRPr="00E65D20">
        <w:rPr>
          <w:rFonts w:ascii="Times New Roman" w:hAnsi="Times New Roman" w:cs="Times New Roman"/>
        </w:rPr>
        <w:t xml:space="preserve"> Rulli Nasrullah, “</w:t>
      </w:r>
      <w:r w:rsidRPr="00E65D20">
        <w:rPr>
          <w:rFonts w:ascii="Times New Roman" w:hAnsi="Times New Roman" w:cs="Times New Roman"/>
          <w:i/>
        </w:rPr>
        <w:t>Media Sosial Perspektif Komunikasi, Budaya, dan Sosioteknologi</w:t>
      </w:r>
      <w:r w:rsidRPr="00E65D20">
        <w:rPr>
          <w:rFonts w:ascii="Times New Roman" w:hAnsi="Times New Roman" w:cs="Times New Roman"/>
        </w:rPr>
        <w:t>”, 59.</w:t>
      </w:r>
    </w:p>
  </w:footnote>
  <w:footnote w:id="61">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Pradito Rida Pertaba, “Daftar 3 Pelaku Live Pornografi, Terbaru Selebgram Ditangkap Saat Beradegan Panas”, diperbaruhi 8 Maret 2022, diakses 24 Juni 2022, </w:t>
      </w:r>
      <w:hyperlink r:id="rId1" w:history="1">
        <w:r w:rsidRPr="00D450A5">
          <w:rPr>
            <w:rStyle w:val="Hyperlink"/>
            <w:rFonts w:ascii="Times New Roman" w:hAnsi="Times New Roman" w:cs="Times New Roman"/>
            <w:color w:val="auto"/>
            <w:u w:val="none"/>
          </w:rPr>
          <w:t>http://www.google.com</w:t>
        </w:r>
      </w:hyperlink>
      <w:r w:rsidRPr="00D450A5">
        <w:rPr>
          <w:rFonts w:ascii="Times New Roman" w:hAnsi="Times New Roman" w:cs="Times New Roman"/>
        </w:rPr>
        <w:t xml:space="preserve"> /amp/s/snasional.okezone.com/daftar-3-pelaku-live-pornografi-terbaru-selebgram-ditangkap-saat-beradegan-panas.</w:t>
      </w:r>
    </w:p>
  </w:footnote>
  <w:footnote w:id="62">
    <w:p w:rsidR="00FE51E3" w:rsidRPr="00D450A5" w:rsidP="00D450A5">
      <w:pPr>
        <w:spacing w:after="0"/>
        <w:ind w:right="498" w:firstLine="720"/>
        <w:jc w:val="both"/>
        <w:rPr>
          <w:rFonts w:ascii="Times New Roman" w:hAnsi="Times New Roman" w:cs="Times New Roman"/>
        </w:rPr>
      </w:pPr>
      <w:r w:rsidRPr="00D450A5">
        <w:rPr>
          <w:rStyle w:val="FootnoteReference"/>
          <w:rFonts w:ascii="Times New Roman" w:hAnsi="Times New Roman" w:cs="Times New Roman"/>
          <w:sz w:val="20"/>
          <w:szCs w:val="20"/>
        </w:rPr>
        <w:footnoteRef/>
      </w:r>
      <w:r w:rsidRPr="00D450A5">
        <w:rPr>
          <w:rFonts w:ascii="Times New Roman" w:hAnsi="Times New Roman" w:cs="Times New Roman"/>
          <w:sz w:val="20"/>
          <w:szCs w:val="20"/>
        </w:rPr>
        <w:t xml:space="preserve"> Undang-Undang</w:t>
      </w:r>
      <w:r w:rsidRPr="00D450A5">
        <w:rPr>
          <w:rFonts w:ascii="Times New Roman" w:hAnsi="Times New Roman" w:cs="Times New Roman"/>
          <w:color w:val="FFFFFF"/>
          <w:sz w:val="20"/>
          <w:szCs w:val="20"/>
        </w:rPr>
        <w:t>.</w:t>
      </w:r>
      <w:r w:rsidRPr="00D450A5">
        <w:rPr>
          <w:rFonts w:ascii="Times New Roman" w:hAnsi="Times New Roman" w:cs="Times New Roman"/>
          <w:sz w:val="20"/>
          <w:szCs w:val="20"/>
        </w:rPr>
        <w:t>Republik Indonesia Nomor. 44 Tahun 2008 Tentang Pornografi.</w:t>
      </w:r>
    </w:p>
  </w:footnote>
  <w:footnote w:id="63">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Undang-Undang</w:t>
      </w:r>
      <w:r w:rsidRPr="00D450A5">
        <w:rPr>
          <w:rFonts w:ascii="Times New Roman" w:hAnsi="Times New Roman" w:cs="Times New Roman"/>
          <w:color w:val="FFFFFF"/>
        </w:rPr>
        <w:t>.</w:t>
      </w:r>
      <w:r w:rsidRPr="00D450A5">
        <w:rPr>
          <w:rFonts w:ascii="Times New Roman" w:hAnsi="Times New Roman" w:cs="Times New Roman"/>
        </w:rPr>
        <w:t>Republik Indonesia Nomor. 44 Tahun 2008 Tentang Pornografi.</w:t>
      </w:r>
    </w:p>
  </w:footnote>
  <w:footnote w:id="64">
    <w:p w:rsidR="00FE51E3" w:rsidRPr="00D450A5" w:rsidP="003170C4">
      <w:pPr>
        <w:pStyle w:val="FootnoteText"/>
        <w:ind w:firstLine="720"/>
        <w:jc w:val="both"/>
        <w:rPr>
          <w:rFonts w:ascii="Times New Roman" w:hAnsi="Times New Roman" w:cs="Times New Roman"/>
          <w:i/>
        </w:rPr>
      </w:pPr>
      <w:r w:rsidRPr="00D450A5">
        <w:rPr>
          <w:rStyle w:val="FootnoteReference"/>
          <w:rFonts w:ascii="Times New Roman" w:hAnsi="Times New Roman" w:cs="Times New Roman"/>
        </w:rPr>
        <w:footnoteRef/>
      </w:r>
      <w:r w:rsidRPr="00D450A5">
        <w:rPr>
          <w:rFonts w:ascii="Times New Roman" w:hAnsi="Times New Roman" w:cs="Times New Roman"/>
        </w:rPr>
        <w:t xml:space="preserve"> Undang-Undang Republik Indonesia Nomor. 19 Tahun 2016 Tentang Perubahan Atas Undang-Undang Nomor 11 Tahun 2008 Tentang Informasi Dan Transaksi Elektronik.</w:t>
      </w:r>
      <w:r w:rsidRPr="00D450A5">
        <w:rPr>
          <w:rFonts w:ascii="Times New Roman" w:hAnsi="Times New Roman" w:cs="Times New Roman"/>
          <w:i/>
        </w:rPr>
        <w:t>.</w:t>
      </w:r>
    </w:p>
  </w:footnote>
  <w:footnote w:id="65">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Undang-Undang Republik Indonesia Nomor. 19 Tahun 2016 Tentang Perubahan Atas Undang-Undang Nomor 11 Tahun 2008 Tentang Informasi Dan Transaksi Elektronik.</w:t>
      </w:r>
    </w:p>
  </w:footnote>
  <w:footnote w:id="66">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Undang-Undang</w:t>
      </w:r>
      <w:r w:rsidRPr="00D450A5">
        <w:rPr>
          <w:rFonts w:ascii="Times New Roman" w:hAnsi="Times New Roman" w:cs="Times New Roman"/>
          <w:color w:val="FFFFFF"/>
        </w:rPr>
        <w:t>.</w:t>
      </w:r>
      <w:r w:rsidRPr="00D450A5">
        <w:rPr>
          <w:rFonts w:ascii="Times New Roman" w:hAnsi="Times New Roman" w:cs="Times New Roman"/>
        </w:rPr>
        <w:t>Republik Indonesia Nomor. 44 Tahun 2008 Tentang Pornografi.</w:t>
      </w:r>
    </w:p>
  </w:footnote>
  <w:footnote w:id="67">
    <w:p w:rsidR="00FE51E3" w:rsidRPr="00D450A5" w:rsidP="003170C4">
      <w:pPr>
        <w:pStyle w:val="FootnoteText"/>
        <w:ind w:firstLine="720"/>
        <w:jc w:val="both"/>
        <w:rPr>
          <w:rFonts w:ascii="Times New Roman" w:hAnsi="Times New Roman" w:cs="Times New Roman"/>
          <w:sz w:val="24"/>
          <w:szCs w:val="24"/>
        </w:rPr>
      </w:pPr>
      <w:r w:rsidRPr="00D450A5">
        <w:rPr>
          <w:rStyle w:val="FootnoteReference"/>
          <w:rFonts w:ascii="Times New Roman" w:hAnsi="Times New Roman" w:cs="Times New Roman"/>
        </w:rPr>
        <w:footnoteRef/>
      </w:r>
      <w:r w:rsidRPr="00D450A5">
        <w:rPr>
          <w:rFonts w:ascii="Times New Roman" w:hAnsi="Times New Roman" w:cs="Times New Roman"/>
        </w:rPr>
        <w:t>Cut</w:t>
      </w:r>
      <w:r w:rsidRPr="00D450A5">
        <w:rPr>
          <w:rFonts w:ascii="Times New Roman" w:hAnsi="Times New Roman" w:cs="Times New Roman"/>
          <w:spacing w:val="1"/>
        </w:rPr>
        <w:t xml:space="preserve"> </w:t>
      </w:r>
      <w:r w:rsidRPr="00D450A5">
        <w:rPr>
          <w:rFonts w:ascii="Times New Roman" w:hAnsi="Times New Roman" w:cs="Times New Roman"/>
        </w:rPr>
        <w:t>Sarah</w:t>
      </w:r>
      <w:r w:rsidRPr="00D450A5">
        <w:rPr>
          <w:rFonts w:ascii="Times New Roman" w:hAnsi="Times New Roman" w:cs="Times New Roman"/>
          <w:spacing w:val="1"/>
        </w:rPr>
        <w:t xml:space="preserve"> </w:t>
      </w:r>
      <w:r w:rsidRPr="00D450A5">
        <w:rPr>
          <w:rFonts w:ascii="Times New Roman" w:hAnsi="Times New Roman" w:cs="Times New Roman"/>
        </w:rPr>
        <w:t>Nadia,</w:t>
      </w:r>
      <w:r w:rsidRPr="00D450A5">
        <w:rPr>
          <w:rFonts w:ascii="Times New Roman" w:hAnsi="Times New Roman" w:cs="Times New Roman"/>
          <w:spacing w:val="1"/>
        </w:rPr>
        <w:t xml:space="preserve"> </w:t>
      </w:r>
      <w:r w:rsidRPr="00D450A5">
        <w:rPr>
          <w:rFonts w:ascii="Times New Roman" w:hAnsi="Times New Roman" w:cs="Times New Roman"/>
        </w:rPr>
        <w:t xml:space="preserve">Mahfud, </w:t>
      </w:r>
      <w:r w:rsidRPr="00D450A5">
        <w:rPr>
          <w:rFonts w:ascii="Times New Roman" w:hAnsi="Times New Roman" w:cs="Times New Roman"/>
          <w:spacing w:val="1"/>
        </w:rPr>
        <w:t>“</w:t>
      </w:r>
      <w:r w:rsidRPr="00D450A5">
        <w:rPr>
          <w:rFonts w:ascii="Times New Roman" w:hAnsi="Times New Roman" w:cs="Times New Roman"/>
          <w:i/>
        </w:rPr>
        <w:t>Pertanggungjawaban</w:t>
      </w:r>
      <w:r w:rsidRPr="00D450A5">
        <w:rPr>
          <w:rFonts w:ascii="Times New Roman" w:hAnsi="Times New Roman" w:cs="Times New Roman"/>
          <w:i/>
          <w:spacing w:val="1"/>
        </w:rPr>
        <w:t xml:space="preserve"> </w:t>
      </w:r>
      <w:r w:rsidRPr="00D450A5">
        <w:rPr>
          <w:rFonts w:ascii="Times New Roman" w:hAnsi="Times New Roman" w:cs="Times New Roman"/>
          <w:i/>
        </w:rPr>
        <w:t>Pidana</w:t>
      </w:r>
      <w:r w:rsidRPr="00D450A5">
        <w:rPr>
          <w:rFonts w:ascii="Times New Roman" w:hAnsi="Times New Roman" w:cs="Times New Roman"/>
          <w:i/>
          <w:spacing w:val="1"/>
        </w:rPr>
        <w:t xml:space="preserve"> </w:t>
      </w:r>
      <w:r w:rsidRPr="00D450A5">
        <w:rPr>
          <w:rFonts w:ascii="Times New Roman" w:hAnsi="Times New Roman" w:cs="Times New Roman"/>
          <w:i/>
        </w:rPr>
        <w:t>Terhadap</w:t>
      </w:r>
      <w:r w:rsidRPr="00D450A5">
        <w:rPr>
          <w:rFonts w:ascii="Times New Roman" w:hAnsi="Times New Roman" w:cs="Times New Roman"/>
          <w:i/>
          <w:spacing w:val="1"/>
        </w:rPr>
        <w:t xml:space="preserve"> </w:t>
      </w:r>
      <w:r w:rsidRPr="00D450A5">
        <w:rPr>
          <w:rFonts w:ascii="Times New Roman" w:hAnsi="Times New Roman" w:cs="Times New Roman"/>
          <w:i/>
        </w:rPr>
        <w:t>Pelaku</w:t>
      </w:r>
      <w:r w:rsidRPr="00D450A5">
        <w:rPr>
          <w:rFonts w:ascii="Times New Roman" w:hAnsi="Times New Roman" w:cs="Times New Roman"/>
          <w:i/>
          <w:spacing w:val="1"/>
        </w:rPr>
        <w:t xml:space="preserve"> </w:t>
      </w:r>
      <w:r w:rsidRPr="00D450A5">
        <w:rPr>
          <w:rFonts w:ascii="Times New Roman" w:hAnsi="Times New Roman" w:cs="Times New Roman"/>
          <w:i/>
        </w:rPr>
        <w:t>Penyalahgunaan Aplikasi Streaming</w:t>
      </w:r>
      <w:r w:rsidRPr="00D450A5">
        <w:rPr>
          <w:rFonts w:ascii="Times New Roman" w:hAnsi="Times New Roman" w:cs="Times New Roman"/>
          <w:i/>
          <w:spacing w:val="1"/>
        </w:rPr>
        <w:t xml:space="preserve"> Bigo Live</w:t>
      </w:r>
      <w:r w:rsidRPr="00D450A5">
        <w:rPr>
          <w:rFonts w:ascii="Times New Roman" w:hAnsi="Times New Roman" w:cs="Times New Roman"/>
          <w:i/>
        </w:rPr>
        <w:t xml:space="preserve"> Dalam Konten</w:t>
      </w:r>
      <w:r w:rsidRPr="00D450A5">
        <w:rPr>
          <w:rFonts w:ascii="Times New Roman" w:hAnsi="Times New Roman" w:cs="Times New Roman"/>
          <w:i/>
          <w:spacing w:val="1"/>
        </w:rPr>
        <w:t xml:space="preserve"> </w:t>
      </w:r>
      <w:r w:rsidRPr="00D450A5">
        <w:rPr>
          <w:rFonts w:ascii="Times New Roman" w:hAnsi="Times New Roman" w:cs="Times New Roman"/>
          <w:i/>
        </w:rPr>
        <w:t>Pornografi”,</w:t>
      </w:r>
      <w:r w:rsidRPr="00D450A5">
        <w:rPr>
          <w:rFonts w:ascii="Times New Roman" w:hAnsi="Times New Roman" w:cs="Times New Roman"/>
          <w:i/>
          <w:spacing w:val="1"/>
        </w:rPr>
        <w:t xml:space="preserve"> </w:t>
      </w:r>
      <w:r w:rsidRPr="00D450A5">
        <w:rPr>
          <w:rFonts w:ascii="Times New Roman" w:hAnsi="Times New Roman" w:cs="Times New Roman"/>
        </w:rPr>
        <w:t>(Banda</w:t>
      </w:r>
      <w:r w:rsidRPr="00D450A5">
        <w:rPr>
          <w:rFonts w:ascii="Times New Roman" w:hAnsi="Times New Roman" w:cs="Times New Roman"/>
          <w:spacing w:val="1"/>
        </w:rPr>
        <w:t xml:space="preserve"> </w:t>
      </w:r>
      <w:r w:rsidRPr="00D450A5">
        <w:rPr>
          <w:rFonts w:ascii="Times New Roman" w:hAnsi="Times New Roman" w:cs="Times New Roman"/>
        </w:rPr>
        <w:t>Aceh:</w:t>
      </w:r>
      <w:r w:rsidRPr="00D450A5">
        <w:rPr>
          <w:rFonts w:ascii="Times New Roman" w:hAnsi="Times New Roman" w:cs="Times New Roman"/>
          <w:spacing w:val="-2"/>
        </w:rPr>
        <w:t xml:space="preserve"> </w:t>
      </w:r>
      <w:r w:rsidRPr="00D450A5">
        <w:rPr>
          <w:rFonts w:ascii="Times New Roman" w:hAnsi="Times New Roman" w:cs="Times New Roman"/>
        </w:rPr>
        <w:t>Fakultas</w:t>
      </w:r>
      <w:r w:rsidRPr="00D450A5">
        <w:rPr>
          <w:rFonts w:ascii="Times New Roman" w:hAnsi="Times New Roman" w:cs="Times New Roman"/>
          <w:spacing w:val="-2"/>
        </w:rPr>
        <w:t xml:space="preserve"> </w:t>
      </w:r>
      <w:r w:rsidRPr="00D450A5">
        <w:rPr>
          <w:rFonts w:ascii="Times New Roman" w:hAnsi="Times New Roman" w:cs="Times New Roman"/>
        </w:rPr>
        <w:t>Hukum Universitas</w:t>
      </w:r>
      <w:r w:rsidRPr="00D450A5">
        <w:rPr>
          <w:rFonts w:ascii="Times New Roman" w:hAnsi="Times New Roman" w:cs="Times New Roman"/>
          <w:spacing w:val="-2"/>
        </w:rPr>
        <w:t xml:space="preserve"> </w:t>
      </w:r>
      <w:r w:rsidRPr="00D450A5">
        <w:rPr>
          <w:rFonts w:ascii="Times New Roman" w:hAnsi="Times New Roman" w:cs="Times New Roman"/>
        </w:rPr>
        <w:t>Syiah Kuala, Vol.</w:t>
      </w:r>
      <w:r w:rsidRPr="00D450A5">
        <w:rPr>
          <w:rFonts w:ascii="Times New Roman" w:hAnsi="Times New Roman" w:cs="Times New Roman"/>
          <w:spacing w:val="-1"/>
        </w:rPr>
        <w:t xml:space="preserve"> </w:t>
      </w:r>
      <w:r w:rsidRPr="00D450A5">
        <w:rPr>
          <w:rFonts w:ascii="Times New Roman" w:hAnsi="Times New Roman" w:cs="Times New Roman"/>
        </w:rPr>
        <w:t>2 No.4 November</w:t>
      </w:r>
      <w:r w:rsidRPr="00D450A5">
        <w:rPr>
          <w:rFonts w:ascii="Times New Roman" w:hAnsi="Times New Roman" w:cs="Times New Roman"/>
          <w:spacing w:val="-1"/>
        </w:rPr>
        <w:t xml:space="preserve"> </w:t>
      </w:r>
      <w:r w:rsidRPr="00D450A5">
        <w:rPr>
          <w:rFonts w:ascii="Times New Roman" w:hAnsi="Times New Roman" w:cs="Times New Roman"/>
        </w:rPr>
        <w:t>2018),</w:t>
      </w:r>
      <w:r w:rsidRPr="00D450A5">
        <w:rPr>
          <w:rFonts w:ascii="Times New Roman" w:hAnsi="Times New Roman" w:cs="Times New Roman"/>
          <w:spacing w:val="-1"/>
        </w:rPr>
        <w:t xml:space="preserve"> </w:t>
      </w:r>
      <w:r w:rsidRPr="00D450A5">
        <w:rPr>
          <w:rFonts w:ascii="Times New Roman" w:hAnsi="Times New Roman" w:cs="Times New Roman"/>
        </w:rPr>
        <w:t xml:space="preserve">diakses 26 Juni 2022, </w:t>
      </w:r>
      <w:hyperlink r:id="rId2" w:history="1">
        <w:r w:rsidRPr="00D450A5">
          <w:rPr>
            <w:rStyle w:val="Hyperlink"/>
            <w:rFonts w:ascii="Times New Roman" w:hAnsi="Times New Roman" w:cs="Times New Roman"/>
            <w:color w:val="auto"/>
            <w:u w:val="none"/>
          </w:rPr>
          <w:t>http://jim.unsyiah.ac.id/pidana/article/view/14611-pdf</w:t>
        </w:r>
      </w:hyperlink>
      <w:r w:rsidRPr="00D450A5">
        <w:rPr>
          <w:rFonts w:ascii="Times New Roman" w:hAnsi="Times New Roman" w:cs="Times New Roman"/>
        </w:rPr>
        <w:t>.</w:t>
      </w:r>
    </w:p>
  </w:footnote>
  <w:footnote w:id="68">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Neng Djubaedah, “</w:t>
      </w:r>
      <w:r w:rsidRPr="00D450A5">
        <w:rPr>
          <w:rFonts w:ascii="Times New Roman" w:hAnsi="Times New Roman" w:cs="Times New Roman"/>
          <w:i/>
        </w:rPr>
        <w:t>Undang-Undang Nomer 44 Tahun 2008 Tentang Pornografi</w:t>
      </w:r>
      <w:r w:rsidRPr="00D450A5">
        <w:rPr>
          <w:rFonts w:ascii="Times New Roman" w:hAnsi="Times New Roman" w:cs="Times New Roman"/>
          <w:i/>
          <w:spacing w:val="1"/>
        </w:rPr>
        <w:t xml:space="preserve"> </w:t>
      </w:r>
      <w:r w:rsidRPr="00D450A5">
        <w:rPr>
          <w:rFonts w:ascii="Times New Roman" w:hAnsi="Times New Roman" w:cs="Times New Roman"/>
          <w:i/>
        </w:rPr>
        <w:t>Prespektif</w:t>
      </w:r>
      <w:r w:rsidRPr="00D450A5">
        <w:rPr>
          <w:rFonts w:ascii="Times New Roman" w:hAnsi="Times New Roman" w:cs="Times New Roman"/>
          <w:i/>
          <w:spacing w:val="-2"/>
        </w:rPr>
        <w:t xml:space="preserve"> </w:t>
      </w:r>
      <w:r w:rsidRPr="00D450A5">
        <w:rPr>
          <w:rFonts w:ascii="Times New Roman" w:hAnsi="Times New Roman" w:cs="Times New Roman"/>
          <w:i/>
        </w:rPr>
        <w:t>Negara Hukum</w:t>
      </w:r>
      <w:r w:rsidRPr="00D450A5">
        <w:rPr>
          <w:rFonts w:ascii="Times New Roman" w:hAnsi="Times New Roman" w:cs="Times New Roman"/>
          <w:i/>
          <w:spacing w:val="-2"/>
        </w:rPr>
        <w:t xml:space="preserve"> </w:t>
      </w:r>
      <w:r w:rsidRPr="00D450A5">
        <w:rPr>
          <w:rFonts w:ascii="Times New Roman" w:hAnsi="Times New Roman" w:cs="Times New Roman"/>
          <w:i/>
        </w:rPr>
        <w:t>Berdasar</w:t>
      </w:r>
      <w:r w:rsidRPr="00D450A5">
        <w:rPr>
          <w:rFonts w:ascii="Times New Roman" w:hAnsi="Times New Roman" w:cs="Times New Roman"/>
          <w:i/>
          <w:spacing w:val="-1"/>
        </w:rPr>
        <w:t>k</w:t>
      </w:r>
      <w:r w:rsidRPr="00D450A5">
        <w:rPr>
          <w:rFonts w:ascii="Times New Roman" w:hAnsi="Times New Roman" w:cs="Times New Roman"/>
          <w:i/>
        </w:rPr>
        <w:t>an Pancasila”</w:t>
      </w:r>
      <w:r w:rsidRPr="00D450A5">
        <w:rPr>
          <w:rFonts w:ascii="Times New Roman" w:hAnsi="Times New Roman" w:cs="Times New Roman"/>
        </w:rPr>
        <w:t>. (Jakarta:</w:t>
      </w:r>
      <w:r w:rsidRPr="00D450A5">
        <w:rPr>
          <w:rFonts w:ascii="Times New Roman" w:hAnsi="Times New Roman" w:cs="Times New Roman"/>
          <w:spacing w:val="-3"/>
        </w:rPr>
        <w:t xml:space="preserve"> </w:t>
      </w:r>
      <w:r w:rsidRPr="00D450A5">
        <w:rPr>
          <w:rFonts w:ascii="Times New Roman" w:hAnsi="Times New Roman" w:cs="Times New Roman"/>
        </w:rPr>
        <w:t>Sinar Grafika, 2011),</w:t>
      </w:r>
      <w:r w:rsidRPr="00D450A5">
        <w:rPr>
          <w:rFonts w:ascii="Times New Roman" w:hAnsi="Times New Roman" w:cs="Times New Roman"/>
          <w:spacing w:val="-1"/>
        </w:rPr>
        <w:t xml:space="preserve"> 177</w:t>
      </w:r>
      <w:r w:rsidRPr="00D450A5">
        <w:rPr>
          <w:rFonts w:ascii="Times New Roman" w:hAnsi="Times New Roman" w:cs="Times New Roman"/>
        </w:rPr>
        <w:t>.</w:t>
      </w:r>
    </w:p>
  </w:footnote>
  <w:footnote w:id="69">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Neng Djubaedah, “</w:t>
      </w:r>
      <w:r w:rsidRPr="00D450A5">
        <w:rPr>
          <w:rFonts w:ascii="Times New Roman" w:hAnsi="Times New Roman" w:cs="Times New Roman"/>
          <w:i/>
        </w:rPr>
        <w:t>Undang-Undang Nomer 44 Tahun 2008 Tentang Pornografi</w:t>
      </w:r>
      <w:r w:rsidRPr="00D450A5">
        <w:rPr>
          <w:rFonts w:ascii="Times New Roman" w:hAnsi="Times New Roman" w:cs="Times New Roman"/>
          <w:i/>
          <w:spacing w:val="1"/>
        </w:rPr>
        <w:t xml:space="preserve"> </w:t>
      </w:r>
      <w:r w:rsidRPr="00D450A5">
        <w:rPr>
          <w:rFonts w:ascii="Times New Roman" w:hAnsi="Times New Roman" w:cs="Times New Roman"/>
          <w:i/>
        </w:rPr>
        <w:t>Prespe</w:t>
      </w:r>
      <w:r w:rsidRPr="00D450A5">
        <w:rPr>
          <w:rFonts w:ascii="Times New Roman" w:hAnsi="Times New Roman" w:cs="Times New Roman"/>
          <w:i/>
          <w:spacing w:val="-2"/>
        </w:rPr>
        <w:t>k</w:t>
      </w:r>
      <w:r w:rsidRPr="00D450A5">
        <w:rPr>
          <w:rFonts w:ascii="Times New Roman" w:hAnsi="Times New Roman" w:cs="Times New Roman"/>
          <w:i/>
        </w:rPr>
        <w:t>tif</w:t>
      </w:r>
      <w:r w:rsidRPr="00D450A5">
        <w:rPr>
          <w:rFonts w:ascii="Times New Roman" w:hAnsi="Times New Roman" w:cs="Times New Roman"/>
          <w:i/>
          <w:spacing w:val="-2"/>
        </w:rPr>
        <w:t xml:space="preserve"> </w:t>
      </w:r>
      <w:r w:rsidRPr="00D450A5">
        <w:rPr>
          <w:rFonts w:ascii="Times New Roman" w:hAnsi="Times New Roman" w:cs="Times New Roman"/>
          <w:i/>
        </w:rPr>
        <w:t>Negara Hukum</w:t>
      </w:r>
      <w:r w:rsidRPr="00D450A5">
        <w:rPr>
          <w:rFonts w:ascii="Times New Roman" w:hAnsi="Times New Roman" w:cs="Times New Roman"/>
          <w:i/>
          <w:spacing w:val="-2"/>
        </w:rPr>
        <w:t xml:space="preserve"> </w:t>
      </w:r>
      <w:r w:rsidRPr="00D450A5">
        <w:rPr>
          <w:rFonts w:ascii="Times New Roman" w:hAnsi="Times New Roman" w:cs="Times New Roman"/>
          <w:i/>
        </w:rPr>
        <w:t>Berdasarkan Pancasila”</w:t>
      </w:r>
      <w:r w:rsidRPr="00D450A5">
        <w:rPr>
          <w:rFonts w:ascii="Times New Roman" w:hAnsi="Times New Roman" w:cs="Times New Roman"/>
        </w:rPr>
        <w:t>. 178.</w:t>
      </w:r>
    </w:p>
  </w:footnote>
  <w:footnote w:id="70">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Neng Djubaedah, “</w:t>
      </w:r>
      <w:r w:rsidRPr="00D450A5">
        <w:rPr>
          <w:rFonts w:ascii="Times New Roman" w:hAnsi="Times New Roman" w:cs="Times New Roman"/>
          <w:i/>
        </w:rPr>
        <w:t>Undang-Undang Nomer 44 Tahun 2008 Tentang Pornografi</w:t>
      </w:r>
      <w:r w:rsidRPr="00D450A5">
        <w:rPr>
          <w:rFonts w:ascii="Times New Roman" w:hAnsi="Times New Roman" w:cs="Times New Roman"/>
          <w:i/>
          <w:spacing w:val="1"/>
        </w:rPr>
        <w:t xml:space="preserve"> </w:t>
      </w:r>
      <w:r w:rsidRPr="00D450A5">
        <w:rPr>
          <w:rFonts w:ascii="Times New Roman" w:hAnsi="Times New Roman" w:cs="Times New Roman"/>
          <w:i/>
        </w:rPr>
        <w:t>Prespektif</w:t>
      </w:r>
      <w:r w:rsidRPr="00D450A5">
        <w:rPr>
          <w:rFonts w:ascii="Times New Roman" w:hAnsi="Times New Roman" w:cs="Times New Roman"/>
          <w:i/>
          <w:spacing w:val="-2"/>
        </w:rPr>
        <w:t xml:space="preserve"> </w:t>
      </w:r>
      <w:r w:rsidRPr="00D450A5">
        <w:rPr>
          <w:rFonts w:ascii="Times New Roman" w:hAnsi="Times New Roman" w:cs="Times New Roman"/>
          <w:i/>
        </w:rPr>
        <w:t>Negara Hukum</w:t>
      </w:r>
      <w:r w:rsidRPr="00D450A5">
        <w:rPr>
          <w:rFonts w:ascii="Times New Roman" w:hAnsi="Times New Roman" w:cs="Times New Roman"/>
          <w:i/>
          <w:spacing w:val="-2"/>
        </w:rPr>
        <w:t xml:space="preserve"> </w:t>
      </w:r>
      <w:r w:rsidRPr="00D450A5">
        <w:rPr>
          <w:rFonts w:ascii="Times New Roman" w:hAnsi="Times New Roman" w:cs="Times New Roman"/>
          <w:i/>
        </w:rPr>
        <w:t>Berdasarkan Pancasila”</w:t>
      </w:r>
      <w:r w:rsidRPr="00D450A5">
        <w:rPr>
          <w:rFonts w:ascii="Times New Roman" w:hAnsi="Times New Roman" w:cs="Times New Roman"/>
        </w:rPr>
        <w:t>. 179.</w:t>
      </w:r>
    </w:p>
  </w:footnote>
  <w:footnote w:id="71">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Neng Djubaedah, “</w:t>
      </w:r>
      <w:r w:rsidRPr="00D450A5">
        <w:rPr>
          <w:rFonts w:ascii="Times New Roman" w:hAnsi="Times New Roman" w:cs="Times New Roman"/>
          <w:i/>
        </w:rPr>
        <w:t>Undang-Undang Nomer 44 Tahun 2008 Tentang Pornografi</w:t>
      </w:r>
      <w:r w:rsidRPr="00D450A5">
        <w:rPr>
          <w:rFonts w:ascii="Times New Roman" w:hAnsi="Times New Roman" w:cs="Times New Roman"/>
          <w:i/>
          <w:spacing w:val="1"/>
        </w:rPr>
        <w:t xml:space="preserve"> </w:t>
      </w:r>
      <w:r w:rsidRPr="00D450A5">
        <w:rPr>
          <w:rFonts w:ascii="Times New Roman" w:hAnsi="Times New Roman" w:cs="Times New Roman"/>
          <w:i/>
        </w:rPr>
        <w:t>Prespektif</w:t>
      </w:r>
      <w:r w:rsidRPr="00D450A5">
        <w:rPr>
          <w:rFonts w:ascii="Times New Roman" w:hAnsi="Times New Roman" w:cs="Times New Roman"/>
          <w:i/>
          <w:spacing w:val="-2"/>
        </w:rPr>
        <w:t xml:space="preserve"> </w:t>
      </w:r>
      <w:r w:rsidRPr="00D450A5">
        <w:rPr>
          <w:rFonts w:ascii="Times New Roman" w:hAnsi="Times New Roman" w:cs="Times New Roman"/>
          <w:i/>
        </w:rPr>
        <w:t>Negara Hukum</w:t>
      </w:r>
      <w:r w:rsidRPr="00D450A5">
        <w:rPr>
          <w:rFonts w:ascii="Times New Roman" w:hAnsi="Times New Roman" w:cs="Times New Roman"/>
          <w:i/>
          <w:spacing w:val="-2"/>
        </w:rPr>
        <w:t xml:space="preserve"> </w:t>
      </w:r>
      <w:r w:rsidRPr="00D450A5">
        <w:rPr>
          <w:rFonts w:ascii="Times New Roman" w:hAnsi="Times New Roman" w:cs="Times New Roman"/>
          <w:i/>
        </w:rPr>
        <w:t>Berdasarkan Pancasila”</w:t>
      </w:r>
      <w:r w:rsidRPr="00D450A5">
        <w:rPr>
          <w:rFonts w:ascii="Times New Roman" w:hAnsi="Times New Roman" w:cs="Times New Roman"/>
        </w:rPr>
        <w:t>. 182.</w:t>
      </w:r>
    </w:p>
  </w:footnote>
  <w:footnote w:id="72">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Neng Djubaedah, “</w:t>
      </w:r>
      <w:r w:rsidRPr="00D450A5">
        <w:rPr>
          <w:rFonts w:ascii="Times New Roman" w:hAnsi="Times New Roman" w:cs="Times New Roman"/>
          <w:i/>
        </w:rPr>
        <w:t>Undang-Undang Nomer 44 Tahun 2008 Tentang Pornografi</w:t>
      </w:r>
      <w:r w:rsidRPr="00D450A5">
        <w:rPr>
          <w:rFonts w:ascii="Times New Roman" w:hAnsi="Times New Roman" w:cs="Times New Roman"/>
          <w:i/>
          <w:spacing w:val="1"/>
        </w:rPr>
        <w:t xml:space="preserve"> </w:t>
      </w:r>
      <w:r w:rsidRPr="00D450A5">
        <w:rPr>
          <w:rFonts w:ascii="Times New Roman" w:hAnsi="Times New Roman" w:cs="Times New Roman"/>
          <w:i/>
        </w:rPr>
        <w:t>Prespetif</w:t>
      </w:r>
      <w:r w:rsidRPr="00D450A5">
        <w:rPr>
          <w:rFonts w:ascii="Times New Roman" w:hAnsi="Times New Roman" w:cs="Times New Roman"/>
          <w:i/>
          <w:spacing w:val="-2"/>
        </w:rPr>
        <w:t xml:space="preserve"> </w:t>
      </w:r>
      <w:r w:rsidRPr="00D450A5">
        <w:rPr>
          <w:rFonts w:ascii="Times New Roman" w:hAnsi="Times New Roman" w:cs="Times New Roman"/>
          <w:i/>
        </w:rPr>
        <w:t>Negara Hukum</w:t>
      </w:r>
      <w:r w:rsidRPr="00D450A5">
        <w:rPr>
          <w:rFonts w:ascii="Times New Roman" w:hAnsi="Times New Roman" w:cs="Times New Roman"/>
          <w:i/>
          <w:spacing w:val="-2"/>
        </w:rPr>
        <w:t xml:space="preserve"> </w:t>
      </w:r>
      <w:r w:rsidRPr="00D450A5">
        <w:rPr>
          <w:rFonts w:ascii="Times New Roman" w:hAnsi="Times New Roman" w:cs="Times New Roman"/>
          <w:i/>
        </w:rPr>
        <w:t>Berdasarkan Pancasila”</w:t>
      </w:r>
      <w:r w:rsidRPr="00D450A5">
        <w:rPr>
          <w:rFonts w:ascii="Times New Roman" w:hAnsi="Times New Roman" w:cs="Times New Roman"/>
        </w:rPr>
        <w:t>. 183.</w:t>
      </w:r>
    </w:p>
  </w:footnote>
  <w:footnote w:id="73">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Undang-Undang</w:t>
      </w:r>
      <w:r w:rsidRPr="00D450A5">
        <w:rPr>
          <w:rFonts w:ascii="Times New Roman" w:hAnsi="Times New Roman" w:cs="Times New Roman"/>
          <w:color w:val="FFFFFF"/>
        </w:rPr>
        <w:t>.</w:t>
      </w:r>
      <w:r w:rsidRPr="00D450A5">
        <w:rPr>
          <w:rFonts w:ascii="Times New Roman" w:hAnsi="Times New Roman" w:cs="Times New Roman"/>
        </w:rPr>
        <w:t>Republik Indonesia Nomor. 44 Tahun 2008 Tentang Pornografi.</w:t>
      </w:r>
    </w:p>
  </w:footnote>
  <w:footnote w:id="74">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Undang-Undang</w:t>
      </w:r>
      <w:r w:rsidRPr="00D450A5">
        <w:rPr>
          <w:rFonts w:ascii="Times New Roman" w:hAnsi="Times New Roman" w:cs="Times New Roman"/>
          <w:color w:val="FFFFFF"/>
        </w:rPr>
        <w:t>.</w:t>
      </w:r>
      <w:r w:rsidRPr="00D450A5">
        <w:rPr>
          <w:rFonts w:ascii="Times New Roman" w:hAnsi="Times New Roman" w:cs="Times New Roman"/>
        </w:rPr>
        <w:t>Republik Indonesia Nomor. 44 Tahun 2008 Tentang Pornografi.</w:t>
      </w:r>
    </w:p>
  </w:footnote>
  <w:footnote w:id="75">
    <w:p w:rsidR="00FE51E3" w:rsidRPr="00D450A5" w:rsidP="00AA519A">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Neng Djubaedah, “</w:t>
      </w:r>
      <w:r w:rsidRPr="00D450A5">
        <w:rPr>
          <w:rFonts w:ascii="Times New Roman" w:hAnsi="Times New Roman" w:cs="Times New Roman"/>
          <w:i/>
        </w:rPr>
        <w:t xml:space="preserve">Pornografi dan Pornoaksi Ditinjau Dari Hukum Islam”, </w:t>
      </w:r>
      <w:r w:rsidRPr="00D450A5">
        <w:rPr>
          <w:rFonts w:ascii="Times New Roman" w:hAnsi="Times New Roman" w:cs="Times New Roman"/>
        </w:rPr>
        <w:t>320.</w:t>
      </w:r>
    </w:p>
  </w:footnote>
  <w:footnote w:id="76">
    <w:p w:rsidR="00FE51E3" w:rsidRPr="00EC62DE" w:rsidP="00EC62DE">
      <w:pPr>
        <w:pStyle w:val="FootnoteText"/>
        <w:ind w:firstLine="720"/>
        <w:rPr>
          <w:rFonts w:ascii="Times New Roman" w:hAnsi="Times New Roman" w:cs="Times New Roman"/>
        </w:rPr>
      </w:pPr>
      <w:r w:rsidRPr="00EC62DE">
        <w:rPr>
          <w:rStyle w:val="FootnoteReference"/>
          <w:rFonts w:ascii="Times New Roman" w:hAnsi="Times New Roman" w:cs="Times New Roman"/>
        </w:rPr>
        <w:footnoteRef/>
      </w:r>
      <w:r w:rsidRPr="00EC62DE">
        <w:rPr>
          <w:rFonts w:ascii="Times New Roman" w:hAnsi="Times New Roman" w:cs="Times New Roman"/>
        </w:rPr>
        <w:t xml:space="preserve"> </w:t>
      </w:r>
      <w:r>
        <w:rPr>
          <w:rFonts w:ascii="Times New Roman" w:hAnsi="Times New Roman" w:cs="Times New Roman"/>
        </w:rPr>
        <w:t>Sunarko, Marsudi Utoyo, “Tanggungjawab Pemerintah Dalam Menanggulangi Tindak Pidana Pornografi Melalui Media Internet di Kota Palembang”, dalam juranl Ilmu Hukum, Volume 8 Nomor 2 Juni 2022, diakses 18 Oktober 2023, http:www.lexlibrum.id</w:t>
      </w:r>
    </w:p>
  </w:footnote>
  <w:footnote w:id="77">
    <w:p w:rsidR="00FE51E3" w:rsidRPr="00401C5F" w:rsidP="00574E2E">
      <w:pPr>
        <w:pStyle w:val="FootnoteText"/>
        <w:ind w:firstLine="720"/>
        <w:jc w:val="both"/>
        <w:rPr>
          <w:rFonts w:ascii="Times New Roman" w:hAnsi="Times New Roman" w:cs="Times New Roman"/>
        </w:rPr>
      </w:pPr>
      <w:r w:rsidRPr="00EC62DE">
        <w:rPr>
          <w:rStyle w:val="FootnoteReference"/>
          <w:rFonts w:ascii="Times New Roman" w:hAnsi="Times New Roman" w:cs="Times New Roman"/>
        </w:rPr>
        <w:footnoteRef/>
      </w:r>
      <w:r w:rsidRPr="00EC62DE">
        <w:rPr>
          <w:rFonts w:ascii="Times New Roman" w:hAnsi="Times New Roman" w:cs="Times New Roman"/>
        </w:rPr>
        <w:t xml:space="preserve"> Novian Putri, “Kominfo Blokir 1,9 Juta Konten Porno di Internet RI”, dalam CNBC Indonesia, Jumat 15 September 2023, </w:t>
      </w:r>
      <w:r>
        <w:rPr>
          <w:rFonts w:ascii="Times New Roman" w:hAnsi="Times New Roman" w:cs="Times New Roman"/>
        </w:rPr>
        <w:t>diakses 18 Oktober 2023, https://www.google.com/</w:t>
      </w:r>
      <w:r w:rsidRPr="00EC62DE">
        <w:rPr>
          <w:rFonts w:ascii="Times New Roman" w:hAnsi="Times New Roman" w:cs="Times New Roman"/>
        </w:rPr>
        <w:t>amp/</w:t>
      </w:r>
      <w:r>
        <w:rPr>
          <w:rFonts w:ascii="Times New Roman" w:hAnsi="Times New Roman" w:cs="Times New Roman"/>
        </w:rPr>
        <w:t xml:space="preserve"> s/www.cmbcindoneisa.com/tech20230915173822-37-472890/kominfo-blokir-19-juta-konten-porno-di-internet-ri/amphy</w:t>
      </w:r>
    </w:p>
  </w:footnote>
  <w:footnote w:id="78">
    <w:p w:rsidR="00304845" w:rsidRPr="00304845" w:rsidP="00304845">
      <w:pPr>
        <w:pStyle w:val="FootnoteText"/>
        <w:ind w:firstLine="720"/>
        <w:rPr>
          <w:rFonts w:ascii="Times New Roman" w:hAnsi="Times New Roman" w:cs="Times New Roman"/>
        </w:rPr>
      </w:pPr>
      <w:r w:rsidRPr="00304845">
        <w:rPr>
          <w:rStyle w:val="FootnoteReference"/>
          <w:rFonts w:ascii="Times New Roman" w:hAnsi="Times New Roman" w:cs="Times New Roman"/>
        </w:rPr>
        <w:footnoteRef/>
      </w:r>
      <w:r w:rsidRPr="00304845">
        <w:rPr>
          <w:rFonts w:ascii="Times New Roman" w:hAnsi="Times New Roman" w:cs="Times New Roman"/>
        </w:rPr>
        <w:t xml:space="preserve"> </w:t>
      </w:r>
      <w:r>
        <w:rPr>
          <w:rFonts w:ascii="Times New Roman" w:hAnsi="Times New Roman" w:cs="Times New Roman"/>
        </w:rPr>
        <w:t xml:space="preserve">Sunnatullah, “Ushul Fiqih:Metode </w:t>
      </w:r>
      <w:r>
        <w:rPr>
          <w:rFonts w:ascii="Times New Roman" w:hAnsi="Times New Roman" w:cs="Times New Roman"/>
          <w:i/>
        </w:rPr>
        <w:t>Saddudz Dzari’ah</w:t>
      </w:r>
      <w:r>
        <w:rPr>
          <w:rFonts w:ascii="Times New Roman" w:hAnsi="Times New Roman" w:cs="Times New Roman"/>
        </w:rPr>
        <w:t xml:space="preserve"> dan Klasifikasi Hukumnya”,  diakses 19 Oktober 2023. http//islam.nu.or.id/syariah/ushul-fiqih-metode-saddudz-dzari-ah-dan-klasifikasi-hukumnya-LCjrT</w:t>
      </w:r>
    </w:p>
  </w:footnote>
  <w:footnote w:id="79">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Ruslan Abd, Gani, “Pornografi Dalam Perpektif Hukum Positif Dan Hukum Islam</w:t>
      </w:r>
      <w:r w:rsidRPr="00D450A5">
        <w:rPr>
          <w:rFonts w:ascii="Times New Roman" w:hAnsi="Times New Roman" w:cs="Times New Roman"/>
          <w:i/>
        </w:rPr>
        <w:t>”,</w:t>
      </w:r>
      <w:r w:rsidRPr="00D450A5">
        <w:rPr>
          <w:rFonts w:ascii="Times New Roman" w:hAnsi="Times New Roman" w:cs="Times New Roman"/>
        </w:rPr>
        <w:t xml:space="preserve"> </w:t>
      </w:r>
      <w:r>
        <w:rPr>
          <w:rFonts w:ascii="Times New Roman" w:hAnsi="Times New Roman" w:cs="Times New Roman"/>
        </w:rPr>
        <w:t>dalam Jurnal Al-Risalah, Vol 14</w:t>
      </w:r>
      <w:r w:rsidRPr="00D450A5">
        <w:rPr>
          <w:rFonts w:ascii="Times New Roman" w:hAnsi="Times New Roman" w:cs="Times New Roman"/>
        </w:rPr>
        <w:t xml:space="preserve"> No 2 Desember 2</w:t>
      </w:r>
      <w:r>
        <w:rPr>
          <w:rFonts w:ascii="Times New Roman" w:hAnsi="Times New Roman" w:cs="Times New Roman"/>
        </w:rPr>
        <w:t>015, diakses 10 juli 2022, http:</w:t>
      </w:r>
      <w:r w:rsidRPr="00D450A5">
        <w:rPr>
          <w:rFonts w:ascii="Times New Roman" w:hAnsi="Times New Roman" w:cs="Times New Roman"/>
        </w:rPr>
        <w:t>//</w:t>
      </w:r>
      <w:r>
        <w:rPr>
          <w:rFonts w:ascii="Times New Roman" w:hAnsi="Times New Roman" w:cs="Times New Roman"/>
        </w:rPr>
        <w:t>repos</w:t>
      </w:r>
      <w:r w:rsidRPr="00D450A5">
        <w:rPr>
          <w:rFonts w:ascii="Times New Roman" w:hAnsi="Times New Roman" w:cs="Times New Roman"/>
        </w:rPr>
        <w:t>itory.uinj</w:t>
      </w:r>
      <w:r>
        <w:rPr>
          <w:rFonts w:ascii="Times New Roman" w:hAnsi="Times New Roman" w:cs="Times New Roman"/>
        </w:rPr>
        <w:t xml:space="preserve"> </w:t>
      </w:r>
      <w:r w:rsidRPr="00D450A5">
        <w:rPr>
          <w:rFonts w:ascii="Times New Roman" w:hAnsi="Times New Roman" w:cs="Times New Roman"/>
        </w:rPr>
        <w:t>ambi.ac.id/260-pdf</w:t>
      </w:r>
    </w:p>
  </w:footnote>
  <w:footnote w:id="80">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Ruslan Abd, Gani, “Pornografi Dalam Perpektif Hukum Positif Dan Hukum Islam</w:t>
      </w:r>
      <w:r w:rsidRPr="00D450A5">
        <w:rPr>
          <w:rFonts w:ascii="Times New Roman" w:hAnsi="Times New Roman" w:cs="Times New Roman"/>
          <w:i/>
        </w:rPr>
        <w:t xml:space="preserve">”, </w:t>
      </w:r>
      <w:r w:rsidRPr="00D450A5">
        <w:rPr>
          <w:rFonts w:ascii="Times New Roman" w:hAnsi="Times New Roman" w:cs="Times New Roman"/>
        </w:rPr>
        <w:t>237.</w:t>
      </w:r>
    </w:p>
  </w:footnote>
  <w:footnote w:id="81">
    <w:p w:rsidR="00FE51E3" w:rsidRPr="00D450A5" w:rsidP="003170C4">
      <w:pPr>
        <w:pStyle w:val="FootnoteText"/>
        <w:ind w:firstLine="720"/>
        <w:jc w:val="both"/>
        <w:rPr>
          <w:rFonts w:ascii="Times New Roman" w:hAnsi="Times New Roman" w:cs="Times New Roman"/>
        </w:rPr>
      </w:pPr>
      <w:r w:rsidRPr="00D450A5">
        <w:rPr>
          <w:rStyle w:val="FootnoteReference"/>
          <w:rFonts w:ascii="Times New Roman" w:hAnsi="Times New Roman" w:cs="Times New Roman"/>
        </w:rPr>
        <w:footnoteRef/>
      </w:r>
      <w:r w:rsidRPr="00D450A5">
        <w:rPr>
          <w:rFonts w:ascii="Times New Roman" w:hAnsi="Times New Roman" w:cs="Times New Roman"/>
        </w:rPr>
        <w:t xml:space="preserve"> Mardani, “</w:t>
      </w:r>
      <w:r w:rsidRPr="00D450A5">
        <w:rPr>
          <w:rFonts w:ascii="Times New Roman" w:hAnsi="Times New Roman" w:cs="Times New Roman"/>
          <w:i/>
        </w:rPr>
        <w:t xml:space="preserve">Hukum Islam: Pengantar Ilmu Hukum Islam di Indonesia”, </w:t>
      </w:r>
      <w:r w:rsidRPr="00D450A5">
        <w:rPr>
          <w:rFonts w:ascii="Times New Roman" w:hAnsi="Times New Roman" w:cs="Times New Roman"/>
        </w:rPr>
        <w:t>112.</w:t>
      </w:r>
    </w:p>
  </w:footnote>
  <w:footnote w:id="82">
    <w:p w:rsidR="00FE51E3" w:rsidRPr="006D3531" w:rsidP="003170C4">
      <w:pPr>
        <w:pStyle w:val="FootnoteText"/>
        <w:ind w:firstLine="720"/>
        <w:jc w:val="both"/>
        <w:rPr>
          <w:rFonts w:ascii="Times New Roman" w:hAnsi="Times New Roman" w:cs="Times New Roman"/>
          <w:i/>
        </w:rPr>
      </w:pPr>
      <w:r w:rsidRPr="006D3531">
        <w:rPr>
          <w:rStyle w:val="FootnoteReference"/>
          <w:rFonts w:ascii="Times New Roman" w:hAnsi="Times New Roman" w:cs="Times New Roman"/>
        </w:rPr>
        <w:footnoteRef/>
      </w:r>
      <w:r w:rsidRPr="006D3531">
        <w:rPr>
          <w:rFonts w:ascii="Times New Roman" w:hAnsi="Times New Roman" w:cs="Times New Roman"/>
        </w:rPr>
        <w:t xml:space="preserve"> H.A. Djazuli, “</w:t>
      </w:r>
      <w:r w:rsidRPr="006D3531">
        <w:rPr>
          <w:rFonts w:ascii="Times New Roman" w:hAnsi="Times New Roman" w:cs="Times New Roman"/>
          <w:i/>
        </w:rPr>
        <w:t xml:space="preserve">fiqh Jinayah (upaya menanggulangi kejahatab dalam islam)”, </w:t>
      </w:r>
      <w:r w:rsidRPr="006D3531">
        <w:rPr>
          <w:rFonts w:ascii="Times New Roman" w:hAnsi="Times New Roman" w:cs="Times New Roman"/>
        </w:rPr>
        <w:t>(Jakarta: PT. Raja Grafindo Persada,2000), 165</w:t>
      </w:r>
    </w:p>
  </w:footnote>
  <w:footnote w:id="83">
    <w:p w:rsidR="00FE51E3" w:rsidRPr="00D450A5" w:rsidP="003170C4">
      <w:pPr>
        <w:pStyle w:val="FootnoteText"/>
        <w:ind w:firstLine="720"/>
        <w:jc w:val="both"/>
        <w:rPr>
          <w:rFonts w:ascii="Times New Roman" w:hAnsi="Times New Roman" w:cs="Times New Roman"/>
        </w:rPr>
      </w:pPr>
      <w:r w:rsidRPr="006D3531">
        <w:rPr>
          <w:rStyle w:val="FootnoteReference"/>
          <w:rFonts w:ascii="Times New Roman" w:hAnsi="Times New Roman" w:cs="Times New Roman"/>
        </w:rPr>
        <w:footnoteRef/>
      </w:r>
      <w:r w:rsidRPr="006D3531">
        <w:rPr>
          <w:rFonts w:ascii="Times New Roman" w:hAnsi="Times New Roman" w:cs="Times New Roman"/>
        </w:rPr>
        <w:t xml:space="preserve"> Nurul Irafan, Masyrofah, “</w:t>
      </w:r>
      <w:r w:rsidRPr="006D3531">
        <w:rPr>
          <w:rFonts w:ascii="Times New Roman" w:hAnsi="Times New Roman" w:cs="Times New Roman"/>
          <w:i/>
        </w:rPr>
        <w:t>Fiqh Jinayah”,</w:t>
      </w:r>
      <w:r w:rsidRPr="006D3531">
        <w:rPr>
          <w:rFonts w:ascii="Times New Roman" w:hAnsi="Times New Roman" w:cs="Times New Roman"/>
        </w:rPr>
        <w:t xml:space="preserve"> 138</w:t>
      </w:r>
    </w:p>
  </w:footnote>
  <w:footnote w:id="84">
    <w:p w:rsidR="00FE51E3" w:rsidRPr="008674A3" w:rsidP="00F15663">
      <w:pPr>
        <w:pStyle w:val="FootnoteText"/>
        <w:ind w:firstLine="720"/>
        <w:jc w:val="both"/>
        <w:rPr>
          <w:rFonts w:ascii="Times New Roman" w:hAnsi="Times New Roman" w:cs="Times New Roman"/>
        </w:rPr>
      </w:pPr>
      <w:r w:rsidRPr="008674A3">
        <w:rPr>
          <w:rStyle w:val="FootnoteReference"/>
          <w:rFonts w:ascii="Times New Roman" w:hAnsi="Times New Roman" w:cs="Times New Roman"/>
        </w:rPr>
        <w:footnoteRef/>
      </w:r>
      <w:r w:rsidRPr="008674A3">
        <w:rPr>
          <w:rFonts w:ascii="Times New Roman" w:hAnsi="Times New Roman" w:cs="Times New Roman"/>
        </w:rPr>
        <w:t xml:space="preserve"> </w:t>
      </w:r>
      <w:r>
        <w:rPr>
          <w:rFonts w:ascii="Times New Roman" w:hAnsi="Times New Roman" w:cs="Times New Roman"/>
        </w:rPr>
        <w:t xml:space="preserve">Muhamad Abror, “Bikin Haru, Ini Kisah Dramatis Pelaku Zina Mengaku di hadapan Nabi”, dalam Keislaman 2 September 2022, diakses 18 Oktober 2023, </w:t>
      </w:r>
      <w:hyperlink r:id="rId3" w:history="1">
        <w:r w:rsidRPr="00F15663">
          <w:rPr>
            <w:rStyle w:val="Hyperlink"/>
            <w:rFonts w:ascii="Times New Roman" w:hAnsi="Times New Roman" w:cs="Times New Roman"/>
            <w:color w:val="000000" w:themeColor="text1"/>
            <w:u w:val="none"/>
          </w:rPr>
          <w:t>http://islam</w:t>
        </w:r>
      </w:hyperlink>
      <w:r w:rsidRPr="00F15663">
        <w:rPr>
          <w:rFonts w:ascii="Times New Roman" w:hAnsi="Times New Roman" w:cs="Times New Roman"/>
          <w:color w:val="000000" w:themeColor="text1"/>
        </w:rPr>
        <w:t>.nu.or.id</w:t>
      </w:r>
      <w:r>
        <w:rPr>
          <w:rFonts w:ascii="Times New Roman" w:hAnsi="Times New Roman" w:cs="Times New Roman"/>
        </w:rPr>
        <w:t xml:space="preserve"> /hikmah/bikin-haru-ini-kisah-dramatis-pelaku-zina-mengaku-di-hadapan-nabi-AJxc6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3A3">
    <w:pPr>
      <w:tabs>
        <w:tab w:val="center" w:pos="4513"/>
        <w:tab w:val="right" w:pos="9026"/>
      </w:tabs>
      <w:spacing w:after="0" w:line="240" w:lineRule="auto"/>
      <w:jc w:val="right"/>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sidR="00E2561D">
      <w:rPr>
        <w:rFonts w:ascii="Calibri" w:eastAsia="Calibri" w:hAnsi="Calibri" w:cs="SimSun"/>
        <w:noProof/>
        <w:sz w:val="22"/>
        <w:szCs w:val="22"/>
        <w:lang w:val="id-ID" w:eastAsia="en-US" w:bidi="ar-SA"/>
      </w:rPr>
      <w:t>7</w:t>
    </w:r>
    <w:r w:rsidR="00E2561D">
      <w:rPr>
        <w:rFonts w:ascii="Calibri" w:eastAsia="Calibri" w:hAnsi="Calibri" w:cs="SimSun"/>
        <w:noProof/>
        <w:sz w:val="22"/>
        <w:szCs w:val="22"/>
        <w:lang w:val="id-ID" w:eastAsia="en-US" w:bidi="ar-SA"/>
      </w:rPr>
      <w:fldChar w:fldCharType="end"/>
    </w:r>
  </w:p>
  <w:p w:rsidR="00B43065">
    <w:pPr>
      <w:tabs>
        <w:tab w:val="center" w:pos="4513"/>
        <w:tab w:val="right" w:pos="9026"/>
      </w:tabs>
      <w:spacing w:after="0" w:line="240" w:lineRule="auto"/>
      <w:rPr>
        <w:rFonts w:ascii="Calibri" w:eastAsia="Calibri" w:hAnsi="Calibri" w:cs="SimSun"/>
        <w:sz w:val="22"/>
        <w:szCs w:val="22"/>
        <w:lang w:val="id-ID" w:eastAsia="en-US" w:bidi="ar-S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624336"/>
      <w:docPartObj>
        <w:docPartGallery w:val="Page Numbers (Top of Page)"/>
        <w:docPartUnique/>
      </w:docPartObj>
    </w:sdtPr>
    <w:sdtContent>
      <w:p w:rsidR="00882B7F">
        <w:pPr>
          <w:tabs>
            <w:tab w:val="center" w:pos="4513"/>
            <w:tab w:val="right" w:pos="9026"/>
          </w:tabs>
          <w:spacing w:after="0" w:line="240" w:lineRule="auto"/>
          <w:jc w:val="right"/>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ED6FF7">
          <w:rPr>
            <w:rFonts w:asciiTheme="minorHAnsi" w:eastAsiaTheme="minorHAnsi" w:hAnsiTheme="minorHAnsi" w:cstheme="minorBidi"/>
            <w:noProof/>
            <w:sz w:val="22"/>
            <w:szCs w:val="22"/>
            <w:lang w:val="id-ID" w:eastAsia="en-US" w:bidi="ar-SA"/>
          </w:rPr>
          <w:t>18</w:t>
        </w:r>
        <w:r w:rsidR="00ED6FF7">
          <w:rPr>
            <w:rFonts w:asciiTheme="minorHAnsi" w:eastAsiaTheme="minorHAnsi" w:hAnsiTheme="minorHAnsi" w:cstheme="minorBidi"/>
            <w:noProof/>
            <w:sz w:val="22"/>
            <w:szCs w:val="22"/>
            <w:lang w:val="id-ID" w:eastAsia="en-US" w:bidi="ar-SA"/>
          </w:rPr>
          <w:fldChar w:fldCharType="end"/>
        </w:r>
      </w:p>
    </w:sdtContent>
  </w:sdt>
  <w:p w:rsidR="00882B7F">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258998"/>
      <w:docPartObj>
        <w:docPartGallery w:val="Page Numbers (Top of Page)"/>
        <w:docPartUnique/>
      </w:docPartObj>
    </w:sdtPr>
    <w:sdtContent>
      <w:p w:rsidR="00FE51E3">
        <w:pPr>
          <w:tabs>
            <w:tab w:val="center" w:pos="4513"/>
            <w:tab w:val="right" w:pos="9026"/>
          </w:tabs>
          <w:spacing w:after="0" w:line="240" w:lineRule="auto"/>
          <w:jc w:val="right"/>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304845">
          <w:rPr>
            <w:rFonts w:asciiTheme="minorHAnsi" w:eastAsiaTheme="minorHAnsi" w:hAnsiTheme="minorHAnsi" w:cstheme="minorBidi"/>
            <w:noProof/>
            <w:sz w:val="22"/>
            <w:szCs w:val="22"/>
            <w:lang w:val="id-ID" w:eastAsia="en-US" w:bidi="ar-SA"/>
          </w:rPr>
          <w:t>53</w:t>
        </w:r>
        <w:r w:rsidR="00304845">
          <w:rPr>
            <w:rFonts w:asciiTheme="minorHAnsi" w:eastAsiaTheme="minorHAnsi" w:hAnsiTheme="minorHAnsi" w:cstheme="minorBidi"/>
            <w:noProof/>
            <w:sz w:val="22"/>
            <w:szCs w:val="22"/>
            <w:lang w:val="id-ID" w:eastAsia="en-US" w:bidi="ar-SA"/>
          </w:rPr>
          <w:fldChar w:fldCharType="end"/>
        </w:r>
      </w:p>
    </w:sdtContent>
  </w:sdt>
  <w:p w:rsidR="00FE51E3">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2888627"/>
      <w:docPartObj>
        <w:docPartGallery w:val="Page Numbers (Top of Page)"/>
        <w:docPartUnique/>
      </w:docPartObj>
    </w:sdtPr>
    <w:sdtContent>
      <w:p w:rsidR="006A46CA">
        <w:pPr>
          <w:tabs>
            <w:tab w:val="center" w:pos="4513"/>
            <w:tab w:val="right" w:pos="9026"/>
          </w:tabs>
          <w:spacing w:after="0" w:line="240" w:lineRule="auto"/>
          <w:jc w:val="right"/>
          <w:rPr>
            <w:rFonts w:asciiTheme="minorHAnsi" w:eastAsiaTheme="minorHAnsi" w:hAnsiTheme="minorHAnsi" w:cstheme="minorBidi"/>
            <w:sz w:val="22"/>
            <w:szCs w:val="22"/>
            <w:lang w:val="id-ID" w:eastAsia="en-US" w:bidi="ar-SA"/>
          </w:rPr>
        </w:pPr>
        <w:r>
          <w:rPr>
            <w:rFonts w:asciiTheme="minorHAnsi" w:eastAsiaTheme="minorHAnsi" w:hAnsiTheme="minorHAnsi" w:cstheme="minorBidi"/>
            <w:sz w:val="22"/>
            <w:szCs w:val="22"/>
            <w:lang w:val="id-ID" w:eastAsia="en-US" w:bidi="ar-SA"/>
          </w:rPr>
          <w:fldChar w:fldCharType="begin"/>
        </w:r>
        <w:r>
          <w:rPr>
            <w:rFonts w:asciiTheme="minorHAnsi" w:eastAsiaTheme="minorHAnsi" w:hAnsiTheme="minorHAnsi" w:cstheme="minorBidi"/>
            <w:sz w:val="22"/>
            <w:szCs w:val="22"/>
            <w:lang w:val="id-ID" w:eastAsia="en-US" w:bidi="ar-SA"/>
          </w:rPr>
          <w:instrText xml:space="preserve"> PAGE   \* MERGEFORMAT </w:instrText>
        </w:r>
        <w:r>
          <w:rPr>
            <w:rFonts w:asciiTheme="minorHAnsi" w:eastAsiaTheme="minorHAnsi" w:hAnsiTheme="minorHAnsi" w:cstheme="minorBidi"/>
            <w:sz w:val="22"/>
            <w:szCs w:val="22"/>
            <w:lang w:val="id-ID" w:eastAsia="en-US" w:bidi="ar-SA"/>
          </w:rPr>
          <w:fldChar w:fldCharType="separate"/>
        </w:r>
        <w:r w:rsidR="00590D96">
          <w:rPr>
            <w:rFonts w:asciiTheme="minorHAnsi" w:eastAsiaTheme="minorHAnsi" w:hAnsiTheme="minorHAnsi" w:cstheme="minorBidi"/>
            <w:noProof/>
            <w:sz w:val="22"/>
            <w:szCs w:val="22"/>
            <w:lang w:val="id-ID" w:eastAsia="en-US" w:bidi="ar-SA"/>
          </w:rPr>
          <w:t>64</w:t>
        </w:r>
        <w:r w:rsidR="00590D96">
          <w:rPr>
            <w:rFonts w:asciiTheme="minorHAnsi" w:eastAsiaTheme="minorHAnsi" w:hAnsiTheme="minorHAnsi" w:cstheme="minorBidi"/>
            <w:noProof/>
            <w:sz w:val="22"/>
            <w:szCs w:val="22"/>
            <w:lang w:val="id-ID" w:eastAsia="en-US" w:bidi="ar-SA"/>
          </w:rPr>
          <w:fldChar w:fldCharType="end"/>
        </w:r>
      </w:p>
    </w:sdtContent>
  </w:sdt>
  <w:p w:rsidR="006A46CA">
    <w:pPr>
      <w:tabs>
        <w:tab w:val="center" w:pos="4513"/>
        <w:tab w:val="right" w:pos="9026"/>
      </w:tabs>
      <w:spacing w:after="0" w:line="240" w:lineRule="auto"/>
      <w:rPr>
        <w:rFonts w:asciiTheme="minorHAnsi" w:eastAsiaTheme="minorHAnsi" w:hAnsiTheme="minorHAnsi" w:cstheme="minorBidi"/>
        <w:sz w:val="22"/>
        <w:szCs w:val="22"/>
        <w:lang w:val="id-ID" w:eastAsia="en-US" w:bidi="ar-S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7063"/>
      <w:docPartObj>
        <w:docPartGallery w:val="Page Numbers (Top of Page)"/>
        <w:docPartUnique/>
      </w:docPartObj>
    </w:sdtPr>
    <w:sdtContent>
      <w:p w:rsidR="00416495">
        <w:pPr>
          <w:tabs>
            <w:tab w:val="center" w:pos="4513"/>
            <w:tab w:val="right" w:pos="9026"/>
          </w:tabs>
          <w:spacing w:after="0" w:line="240" w:lineRule="auto"/>
          <w:jc w:val="right"/>
          <w:rPr>
            <w:rFonts w:ascii="Calibri" w:eastAsia="Calibri" w:hAnsi="Calibri" w:cs="SimSun"/>
            <w:sz w:val="22"/>
            <w:szCs w:val="22"/>
            <w:lang w:val="id-ID" w:eastAsia="en-US" w:bidi="ar-SA"/>
          </w:rPr>
        </w:pPr>
        <w:r>
          <w:rPr>
            <w:rFonts w:ascii="Calibri" w:eastAsia="Calibri" w:hAnsi="Calibri" w:cs="SimSun"/>
            <w:sz w:val="22"/>
            <w:szCs w:val="22"/>
            <w:lang w:val="id-ID" w:eastAsia="en-US" w:bidi="ar-SA"/>
          </w:rPr>
          <w:fldChar w:fldCharType="begin"/>
        </w:r>
        <w:r>
          <w:rPr>
            <w:rFonts w:ascii="Calibri" w:eastAsia="Calibri" w:hAnsi="Calibri" w:cs="SimSun"/>
            <w:sz w:val="22"/>
            <w:szCs w:val="22"/>
            <w:lang w:val="id-ID" w:eastAsia="en-US" w:bidi="ar-SA"/>
          </w:rPr>
          <w:instrText xml:space="preserve"> PAGE   \* MERGEFORMAT </w:instrText>
        </w:r>
        <w:r>
          <w:rPr>
            <w:rFonts w:ascii="Calibri" w:eastAsia="Calibri" w:hAnsi="Calibri" w:cs="SimSun"/>
            <w:sz w:val="22"/>
            <w:szCs w:val="22"/>
            <w:lang w:val="id-ID" w:eastAsia="en-US" w:bidi="ar-SA"/>
          </w:rPr>
          <w:fldChar w:fldCharType="separate"/>
        </w:r>
        <w:r w:rsidR="00EA3DA4">
          <w:rPr>
            <w:rFonts w:ascii="Calibri" w:eastAsia="Calibri" w:hAnsi="Calibri" w:cs="SimSun"/>
            <w:noProof/>
            <w:sz w:val="22"/>
            <w:szCs w:val="22"/>
            <w:lang w:val="id-ID" w:eastAsia="en-US" w:bidi="ar-SA"/>
          </w:rPr>
          <w:t>68</w:t>
        </w:r>
        <w:r w:rsidR="00EA3DA4">
          <w:rPr>
            <w:rFonts w:ascii="Calibri" w:eastAsia="Calibri" w:hAnsi="Calibri" w:cs="SimSun"/>
            <w:noProof/>
            <w:sz w:val="22"/>
            <w:szCs w:val="22"/>
            <w:lang w:val="id-ID" w:eastAsia="en-US" w:bidi="ar-SA"/>
          </w:rPr>
          <w:fldChar w:fldCharType="end"/>
        </w:r>
      </w:p>
    </w:sdtContent>
  </w:sdt>
  <w:p w:rsidR="00416495">
    <w:pPr>
      <w:tabs>
        <w:tab w:val="center" w:pos="4513"/>
        <w:tab w:val="right" w:pos="9026"/>
      </w:tabs>
      <w:spacing w:after="0" w:line="240" w:lineRule="auto"/>
      <w:rPr>
        <w:rFonts w:ascii="Calibri" w:eastAsia="Calibri" w:hAnsi="Calibri" w:cs="SimSun"/>
        <w:sz w:val="22"/>
        <w:szCs w:val="22"/>
        <w:lang w:val="id-ID" w:eastAsia="en-US" w:bidi="ar-S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CD48C984"/>
    <w:lvl w:ilvl="0">
      <w:start w:val="1"/>
      <w:numFmt w:val="decimal"/>
      <w:lvlText w:val="%1."/>
      <w:lvlJc w:val="center"/>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
    <w:nsid w:val="00000008"/>
    <w:multiLevelType w:val="hybridMultilevel"/>
    <w:tmpl w:val="FFFFFFFF"/>
    <w:lvl w:ilvl="0">
      <w:start w:val="1"/>
      <w:numFmt w:val="decimal"/>
      <w:lvlText w:val="%1."/>
      <w:lvlJc w:val="left"/>
      <w:pPr>
        <w:ind w:left="425" w:firstLine="0"/>
      </w:pPr>
      <w:rPr>
        <w:rFonts w:ascii="Times New Roman" w:eastAsia="Times New Roman" w:hAnsi="Times New Roman" w:cs="Times New Roman"/>
        <w:b/>
        <w:bCs/>
        <w:i w:val="0"/>
        <w:color w:val="000000"/>
        <w:sz w:val="22"/>
        <w:szCs w:val="22"/>
        <w:u w:val="none" w:color="000000"/>
        <w:effect w:val="none"/>
        <w:bdr w:val="none" w:sz="0" w:space="0" w:color="auto" w:frame="1"/>
        <w:vertAlign w:val="baseline"/>
      </w:rPr>
    </w:lvl>
    <w:lvl w:ilvl="1">
      <w:start w:val="1"/>
      <w:numFmt w:val="lowerLetter"/>
      <w:lvlText w:val="%2."/>
      <w:lvlJc w:val="left"/>
      <w:pPr>
        <w:ind w:left="899"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lvl w:ilvl="2">
      <w:start w:val="1"/>
      <w:numFmt w:val="lowerRoman"/>
      <w:lvlText w:val="%3"/>
      <w:lvlJc w:val="left"/>
      <w:pPr>
        <w:ind w:left="1507"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lvl w:ilvl="3">
      <w:start w:val="1"/>
      <w:numFmt w:val="decimal"/>
      <w:lvlText w:val="%4"/>
      <w:lvlJc w:val="left"/>
      <w:pPr>
        <w:ind w:left="2227"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lvl w:ilvl="4">
      <w:start w:val="1"/>
      <w:numFmt w:val="lowerLetter"/>
      <w:lvlText w:val="%5"/>
      <w:lvlJc w:val="left"/>
      <w:pPr>
        <w:ind w:left="2947"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lvl w:ilvl="5">
      <w:start w:val="1"/>
      <w:numFmt w:val="lowerRoman"/>
      <w:lvlText w:val="%6"/>
      <w:lvlJc w:val="left"/>
      <w:pPr>
        <w:ind w:left="3667"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lvl w:ilvl="6">
      <w:start w:val="1"/>
      <w:numFmt w:val="decimal"/>
      <w:lvlText w:val="%7"/>
      <w:lvlJc w:val="left"/>
      <w:pPr>
        <w:ind w:left="4387"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lvl w:ilvl="7">
      <w:start w:val="1"/>
      <w:numFmt w:val="lowerLetter"/>
      <w:lvlText w:val="%8"/>
      <w:lvlJc w:val="left"/>
      <w:pPr>
        <w:ind w:left="5107"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lvl w:ilvl="8">
      <w:start w:val="1"/>
      <w:numFmt w:val="lowerRoman"/>
      <w:lvlText w:val="%9"/>
      <w:lvlJc w:val="left"/>
      <w:pPr>
        <w:ind w:left="5827" w:firstLine="0"/>
      </w:pPr>
      <w:rPr>
        <w:rFonts w:ascii="Times New Roman" w:eastAsia="Times New Roman" w:hAnsi="Times New Roman" w:cs="Times New Roman"/>
        <w:b w:val="0"/>
        <w:i w:val="0"/>
        <w:color w:val="000000"/>
        <w:sz w:val="22"/>
        <w:szCs w:val="22"/>
        <w:u w:val="none" w:color="000000"/>
        <w:effect w:val="none"/>
        <w:bdr w:val="none" w:sz="0" w:space="0" w:color="auto" w:frame="1"/>
        <w:vertAlign w:val="baseline"/>
      </w:rPr>
    </w:lvl>
  </w:abstractNum>
  <w:abstractNum w:abstractNumId="2">
    <w:nsid w:val="0000000B"/>
    <w:multiLevelType w:val="hybridMultilevel"/>
    <w:tmpl w:val="0000000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3">
    <w:nsid w:val="00000011"/>
    <w:multiLevelType w:val="hybridMultilevel"/>
    <w:tmpl w:val="DA28EB8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4">
    <w:nsid w:val="00000017"/>
    <w:multiLevelType w:val="hybridMultilevel"/>
    <w:tmpl w:val="6442C3BC"/>
    <w:lvl w:ilvl="0">
      <w:start w:val="1"/>
      <w:numFmt w:val="decimal"/>
      <w:lvlText w:val="%1."/>
      <w:lvlJc w:val="left"/>
      <w:pPr>
        <w:ind w:left="720" w:hanging="360"/>
      </w:pPr>
      <w:rPr>
        <w:b/>
        <w:i w:val="0"/>
        <w:i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0000020"/>
    <w:multiLevelType w:val="hybridMultilevel"/>
    <w:tmpl w:val="EACE6362"/>
    <w:lvl w:ilvl="0">
      <w:start w:val="1"/>
      <w:numFmt w:val="lowerLetter"/>
      <w:lvlText w:val="%1."/>
      <w:lvlJc w:val="left"/>
      <w:pPr>
        <w:ind w:left="108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00000033"/>
    <w:multiLevelType w:val="hybridMultilevel"/>
    <w:tmpl w:val="7BA61CDE"/>
    <w:lvl w:ilvl="0">
      <w:start w:val="1"/>
      <w:numFmt w:val="lowerLetter"/>
      <w:lvlText w:val="%1."/>
      <w:lvlJc w:val="left"/>
      <w:pPr>
        <w:ind w:left="1080" w:hanging="360"/>
      </w:pPr>
      <w:rPr>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0418492A"/>
    <w:multiLevelType w:val="hybridMultilevel"/>
    <w:tmpl w:val="16AAF1FC"/>
    <w:lvl w:ilvl="0">
      <w:start w:val="1"/>
      <w:numFmt w:val="lowerLetter"/>
      <w:lvlText w:val="%1."/>
      <w:lvlJc w:val="left"/>
      <w:pPr>
        <w:ind w:left="1146" w:hanging="360"/>
      </w:pPr>
      <w:rPr>
        <w:rFonts w:hint="default"/>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8">
    <w:nsid w:val="0530217A"/>
    <w:multiLevelType w:val="hybridMultilevel"/>
    <w:tmpl w:val="C0C001D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05437E2F"/>
    <w:multiLevelType w:val="hybridMultilevel"/>
    <w:tmpl w:val="FAF07B52"/>
    <w:lvl w:ilvl="0">
      <w:start w:val="1"/>
      <w:numFmt w:val="decimal"/>
      <w:lvlText w:val="%1."/>
      <w:lvlJc w:val="center"/>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0A896094"/>
    <w:multiLevelType w:val="hybridMultilevel"/>
    <w:tmpl w:val="4D94B966"/>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1">
    <w:nsid w:val="0CEE369D"/>
    <w:multiLevelType w:val="hybridMultilevel"/>
    <w:tmpl w:val="C96E17F6"/>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2">
    <w:nsid w:val="0DD12AD1"/>
    <w:multiLevelType w:val="hybridMultilevel"/>
    <w:tmpl w:val="9E3616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DDB3A59"/>
    <w:multiLevelType w:val="hybridMultilevel"/>
    <w:tmpl w:val="38DE2D04"/>
    <w:lvl w:ilvl="0">
      <w:start w:val="1"/>
      <w:numFmt w:val="lowerLetter"/>
      <w:lvlText w:val="a%1"/>
      <w:lvlJc w:val="left"/>
      <w:pPr>
        <w:ind w:left="144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1230D74"/>
    <w:multiLevelType w:val="hybridMultilevel"/>
    <w:tmpl w:val="BD0A99C2"/>
    <w:lvl w:ilvl="0">
      <w:start w:val="1"/>
      <w:numFmt w:val="decimal"/>
      <w:lvlText w:val="%1)"/>
      <w:lvlJc w:val="left"/>
      <w:pPr>
        <w:ind w:left="1800" w:hanging="360"/>
      </w:p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nsid w:val="18B21C4E"/>
    <w:multiLevelType w:val="hybridMultilevel"/>
    <w:tmpl w:val="21728E92"/>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6">
    <w:nsid w:val="22704ADC"/>
    <w:multiLevelType w:val="hybridMultilevel"/>
    <w:tmpl w:val="71B6C04E"/>
    <w:lvl w:ilvl="0">
      <w:start w:val="1"/>
      <w:numFmt w:val="upperLetter"/>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9F2644A"/>
    <w:multiLevelType w:val="hybridMultilevel"/>
    <w:tmpl w:val="B5981AF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2CBC5194"/>
    <w:multiLevelType w:val="hybridMultilevel"/>
    <w:tmpl w:val="F762331C"/>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nsid w:val="2EAA7353"/>
    <w:multiLevelType w:val="hybridMultilevel"/>
    <w:tmpl w:val="08C8435C"/>
    <w:lvl w:ilvl="0">
      <w:start w:val="1"/>
      <w:numFmt w:val="decimal"/>
      <w:lvlText w:val="%1."/>
      <w:lvlJc w:val="center"/>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nsid w:val="2F436392"/>
    <w:multiLevelType w:val="hybridMultilevel"/>
    <w:tmpl w:val="6C126D6A"/>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1">
    <w:nsid w:val="2F505388"/>
    <w:multiLevelType w:val="hybridMultilevel"/>
    <w:tmpl w:val="F762331C"/>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nsid w:val="3E033A69"/>
    <w:multiLevelType w:val="hybridMultilevel"/>
    <w:tmpl w:val="C0C001D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3">
    <w:nsid w:val="3F8E7B48"/>
    <w:multiLevelType w:val="hybridMultilevel"/>
    <w:tmpl w:val="A098956C"/>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4">
    <w:nsid w:val="40414440"/>
    <w:multiLevelType w:val="hybridMultilevel"/>
    <w:tmpl w:val="10329292"/>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nsid w:val="42376C24"/>
    <w:multiLevelType w:val="hybridMultilevel"/>
    <w:tmpl w:val="A1141916"/>
    <w:lvl w:ilvl="0">
      <w:start w:val="1"/>
      <w:numFmt w:val="decimal"/>
      <w:lvlText w:val="%1."/>
      <w:lvlJc w:val="center"/>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5BE359DD"/>
    <w:multiLevelType w:val="hybridMultilevel"/>
    <w:tmpl w:val="2CE49CD4"/>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27">
    <w:nsid w:val="5FF1755E"/>
    <w:multiLevelType w:val="hybridMultilevel"/>
    <w:tmpl w:val="4A88D2EE"/>
    <w:lvl w:ilvl="0">
      <w:start w:val="1"/>
      <w:numFmt w:val="upperLetter"/>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6E52B17"/>
    <w:multiLevelType w:val="hybridMultilevel"/>
    <w:tmpl w:val="23107DF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7730052"/>
    <w:multiLevelType w:val="hybridMultilevel"/>
    <w:tmpl w:val="117E88CE"/>
    <w:lvl w:ilvl="0">
      <w:start w:val="1"/>
      <w:numFmt w:val="lowerLetter"/>
      <w:lvlText w:val="%1."/>
      <w:lvlJc w:val="left"/>
      <w:pPr>
        <w:ind w:left="1500" w:hanging="360"/>
      </w:pPr>
    </w:lvl>
    <w:lvl w:ilvl="1" w:tentative="1">
      <w:start w:val="1"/>
      <w:numFmt w:val="lowerLetter"/>
      <w:lvlText w:val="%2."/>
      <w:lvlJc w:val="left"/>
      <w:pPr>
        <w:ind w:left="2220" w:hanging="360"/>
      </w:pPr>
    </w:lvl>
    <w:lvl w:ilvl="2" w:tentative="1">
      <w:start w:val="1"/>
      <w:numFmt w:val="lowerRoman"/>
      <w:lvlText w:val="%3."/>
      <w:lvlJc w:val="right"/>
      <w:pPr>
        <w:ind w:left="2940" w:hanging="180"/>
      </w:pPr>
    </w:lvl>
    <w:lvl w:ilvl="3" w:tentative="1">
      <w:start w:val="1"/>
      <w:numFmt w:val="decimal"/>
      <w:lvlText w:val="%4."/>
      <w:lvlJc w:val="left"/>
      <w:pPr>
        <w:ind w:left="3660" w:hanging="360"/>
      </w:pPr>
    </w:lvl>
    <w:lvl w:ilvl="4" w:tentative="1">
      <w:start w:val="1"/>
      <w:numFmt w:val="lowerLetter"/>
      <w:lvlText w:val="%5."/>
      <w:lvlJc w:val="left"/>
      <w:pPr>
        <w:ind w:left="4380" w:hanging="360"/>
      </w:pPr>
    </w:lvl>
    <w:lvl w:ilvl="5" w:tentative="1">
      <w:start w:val="1"/>
      <w:numFmt w:val="lowerRoman"/>
      <w:lvlText w:val="%6."/>
      <w:lvlJc w:val="right"/>
      <w:pPr>
        <w:ind w:left="5100" w:hanging="180"/>
      </w:pPr>
    </w:lvl>
    <w:lvl w:ilvl="6" w:tentative="1">
      <w:start w:val="1"/>
      <w:numFmt w:val="decimal"/>
      <w:lvlText w:val="%7."/>
      <w:lvlJc w:val="left"/>
      <w:pPr>
        <w:ind w:left="5820" w:hanging="360"/>
      </w:pPr>
    </w:lvl>
    <w:lvl w:ilvl="7" w:tentative="1">
      <w:start w:val="1"/>
      <w:numFmt w:val="lowerLetter"/>
      <w:lvlText w:val="%8."/>
      <w:lvlJc w:val="left"/>
      <w:pPr>
        <w:ind w:left="6540" w:hanging="360"/>
      </w:pPr>
    </w:lvl>
    <w:lvl w:ilvl="8" w:tentative="1">
      <w:start w:val="1"/>
      <w:numFmt w:val="lowerRoman"/>
      <w:lvlText w:val="%9."/>
      <w:lvlJc w:val="right"/>
      <w:pPr>
        <w:ind w:left="7260" w:hanging="180"/>
      </w:pPr>
    </w:lvl>
  </w:abstractNum>
  <w:abstractNum w:abstractNumId="30">
    <w:nsid w:val="6A02215D"/>
    <w:multiLevelType w:val="hybridMultilevel"/>
    <w:tmpl w:val="C4625A2E"/>
    <w:lvl w:ilvl="0">
      <w:start w:val="1"/>
      <w:numFmt w:val="decimal"/>
      <w:lvlText w:val="%1."/>
      <w:lvlJc w:val="left"/>
      <w:pPr>
        <w:ind w:left="720" w:hanging="360"/>
      </w:pPr>
      <w:rPr>
        <w:rFonts w:ascii="Times New Roman" w:hAnsi="Times New Roman" w:eastAsiaTheme="minorHAnsi" w:cs="Times New Roman"/>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F8F23A7"/>
    <w:multiLevelType w:val="hybridMultilevel"/>
    <w:tmpl w:val="E71CC45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4AB091F"/>
    <w:multiLevelType w:val="hybridMultilevel"/>
    <w:tmpl w:val="539281E4"/>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3">
    <w:nsid w:val="774D2368"/>
    <w:multiLevelType w:val="hybridMultilevel"/>
    <w:tmpl w:val="0F90810E"/>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77BE0050"/>
    <w:multiLevelType w:val="hybridMultilevel"/>
    <w:tmpl w:val="4DD8E96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8354FC3"/>
    <w:multiLevelType w:val="hybridMultilevel"/>
    <w:tmpl w:val="7BE0C81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B664B87"/>
    <w:multiLevelType w:val="hybridMultilevel"/>
    <w:tmpl w:val="98B84BCA"/>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7">
    <w:nsid w:val="7BC33B3C"/>
    <w:multiLevelType w:val="hybridMultilevel"/>
    <w:tmpl w:val="618CCF0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8">
    <w:nsid w:val="7EB6628C"/>
    <w:multiLevelType w:val="hybridMultilevel"/>
    <w:tmpl w:val="1EB6996C"/>
    <w:lvl w:ilvl="0">
      <w:start w:val="1"/>
      <w:numFmt w:val="decimal"/>
      <w:lvlText w:val="%1."/>
      <w:lvlJc w:val="center"/>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7F2B6EC8"/>
    <w:multiLevelType w:val="hybridMultilevel"/>
    <w:tmpl w:val="600AE8DE"/>
    <w:lvl w:ilvl="0">
      <w:start w:val="1"/>
      <w:numFmt w:val="decimal"/>
      <w:lvlText w:val="%1)"/>
      <w:lvlJc w:val="left"/>
      <w:pPr>
        <w:ind w:left="2220" w:hanging="360"/>
      </w:pPr>
    </w:lvl>
    <w:lvl w:ilvl="1" w:tentative="1">
      <w:start w:val="1"/>
      <w:numFmt w:val="lowerLetter"/>
      <w:lvlText w:val="%2."/>
      <w:lvlJc w:val="left"/>
      <w:pPr>
        <w:ind w:left="2940" w:hanging="360"/>
      </w:pPr>
    </w:lvl>
    <w:lvl w:ilvl="2" w:tentative="1">
      <w:start w:val="1"/>
      <w:numFmt w:val="lowerRoman"/>
      <w:lvlText w:val="%3."/>
      <w:lvlJc w:val="right"/>
      <w:pPr>
        <w:ind w:left="3660" w:hanging="180"/>
      </w:pPr>
    </w:lvl>
    <w:lvl w:ilvl="3" w:tentative="1">
      <w:start w:val="1"/>
      <w:numFmt w:val="decimal"/>
      <w:lvlText w:val="%4."/>
      <w:lvlJc w:val="left"/>
      <w:pPr>
        <w:ind w:left="4380" w:hanging="360"/>
      </w:pPr>
    </w:lvl>
    <w:lvl w:ilvl="4" w:tentative="1">
      <w:start w:val="1"/>
      <w:numFmt w:val="lowerLetter"/>
      <w:lvlText w:val="%5."/>
      <w:lvlJc w:val="left"/>
      <w:pPr>
        <w:ind w:left="5100" w:hanging="360"/>
      </w:pPr>
    </w:lvl>
    <w:lvl w:ilvl="5" w:tentative="1">
      <w:start w:val="1"/>
      <w:numFmt w:val="lowerRoman"/>
      <w:lvlText w:val="%6."/>
      <w:lvlJc w:val="right"/>
      <w:pPr>
        <w:ind w:left="5820" w:hanging="180"/>
      </w:pPr>
    </w:lvl>
    <w:lvl w:ilvl="6" w:tentative="1">
      <w:start w:val="1"/>
      <w:numFmt w:val="decimal"/>
      <w:lvlText w:val="%7."/>
      <w:lvlJc w:val="left"/>
      <w:pPr>
        <w:ind w:left="6540" w:hanging="360"/>
      </w:pPr>
    </w:lvl>
    <w:lvl w:ilvl="7" w:tentative="1">
      <w:start w:val="1"/>
      <w:numFmt w:val="lowerLetter"/>
      <w:lvlText w:val="%8."/>
      <w:lvlJc w:val="left"/>
      <w:pPr>
        <w:ind w:left="7260" w:hanging="360"/>
      </w:pPr>
    </w:lvl>
    <w:lvl w:ilvl="8" w:tentative="1">
      <w:start w:val="1"/>
      <w:numFmt w:val="lowerRoman"/>
      <w:lvlText w:val="%9."/>
      <w:lvlJc w:val="right"/>
      <w:pPr>
        <w:ind w:left="7980" w:hanging="180"/>
      </w:pPr>
    </w:lvl>
  </w:abstractNum>
  <w:abstractNum w:abstractNumId="40">
    <w:nsid w:val="7F7D314B"/>
    <w:multiLevelType w:val="hybridMultilevel"/>
    <w:tmpl w:val="96A0E7E4"/>
    <w:lvl w:ilvl="0">
      <w:start w:val="1"/>
      <w:numFmt w:val="decimal"/>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8"/>
  </w:num>
  <w:num w:numId="7">
    <w:abstractNumId w:val="25"/>
  </w:num>
  <w:num w:numId="8">
    <w:abstractNumId w:val="0"/>
  </w:num>
  <w:num w:numId="9">
    <w:abstractNumId w:val="16"/>
  </w:num>
  <w:num w:numId="10">
    <w:abstractNumId w:val="7"/>
  </w:num>
  <w:num w:numId="11">
    <w:abstractNumId w:val="35"/>
  </w:num>
  <w:num w:numId="12">
    <w:abstractNumId w:val="17"/>
  </w:num>
  <w:num w:numId="13">
    <w:abstractNumId w:val="26"/>
  </w:num>
  <w:num w:numId="14">
    <w:abstractNumId w:val="13"/>
  </w:num>
  <w:num w:numId="15">
    <w:abstractNumId w:val="14"/>
  </w:num>
  <w:num w:numId="16">
    <w:abstractNumId w:val="34"/>
  </w:num>
  <w:num w:numId="17">
    <w:abstractNumId w:val="31"/>
  </w:num>
  <w:num w:numId="18">
    <w:abstractNumId w:val="15"/>
  </w:num>
  <w:num w:numId="19">
    <w:abstractNumId w:val="18"/>
  </w:num>
  <w:num w:numId="20">
    <w:abstractNumId w:val="11"/>
  </w:num>
  <w:num w:numId="21">
    <w:abstractNumId w:val="37"/>
  </w:num>
  <w:num w:numId="22">
    <w:abstractNumId w:val="10"/>
  </w:num>
  <w:num w:numId="23">
    <w:abstractNumId w:val="21"/>
  </w:num>
  <w:num w:numId="24">
    <w:abstractNumId w:val="28"/>
  </w:num>
  <w:num w:numId="25">
    <w:abstractNumId w:val="9"/>
  </w:num>
  <w:num w:numId="26">
    <w:abstractNumId w:val="12"/>
  </w:num>
  <w:num w:numId="27">
    <w:abstractNumId w:val="36"/>
  </w:num>
  <w:num w:numId="28">
    <w:abstractNumId w:val="23"/>
  </w:num>
  <w:num w:numId="29">
    <w:abstractNumId w:val="22"/>
  </w:num>
  <w:num w:numId="30">
    <w:abstractNumId w:val="39"/>
  </w:num>
  <w:num w:numId="31">
    <w:abstractNumId w:val="8"/>
  </w:num>
  <w:num w:numId="32">
    <w:abstractNumId w:val="20"/>
  </w:num>
  <w:num w:numId="33">
    <w:abstractNumId w:val="32"/>
  </w:num>
  <w:num w:numId="34">
    <w:abstractNumId w:val="33"/>
  </w:num>
  <w:num w:numId="35">
    <w:abstractNumId w:val="24"/>
  </w:num>
  <w:num w:numId="36">
    <w:abstractNumId w:val="29"/>
  </w:num>
  <w:num w:numId="37">
    <w:abstractNumId w:val="3"/>
  </w:num>
  <w:num w:numId="38">
    <w:abstractNumId w:val="2"/>
  </w:num>
  <w:num w:numId="39">
    <w:abstractNumId w:val="27"/>
  </w:num>
  <w:num w:numId="40">
    <w:abstractNumId w:val="40"/>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footnotePr>
    <w:footnote w:id="0"/>
    <w:footnote w:id="1"/>
  </w:footnotePr>
  <w:compat/>
  <w:rsids>
    <w:rsidRoot w:val="001D3D9A"/>
    <w:rsid w:val="000333EF"/>
    <w:rsid w:val="000363E9"/>
    <w:rsid w:val="0003736D"/>
    <w:rsid w:val="00045C44"/>
    <w:rsid w:val="00052818"/>
    <w:rsid w:val="00061364"/>
    <w:rsid w:val="00064361"/>
    <w:rsid w:val="00071F84"/>
    <w:rsid w:val="00080E47"/>
    <w:rsid w:val="000836A7"/>
    <w:rsid w:val="00083B6C"/>
    <w:rsid w:val="0008774F"/>
    <w:rsid w:val="000934CA"/>
    <w:rsid w:val="00093DEC"/>
    <w:rsid w:val="000B1039"/>
    <w:rsid w:val="000B1114"/>
    <w:rsid w:val="000B1A47"/>
    <w:rsid w:val="000B34CC"/>
    <w:rsid w:val="000B515B"/>
    <w:rsid w:val="000B6490"/>
    <w:rsid w:val="000B7EB7"/>
    <w:rsid w:val="000C2D08"/>
    <w:rsid w:val="000C49C0"/>
    <w:rsid w:val="000C5EDA"/>
    <w:rsid w:val="000E11BB"/>
    <w:rsid w:val="000E29AD"/>
    <w:rsid w:val="000F0CCA"/>
    <w:rsid w:val="0010132D"/>
    <w:rsid w:val="00104030"/>
    <w:rsid w:val="00130D75"/>
    <w:rsid w:val="00136648"/>
    <w:rsid w:val="0014686E"/>
    <w:rsid w:val="001520C4"/>
    <w:rsid w:val="001527C5"/>
    <w:rsid w:val="001532B4"/>
    <w:rsid w:val="001573EC"/>
    <w:rsid w:val="00161635"/>
    <w:rsid w:val="001623C2"/>
    <w:rsid w:val="001750D9"/>
    <w:rsid w:val="00176FE0"/>
    <w:rsid w:val="0018229A"/>
    <w:rsid w:val="001847C5"/>
    <w:rsid w:val="001B1272"/>
    <w:rsid w:val="001B30DE"/>
    <w:rsid w:val="001C659D"/>
    <w:rsid w:val="001D3D9A"/>
    <w:rsid w:val="001D5686"/>
    <w:rsid w:val="001E42B4"/>
    <w:rsid w:val="001E6769"/>
    <w:rsid w:val="001E7D7D"/>
    <w:rsid w:val="00203569"/>
    <w:rsid w:val="00232FBD"/>
    <w:rsid w:val="00250DC1"/>
    <w:rsid w:val="0025672E"/>
    <w:rsid w:val="0025697F"/>
    <w:rsid w:val="002773C5"/>
    <w:rsid w:val="00294342"/>
    <w:rsid w:val="002A0B0C"/>
    <w:rsid w:val="002A2A18"/>
    <w:rsid w:val="002A67FE"/>
    <w:rsid w:val="002B296B"/>
    <w:rsid w:val="002B328E"/>
    <w:rsid w:val="002C33B9"/>
    <w:rsid w:val="002C6451"/>
    <w:rsid w:val="002D0151"/>
    <w:rsid w:val="002E71A0"/>
    <w:rsid w:val="002F6C4D"/>
    <w:rsid w:val="00300D98"/>
    <w:rsid w:val="003028B6"/>
    <w:rsid w:val="00302E3A"/>
    <w:rsid w:val="00302FBC"/>
    <w:rsid w:val="00304845"/>
    <w:rsid w:val="003054BC"/>
    <w:rsid w:val="0030614A"/>
    <w:rsid w:val="00307A40"/>
    <w:rsid w:val="00313037"/>
    <w:rsid w:val="003146E2"/>
    <w:rsid w:val="003170C4"/>
    <w:rsid w:val="00324213"/>
    <w:rsid w:val="003332D6"/>
    <w:rsid w:val="00342872"/>
    <w:rsid w:val="00355235"/>
    <w:rsid w:val="003574F0"/>
    <w:rsid w:val="003601DF"/>
    <w:rsid w:val="00375D09"/>
    <w:rsid w:val="00376F69"/>
    <w:rsid w:val="0038034A"/>
    <w:rsid w:val="00380BD4"/>
    <w:rsid w:val="00387E07"/>
    <w:rsid w:val="003A12E1"/>
    <w:rsid w:val="003B2BB9"/>
    <w:rsid w:val="003B590B"/>
    <w:rsid w:val="003B5B21"/>
    <w:rsid w:val="003D7E74"/>
    <w:rsid w:val="003E7505"/>
    <w:rsid w:val="00401C5F"/>
    <w:rsid w:val="00403287"/>
    <w:rsid w:val="00403A96"/>
    <w:rsid w:val="00406F02"/>
    <w:rsid w:val="00411447"/>
    <w:rsid w:val="00416495"/>
    <w:rsid w:val="0042049B"/>
    <w:rsid w:val="00423065"/>
    <w:rsid w:val="004265C4"/>
    <w:rsid w:val="00432B5B"/>
    <w:rsid w:val="00433CC4"/>
    <w:rsid w:val="00434E37"/>
    <w:rsid w:val="00437AB4"/>
    <w:rsid w:val="0046135E"/>
    <w:rsid w:val="004658D6"/>
    <w:rsid w:val="00483E89"/>
    <w:rsid w:val="004A0189"/>
    <w:rsid w:val="004A2E52"/>
    <w:rsid w:val="004A4D2D"/>
    <w:rsid w:val="004B4FC4"/>
    <w:rsid w:val="004B6AE9"/>
    <w:rsid w:val="004C17A8"/>
    <w:rsid w:val="004C50EB"/>
    <w:rsid w:val="004C614C"/>
    <w:rsid w:val="004C636D"/>
    <w:rsid w:val="004C6F4D"/>
    <w:rsid w:val="004D485A"/>
    <w:rsid w:val="004E1F18"/>
    <w:rsid w:val="004F15B7"/>
    <w:rsid w:val="004F22AD"/>
    <w:rsid w:val="00512B48"/>
    <w:rsid w:val="00513326"/>
    <w:rsid w:val="0052211B"/>
    <w:rsid w:val="00543F8A"/>
    <w:rsid w:val="00546147"/>
    <w:rsid w:val="005477D5"/>
    <w:rsid w:val="00555661"/>
    <w:rsid w:val="005625A0"/>
    <w:rsid w:val="00574E2E"/>
    <w:rsid w:val="00584AD4"/>
    <w:rsid w:val="00590D96"/>
    <w:rsid w:val="005A702A"/>
    <w:rsid w:val="005B0908"/>
    <w:rsid w:val="005C1D80"/>
    <w:rsid w:val="005C6B7B"/>
    <w:rsid w:val="005D6A43"/>
    <w:rsid w:val="005D7E77"/>
    <w:rsid w:val="005E1E25"/>
    <w:rsid w:val="005E2962"/>
    <w:rsid w:val="005E5BAF"/>
    <w:rsid w:val="00604B63"/>
    <w:rsid w:val="006077E7"/>
    <w:rsid w:val="00610467"/>
    <w:rsid w:val="00610762"/>
    <w:rsid w:val="00615EA3"/>
    <w:rsid w:val="006179B5"/>
    <w:rsid w:val="006253AD"/>
    <w:rsid w:val="00645A76"/>
    <w:rsid w:val="006642B9"/>
    <w:rsid w:val="006666CA"/>
    <w:rsid w:val="0067562E"/>
    <w:rsid w:val="00694DFB"/>
    <w:rsid w:val="0069607A"/>
    <w:rsid w:val="006A0EDB"/>
    <w:rsid w:val="006A46CA"/>
    <w:rsid w:val="006B3264"/>
    <w:rsid w:val="006B366E"/>
    <w:rsid w:val="006B77FA"/>
    <w:rsid w:val="006C5995"/>
    <w:rsid w:val="006D3531"/>
    <w:rsid w:val="006E2C81"/>
    <w:rsid w:val="006E3C18"/>
    <w:rsid w:val="006F0C44"/>
    <w:rsid w:val="00700614"/>
    <w:rsid w:val="007018CA"/>
    <w:rsid w:val="00716F6A"/>
    <w:rsid w:val="007204B5"/>
    <w:rsid w:val="00733733"/>
    <w:rsid w:val="00741B1F"/>
    <w:rsid w:val="007457A4"/>
    <w:rsid w:val="00745D58"/>
    <w:rsid w:val="007476AA"/>
    <w:rsid w:val="007546DE"/>
    <w:rsid w:val="0076328B"/>
    <w:rsid w:val="00766551"/>
    <w:rsid w:val="00767089"/>
    <w:rsid w:val="00777D11"/>
    <w:rsid w:val="00796286"/>
    <w:rsid w:val="00796D25"/>
    <w:rsid w:val="007B0A68"/>
    <w:rsid w:val="007B3C10"/>
    <w:rsid w:val="007C0DB4"/>
    <w:rsid w:val="007C5652"/>
    <w:rsid w:val="007D05A7"/>
    <w:rsid w:val="007D0EA9"/>
    <w:rsid w:val="007D3CBC"/>
    <w:rsid w:val="007E02AE"/>
    <w:rsid w:val="007E0886"/>
    <w:rsid w:val="007F4409"/>
    <w:rsid w:val="0080034C"/>
    <w:rsid w:val="00804E16"/>
    <w:rsid w:val="00824285"/>
    <w:rsid w:val="008441C0"/>
    <w:rsid w:val="00855CE0"/>
    <w:rsid w:val="008575AD"/>
    <w:rsid w:val="00865994"/>
    <w:rsid w:val="008674A3"/>
    <w:rsid w:val="008726C4"/>
    <w:rsid w:val="00875F88"/>
    <w:rsid w:val="00882410"/>
    <w:rsid w:val="00882B7F"/>
    <w:rsid w:val="008873F3"/>
    <w:rsid w:val="008B0D93"/>
    <w:rsid w:val="008D48B6"/>
    <w:rsid w:val="008E3002"/>
    <w:rsid w:val="008F11F4"/>
    <w:rsid w:val="008F3F4F"/>
    <w:rsid w:val="008F5CFB"/>
    <w:rsid w:val="008F7025"/>
    <w:rsid w:val="009008D2"/>
    <w:rsid w:val="00914F43"/>
    <w:rsid w:val="00920308"/>
    <w:rsid w:val="009214B1"/>
    <w:rsid w:val="00922497"/>
    <w:rsid w:val="009363A6"/>
    <w:rsid w:val="00943F92"/>
    <w:rsid w:val="00943FC3"/>
    <w:rsid w:val="009475A2"/>
    <w:rsid w:val="00950D6F"/>
    <w:rsid w:val="00950F4B"/>
    <w:rsid w:val="00951B20"/>
    <w:rsid w:val="00975C17"/>
    <w:rsid w:val="009C177D"/>
    <w:rsid w:val="009C33A3"/>
    <w:rsid w:val="009C434D"/>
    <w:rsid w:val="009C51B7"/>
    <w:rsid w:val="009D2D26"/>
    <w:rsid w:val="00A14139"/>
    <w:rsid w:val="00A176FF"/>
    <w:rsid w:val="00A22FD4"/>
    <w:rsid w:val="00A40232"/>
    <w:rsid w:val="00A420B9"/>
    <w:rsid w:val="00A45CD2"/>
    <w:rsid w:val="00A473D4"/>
    <w:rsid w:val="00A520FD"/>
    <w:rsid w:val="00A54393"/>
    <w:rsid w:val="00A547F4"/>
    <w:rsid w:val="00A54D83"/>
    <w:rsid w:val="00A56081"/>
    <w:rsid w:val="00A6610D"/>
    <w:rsid w:val="00A679D5"/>
    <w:rsid w:val="00A70544"/>
    <w:rsid w:val="00A7663C"/>
    <w:rsid w:val="00A801C9"/>
    <w:rsid w:val="00A81073"/>
    <w:rsid w:val="00A90E36"/>
    <w:rsid w:val="00A91385"/>
    <w:rsid w:val="00A9211E"/>
    <w:rsid w:val="00AA25D8"/>
    <w:rsid w:val="00AA519A"/>
    <w:rsid w:val="00AA72C5"/>
    <w:rsid w:val="00AB1BB6"/>
    <w:rsid w:val="00AB4D31"/>
    <w:rsid w:val="00AC79EF"/>
    <w:rsid w:val="00AD6C39"/>
    <w:rsid w:val="00AE30B9"/>
    <w:rsid w:val="00AE4B30"/>
    <w:rsid w:val="00AE6C17"/>
    <w:rsid w:val="00B01E88"/>
    <w:rsid w:val="00B24C20"/>
    <w:rsid w:val="00B252DD"/>
    <w:rsid w:val="00B30083"/>
    <w:rsid w:val="00B37AEE"/>
    <w:rsid w:val="00B43065"/>
    <w:rsid w:val="00B46343"/>
    <w:rsid w:val="00B540E4"/>
    <w:rsid w:val="00B55835"/>
    <w:rsid w:val="00B610B8"/>
    <w:rsid w:val="00B62C0F"/>
    <w:rsid w:val="00B6321D"/>
    <w:rsid w:val="00B677CC"/>
    <w:rsid w:val="00B813B4"/>
    <w:rsid w:val="00B823CC"/>
    <w:rsid w:val="00B845B8"/>
    <w:rsid w:val="00BC0B9E"/>
    <w:rsid w:val="00BC2C48"/>
    <w:rsid w:val="00BD75C1"/>
    <w:rsid w:val="00C015AF"/>
    <w:rsid w:val="00C04CA9"/>
    <w:rsid w:val="00C143D5"/>
    <w:rsid w:val="00C1527C"/>
    <w:rsid w:val="00C15825"/>
    <w:rsid w:val="00C359E6"/>
    <w:rsid w:val="00C35A27"/>
    <w:rsid w:val="00C52988"/>
    <w:rsid w:val="00C573B4"/>
    <w:rsid w:val="00C616EF"/>
    <w:rsid w:val="00C61AC8"/>
    <w:rsid w:val="00C711B7"/>
    <w:rsid w:val="00C71998"/>
    <w:rsid w:val="00C778AF"/>
    <w:rsid w:val="00C87BDE"/>
    <w:rsid w:val="00C93AA0"/>
    <w:rsid w:val="00C977E1"/>
    <w:rsid w:val="00C97C28"/>
    <w:rsid w:val="00CA2E69"/>
    <w:rsid w:val="00CA325B"/>
    <w:rsid w:val="00CA3F19"/>
    <w:rsid w:val="00CA5AFF"/>
    <w:rsid w:val="00CB4927"/>
    <w:rsid w:val="00CB5F37"/>
    <w:rsid w:val="00CD1698"/>
    <w:rsid w:val="00CD20F3"/>
    <w:rsid w:val="00CD3195"/>
    <w:rsid w:val="00CE3D8A"/>
    <w:rsid w:val="00CF51A5"/>
    <w:rsid w:val="00D010C3"/>
    <w:rsid w:val="00D23905"/>
    <w:rsid w:val="00D450A5"/>
    <w:rsid w:val="00D6415F"/>
    <w:rsid w:val="00D66AEF"/>
    <w:rsid w:val="00D66D5C"/>
    <w:rsid w:val="00D72E0B"/>
    <w:rsid w:val="00D82898"/>
    <w:rsid w:val="00DA5ED7"/>
    <w:rsid w:val="00DA6396"/>
    <w:rsid w:val="00DB5BB5"/>
    <w:rsid w:val="00DC533D"/>
    <w:rsid w:val="00DE52F4"/>
    <w:rsid w:val="00DF4168"/>
    <w:rsid w:val="00DF4516"/>
    <w:rsid w:val="00DF5CEE"/>
    <w:rsid w:val="00DF65DE"/>
    <w:rsid w:val="00E12323"/>
    <w:rsid w:val="00E15233"/>
    <w:rsid w:val="00E22307"/>
    <w:rsid w:val="00E2561D"/>
    <w:rsid w:val="00E412E3"/>
    <w:rsid w:val="00E44791"/>
    <w:rsid w:val="00E475E6"/>
    <w:rsid w:val="00E50A50"/>
    <w:rsid w:val="00E5268E"/>
    <w:rsid w:val="00E538CC"/>
    <w:rsid w:val="00E552F3"/>
    <w:rsid w:val="00E60EEF"/>
    <w:rsid w:val="00E65D20"/>
    <w:rsid w:val="00E80141"/>
    <w:rsid w:val="00E82631"/>
    <w:rsid w:val="00E82937"/>
    <w:rsid w:val="00E83F05"/>
    <w:rsid w:val="00E85ACE"/>
    <w:rsid w:val="00E93438"/>
    <w:rsid w:val="00E96F1E"/>
    <w:rsid w:val="00EA16D4"/>
    <w:rsid w:val="00EA3DA4"/>
    <w:rsid w:val="00EA42B4"/>
    <w:rsid w:val="00EB19AB"/>
    <w:rsid w:val="00EC62DE"/>
    <w:rsid w:val="00EC7494"/>
    <w:rsid w:val="00ED3978"/>
    <w:rsid w:val="00ED5C42"/>
    <w:rsid w:val="00ED6FF7"/>
    <w:rsid w:val="00EE3CE4"/>
    <w:rsid w:val="00EF0025"/>
    <w:rsid w:val="00F03156"/>
    <w:rsid w:val="00F04185"/>
    <w:rsid w:val="00F04B64"/>
    <w:rsid w:val="00F0796E"/>
    <w:rsid w:val="00F11A33"/>
    <w:rsid w:val="00F15663"/>
    <w:rsid w:val="00F177F8"/>
    <w:rsid w:val="00F17B4E"/>
    <w:rsid w:val="00F203B6"/>
    <w:rsid w:val="00F3207C"/>
    <w:rsid w:val="00F327CF"/>
    <w:rsid w:val="00F4076D"/>
    <w:rsid w:val="00F40CF4"/>
    <w:rsid w:val="00F55A4D"/>
    <w:rsid w:val="00F60AE8"/>
    <w:rsid w:val="00F67160"/>
    <w:rsid w:val="00F717BE"/>
    <w:rsid w:val="00F7742A"/>
    <w:rsid w:val="00F82B3D"/>
    <w:rsid w:val="00F841A7"/>
    <w:rsid w:val="00F87EDF"/>
    <w:rsid w:val="00F9102F"/>
    <w:rsid w:val="00F9673A"/>
    <w:rsid w:val="00FA1408"/>
    <w:rsid w:val="00FA3238"/>
    <w:rsid w:val="00FB118F"/>
    <w:rsid w:val="00FC14EF"/>
    <w:rsid w:val="00FD2B6F"/>
    <w:rsid w:val="00FE0573"/>
    <w:rsid w:val="00FE51E3"/>
    <w:rsid w:val="00FE5A04"/>
  </w:rsids>
  <m:mathPr>
    <m:mathFont m:val="Cambria Math"/>
  </m:mathPr>
  <w:themeFontLang w:val="id-ID"/>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D9A"/>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D9A"/>
    <w:rPr>
      <w:rFonts w:ascii="Tahoma" w:eastAsia="Calibri" w:hAnsi="Tahoma" w:cs="Tahoma"/>
      <w:sz w:val="16"/>
      <w:szCs w:val="16"/>
    </w:rPr>
  </w:style>
  <w:style w:type="paragraph" w:styleId="Footer">
    <w:name w:val="footer"/>
    <w:basedOn w:val="Normal"/>
    <w:link w:val="FooterChar"/>
    <w:uiPriority w:val="99"/>
    <w:unhideWhenUsed/>
    <w:rsid w:val="00B540E4"/>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540E4"/>
  </w:style>
  <w:style w:type="paragraph" w:styleId="BodyText">
    <w:name w:val="Body Text"/>
    <w:basedOn w:val="Normal"/>
    <w:link w:val="BodyTextChar"/>
    <w:uiPriority w:val="1"/>
    <w:qFormat/>
    <w:rsid w:val="00CF51A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F51A5"/>
    <w:rPr>
      <w:rFonts w:ascii="Times New Roman" w:eastAsia="Times New Roman" w:hAnsi="Times New Roman" w:cs="Times New Roman"/>
      <w:sz w:val="24"/>
      <w:szCs w:val="24"/>
    </w:rPr>
  </w:style>
  <w:style w:type="paragraph" w:styleId="ListParagraph">
    <w:name w:val="List Paragraph"/>
    <w:basedOn w:val="Normal"/>
    <w:uiPriority w:val="34"/>
    <w:qFormat/>
    <w:rsid w:val="00745D58"/>
    <w:pPr>
      <w:spacing w:after="160"/>
      <w:ind w:left="720"/>
      <w:contextualSpacing/>
    </w:pPr>
  </w:style>
  <w:style w:type="paragraph" w:styleId="Header">
    <w:name w:val="header"/>
    <w:basedOn w:val="Normal"/>
    <w:link w:val="HeaderChar"/>
    <w:uiPriority w:val="99"/>
    <w:rsid w:val="00B46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343"/>
    <w:rPr>
      <w:rFonts w:ascii="Calibri" w:eastAsia="Calibri" w:hAnsi="Calibri" w:cs="SimSun"/>
    </w:rPr>
  </w:style>
  <w:style w:type="character" w:styleId="FootnoteReference">
    <w:name w:val="footnote reference"/>
    <w:basedOn w:val="DefaultParagraphFont"/>
    <w:uiPriority w:val="99"/>
    <w:rsid w:val="00B46343"/>
    <w:rPr>
      <w:vertAlign w:val="superscript"/>
    </w:rPr>
  </w:style>
  <w:style w:type="paragraph" w:styleId="FootnoteText">
    <w:name w:val="footnote text"/>
    <w:basedOn w:val="Normal"/>
    <w:link w:val="FootnoteTextChar"/>
    <w:uiPriority w:val="99"/>
    <w:rsid w:val="00B46343"/>
    <w:pPr>
      <w:spacing w:after="0" w:line="240" w:lineRule="auto"/>
    </w:pPr>
    <w:rPr>
      <w:sz w:val="20"/>
      <w:szCs w:val="20"/>
    </w:rPr>
  </w:style>
  <w:style w:type="character" w:customStyle="1" w:styleId="FootnoteTextChar">
    <w:name w:val="Footnote Text Char"/>
    <w:basedOn w:val="DefaultParagraphFont"/>
    <w:link w:val="FootnoteText"/>
    <w:uiPriority w:val="99"/>
    <w:rsid w:val="00B46343"/>
    <w:rPr>
      <w:rFonts w:ascii="Calibri" w:eastAsia="Calibri" w:hAnsi="Calibri" w:cs="SimSun"/>
      <w:sz w:val="20"/>
      <w:szCs w:val="20"/>
    </w:rPr>
  </w:style>
  <w:style w:type="character" w:customStyle="1" w:styleId="match">
    <w:name w:val="match"/>
    <w:basedOn w:val="DefaultParagraphFont"/>
    <w:rsid w:val="00B46343"/>
  </w:style>
  <w:style w:type="character" w:styleId="Hyperlink">
    <w:name w:val="Hyperlink"/>
    <w:basedOn w:val="DefaultParagraphFont"/>
    <w:uiPriority w:val="99"/>
    <w:unhideWhenUsed/>
    <w:rsid w:val="005D2F8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4.xml" /><Relationship Id="rId11" Type="http://schemas.openxmlformats.org/officeDocument/2006/relationships/footer" Target="footer5.xml" /><Relationship Id="rId12" Type="http://schemas.openxmlformats.org/officeDocument/2006/relationships/footer" Target="footer6.xml" /><Relationship Id="rId13" Type="http://schemas.openxmlformats.org/officeDocument/2006/relationships/footer" Target="footer7.xml" /><Relationship Id="rId14" Type="http://schemas.openxmlformats.org/officeDocument/2006/relationships/header" Target="header1.xml" /><Relationship Id="rId15" Type="http://schemas.openxmlformats.org/officeDocument/2006/relationships/footer" Target="footer8.xml" /><Relationship Id="rId16" Type="http://schemas.openxmlformats.org/officeDocument/2006/relationships/footer" Target="footer9.xml" /><Relationship Id="rId17" Type="http://schemas.openxmlformats.org/officeDocument/2006/relationships/header" Target="header2.xml" /><Relationship Id="rId18" Type="http://schemas.openxmlformats.org/officeDocument/2006/relationships/footer" Target="footer10.xml" /><Relationship Id="rId19" Type="http://schemas.openxmlformats.org/officeDocument/2006/relationships/footer" Target="footer11.xml" /><Relationship Id="rId2" Type="http://schemas.openxmlformats.org/officeDocument/2006/relationships/settings" Target="settings.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header" Target="header3.xml" /><Relationship Id="rId23" Type="http://schemas.openxmlformats.org/officeDocument/2006/relationships/footer" Target="footer12.xml" /><Relationship Id="rId24" Type="http://schemas.openxmlformats.org/officeDocument/2006/relationships/footer" Target="footer13.xml" /><Relationship Id="rId25" Type="http://schemas.openxmlformats.org/officeDocument/2006/relationships/header" Target="header4.xml" /><Relationship Id="rId26" Type="http://schemas.openxmlformats.org/officeDocument/2006/relationships/footer" Target="footer14.xml" /><Relationship Id="rId27" Type="http://schemas.openxmlformats.org/officeDocument/2006/relationships/footer" Target="footer15.xml" /><Relationship Id="rId28" Type="http://schemas.openxmlformats.org/officeDocument/2006/relationships/hyperlink" Target="https://journal.unita.ac.id/index.php/publiciana/article" TargetMode="External" /><Relationship Id="rId29" Type="http://schemas.openxmlformats.org/officeDocument/2006/relationships/hyperlink" Target="http://articel_tribunnews.com" TargetMode="External" /><Relationship Id="rId3" Type="http://schemas.openxmlformats.org/officeDocument/2006/relationships/webSettings" Target="webSettings.xml" /><Relationship Id="rId30" Type="http://schemas.openxmlformats.org/officeDocument/2006/relationships/hyperlink" Target="http://jim.unsyiah.ac.id/pidana/article/view/14611-pdf" TargetMode="External" /><Relationship Id="rId31" Type="http://schemas.openxmlformats.org/officeDocument/2006/relationships/hyperlink" Target="Http://www.google.com" TargetMode="External" /><Relationship Id="rId32" Type="http://schemas.openxmlformats.org/officeDocument/2006/relationships/hyperlink" Target="https://www.google.com/amp/s/www.cmbcindoneisa.com/tech202" TargetMode="External" /><Relationship Id="rId33" Type="http://schemas.openxmlformats.org/officeDocument/2006/relationships/header" Target="header5.xml" /><Relationship Id="rId34" Type="http://schemas.openxmlformats.org/officeDocument/2006/relationships/footer" Target="footer16.xml" /><Relationship Id="rId35" Type="http://schemas.openxmlformats.org/officeDocument/2006/relationships/footer" Target="footer17.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notes.xml.rels><?xml version="1.0" encoding="utf-8" standalone="yes"?><Relationships xmlns="http://schemas.openxmlformats.org/package/2006/relationships"><Relationship Id="rId1" Type="http://schemas.openxmlformats.org/officeDocument/2006/relationships/hyperlink" Target="http://www.google.com" TargetMode="External" /><Relationship Id="rId2" Type="http://schemas.openxmlformats.org/officeDocument/2006/relationships/hyperlink" Target="http://jim.unsyiah.ac.id/pidana/article/view/14611-pdf" TargetMode="External" /><Relationship Id="rId3" Type="http://schemas.openxmlformats.org/officeDocument/2006/relationships/hyperlink" Target="http://isla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2F79-44C5-4AA5-B4EA-E8C7C905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61</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2022-06-10T10:35:00Z</dcterms:created>
  <dcterms:modified xsi:type="dcterms:W3CDTF">2023-10-18T17:03:00Z</dcterms:modified>
</cp:coreProperties>
</file>