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20A7" w14:textId="77777777" w:rsidR="00937C2A" w:rsidRDefault="00937C2A" w:rsidP="00937C2A">
      <w:pPr>
        <w:pStyle w:val="Heading1"/>
        <w:ind w:right="129"/>
        <w:rPr>
          <w:lang w:val="id-ID"/>
        </w:rPr>
      </w:pPr>
      <w:bookmarkStart w:id="0" w:name="_TOC_250001"/>
      <w:r>
        <w:rPr>
          <w:lang w:val="id-ID"/>
        </w:rPr>
        <w:t>DAFTAR</w:t>
      </w:r>
      <w:r>
        <w:rPr>
          <w:spacing w:val="-1"/>
          <w:lang w:val="id-ID"/>
        </w:rPr>
        <w:t xml:space="preserve"> </w:t>
      </w:r>
      <w:bookmarkEnd w:id="0"/>
      <w:r>
        <w:rPr>
          <w:spacing w:val="-2"/>
          <w:lang w:val="id-ID"/>
        </w:rPr>
        <w:t>PUSTAKA</w:t>
      </w:r>
    </w:p>
    <w:p w14:paraId="48495FD7" w14:textId="77777777" w:rsidR="00937C2A" w:rsidRDefault="00937C2A" w:rsidP="00937C2A">
      <w:pPr>
        <w:pStyle w:val="Heading2"/>
        <w:spacing w:before="137"/>
        <w:ind w:left="588"/>
        <w:jc w:val="left"/>
        <w:rPr>
          <w:lang w:val="id-ID"/>
        </w:rPr>
      </w:pPr>
      <w:r>
        <w:rPr>
          <w:spacing w:val="-2"/>
          <w:lang w:val="id-ID"/>
        </w:rPr>
        <w:t>Al-Qur’an</w:t>
      </w:r>
    </w:p>
    <w:p w14:paraId="41EE8549" w14:textId="77777777" w:rsidR="00937C2A" w:rsidRDefault="00937C2A" w:rsidP="00937C2A">
      <w:pPr>
        <w:pStyle w:val="BodyText"/>
        <w:spacing w:before="134"/>
        <w:ind w:left="588"/>
        <w:rPr>
          <w:lang w:val="id-ID"/>
        </w:rPr>
      </w:pPr>
      <w:r>
        <w:rPr>
          <w:lang w:val="id-ID"/>
        </w:rPr>
        <w:t>Al-Quran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Al-</w:t>
      </w:r>
      <w:r>
        <w:rPr>
          <w:spacing w:val="-4"/>
          <w:lang w:val="id-ID"/>
        </w:rPr>
        <w:t>Karim</w:t>
      </w:r>
    </w:p>
    <w:p w14:paraId="767C149D" w14:textId="77777777" w:rsidR="00937C2A" w:rsidRDefault="00937C2A" w:rsidP="00937C2A">
      <w:pPr>
        <w:pStyle w:val="BodyText"/>
        <w:rPr>
          <w:lang w:val="id-ID"/>
        </w:rPr>
      </w:pPr>
    </w:p>
    <w:p w14:paraId="112FB5BC" w14:textId="77777777" w:rsidR="00937C2A" w:rsidRDefault="00937C2A" w:rsidP="00937C2A">
      <w:pPr>
        <w:pStyle w:val="BodyText"/>
        <w:spacing w:before="5"/>
        <w:rPr>
          <w:lang w:val="id-ID"/>
        </w:rPr>
      </w:pPr>
    </w:p>
    <w:p w14:paraId="6E5BB9F2" w14:textId="77777777" w:rsidR="00937C2A" w:rsidRDefault="00937C2A" w:rsidP="00937C2A">
      <w:pPr>
        <w:pStyle w:val="Heading2"/>
        <w:ind w:left="588"/>
        <w:jc w:val="left"/>
        <w:rPr>
          <w:lang w:val="id-ID"/>
        </w:rPr>
      </w:pPr>
      <w:r>
        <w:rPr>
          <w:lang w:val="id-ID"/>
        </w:rPr>
        <w:t>Buku-</w:t>
      </w:r>
      <w:r>
        <w:rPr>
          <w:spacing w:val="-4"/>
          <w:lang w:val="id-ID"/>
        </w:rPr>
        <w:t>Buku</w:t>
      </w:r>
    </w:p>
    <w:p w14:paraId="4FF97226" w14:textId="77777777" w:rsidR="00937C2A" w:rsidRDefault="00937C2A" w:rsidP="00937C2A">
      <w:pPr>
        <w:spacing w:before="132" w:line="360" w:lineRule="auto"/>
        <w:ind w:left="588" w:right="136"/>
        <w:rPr>
          <w:i/>
          <w:sz w:val="24"/>
          <w:lang w:val="id-ID"/>
        </w:rPr>
      </w:pPr>
      <w:r>
        <w:rPr>
          <w:sz w:val="24"/>
          <w:lang w:val="id-ID"/>
        </w:rPr>
        <w:t xml:space="preserve">Abdussalam, H.R. </w:t>
      </w:r>
      <w:r>
        <w:rPr>
          <w:i/>
          <w:sz w:val="24"/>
          <w:lang w:val="id-ID"/>
        </w:rPr>
        <w:t>Hukum Perlindungan Anak</w:t>
      </w:r>
      <w:r>
        <w:rPr>
          <w:sz w:val="24"/>
          <w:lang w:val="id-ID"/>
        </w:rPr>
        <w:t xml:space="preserve">. Jakarta: PTIK Press, 2014. Antasari, Rina dkk, </w:t>
      </w:r>
      <w:r>
        <w:rPr>
          <w:i/>
          <w:sz w:val="24"/>
          <w:lang w:val="id-ID"/>
        </w:rPr>
        <w:t>Hukum Ekonomi di Indonesia</w:t>
      </w:r>
      <w:r>
        <w:rPr>
          <w:sz w:val="24"/>
          <w:lang w:val="id-ID"/>
        </w:rPr>
        <w:t>. Palembang: Kencana, 2020. Arliman,</w:t>
      </w:r>
      <w:r>
        <w:rPr>
          <w:spacing w:val="76"/>
          <w:sz w:val="24"/>
          <w:lang w:val="id-ID"/>
        </w:rPr>
        <w:t xml:space="preserve"> </w:t>
      </w:r>
      <w:r>
        <w:rPr>
          <w:sz w:val="24"/>
          <w:lang w:val="id-ID"/>
        </w:rPr>
        <w:t>Laurensius,</w:t>
      </w:r>
      <w:r>
        <w:rPr>
          <w:i/>
          <w:sz w:val="24"/>
          <w:lang w:val="id-ID"/>
        </w:rPr>
        <w:t>KOMNAS</w:t>
      </w:r>
      <w:r>
        <w:rPr>
          <w:i/>
          <w:spacing w:val="73"/>
          <w:sz w:val="24"/>
          <w:lang w:val="id-ID"/>
        </w:rPr>
        <w:t xml:space="preserve"> </w:t>
      </w:r>
      <w:r>
        <w:rPr>
          <w:i/>
          <w:sz w:val="24"/>
          <w:lang w:val="id-ID"/>
        </w:rPr>
        <w:t>HAM</w:t>
      </w:r>
      <w:r>
        <w:rPr>
          <w:i/>
          <w:spacing w:val="73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76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Perlindungan</w:t>
      </w:r>
      <w:r>
        <w:rPr>
          <w:i/>
          <w:spacing w:val="73"/>
          <w:sz w:val="24"/>
          <w:lang w:val="id-ID"/>
        </w:rPr>
        <w:t xml:space="preserve"> </w:t>
      </w:r>
      <w:r>
        <w:rPr>
          <w:i/>
          <w:sz w:val="24"/>
          <w:lang w:val="id-ID"/>
        </w:rPr>
        <w:t>Anak</w:t>
      </w:r>
      <w:r>
        <w:rPr>
          <w:i/>
          <w:spacing w:val="72"/>
          <w:sz w:val="24"/>
          <w:lang w:val="id-ID"/>
        </w:rPr>
        <w:t xml:space="preserve"> </w:t>
      </w:r>
      <w:r>
        <w:rPr>
          <w:i/>
          <w:sz w:val="24"/>
          <w:lang w:val="id-ID"/>
        </w:rPr>
        <w:t>Pelaku</w:t>
      </w:r>
      <w:r>
        <w:rPr>
          <w:i/>
          <w:spacing w:val="76"/>
          <w:sz w:val="24"/>
          <w:lang w:val="id-ID"/>
        </w:rPr>
        <w:t xml:space="preserve"> </w:t>
      </w:r>
      <w:r>
        <w:rPr>
          <w:i/>
          <w:sz w:val="24"/>
          <w:lang w:val="id-ID"/>
        </w:rPr>
        <w:t>Tindak</w:t>
      </w:r>
    </w:p>
    <w:p w14:paraId="2F9CF1C0" w14:textId="77777777" w:rsidR="00937C2A" w:rsidRDefault="00937C2A" w:rsidP="00937C2A">
      <w:pPr>
        <w:pStyle w:val="BodyText"/>
        <w:spacing w:before="2"/>
        <w:ind w:left="1308"/>
        <w:rPr>
          <w:lang w:val="id-ID"/>
        </w:rPr>
      </w:pPr>
      <w:r>
        <w:rPr>
          <w:i/>
          <w:lang w:val="id-ID"/>
        </w:rPr>
        <w:t>Pidana</w:t>
      </w:r>
      <w:r>
        <w:rPr>
          <w:lang w:val="id-ID"/>
        </w:rPr>
        <w:t>.Padang: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Deepublish,</w:t>
      </w:r>
      <w:r>
        <w:rPr>
          <w:spacing w:val="-1"/>
          <w:lang w:val="id-ID"/>
        </w:rPr>
        <w:t xml:space="preserve"> </w:t>
      </w:r>
      <w:r>
        <w:rPr>
          <w:spacing w:val="-2"/>
          <w:lang w:val="id-ID"/>
        </w:rPr>
        <w:t>2015.</w:t>
      </w:r>
    </w:p>
    <w:p w14:paraId="32F31357" w14:textId="77777777" w:rsidR="00937C2A" w:rsidRDefault="00937C2A" w:rsidP="00937C2A">
      <w:pPr>
        <w:spacing w:before="137" w:line="360" w:lineRule="auto"/>
        <w:ind w:left="1308" w:right="137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Arikunto, Suharsimi </w:t>
      </w:r>
      <w:r>
        <w:rPr>
          <w:i/>
          <w:sz w:val="24"/>
          <w:lang w:val="id-ID"/>
        </w:rPr>
        <w:t>Prosedur Penelitiaan Suatu Pendekatan Praktek</w:t>
      </w:r>
      <w:r>
        <w:rPr>
          <w:sz w:val="24"/>
          <w:lang w:val="id-ID"/>
        </w:rPr>
        <w:t xml:space="preserve">. Jakarta:Rineka Cipta, 2012.Ali, Zainuddin </w:t>
      </w:r>
      <w:r>
        <w:rPr>
          <w:i/>
          <w:sz w:val="24"/>
          <w:lang w:val="id-ID"/>
        </w:rPr>
        <w:t xml:space="preserve">Metode Penelitian Hukum. </w:t>
      </w:r>
      <w:r>
        <w:rPr>
          <w:sz w:val="24"/>
          <w:lang w:val="id-ID"/>
        </w:rPr>
        <w:t>Jakarta: Sinar Grafika, 2010.</w:t>
      </w:r>
    </w:p>
    <w:p w14:paraId="3239BA1C" w14:textId="77777777" w:rsidR="00937C2A" w:rsidRDefault="00937C2A" w:rsidP="00937C2A">
      <w:pPr>
        <w:spacing w:before="1" w:line="360" w:lineRule="auto"/>
        <w:ind w:left="1308" w:right="138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Budi Santoso, Agung dkk, </w:t>
      </w:r>
      <w:r>
        <w:rPr>
          <w:i/>
          <w:sz w:val="24"/>
          <w:lang w:val="id-ID"/>
        </w:rPr>
        <w:t xml:space="preserve">Buku Panduan Terminologi Perlindungan Anak dan Eksploitasi. </w:t>
      </w:r>
      <w:r>
        <w:rPr>
          <w:sz w:val="24"/>
          <w:lang w:val="id-ID"/>
        </w:rPr>
        <w:t>Jakarta:Kementrian Pemberdayaan Perempuan dan Perlindungan Anak,2019.</w:t>
      </w:r>
    </w:p>
    <w:p w14:paraId="6BA5A547" w14:textId="77777777" w:rsidR="00937C2A" w:rsidRDefault="00937C2A" w:rsidP="00937C2A">
      <w:pPr>
        <w:spacing w:line="275" w:lineRule="exact"/>
        <w:ind w:left="588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Hakim, Lukman, </w:t>
      </w:r>
      <w:r>
        <w:rPr>
          <w:i/>
          <w:sz w:val="24"/>
          <w:lang w:val="id-ID"/>
        </w:rPr>
        <w:t>Asas-Asas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-2"/>
          <w:sz w:val="24"/>
          <w:lang w:val="id-ID"/>
        </w:rPr>
        <w:t xml:space="preserve"> </w:t>
      </w:r>
      <w:r>
        <w:rPr>
          <w:i/>
          <w:sz w:val="24"/>
          <w:lang w:val="id-ID"/>
        </w:rPr>
        <w:t>Pidana</w:t>
      </w:r>
      <w:r>
        <w:rPr>
          <w:sz w:val="24"/>
          <w:lang w:val="id-ID"/>
        </w:rPr>
        <w:t>.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Yogyakarta: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CV. Budi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Utama,</w:t>
      </w:r>
      <w:r>
        <w:rPr>
          <w:spacing w:val="-1"/>
          <w:sz w:val="24"/>
          <w:lang w:val="id-ID"/>
        </w:rPr>
        <w:t xml:space="preserve"> </w:t>
      </w:r>
      <w:r>
        <w:rPr>
          <w:spacing w:val="-2"/>
          <w:sz w:val="24"/>
          <w:lang w:val="id-ID"/>
        </w:rPr>
        <w:t>2020.</w:t>
      </w:r>
    </w:p>
    <w:p w14:paraId="4CC27E37" w14:textId="77777777" w:rsidR="00937C2A" w:rsidRDefault="00937C2A" w:rsidP="00937C2A">
      <w:pPr>
        <w:pStyle w:val="BodyText"/>
        <w:spacing w:before="63"/>
        <w:rPr>
          <w:lang w:val="id-ID"/>
        </w:rPr>
      </w:pPr>
    </w:p>
    <w:p w14:paraId="5C70F3B2" w14:textId="77777777" w:rsidR="00937C2A" w:rsidRDefault="00937C2A" w:rsidP="00937C2A">
      <w:pPr>
        <w:pStyle w:val="BodyText"/>
        <w:spacing w:line="360" w:lineRule="auto"/>
        <w:ind w:left="1308" w:right="139" w:hanging="720"/>
        <w:jc w:val="both"/>
        <w:rPr>
          <w:lang w:val="id-ID"/>
        </w:rPr>
      </w:pPr>
      <w:r>
        <w:rPr>
          <w:lang w:val="id-ID"/>
        </w:rPr>
        <w:t xml:space="preserve">Haq, Islamul, </w:t>
      </w:r>
      <w:r>
        <w:rPr>
          <w:i/>
          <w:lang w:val="id-ID"/>
        </w:rPr>
        <w:t>Fiqh jinayah.</w:t>
      </w:r>
      <w:r>
        <w:rPr>
          <w:lang w:val="id-ID"/>
        </w:rPr>
        <w:t xml:space="preserve">Sulawesi Selatan: IAIN Parepare Nusantara Press, </w:t>
      </w:r>
      <w:r>
        <w:rPr>
          <w:spacing w:val="-2"/>
          <w:lang w:val="id-ID"/>
        </w:rPr>
        <w:t>2020.</w:t>
      </w:r>
    </w:p>
    <w:p w14:paraId="7441ED32" w14:textId="77777777" w:rsidR="00937C2A" w:rsidRDefault="00937C2A" w:rsidP="00937C2A">
      <w:pPr>
        <w:spacing w:line="360" w:lineRule="auto"/>
        <w:ind w:left="1308" w:right="14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Huda, Chairul, </w:t>
      </w:r>
      <w:r>
        <w:rPr>
          <w:i/>
          <w:sz w:val="24"/>
          <w:lang w:val="id-ID"/>
        </w:rPr>
        <w:t>Dari Tiada Pidana Tanpa Kesalahan Menuju Kepada Tiada Pertanggungjawaban Pidana Tanpa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Kesalahan,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Tinjauan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Kritis Terhadap Teori Pemisahan Tindak Pidana dan Pertanggungjawaban Pidana cet.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Ke-4</w:t>
      </w:r>
      <w:r>
        <w:rPr>
          <w:sz w:val="24"/>
          <w:lang w:val="id-ID"/>
        </w:rPr>
        <w:t>. Jakarta: Kencana Prenada Media Group, 2011.</w:t>
      </w:r>
    </w:p>
    <w:p w14:paraId="203588D5" w14:textId="77777777" w:rsidR="00937C2A" w:rsidRDefault="00937C2A" w:rsidP="00937C2A">
      <w:pPr>
        <w:spacing w:before="199" w:line="360" w:lineRule="auto"/>
        <w:ind w:left="588" w:right="139"/>
        <w:jc w:val="both"/>
        <w:rPr>
          <w:i/>
          <w:sz w:val="24"/>
          <w:lang w:val="id-ID"/>
        </w:rPr>
      </w:pPr>
      <w:r>
        <w:rPr>
          <w:sz w:val="24"/>
          <w:lang w:val="id-ID"/>
        </w:rPr>
        <w:t xml:space="preserve">Huraerah, Abu, </w:t>
      </w:r>
      <w:r>
        <w:rPr>
          <w:i/>
          <w:sz w:val="24"/>
          <w:lang w:val="id-ID"/>
        </w:rPr>
        <w:t>Kekerasan Terhadap Anak</w:t>
      </w:r>
      <w:r>
        <w:rPr>
          <w:sz w:val="24"/>
          <w:lang w:val="id-ID"/>
        </w:rPr>
        <w:t>. Bandung : Nuansa Cendikia, 2012 Ismail,</w:t>
      </w:r>
      <w:r>
        <w:rPr>
          <w:spacing w:val="8"/>
          <w:sz w:val="24"/>
          <w:lang w:val="id-ID"/>
        </w:rPr>
        <w:t xml:space="preserve"> </w:t>
      </w:r>
      <w:r>
        <w:rPr>
          <w:sz w:val="24"/>
          <w:lang w:val="id-ID"/>
        </w:rPr>
        <w:t>Zulkifli</w:t>
      </w:r>
      <w:r>
        <w:rPr>
          <w:spacing w:val="7"/>
          <w:sz w:val="24"/>
          <w:lang w:val="id-ID"/>
        </w:rPr>
        <w:t xml:space="preserve"> </w:t>
      </w:r>
      <w:r>
        <w:rPr>
          <w:sz w:val="24"/>
          <w:lang w:val="id-ID"/>
        </w:rPr>
        <w:t>dkk,</w:t>
      </w:r>
      <w:r>
        <w:rPr>
          <w:spacing w:val="10"/>
          <w:sz w:val="24"/>
          <w:lang w:val="id-ID"/>
        </w:rPr>
        <w:t xml:space="preserve"> </w:t>
      </w:r>
      <w:r>
        <w:rPr>
          <w:i/>
          <w:sz w:val="24"/>
          <w:lang w:val="id-ID"/>
        </w:rPr>
        <w:t>Memahami</w:t>
      </w:r>
      <w:r>
        <w:rPr>
          <w:i/>
          <w:spacing w:val="7"/>
          <w:sz w:val="24"/>
          <w:lang w:val="id-ID"/>
        </w:rPr>
        <w:t xml:space="preserve"> </w:t>
      </w:r>
      <w:r>
        <w:rPr>
          <w:i/>
          <w:sz w:val="24"/>
          <w:lang w:val="id-ID"/>
        </w:rPr>
        <w:t>Tindak</w:t>
      </w:r>
      <w:r>
        <w:rPr>
          <w:i/>
          <w:spacing w:val="7"/>
          <w:sz w:val="24"/>
          <w:lang w:val="id-ID"/>
        </w:rPr>
        <w:t xml:space="preserve"> </w:t>
      </w:r>
      <w:r>
        <w:rPr>
          <w:i/>
          <w:sz w:val="24"/>
          <w:lang w:val="id-ID"/>
        </w:rPr>
        <w:t>Pidana</w:t>
      </w:r>
      <w:r>
        <w:rPr>
          <w:i/>
          <w:spacing w:val="5"/>
          <w:sz w:val="24"/>
          <w:lang w:val="id-ID"/>
        </w:rPr>
        <w:t xml:space="preserve"> </w:t>
      </w:r>
      <w:r>
        <w:rPr>
          <w:i/>
          <w:sz w:val="24"/>
          <w:lang w:val="id-ID"/>
        </w:rPr>
        <w:t>Eksploitasi</w:t>
      </w:r>
      <w:r>
        <w:rPr>
          <w:i/>
          <w:spacing w:val="9"/>
          <w:sz w:val="24"/>
          <w:lang w:val="id-ID"/>
        </w:rPr>
        <w:t xml:space="preserve"> </w:t>
      </w:r>
      <w:r>
        <w:rPr>
          <w:i/>
          <w:sz w:val="24"/>
          <w:lang w:val="id-ID"/>
        </w:rPr>
        <w:t>Seksual</w:t>
      </w:r>
      <w:r>
        <w:rPr>
          <w:i/>
          <w:spacing w:val="7"/>
          <w:sz w:val="24"/>
          <w:lang w:val="id-ID"/>
        </w:rPr>
        <w:t xml:space="preserve"> </w:t>
      </w:r>
      <w:r>
        <w:rPr>
          <w:i/>
          <w:sz w:val="24"/>
          <w:lang w:val="id-ID"/>
        </w:rPr>
        <w:t>Anak</w:t>
      </w:r>
      <w:r>
        <w:rPr>
          <w:i/>
          <w:spacing w:val="7"/>
          <w:sz w:val="24"/>
          <w:lang w:val="id-ID"/>
        </w:rPr>
        <w:t xml:space="preserve"> </w:t>
      </w:r>
      <w:r>
        <w:rPr>
          <w:i/>
          <w:spacing w:val="-2"/>
          <w:sz w:val="24"/>
          <w:lang w:val="id-ID"/>
        </w:rPr>
        <w:t>Sebagai</w:t>
      </w:r>
    </w:p>
    <w:p w14:paraId="40CF1BFC" w14:textId="77777777" w:rsidR="00937C2A" w:rsidRDefault="00937C2A" w:rsidP="00937C2A">
      <w:pPr>
        <w:spacing w:line="271" w:lineRule="exact"/>
        <w:ind w:left="1308"/>
        <w:jc w:val="both"/>
        <w:rPr>
          <w:sz w:val="24"/>
          <w:lang w:val="id-ID"/>
        </w:rPr>
      </w:pPr>
      <w:r>
        <w:rPr>
          <w:i/>
          <w:sz w:val="24"/>
          <w:lang w:val="id-ID"/>
        </w:rPr>
        <w:t>Upaya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Perlindungan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Terhadap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Anak.</w:t>
      </w:r>
      <w:r>
        <w:rPr>
          <w:i/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Malang: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Madza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Media,</w:t>
      </w:r>
      <w:r>
        <w:rPr>
          <w:spacing w:val="-1"/>
          <w:sz w:val="24"/>
          <w:lang w:val="id-ID"/>
        </w:rPr>
        <w:t xml:space="preserve"> </w:t>
      </w:r>
      <w:r>
        <w:rPr>
          <w:spacing w:val="-2"/>
          <w:sz w:val="24"/>
          <w:lang w:val="id-ID"/>
        </w:rPr>
        <w:t>2021.</w:t>
      </w:r>
    </w:p>
    <w:p w14:paraId="64716CC2" w14:textId="77777777" w:rsidR="00937C2A" w:rsidRDefault="00937C2A" w:rsidP="00937C2A">
      <w:pPr>
        <w:spacing w:before="140"/>
        <w:ind w:left="588"/>
        <w:rPr>
          <w:sz w:val="24"/>
          <w:lang w:val="id-ID"/>
        </w:rPr>
      </w:pPr>
      <w:r>
        <w:rPr>
          <w:sz w:val="24"/>
          <w:lang w:val="id-ID"/>
        </w:rPr>
        <w:t>Irfan,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Nurul</w:t>
      </w:r>
      <w:r>
        <w:rPr>
          <w:spacing w:val="-2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Pidana</w:t>
      </w:r>
      <w:r>
        <w:rPr>
          <w:i/>
          <w:spacing w:val="-2"/>
          <w:sz w:val="24"/>
          <w:lang w:val="id-ID"/>
        </w:rPr>
        <w:t xml:space="preserve"> </w:t>
      </w:r>
      <w:r>
        <w:rPr>
          <w:i/>
          <w:sz w:val="24"/>
          <w:lang w:val="id-ID"/>
        </w:rPr>
        <w:t>Islam</w:t>
      </w:r>
      <w:r>
        <w:rPr>
          <w:sz w:val="24"/>
          <w:lang w:val="id-ID"/>
        </w:rPr>
        <w:t>.Jakarta: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Amzah,</w:t>
      </w:r>
      <w:r>
        <w:rPr>
          <w:spacing w:val="-1"/>
          <w:sz w:val="24"/>
          <w:lang w:val="id-ID"/>
        </w:rPr>
        <w:t xml:space="preserve"> </w:t>
      </w:r>
      <w:r>
        <w:rPr>
          <w:spacing w:val="-2"/>
          <w:sz w:val="24"/>
          <w:lang w:val="id-ID"/>
        </w:rPr>
        <w:t>2016.</w:t>
      </w:r>
    </w:p>
    <w:p w14:paraId="6E6642FD" w14:textId="77777777" w:rsidR="00937C2A" w:rsidRDefault="00937C2A" w:rsidP="00937C2A">
      <w:pPr>
        <w:spacing w:before="136"/>
        <w:ind w:left="588"/>
        <w:rPr>
          <w:sz w:val="24"/>
          <w:lang w:val="id-ID"/>
        </w:rPr>
      </w:pPr>
      <w:r>
        <w:rPr>
          <w:i/>
          <w:sz w:val="24"/>
          <w:lang w:val="id-ID"/>
        </w:rPr>
        <w:t>Kamus</w:t>
      </w:r>
      <w:r>
        <w:rPr>
          <w:i/>
          <w:spacing w:val="-3"/>
          <w:sz w:val="24"/>
          <w:lang w:val="id-ID"/>
        </w:rPr>
        <w:t xml:space="preserve"> </w:t>
      </w:r>
      <w:r>
        <w:rPr>
          <w:i/>
          <w:sz w:val="24"/>
          <w:lang w:val="id-ID"/>
        </w:rPr>
        <w:t>Besar Bahasa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Indonesia,</w:t>
      </w:r>
      <w:r>
        <w:rPr>
          <w:i/>
          <w:spacing w:val="1"/>
          <w:sz w:val="24"/>
          <w:lang w:val="id-ID"/>
        </w:rPr>
        <w:t xml:space="preserve"> </w:t>
      </w:r>
      <w:r>
        <w:rPr>
          <w:spacing w:val="-2"/>
          <w:sz w:val="24"/>
          <w:lang w:val="id-ID"/>
        </w:rPr>
        <w:t>2016.</w:t>
      </w:r>
    </w:p>
    <w:p w14:paraId="6424CF0E" w14:textId="77777777" w:rsidR="00937C2A" w:rsidRDefault="00937C2A" w:rsidP="00937C2A">
      <w:pPr>
        <w:pStyle w:val="BodyText"/>
        <w:spacing w:before="140" w:line="360" w:lineRule="auto"/>
        <w:ind w:left="588"/>
        <w:rPr>
          <w:lang w:val="id-ID"/>
        </w:rPr>
      </w:pPr>
      <w:r>
        <w:rPr>
          <w:lang w:val="id-ID"/>
        </w:rPr>
        <w:t xml:space="preserve">Jamil, Fathurahman, </w:t>
      </w:r>
      <w:r>
        <w:rPr>
          <w:i/>
          <w:lang w:val="id-ID"/>
        </w:rPr>
        <w:t>Filsafat Hukum Islam</w:t>
      </w:r>
      <w:r>
        <w:rPr>
          <w:lang w:val="id-ID"/>
        </w:rPr>
        <w:t>. Jakarta: Logos Waca Ilmu, 2014. Kutbuddin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Aibak,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Otoritas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Hukum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Islam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(Telaah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Pemikiran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Khaled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M.</w:t>
      </w:r>
    </w:p>
    <w:p w14:paraId="732842B2" w14:textId="77777777" w:rsidR="00937C2A" w:rsidRDefault="00937C2A" w:rsidP="00937C2A">
      <w:pPr>
        <w:pStyle w:val="BodyText"/>
        <w:ind w:left="1308"/>
        <w:rPr>
          <w:lang w:val="id-ID"/>
        </w:rPr>
      </w:pPr>
      <w:r>
        <w:rPr>
          <w:lang w:val="id-ID"/>
        </w:rPr>
        <w:t>Abou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El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Fadl),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Disetasi,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Yogyakarta: UIN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Sunan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Kalijaga,</w:t>
      </w:r>
      <w:r>
        <w:rPr>
          <w:spacing w:val="-1"/>
          <w:lang w:val="id-ID"/>
        </w:rPr>
        <w:t xml:space="preserve"> </w:t>
      </w:r>
      <w:r>
        <w:rPr>
          <w:spacing w:val="-4"/>
          <w:lang w:val="id-ID"/>
        </w:rPr>
        <w:t>2014</w:t>
      </w:r>
    </w:p>
    <w:p w14:paraId="6A93951B" w14:textId="77777777" w:rsidR="00937C2A" w:rsidRDefault="00937C2A" w:rsidP="00937C2A">
      <w:pPr>
        <w:pStyle w:val="BodyText"/>
        <w:rPr>
          <w:sz w:val="22"/>
          <w:lang w:val="id-ID"/>
        </w:rPr>
      </w:pPr>
    </w:p>
    <w:p w14:paraId="3ACC231F" w14:textId="77777777" w:rsidR="00937C2A" w:rsidRDefault="00937C2A" w:rsidP="00937C2A">
      <w:pPr>
        <w:pStyle w:val="BodyText"/>
        <w:spacing w:before="139"/>
        <w:rPr>
          <w:sz w:val="22"/>
          <w:lang w:val="id-ID"/>
        </w:rPr>
      </w:pPr>
    </w:p>
    <w:p w14:paraId="446C2ED5" w14:textId="77777777" w:rsidR="00937C2A" w:rsidRDefault="00937C2A" w:rsidP="00937C2A">
      <w:pPr>
        <w:ind w:left="574" w:right="124"/>
        <w:jc w:val="center"/>
        <w:rPr>
          <w:rFonts w:ascii="Calibri"/>
          <w:lang w:val="id-ID"/>
        </w:rPr>
      </w:pPr>
      <w:r>
        <w:rPr>
          <w:rFonts w:ascii="Calibri"/>
          <w:spacing w:val="-5"/>
          <w:lang w:val="id-ID"/>
        </w:rPr>
        <w:t>58</w:t>
      </w:r>
    </w:p>
    <w:p w14:paraId="054D81AA" w14:textId="77777777" w:rsidR="00937C2A" w:rsidRDefault="00937C2A" w:rsidP="00937C2A">
      <w:pPr>
        <w:widowControl/>
        <w:autoSpaceDE/>
        <w:autoSpaceDN/>
        <w:rPr>
          <w:rFonts w:ascii="Calibri"/>
          <w:lang w:val="id-ID"/>
        </w:rPr>
        <w:sectPr w:rsidR="00937C2A">
          <w:pgSz w:w="11910" w:h="16840"/>
          <w:pgMar w:top="1920" w:right="1560" w:bottom="280" w:left="1680" w:header="0" w:footer="0" w:gutter="0"/>
          <w:cols w:space="720"/>
        </w:sectPr>
      </w:pPr>
    </w:p>
    <w:p w14:paraId="097419E6" w14:textId="77777777" w:rsidR="00937C2A" w:rsidRDefault="00937C2A" w:rsidP="00937C2A">
      <w:pPr>
        <w:pStyle w:val="BodyText"/>
        <w:rPr>
          <w:rFonts w:ascii="Calibri"/>
          <w:lang w:val="id-ID"/>
        </w:rPr>
      </w:pPr>
    </w:p>
    <w:p w14:paraId="46123671" w14:textId="77777777" w:rsidR="00937C2A" w:rsidRDefault="00937C2A" w:rsidP="00937C2A">
      <w:pPr>
        <w:pStyle w:val="BodyText"/>
        <w:rPr>
          <w:rFonts w:ascii="Calibri"/>
          <w:lang w:val="id-ID"/>
        </w:rPr>
      </w:pPr>
    </w:p>
    <w:p w14:paraId="43BF5522" w14:textId="77777777" w:rsidR="00937C2A" w:rsidRDefault="00937C2A" w:rsidP="00937C2A">
      <w:pPr>
        <w:pStyle w:val="BodyText"/>
        <w:rPr>
          <w:rFonts w:ascii="Calibri"/>
          <w:lang w:val="id-ID"/>
        </w:rPr>
      </w:pPr>
    </w:p>
    <w:p w14:paraId="1E31C927" w14:textId="77777777" w:rsidR="00937C2A" w:rsidRDefault="00937C2A" w:rsidP="00937C2A">
      <w:pPr>
        <w:pStyle w:val="BodyText"/>
        <w:spacing w:before="121"/>
        <w:rPr>
          <w:rFonts w:ascii="Calibri"/>
          <w:lang w:val="id-ID"/>
        </w:rPr>
      </w:pPr>
    </w:p>
    <w:p w14:paraId="76FEA1CD" w14:textId="77777777" w:rsidR="00937C2A" w:rsidRDefault="00937C2A" w:rsidP="00937C2A">
      <w:pPr>
        <w:spacing w:line="360" w:lineRule="auto"/>
        <w:ind w:left="1308" w:hanging="720"/>
        <w:rPr>
          <w:sz w:val="24"/>
          <w:lang w:val="id-ID"/>
        </w:rPr>
      </w:pPr>
      <w:r>
        <w:rPr>
          <w:sz w:val="24"/>
          <w:lang w:val="id-ID"/>
        </w:rPr>
        <w:t>Lubis,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Zulkarnai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Bakti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Ritonga,</w:t>
      </w:r>
      <w:r>
        <w:rPr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Dasar-Dasar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Acara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Jinaya</w:t>
      </w:r>
      <w:r>
        <w:rPr>
          <w:sz w:val="24"/>
          <w:lang w:val="id-ID"/>
        </w:rPr>
        <w:t>.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Jakarta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: Jakarta : Prenada Media Group, 2017.</w:t>
      </w:r>
    </w:p>
    <w:p w14:paraId="21921E00" w14:textId="77777777" w:rsidR="00937C2A" w:rsidRDefault="00937C2A" w:rsidP="00937C2A">
      <w:pPr>
        <w:spacing w:line="360" w:lineRule="auto"/>
        <w:ind w:left="588" w:right="377"/>
        <w:rPr>
          <w:sz w:val="24"/>
          <w:lang w:val="id-ID"/>
        </w:rPr>
      </w:pPr>
      <w:r>
        <w:rPr>
          <w:sz w:val="24"/>
          <w:lang w:val="id-ID"/>
        </w:rPr>
        <w:t xml:space="preserve">Mardani, </w:t>
      </w:r>
      <w:r>
        <w:rPr>
          <w:i/>
          <w:sz w:val="24"/>
          <w:lang w:val="id-ID"/>
        </w:rPr>
        <w:t xml:space="preserve">Hukum Pidana Islam. </w:t>
      </w:r>
      <w:r>
        <w:rPr>
          <w:sz w:val="24"/>
          <w:lang w:val="id-ID"/>
        </w:rPr>
        <w:t>Jakarta: Prenada Media Group, 2019. Moeljatno,</w:t>
      </w:r>
      <w:r>
        <w:rPr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Asas-asas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Pidana,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cet.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IX</w:t>
      </w:r>
      <w:r>
        <w:rPr>
          <w:sz w:val="24"/>
          <w:lang w:val="id-ID"/>
        </w:rPr>
        <w:t>.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Jakarta: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Rineka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Cipta,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2015.</w:t>
      </w:r>
    </w:p>
    <w:p w14:paraId="7D95A875" w14:textId="77777777" w:rsidR="00937C2A" w:rsidRDefault="00937C2A" w:rsidP="00937C2A">
      <w:pPr>
        <w:spacing w:before="199" w:line="360" w:lineRule="auto"/>
        <w:ind w:left="1308" w:right="136" w:hanging="720"/>
        <w:rPr>
          <w:sz w:val="24"/>
          <w:lang w:val="id-ID"/>
        </w:rPr>
      </w:pPr>
      <w:r>
        <w:rPr>
          <w:sz w:val="24"/>
          <w:lang w:val="id-ID"/>
        </w:rPr>
        <w:t>Muhammad,</w:t>
      </w:r>
      <w:r>
        <w:rPr>
          <w:spacing w:val="38"/>
          <w:sz w:val="24"/>
          <w:lang w:val="id-ID"/>
        </w:rPr>
        <w:t xml:space="preserve"> </w:t>
      </w:r>
      <w:r>
        <w:rPr>
          <w:sz w:val="24"/>
          <w:lang w:val="id-ID"/>
        </w:rPr>
        <w:t>Abdulkadir</w:t>
      </w:r>
      <w:r>
        <w:rPr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38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37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Penelitian</w:t>
      </w:r>
      <w:r>
        <w:rPr>
          <w:i/>
          <w:spacing w:val="38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sz w:val="24"/>
          <w:lang w:val="id-ID"/>
        </w:rPr>
        <w:t>.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Bandung:</w:t>
      </w:r>
      <w:r>
        <w:rPr>
          <w:spacing w:val="38"/>
          <w:sz w:val="24"/>
          <w:lang w:val="id-ID"/>
        </w:rPr>
        <w:t xml:space="preserve"> </w:t>
      </w:r>
      <w:r>
        <w:rPr>
          <w:sz w:val="24"/>
          <w:lang w:val="id-ID"/>
        </w:rPr>
        <w:t>Citra</w:t>
      </w:r>
      <w:r>
        <w:rPr>
          <w:spacing w:val="38"/>
          <w:sz w:val="24"/>
          <w:lang w:val="id-ID"/>
        </w:rPr>
        <w:t xml:space="preserve"> </w:t>
      </w:r>
      <w:r>
        <w:rPr>
          <w:sz w:val="24"/>
          <w:lang w:val="id-ID"/>
        </w:rPr>
        <w:t>aditya bakti, 2018.</w:t>
      </w:r>
    </w:p>
    <w:p w14:paraId="716C9520" w14:textId="77777777" w:rsidR="00937C2A" w:rsidRDefault="00937C2A" w:rsidP="00937C2A">
      <w:pPr>
        <w:spacing w:line="360" w:lineRule="auto"/>
        <w:ind w:left="1308" w:hanging="720"/>
        <w:rPr>
          <w:sz w:val="24"/>
          <w:lang w:val="id-ID"/>
        </w:rPr>
      </w:pPr>
      <w:r>
        <w:rPr>
          <w:sz w:val="24"/>
          <w:lang w:val="id-ID"/>
        </w:rPr>
        <w:t>Mustofa dan</w:t>
      </w:r>
      <w:r>
        <w:rPr>
          <w:spacing w:val="29"/>
          <w:sz w:val="24"/>
          <w:lang w:val="id-ID"/>
        </w:rPr>
        <w:t xml:space="preserve"> </w:t>
      </w:r>
      <w:r>
        <w:rPr>
          <w:sz w:val="24"/>
          <w:lang w:val="id-ID"/>
        </w:rPr>
        <w:t>Abdul</w:t>
      </w:r>
      <w:r>
        <w:rPr>
          <w:spacing w:val="29"/>
          <w:sz w:val="24"/>
          <w:lang w:val="id-ID"/>
        </w:rPr>
        <w:t xml:space="preserve"> </w:t>
      </w:r>
      <w:r>
        <w:rPr>
          <w:sz w:val="24"/>
          <w:lang w:val="id-ID"/>
        </w:rPr>
        <w:t>wahid,</w:t>
      </w:r>
      <w:r>
        <w:rPr>
          <w:spacing w:val="31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 Islam Kontemporer</w:t>
      </w:r>
      <w:r>
        <w:rPr>
          <w:sz w:val="24"/>
          <w:lang w:val="id-ID"/>
        </w:rPr>
        <w:t>.</w:t>
      </w:r>
      <w:r>
        <w:rPr>
          <w:spacing w:val="29"/>
          <w:sz w:val="24"/>
          <w:lang w:val="id-ID"/>
        </w:rPr>
        <w:t xml:space="preserve"> </w:t>
      </w:r>
      <w:r>
        <w:rPr>
          <w:sz w:val="24"/>
          <w:lang w:val="id-ID"/>
        </w:rPr>
        <w:t>Jakarta :</w:t>
      </w:r>
      <w:r>
        <w:rPr>
          <w:spacing w:val="29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Sinar Grafika, </w:t>
      </w:r>
      <w:r>
        <w:rPr>
          <w:spacing w:val="-2"/>
          <w:sz w:val="24"/>
          <w:lang w:val="id-ID"/>
        </w:rPr>
        <w:t>2010.</w:t>
      </w:r>
    </w:p>
    <w:p w14:paraId="6DA1D9F1" w14:textId="77777777" w:rsidR="00937C2A" w:rsidRDefault="00937C2A" w:rsidP="00937C2A">
      <w:pPr>
        <w:spacing w:line="360" w:lineRule="auto"/>
        <w:ind w:left="588"/>
        <w:rPr>
          <w:sz w:val="24"/>
          <w:lang w:val="id-ID"/>
        </w:rPr>
      </w:pPr>
      <w:r>
        <w:rPr>
          <w:sz w:val="24"/>
          <w:lang w:val="id-ID"/>
        </w:rPr>
        <w:t>Ramadani,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Dani.</w:t>
      </w:r>
      <w:r>
        <w:rPr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Aspek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-5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Perlindungan</w:t>
      </w:r>
      <w:r>
        <w:rPr>
          <w:i/>
          <w:spacing w:val="-5"/>
          <w:sz w:val="24"/>
          <w:lang w:val="id-ID"/>
        </w:rPr>
        <w:t xml:space="preserve"> </w:t>
      </w:r>
      <w:r>
        <w:rPr>
          <w:i/>
          <w:sz w:val="24"/>
          <w:lang w:val="id-ID"/>
        </w:rPr>
        <w:t>Anak</w:t>
      </w:r>
      <w:r>
        <w:rPr>
          <w:sz w:val="24"/>
          <w:lang w:val="id-ID"/>
        </w:rPr>
        <w:t>.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Jakarta: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Kencana,2020. Rokhmadi, </w:t>
      </w:r>
      <w:r>
        <w:rPr>
          <w:i/>
          <w:sz w:val="24"/>
          <w:lang w:val="id-ID"/>
        </w:rPr>
        <w:t>Hukum Pidana Islam</w:t>
      </w:r>
      <w:r>
        <w:rPr>
          <w:sz w:val="24"/>
          <w:lang w:val="id-ID"/>
        </w:rPr>
        <w:t xml:space="preserve">. Semarang: CV. Karya Abadi Jaya, 2015. Qardhawi, Yusuf </w:t>
      </w:r>
      <w:r>
        <w:rPr>
          <w:i/>
          <w:sz w:val="24"/>
          <w:lang w:val="id-ID"/>
        </w:rPr>
        <w:t>Halal wal Haram fil Islam</w:t>
      </w:r>
      <w:r>
        <w:rPr>
          <w:sz w:val="24"/>
          <w:lang w:val="id-ID"/>
        </w:rPr>
        <w:t>. Bandung: Jabal, 2009.</w:t>
      </w:r>
    </w:p>
    <w:p w14:paraId="7532F359" w14:textId="77777777" w:rsidR="00937C2A" w:rsidRDefault="00937C2A" w:rsidP="00937C2A">
      <w:pPr>
        <w:tabs>
          <w:tab w:val="left" w:pos="2696"/>
        </w:tabs>
        <w:spacing w:line="360" w:lineRule="auto"/>
        <w:ind w:left="1308" w:right="141" w:hanging="720"/>
        <w:rPr>
          <w:i/>
          <w:sz w:val="24"/>
          <w:lang w:val="id-ID"/>
        </w:rPr>
      </w:pPr>
      <w:r>
        <w:rPr>
          <w:sz w:val="24"/>
          <w:lang w:val="id-ID"/>
        </w:rPr>
        <w:t>Sri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Utami,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Indah.</w:t>
      </w:r>
      <w:r>
        <w:rPr>
          <w:sz w:val="24"/>
          <w:lang w:val="id-ID"/>
        </w:rPr>
        <w:tab/>
      </w:r>
      <w:r>
        <w:rPr>
          <w:i/>
          <w:sz w:val="24"/>
          <w:lang w:val="id-ID"/>
        </w:rPr>
        <w:t>Aliran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Teori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Dalam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Kriminalogi.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Yogyakarta:Thafa Media, 2016 .</w:t>
      </w:r>
    </w:p>
    <w:p w14:paraId="3EAEA6D3" w14:textId="77777777" w:rsidR="00937C2A" w:rsidRDefault="00937C2A" w:rsidP="00937C2A">
      <w:pPr>
        <w:spacing w:line="360" w:lineRule="auto"/>
        <w:ind w:left="588" w:right="829"/>
        <w:rPr>
          <w:sz w:val="24"/>
          <w:lang w:val="id-ID"/>
        </w:rPr>
      </w:pPr>
      <w:r>
        <w:rPr>
          <w:sz w:val="24"/>
          <w:lang w:val="id-ID"/>
        </w:rPr>
        <w:t>Sukirno,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Sadono.</w:t>
      </w:r>
      <w:r>
        <w:rPr>
          <w:spacing w:val="-5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Pengantar</w:t>
      </w:r>
      <w:r>
        <w:rPr>
          <w:i/>
          <w:spacing w:val="-5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Hukum.</w:t>
      </w:r>
      <w:r>
        <w:rPr>
          <w:i/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Jakarta: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Grafindo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Persada,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2013. Suyanto, Bagong </w:t>
      </w:r>
      <w:r>
        <w:rPr>
          <w:i/>
          <w:sz w:val="24"/>
          <w:lang w:val="id-ID"/>
        </w:rPr>
        <w:t>Masalah Sosial Anak</w:t>
      </w:r>
      <w:r>
        <w:rPr>
          <w:sz w:val="24"/>
          <w:lang w:val="id-ID"/>
        </w:rPr>
        <w:t>, Jakarta: Kencana,2015.</w:t>
      </w:r>
    </w:p>
    <w:p w14:paraId="4D42D27B" w14:textId="77777777" w:rsidR="00937C2A" w:rsidRDefault="00937C2A" w:rsidP="00937C2A">
      <w:pPr>
        <w:ind w:left="588"/>
        <w:rPr>
          <w:i/>
          <w:sz w:val="24"/>
          <w:lang w:val="id-ID"/>
        </w:rPr>
      </w:pPr>
      <w:r>
        <w:rPr>
          <w:sz w:val="24"/>
          <w:lang w:val="id-ID"/>
        </w:rPr>
        <w:t>Thohari,</w:t>
      </w:r>
      <w:r>
        <w:rPr>
          <w:spacing w:val="79"/>
          <w:sz w:val="24"/>
          <w:lang w:val="id-ID"/>
        </w:rPr>
        <w:t xml:space="preserve"> </w:t>
      </w:r>
      <w:r>
        <w:rPr>
          <w:sz w:val="24"/>
          <w:lang w:val="id-ID"/>
        </w:rPr>
        <w:t>Fuat</w:t>
      </w:r>
      <w:r>
        <w:rPr>
          <w:spacing w:val="52"/>
          <w:w w:val="150"/>
          <w:sz w:val="24"/>
          <w:lang w:val="id-ID"/>
        </w:rPr>
        <w:t xml:space="preserve"> </w:t>
      </w:r>
      <w:r>
        <w:rPr>
          <w:sz w:val="24"/>
          <w:lang w:val="id-ID"/>
        </w:rPr>
        <w:t>,</w:t>
      </w:r>
      <w:r>
        <w:rPr>
          <w:spacing w:val="50"/>
          <w:w w:val="150"/>
          <w:sz w:val="24"/>
          <w:lang w:val="id-ID"/>
        </w:rPr>
        <w:t xml:space="preserve"> </w:t>
      </w:r>
      <w:r>
        <w:rPr>
          <w:i/>
          <w:sz w:val="24"/>
          <w:lang w:val="id-ID"/>
        </w:rPr>
        <w:t>Hadist</w:t>
      </w:r>
      <w:r>
        <w:rPr>
          <w:i/>
          <w:spacing w:val="50"/>
          <w:w w:val="150"/>
          <w:sz w:val="24"/>
          <w:lang w:val="id-ID"/>
        </w:rPr>
        <w:t xml:space="preserve"> </w:t>
      </w:r>
      <w:r>
        <w:rPr>
          <w:i/>
          <w:sz w:val="24"/>
          <w:lang w:val="id-ID"/>
        </w:rPr>
        <w:t>Ahkam</w:t>
      </w:r>
      <w:r>
        <w:rPr>
          <w:sz w:val="24"/>
          <w:lang w:val="id-ID"/>
        </w:rPr>
        <w:t>:</w:t>
      </w:r>
      <w:r>
        <w:rPr>
          <w:spacing w:val="50"/>
          <w:w w:val="150"/>
          <w:sz w:val="24"/>
          <w:lang w:val="id-ID"/>
        </w:rPr>
        <w:t xml:space="preserve"> </w:t>
      </w:r>
      <w:r>
        <w:rPr>
          <w:i/>
          <w:sz w:val="24"/>
          <w:lang w:val="id-ID"/>
        </w:rPr>
        <w:t>Kajian</w:t>
      </w:r>
      <w:r>
        <w:rPr>
          <w:i/>
          <w:spacing w:val="77"/>
          <w:sz w:val="24"/>
          <w:lang w:val="id-ID"/>
        </w:rPr>
        <w:t xml:space="preserve"> </w:t>
      </w:r>
      <w:r>
        <w:rPr>
          <w:i/>
          <w:sz w:val="24"/>
          <w:lang w:val="id-ID"/>
        </w:rPr>
        <w:t>Hadist-Hadist</w:t>
      </w:r>
      <w:r>
        <w:rPr>
          <w:i/>
          <w:spacing w:val="50"/>
          <w:w w:val="150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79"/>
          <w:sz w:val="24"/>
          <w:lang w:val="id-ID"/>
        </w:rPr>
        <w:t xml:space="preserve"> </w:t>
      </w:r>
      <w:r>
        <w:rPr>
          <w:i/>
          <w:sz w:val="24"/>
          <w:lang w:val="id-ID"/>
        </w:rPr>
        <w:t>Pidana</w:t>
      </w:r>
      <w:r>
        <w:rPr>
          <w:i/>
          <w:spacing w:val="50"/>
          <w:w w:val="150"/>
          <w:sz w:val="24"/>
          <w:lang w:val="id-ID"/>
        </w:rPr>
        <w:t xml:space="preserve"> </w:t>
      </w:r>
      <w:r>
        <w:rPr>
          <w:i/>
          <w:spacing w:val="-2"/>
          <w:sz w:val="24"/>
          <w:lang w:val="id-ID"/>
        </w:rPr>
        <w:t>Islam.</w:t>
      </w:r>
    </w:p>
    <w:p w14:paraId="17918CC2" w14:textId="77777777" w:rsidR="00937C2A" w:rsidRDefault="00937C2A" w:rsidP="00937C2A">
      <w:pPr>
        <w:pStyle w:val="BodyText"/>
        <w:spacing w:before="134"/>
        <w:ind w:left="1308"/>
        <w:rPr>
          <w:lang w:val="id-ID"/>
        </w:rPr>
      </w:pPr>
      <w:r>
        <w:rPr>
          <w:lang w:val="id-ID"/>
        </w:rPr>
        <w:t>Yogyakarta: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Deepublis,</w:t>
      </w:r>
      <w:r>
        <w:rPr>
          <w:spacing w:val="-2"/>
          <w:lang w:val="id-ID"/>
        </w:rPr>
        <w:t xml:space="preserve"> 2018.</w:t>
      </w:r>
    </w:p>
    <w:p w14:paraId="45D19A4F" w14:textId="77777777" w:rsidR="00937C2A" w:rsidRDefault="00937C2A" w:rsidP="00937C2A">
      <w:pPr>
        <w:spacing w:before="139" w:line="360" w:lineRule="auto"/>
        <w:ind w:left="1308" w:right="136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Ucuk Suyono, Yoyok </w:t>
      </w:r>
      <w:r>
        <w:rPr>
          <w:i/>
          <w:sz w:val="24"/>
          <w:lang w:val="id-ID"/>
        </w:rPr>
        <w:t xml:space="preserve">Hukum Kepolisian Kedudukan Polri Dalam Sistem Ketatanegaraan Indonesia Setelah Perubahan UUD 1945. </w:t>
      </w:r>
      <w:r>
        <w:rPr>
          <w:sz w:val="24"/>
          <w:lang w:val="id-ID"/>
        </w:rPr>
        <w:t xml:space="preserve">Yogyakarta: </w:t>
      </w:r>
      <w:r>
        <w:rPr>
          <w:i/>
          <w:sz w:val="24"/>
          <w:lang w:val="id-ID"/>
        </w:rPr>
        <w:t>Laksbang Grafika</w:t>
      </w:r>
      <w:r>
        <w:rPr>
          <w:sz w:val="24"/>
          <w:lang w:val="id-ID"/>
        </w:rPr>
        <w:t>.2010.</w:t>
      </w:r>
    </w:p>
    <w:p w14:paraId="1519AC82" w14:textId="77777777" w:rsidR="00937C2A" w:rsidRDefault="00937C2A" w:rsidP="00937C2A">
      <w:pPr>
        <w:spacing w:line="360" w:lineRule="auto"/>
        <w:ind w:left="1308" w:right="143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Wahyuni, Fitri </w:t>
      </w:r>
      <w:r>
        <w:rPr>
          <w:i/>
          <w:sz w:val="24"/>
          <w:lang w:val="id-ID"/>
        </w:rPr>
        <w:t>Hukum Pidana Islam</w:t>
      </w:r>
      <w:r>
        <w:rPr>
          <w:sz w:val="24"/>
          <w:lang w:val="id-ID"/>
        </w:rPr>
        <w:t xml:space="preserve">. Tangerang: PT. Nusantara Persada Utama, </w:t>
      </w:r>
      <w:r>
        <w:rPr>
          <w:spacing w:val="-2"/>
          <w:sz w:val="24"/>
          <w:lang w:val="id-ID"/>
        </w:rPr>
        <w:t>2018.</w:t>
      </w:r>
    </w:p>
    <w:p w14:paraId="14FBA89B" w14:textId="77777777" w:rsidR="00937C2A" w:rsidRDefault="00937C2A" w:rsidP="00937C2A">
      <w:pPr>
        <w:spacing w:line="360" w:lineRule="auto"/>
        <w:ind w:left="1308" w:right="139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Wardi Muslich,</w:t>
      </w:r>
      <w:r>
        <w:rPr>
          <w:spacing w:val="80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Ahmad, </w:t>
      </w:r>
      <w:r>
        <w:rPr>
          <w:i/>
          <w:sz w:val="24"/>
          <w:lang w:val="id-ID"/>
        </w:rPr>
        <w:t>Pengantar dan Asas Hukum Pidana Islam:Fikih Jinayah</w:t>
      </w:r>
      <w:r>
        <w:rPr>
          <w:sz w:val="24"/>
          <w:lang w:val="id-ID"/>
        </w:rPr>
        <w:t>. Jakarta: Sinar Grafika, 2014.</w:t>
      </w:r>
    </w:p>
    <w:p w14:paraId="158010B0" w14:textId="77777777" w:rsidR="00937C2A" w:rsidRDefault="00937C2A" w:rsidP="00937C2A">
      <w:pPr>
        <w:spacing w:line="360" w:lineRule="auto"/>
        <w:ind w:left="1308" w:right="141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Yanto, Oksidelfa, M</w:t>
      </w:r>
      <w:r>
        <w:rPr>
          <w:i/>
          <w:sz w:val="24"/>
          <w:lang w:val="id-ID"/>
        </w:rPr>
        <w:t>afia Hukum Membongkar Konspirasi dan Manipulasi Hukum di Indonesia</w:t>
      </w:r>
      <w:r>
        <w:rPr>
          <w:sz w:val="24"/>
          <w:lang w:val="id-ID"/>
        </w:rPr>
        <w:t>. Jakarta: Penebar Swadaya Group, 2010.</w:t>
      </w:r>
    </w:p>
    <w:p w14:paraId="6D0CE343" w14:textId="77777777" w:rsidR="00937C2A" w:rsidRDefault="00937C2A" w:rsidP="00937C2A">
      <w:pPr>
        <w:spacing w:before="199"/>
        <w:ind w:left="588"/>
        <w:jc w:val="both"/>
        <w:rPr>
          <w:sz w:val="24"/>
          <w:lang w:val="id-ID"/>
        </w:rPr>
      </w:pPr>
      <w:r>
        <w:rPr>
          <w:sz w:val="24"/>
          <w:lang w:val="id-ID"/>
        </w:rPr>
        <w:t>Zaidan,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M.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Ali,</w:t>
      </w:r>
      <w:r>
        <w:rPr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Menuju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Pembaruan</w:t>
      </w:r>
      <w:r>
        <w:rPr>
          <w:i/>
          <w:spacing w:val="-2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 Pidana</w:t>
      </w:r>
      <w:r>
        <w:rPr>
          <w:sz w:val="24"/>
          <w:lang w:val="id-ID"/>
        </w:rPr>
        <w:t>.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Jakarta: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Sinar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Grafika, </w:t>
      </w:r>
      <w:r>
        <w:rPr>
          <w:spacing w:val="-2"/>
          <w:sz w:val="24"/>
          <w:lang w:val="id-ID"/>
        </w:rPr>
        <w:t>2015.</w:t>
      </w:r>
    </w:p>
    <w:p w14:paraId="22776B71" w14:textId="77777777" w:rsidR="00937C2A" w:rsidRDefault="00937C2A" w:rsidP="00937C2A">
      <w:pPr>
        <w:widowControl/>
        <w:autoSpaceDE/>
        <w:autoSpaceDN/>
        <w:rPr>
          <w:sz w:val="24"/>
          <w:lang w:val="id-ID"/>
        </w:rPr>
        <w:sectPr w:rsidR="00937C2A">
          <w:pgSz w:w="11910" w:h="16840"/>
          <w:pgMar w:top="960" w:right="1560" w:bottom="280" w:left="1680" w:header="749" w:footer="0" w:gutter="0"/>
          <w:pgNumType w:start="59"/>
          <w:cols w:space="720"/>
        </w:sectPr>
      </w:pPr>
    </w:p>
    <w:p w14:paraId="5A618951" w14:textId="77777777" w:rsidR="00937C2A" w:rsidRDefault="00937C2A" w:rsidP="00937C2A">
      <w:pPr>
        <w:pStyle w:val="BodyText"/>
        <w:rPr>
          <w:lang w:val="id-ID"/>
        </w:rPr>
      </w:pPr>
    </w:p>
    <w:p w14:paraId="6ADDDC43" w14:textId="77777777" w:rsidR="00937C2A" w:rsidRDefault="00937C2A" w:rsidP="00937C2A">
      <w:pPr>
        <w:pStyle w:val="BodyText"/>
        <w:rPr>
          <w:lang w:val="id-ID"/>
        </w:rPr>
      </w:pPr>
    </w:p>
    <w:p w14:paraId="5C57EF7F" w14:textId="77777777" w:rsidR="00937C2A" w:rsidRDefault="00937C2A" w:rsidP="00937C2A">
      <w:pPr>
        <w:pStyle w:val="BodyText"/>
        <w:rPr>
          <w:lang w:val="id-ID"/>
        </w:rPr>
      </w:pPr>
    </w:p>
    <w:p w14:paraId="348BD067" w14:textId="77777777" w:rsidR="00937C2A" w:rsidRDefault="00937C2A" w:rsidP="00937C2A">
      <w:pPr>
        <w:pStyle w:val="BodyText"/>
        <w:spacing w:before="194"/>
        <w:rPr>
          <w:lang w:val="id-ID"/>
        </w:rPr>
      </w:pPr>
    </w:p>
    <w:p w14:paraId="72C6BD28" w14:textId="77777777" w:rsidR="00937C2A" w:rsidRDefault="00937C2A" w:rsidP="00937C2A">
      <w:pPr>
        <w:pStyle w:val="Heading2"/>
        <w:ind w:left="588"/>
        <w:rPr>
          <w:lang w:val="id-ID"/>
        </w:rPr>
      </w:pPr>
      <w:r>
        <w:rPr>
          <w:lang w:val="id-ID"/>
        </w:rPr>
        <w:t>Jurnal dan</w:t>
      </w:r>
      <w:r>
        <w:rPr>
          <w:spacing w:val="-2"/>
          <w:lang w:val="id-ID"/>
        </w:rPr>
        <w:t xml:space="preserve"> Skripsi</w:t>
      </w:r>
    </w:p>
    <w:p w14:paraId="4D539B25" w14:textId="77777777" w:rsidR="00937C2A" w:rsidRDefault="00937C2A" w:rsidP="00937C2A">
      <w:pPr>
        <w:pStyle w:val="BodyText"/>
        <w:tabs>
          <w:tab w:val="left" w:pos="4221"/>
          <w:tab w:val="left" w:pos="6704"/>
        </w:tabs>
        <w:spacing w:before="132" w:line="360" w:lineRule="auto"/>
        <w:ind w:left="1308" w:right="136" w:hanging="720"/>
        <w:jc w:val="both"/>
        <w:rPr>
          <w:lang w:val="id-ID"/>
        </w:rPr>
      </w:pPr>
      <w:r>
        <w:rPr>
          <w:lang w:val="id-ID"/>
        </w:rPr>
        <w:t>Maya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Sri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Novita,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“Penegakan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Hukum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Terhadap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Maraknya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Pekerja</w:t>
      </w:r>
      <w:r>
        <w:rPr>
          <w:spacing w:val="-5"/>
          <w:lang w:val="id-ID"/>
        </w:rPr>
        <w:t xml:space="preserve"> </w:t>
      </w:r>
      <w:r>
        <w:rPr>
          <w:lang w:val="id-ID"/>
        </w:rPr>
        <w:t xml:space="preserve">Anak Dibawah Umur Ditinjau Dari Uu No 23 Tahun 2002 Tentang Perlindungan Anak” </w:t>
      </w:r>
      <w:r>
        <w:rPr>
          <w:i/>
          <w:lang w:val="id-ID"/>
        </w:rPr>
        <w:t xml:space="preserve">Jurnal Ilmu Hukum dan Keadilan, </w:t>
      </w:r>
      <w:r>
        <w:rPr>
          <w:lang w:val="id-ID"/>
        </w:rPr>
        <w:t xml:space="preserve">Vol. 9 No. 1, (Maret 2022) , diakses 2 </w:t>
      </w:r>
      <w:r>
        <w:rPr>
          <w:spacing w:val="-2"/>
          <w:lang w:val="id-ID"/>
        </w:rPr>
        <w:t>Desember</w:t>
      </w:r>
      <w:r>
        <w:rPr>
          <w:lang w:val="id-ID"/>
        </w:rPr>
        <w:tab/>
      </w:r>
      <w:r>
        <w:rPr>
          <w:spacing w:val="-2"/>
          <w:lang w:val="id-ID"/>
        </w:rPr>
        <w:t>2022,</w:t>
      </w:r>
      <w:r>
        <w:rPr>
          <w:lang w:val="id-ID"/>
        </w:rPr>
        <w:tab/>
      </w:r>
      <w:hyperlink r:id="rId4" w:history="1">
        <w:r>
          <w:rPr>
            <w:rStyle w:val="Hyperlink"/>
            <w:spacing w:val="-2"/>
            <w:lang w:val="id-ID"/>
          </w:rPr>
          <w:t>https://ejurnal.stih-</w:t>
        </w:r>
      </w:hyperlink>
      <w:r>
        <w:rPr>
          <w:spacing w:val="-2"/>
          <w:lang w:val="id-ID"/>
        </w:rPr>
        <w:t xml:space="preserve"> </w:t>
      </w:r>
      <w:hyperlink r:id="rId5" w:history="1">
        <w:r>
          <w:rPr>
            <w:rStyle w:val="Hyperlink"/>
            <w:spacing w:val="-2"/>
            <w:lang w:val="id-ID"/>
          </w:rPr>
          <w:t>painan.ac.id/index.php/jihk/article/view/177/128</w:t>
        </w:r>
      </w:hyperlink>
    </w:p>
    <w:p w14:paraId="1B73BEC6" w14:textId="77777777" w:rsidR="00937C2A" w:rsidRDefault="00937C2A" w:rsidP="00937C2A">
      <w:pPr>
        <w:pStyle w:val="BodyText"/>
        <w:spacing w:before="1" w:line="360" w:lineRule="auto"/>
        <w:ind w:left="1308" w:right="140" w:hanging="720"/>
        <w:jc w:val="both"/>
        <w:rPr>
          <w:lang w:val="id-ID"/>
        </w:rPr>
      </w:pPr>
      <w:r>
        <w:rPr>
          <w:lang w:val="id-ID"/>
        </w:rPr>
        <w:t>Satya, Okky Saputra, “Peran Polrestabes Semarang dalam Pencegahan dan Penyidikan Terhadap Tindak Pidana Perjudian Toto Gelap (Togel) di Kota Semarang”. Thesis: Fakultas Hukum Universitas katolik Soeggijapranta, Semarang, 2022</w:t>
      </w:r>
    </w:p>
    <w:p w14:paraId="426A6DB9" w14:textId="77777777" w:rsidR="00937C2A" w:rsidRDefault="00937C2A" w:rsidP="00937C2A">
      <w:pPr>
        <w:pStyle w:val="BodyText"/>
        <w:tabs>
          <w:tab w:val="left" w:pos="3082"/>
          <w:tab w:val="left" w:pos="4668"/>
          <w:tab w:val="left" w:pos="6022"/>
          <w:tab w:val="left" w:pos="7908"/>
        </w:tabs>
        <w:spacing w:before="1" w:line="360" w:lineRule="auto"/>
        <w:ind w:left="1308" w:right="135" w:hanging="720"/>
        <w:jc w:val="both"/>
        <w:rPr>
          <w:lang w:val="id-ID"/>
        </w:rPr>
      </w:pPr>
      <w:r>
        <w:rPr>
          <w:lang w:val="id-ID"/>
        </w:rPr>
        <w:t>Sianturi, Richad “Studi Kriminologis Penanggulangan Tindak Pidana Kekerasan dalam Rumah Tangga di Polrestabes Semarang”</w:t>
      </w:r>
      <w:r>
        <w:rPr>
          <w:i/>
          <w:lang w:val="id-ID"/>
        </w:rPr>
        <w:t xml:space="preserve">Dipenogoro Law Jurnal </w:t>
      </w:r>
      <w:r>
        <w:rPr>
          <w:spacing w:val="-2"/>
          <w:lang w:val="id-ID"/>
        </w:rPr>
        <w:t>Vol.6</w:t>
      </w:r>
      <w:r>
        <w:rPr>
          <w:lang w:val="id-ID"/>
        </w:rPr>
        <w:tab/>
      </w:r>
      <w:r>
        <w:rPr>
          <w:spacing w:val="-4"/>
          <w:lang w:val="id-ID"/>
        </w:rPr>
        <w:t>No.</w:t>
      </w:r>
      <w:r>
        <w:rPr>
          <w:lang w:val="id-ID"/>
        </w:rPr>
        <w:tab/>
      </w:r>
      <w:r>
        <w:rPr>
          <w:spacing w:val="-10"/>
          <w:lang w:val="id-ID"/>
        </w:rPr>
        <w:t>1</w:t>
      </w:r>
      <w:r>
        <w:rPr>
          <w:lang w:val="id-ID"/>
        </w:rPr>
        <w:tab/>
      </w:r>
      <w:r>
        <w:rPr>
          <w:spacing w:val="-2"/>
          <w:lang w:val="id-ID"/>
        </w:rPr>
        <w:t>(Maret</w:t>
      </w:r>
      <w:r>
        <w:rPr>
          <w:lang w:val="id-ID"/>
        </w:rPr>
        <w:tab/>
      </w:r>
      <w:r>
        <w:rPr>
          <w:spacing w:val="-2"/>
          <w:lang w:val="id-ID"/>
        </w:rPr>
        <w:t>2017), https://ejournal3.undip.ac.id/index.php/dlr/article/view/15672</w:t>
      </w:r>
    </w:p>
    <w:p w14:paraId="08002A1A" w14:textId="77777777" w:rsidR="00937C2A" w:rsidRDefault="00937C2A" w:rsidP="00937C2A">
      <w:pPr>
        <w:pStyle w:val="BodyText"/>
        <w:spacing w:line="360" w:lineRule="auto"/>
        <w:ind w:left="1308" w:right="139" w:hanging="720"/>
        <w:jc w:val="both"/>
        <w:rPr>
          <w:lang w:val="id-ID"/>
        </w:rPr>
      </w:pPr>
      <w:r>
        <w:rPr>
          <w:lang w:val="id-ID"/>
        </w:rPr>
        <w:t>Sugiharto, R. “Upaya Kepolisian dalam Penanggulangan Kejahatan Perampasan Sepeda Motor di Jalan Raya (Studi Kasus di Polrestabes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Semarang)”</w:t>
      </w:r>
      <w:r>
        <w:rPr>
          <w:i/>
          <w:lang w:val="id-ID"/>
        </w:rPr>
        <w:t>Jurnal</w:t>
      </w:r>
      <w:r>
        <w:rPr>
          <w:i/>
          <w:spacing w:val="48"/>
          <w:lang w:val="id-ID"/>
        </w:rPr>
        <w:t xml:space="preserve"> </w:t>
      </w:r>
      <w:r>
        <w:rPr>
          <w:i/>
          <w:lang w:val="id-ID"/>
        </w:rPr>
        <w:t>Pembaharuan</w:t>
      </w:r>
      <w:r>
        <w:rPr>
          <w:i/>
          <w:spacing w:val="48"/>
          <w:lang w:val="id-ID"/>
        </w:rPr>
        <w:t xml:space="preserve"> </w:t>
      </w:r>
      <w:r>
        <w:rPr>
          <w:i/>
          <w:lang w:val="id-ID"/>
        </w:rPr>
        <w:t>Hukum,</w:t>
      </w:r>
      <w:r>
        <w:rPr>
          <w:lang w:val="id-ID"/>
        </w:rPr>
        <w:t>Vol.</w:t>
      </w:r>
      <w:r>
        <w:rPr>
          <w:spacing w:val="49"/>
          <w:lang w:val="id-ID"/>
        </w:rPr>
        <w:t xml:space="preserve"> </w:t>
      </w:r>
      <w:r>
        <w:rPr>
          <w:lang w:val="id-ID"/>
        </w:rPr>
        <w:t>3</w:t>
      </w:r>
      <w:r>
        <w:rPr>
          <w:spacing w:val="50"/>
          <w:lang w:val="id-ID"/>
        </w:rPr>
        <w:t xml:space="preserve"> </w:t>
      </w:r>
      <w:r>
        <w:rPr>
          <w:lang w:val="id-ID"/>
        </w:rPr>
        <w:t>No.</w:t>
      </w:r>
      <w:r>
        <w:rPr>
          <w:spacing w:val="48"/>
          <w:lang w:val="id-ID"/>
        </w:rPr>
        <w:t xml:space="preserve"> </w:t>
      </w:r>
      <w:r>
        <w:rPr>
          <w:lang w:val="id-ID"/>
        </w:rPr>
        <w:t>3</w:t>
      </w:r>
      <w:r>
        <w:rPr>
          <w:spacing w:val="48"/>
          <w:lang w:val="id-ID"/>
        </w:rPr>
        <w:t xml:space="preserve"> </w:t>
      </w:r>
      <w:r>
        <w:rPr>
          <w:lang w:val="id-ID"/>
        </w:rPr>
        <w:t>,(Agustus</w:t>
      </w:r>
      <w:r>
        <w:rPr>
          <w:spacing w:val="49"/>
          <w:lang w:val="id-ID"/>
        </w:rPr>
        <w:t xml:space="preserve"> </w:t>
      </w:r>
      <w:r>
        <w:rPr>
          <w:spacing w:val="-2"/>
          <w:lang w:val="id-ID"/>
        </w:rPr>
        <w:t>2015),</w:t>
      </w:r>
    </w:p>
    <w:p w14:paraId="095BDD66" w14:textId="77777777" w:rsidR="00937C2A" w:rsidRDefault="00937C2A" w:rsidP="00937C2A">
      <w:pPr>
        <w:pStyle w:val="BodyText"/>
        <w:tabs>
          <w:tab w:val="left" w:pos="3638"/>
          <w:tab w:val="left" w:pos="5386"/>
          <w:tab w:val="left" w:pos="7982"/>
        </w:tabs>
        <w:spacing w:line="360" w:lineRule="auto"/>
        <w:ind w:left="1308" w:right="141"/>
        <w:jc w:val="both"/>
        <w:rPr>
          <w:lang w:val="id-ID"/>
        </w:rPr>
      </w:pPr>
      <w:r>
        <w:rPr>
          <w:spacing w:val="-2"/>
          <w:lang w:val="id-ID"/>
        </w:rPr>
        <w:t>diakses</w:t>
      </w:r>
      <w:r>
        <w:rPr>
          <w:lang w:val="id-ID"/>
        </w:rPr>
        <w:tab/>
      </w:r>
      <w:r>
        <w:rPr>
          <w:spacing w:val="-10"/>
          <w:lang w:val="id-ID"/>
        </w:rPr>
        <w:t>2</w:t>
      </w:r>
      <w:r>
        <w:rPr>
          <w:lang w:val="id-ID"/>
        </w:rPr>
        <w:tab/>
      </w:r>
      <w:r>
        <w:rPr>
          <w:spacing w:val="-2"/>
          <w:lang w:val="id-ID"/>
        </w:rPr>
        <w:t>Desember</w:t>
      </w:r>
      <w:r>
        <w:rPr>
          <w:lang w:val="id-ID"/>
        </w:rPr>
        <w:tab/>
      </w:r>
      <w:r>
        <w:rPr>
          <w:spacing w:val="-2"/>
          <w:lang w:val="id-ID"/>
        </w:rPr>
        <w:t xml:space="preserve">2022, </w:t>
      </w:r>
      <w:hyperlink r:id="rId6" w:history="1">
        <w:r>
          <w:rPr>
            <w:rStyle w:val="Hyperlink"/>
            <w:spacing w:val="-2"/>
            <w:lang w:val="id-ID"/>
          </w:rPr>
          <w:t>http://jurnal.unissula.ac.id/index.php/PH/article/view/1368/1052</w:t>
        </w:r>
      </w:hyperlink>
    </w:p>
    <w:p w14:paraId="24493D24" w14:textId="77777777" w:rsidR="00937C2A" w:rsidRDefault="00937C2A" w:rsidP="00937C2A">
      <w:pPr>
        <w:pStyle w:val="BodyText"/>
        <w:spacing w:line="360" w:lineRule="auto"/>
        <w:ind w:left="1308" w:right="137" w:hanging="720"/>
        <w:jc w:val="both"/>
        <w:rPr>
          <w:lang w:val="id-ID"/>
        </w:rPr>
      </w:pPr>
      <w:r>
        <w:rPr>
          <w:lang w:val="id-ID"/>
        </w:rPr>
        <w:t>Wisnowo, Wisnu Haryo “Upaya Pencegahan Penyalahgunaan Senjata Api Oleh Anggota Kepolisian (Studi Di Polrestabes Semarang”. Skripsi: Fakultas Hukum, Universitas katolik Soeggijapranta, Semarang, 2021</w:t>
      </w:r>
    </w:p>
    <w:p w14:paraId="28BB5290" w14:textId="77777777" w:rsidR="00937C2A" w:rsidRDefault="00937C2A" w:rsidP="00937C2A">
      <w:pPr>
        <w:spacing w:before="1" w:line="360" w:lineRule="auto"/>
        <w:ind w:left="1308" w:right="14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Zahra, Tiara Amalia, “</w:t>
      </w:r>
      <w:r>
        <w:rPr>
          <w:i/>
          <w:sz w:val="24"/>
          <w:lang w:val="id-ID"/>
        </w:rPr>
        <w:t>Aspek Hukum Penggunaan Aplikasi Michat Sebagai</w:t>
      </w:r>
      <w:r>
        <w:rPr>
          <w:i/>
          <w:spacing w:val="40"/>
          <w:sz w:val="24"/>
          <w:lang w:val="id-ID"/>
        </w:rPr>
        <w:t xml:space="preserve"> </w:t>
      </w:r>
      <w:r>
        <w:rPr>
          <w:i/>
          <w:sz w:val="24"/>
          <w:lang w:val="id-ID"/>
        </w:rPr>
        <w:t>Sarana Tindak Pidana Prostitusi Online</w:t>
      </w:r>
      <w:r>
        <w:rPr>
          <w:sz w:val="24"/>
          <w:lang w:val="id-ID"/>
        </w:rPr>
        <w:t>”.Skripsi:Fakultas Syariah dan Hukum Uin Syarif Hidayatullah Jakarta, 2022</w:t>
      </w:r>
    </w:p>
    <w:p w14:paraId="355B38E7" w14:textId="77777777" w:rsidR="00937C2A" w:rsidRDefault="00937C2A" w:rsidP="00937C2A">
      <w:pPr>
        <w:spacing w:before="4"/>
        <w:ind w:left="588"/>
        <w:rPr>
          <w:b/>
          <w:sz w:val="24"/>
          <w:lang w:val="id-ID"/>
        </w:rPr>
      </w:pPr>
      <w:r>
        <w:rPr>
          <w:b/>
          <w:spacing w:val="-2"/>
          <w:sz w:val="24"/>
          <w:u w:val="single"/>
          <w:lang w:val="id-ID"/>
        </w:rPr>
        <w:t>Internet</w:t>
      </w:r>
    </w:p>
    <w:p w14:paraId="07A2C08D" w14:textId="77777777" w:rsidR="00937C2A" w:rsidRDefault="00937C2A" w:rsidP="00937C2A">
      <w:pPr>
        <w:pStyle w:val="BodyText"/>
        <w:tabs>
          <w:tab w:val="left" w:pos="2224"/>
          <w:tab w:val="left" w:pos="3592"/>
          <w:tab w:val="left" w:pos="5123"/>
          <w:tab w:val="left" w:pos="6188"/>
          <w:tab w:val="left" w:pos="7985"/>
        </w:tabs>
        <w:spacing w:before="134" w:line="360" w:lineRule="auto"/>
        <w:ind w:left="588" w:right="138" w:firstLine="720"/>
        <w:rPr>
          <w:lang w:val="id-ID"/>
        </w:rPr>
      </w:pPr>
      <w:r>
        <w:rPr>
          <w:lang w:val="id-ID"/>
        </w:rPr>
        <w:t xml:space="preserve">Google,“Isu Utama : Anak, Kemiskinan, dan Prostitusi”, diperbaharui 24 </w:t>
      </w:r>
      <w:r>
        <w:rPr>
          <w:spacing w:val="-2"/>
          <w:lang w:val="id-ID"/>
        </w:rPr>
        <w:t>Februari</w:t>
      </w:r>
      <w:r>
        <w:rPr>
          <w:lang w:val="id-ID"/>
        </w:rPr>
        <w:tab/>
      </w:r>
      <w:r>
        <w:rPr>
          <w:spacing w:val="-2"/>
          <w:lang w:val="id-ID"/>
        </w:rPr>
        <w:t>2016,</w:t>
      </w:r>
      <w:r>
        <w:rPr>
          <w:lang w:val="id-ID"/>
        </w:rPr>
        <w:tab/>
      </w:r>
      <w:r>
        <w:rPr>
          <w:spacing w:val="-2"/>
          <w:lang w:val="id-ID"/>
        </w:rPr>
        <w:t>diakses</w:t>
      </w:r>
      <w:r>
        <w:rPr>
          <w:lang w:val="id-ID"/>
        </w:rPr>
        <w:tab/>
      </w:r>
      <w:r>
        <w:rPr>
          <w:spacing w:val="-5"/>
          <w:lang w:val="id-ID"/>
        </w:rPr>
        <w:t>02</w:t>
      </w:r>
      <w:r>
        <w:rPr>
          <w:lang w:val="id-ID"/>
        </w:rPr>
        <w:tab/>
      </w:r>
      <w:r>
        <w:rPr>
          <w:spacing w:val="-2"/>
          <w:lang w:val="id-ID"/>
        </w:rPr>
        <w:t>Desember</w:t>
      </w:r>
      <w:r>
        <w:rPr>
          <w:lang w:val="id-ID"/>
        </w:rPr>
        <w:tab/>
      </w:r>
      <w:r>
        <w:rPr>
          <w:spacing w:val="-2"/>
          <w:lang w:val="id-ID"/>
        </w:rPr>
        <w:t>2022.</w:t>
      </w:r>
    </w:p>
    <w:p w14:paraId="09C19168" w14:textId="77777777" w:rsidR="00937C2A" w:rsidRDefault="00937C2A" w:rsidP="00937C2A">
      <w:pPr>
        <w:pStyle w:val="BodyText"/>
        <w:spacing w:line="360" w:lineRule="auto"/>
        <w:ind w:left="588" w:right="796"/>
        <w:rPr>
          <w:lang w:val="id-ID"/>
        </w:rPr>
      </w:pPr>
      <w:hyperlink r:id="rId7" w:history="1">
        <w:r>
          <w:rPr>
            <w:rStyle w:val="Hyperlink"/>
            <w:spacing w:val="-2"/>
            <w:lang w:val="id-ID"/>
          </w:rPr>
          <w:t>https://www.kemenpppa.go.id/index.php/page/read/31/601/isu-utama-anak-</w:t>
        </w:r>
      </w:hyperlink>
      <w:r>
        <w:rPr>
          <w:spacing w:val="-2"/>
          <w:lang w:val="id-ID"/>
        </w:rPr>
        <w:t xml:space="preserve"> </w:t>
      </w:r>
      <w:hyperlink r:id="rId8" w:history="1">
        <w:r>
          <w:rPr>
            <w:rStyle w:val="Hyperlink"/>
            <w:spacing w:val="-2"/>
            <w:lang w:val="id-ID"/>
          </w:rPr>
          <w:t>kemiskinan-dan-prostitusi</w:t>
        </w:r>
      </w:hyperlink>
    </w:p>
    <w:p w14:paraId="61F3EE63" w14:textId="77777777" w:rsidR="00937C2A" w:rsidRDefault="00937C2A" w:rsidP="00937C2A">
      <w:pPr>
        <w:widowControl/>
        <w:autoSpaceDE/>
        <w:autoSpaceDN/>
        <w:spacing w:line="360" w:lineRule="auto"/>
        <w:rPr>
          <w:lang w:val="id-ID"/>
        </w:rPr>
        <w:sectPr w:rsidR="00937C2A">
          <w:pgSz w:w="11910" w:h="16840"/>
          <w:pgMar w:top="960" w:right="1560" w:bottom="280" w:left="1680" w:header="749" w:footer="0" w:gutter="0"/>
          <w:cols w:space="720"/>
        </w:sectPr>
      </w:pPr>
    </w:p>
    <w:p w14:paraId="660D413A" w14:textId="77777777" w:rsidR="00937C2A" w:rsidRDefault="00937C2A" w:rsidP="00937C2A">
      <w:pPr>
        <w:pStyle w:val="BodyText"/>
        <w:rPr>
          <w:lang w:val="id-ID"/>
        </w:rPr>
      </w:pPr>
    </w:p>
    <w:p w14:paraId="258C322D" w14:textId="77777777" w:rsidR="00937C2A" w:rsidRDefault="00937C2A" w:rsidP="00937C2A">
      <w:pPr>
        <w:pStyle w:val="BodyText"/>
        <w:rPr>
          <w:lang w:val="id-ID"/>
        </w:rPr>
      </w:pPr>
    </w:p>
    <w:p w14:paraId="0E6DB59A" w14:textId="77777777" w:rsidR="00937C2A" w:rsidRDefault="00937C2A" w:rsidP="00937C2A">
      <w:pPr>
        <w:pStyle w:val="BodyText"/>
        <w:rPr>
          <w:lang w:val="id-ID"/>
        </w:rPr>
      </w:pPr>
    </w:p>
    <w:p w14:paraId="21DC92D7" w14:textId="77777777" w:rsidR="00937C2A" w:rsidRDefault="00937C2A" w:rsidP="00937C2A">
      <w:pPr>
        <w:pStyle w:val="BodyText"/>
        <w:spacing w:before="189"/>
        <w:rPr>
          <w:lang w:val="id-ID"/>
        </w:rPr>
      </w:pPr>
    </w:p>
    <w:p w14:paraId="25F9F6EF" w14:textId="77777777" w:rsidR="00937C2A" w:rsidRDefault="00937C2A" w:rsidP="00937C2A">
      <w:pPr>
        <w:pStyle w:val="BodyText"/>
        <w:tabs>
          <w:tab w:val="left" w:pos="1667"/>
          <w:tab w:val="left" w:pos="2826"/>
          <w:tab w:val="left" w:pos="4148"/>
          <w:tab w:val="left" w:pos="5007"/>
          <w:tab w:val="left" w:pos="6598"/>
          <w:tab w:val="left" w:pos="7757"/>
        </w:tabs>
        <w:spacing w:line="360" w:lineRule="auto"/>
        <w:ind w:left="588" w:right="135" w:firstLine="720"/>
        <w:rPr>
          <w:lang w:val="id-ID"/>
        </w:rPr>
      </w:pPr>
      <w:r>
        <w:rPr>
          <w:lang w:val="id-ID"/>
        </w:rPr>
        <w:t>Hadya</w:t>
      </w:r>
      <w:r>
        <w:rPr>
          <w:spacing w:val="36"/>
          <w:lang w:val="id-ID"/>
        </w:rPr>
        <w:t xml:space="preserve"> </w:t>
      </w:r>
      <w:r>
        <w:rPr>
          <w:lang w:val="id-ID"/>
        </w:rPr>
        <w:t>Jayani,</w:t>
      </w:r>
      <w:r>
        <w:rPr>
          <w:spacing w:val="38"/>
          <w:lang w:val="id-ID"/>
        </w:rPr>
        <w:t xml:space="preserve"> </w:t>
      </w:r>
      <w:r>
        <w:rPr>
          <w:lang w:val="id-ID"/>
        </w:rPr>
        <w:t>Dwi</w:t>
      </w:r>
      <w:r>
        <w:rPr>
          <w:spacing w:val="37"/>
          <w:lang w:val="id-ID"/>
        </w:rPr>
        <w:t xml:space="preserve"> </w:t>
      </w:r>
      <w:r>
        <w:rPr>
          <w:lang w:val="id-ID"/>
        </w:rPr>
        <w:t>“Persentase</w:t>
      </w:r>
      <w:r>
        <w:rPr>
          <w:spacing w:val="36"/>
          <w:lang w:val="id-ID"/>
        </w:rPr>
        <w:t xml:space="preserve"> </w:t>
      </w:r>
      <w:r>
        <w:rPr>
          <w:lang w:val="id-ID"/>
        </w:rPr>
        <w:t>Medium</w:t>
      </w:r>
      <w:r>
        <w:rPr>
          <w:spacing w:val="38"/>
          <w:lang w:val="id-ID"/>
        </w:rPr>
        <w:t xml:space="preserve"> </w:t>
      </w:r>
      <w:r>
        <w:rPr>
          <w:lang w:val="id-ID"/>
        </w:rPr>
        <w:t>Online</w:t>
      </w:r>
      <w:r>
        <w:rPr>
          <w:spacing w:val="39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39"/>
          <w:lang w:val="id-ID"/>
        </w:rPr>
        <w:t xml:space="preserve"> </w:t>
      </w:r>
      <w:r>
        <w:rPr>
          <w:lang w:val="id-ID"/>
        </w:rPr>
        <w:t>Kasus</w:t>
      </w:r>
      <w:r>
        <w:rPr>
          <w:spacing w:val="38"/>
          <w:lang w:val="id-ID"/>
        </w:rPr>
        <w:t xml:space="preserve"> </w:t>
      </w:r>
      <w:r>
        <w:rPr>
          <w:lang w:val="id-ID"/>
        </w:rPr>
        <w:t>Eksploitasi Seksual,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Perdagangan,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Pekerja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Anak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(Januari-April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2021)”</w:t>
      </w:r>
      <w:r>
        <w:rPr>
          <w:spacing w:val="40"/>
          <w:lang w:val="id-ID"/>
        </w:rPr>
        <w:t xml:space="preserve"> </w:t>
      </w:r>
      <w:r>
        <w:rPr>
          <w:i/>
          <w:lang w:val="id-ID"/>
        </w:rPr>
        <w:t>Databoxs</w:t>
      </w:r>
      <w:r>
        <w:rPr>
          <w:lang w:val="id-ID"/>
        </w:rPr>
        <w:t>,</w:t>
      </w:r>
      <w:r>
        <w:rPr>
          <w:spacing w:val="40"/>
          <w:lang w:val="id-ID"/>
        </w:rPr>
        <w:t xml:space="preserve"> </w:t>
      </w:r>
      <w:r>
        <w:rPr>
          <w:lang w:val="id-ID"/>
        </w:rPr>
        <w:t xml:space="preserve">03 </w:t>
      </w:r>
      <w:r>
        <w:rPr>
          <w:spacing w:val="-2"/>
          <w:lang w:val="id-ID"/>
        </w:rPr>
        <w:t>Juni,</w:t>
      </w:r>
      <w:r>
        <w:rPr>
          <w:lang w:val="id-ID"/>
        </w:rPr>
        <w:tab/>
      </w:r>
      <w:r>
        <w:rPr>
          <w:spacing w:val="-2"/>
          <w:lang w:val="id-ID"/>
        </w:rPr>
        <w:t>2021,</w:t>
      </w:r>
      <w:r>
        <w:rPr>
          <w:lang w:val="id-ID"/>
        </w:rPr>
        <w:tab/>
      </w:r>
      <w:r>
        <w:rPr>
          <w:spacing w:val="-2"/>
          <w:lang w:val="id-ID"/>
        </w:rPr>
        <w:t>diakses</w:t>
      </w:r>
      <w:r>
        <w:rPr>
          <w:lang w:val="id-ID"/>
        </w:rPr>
        <w:tab/>
      </w:r>
      <w:r>
        <w:rPr>
          <w:spacing w:val="-6"/>
          <w:lang w:val="id-ID"/>
        </w:rPr>
        <w:t>01</w:t>
      </w:r>
      <w:r>
        <w:rPr>
          <w:lang w:val="id-ID"/>
        </w:rPr>
        <w:tab/>
      </w:r>
      <w:r>
        <w:rPr>
          <w:spacing w:val="-2"/>
          <w:lang w:val="id-ID"/>
        </w:rPr>
        <w:t>Desember</w:t>
      </w:r>
      <w:r>
        <w:rPr>
          <w:lang w:val="id-ID"/>
        </w:rPr>
        <w:tab/>
      </w:r>
      <w:r>
        <w:rPr>
          <w:spacing w:val="-2"/>
          <w:lang w:val="id-ID"/>
        </w:rPr>
        <w:t>2022.</w:t>
      </w:r>
      <w:r>
        <w:rPr>
          <w:lang w:val="id-ID"/>
        </w:rPr>
        <w:tab/>
      </w:r>
      <w:r>
        <w:rPr>
          <w:spacing w:val="-2"/>
          <w:lang w:val="id-ID"/>
        </w:rPr>
        <w:t xml:space="preserve">Google, </w:t>
      </w:r>
      <w:hyperlink r:id="rId9" w:history="1">
        <w:r>
          <w:rPr>
            <w:rStyle w:val="Hyperlink"/>
            <w:spacing w:val="-2"/>
            <w:lang w:val="id-ID"/>
          </w:rPr>
          <w:t>https://databoks.katadata.co.id/datapublish/2021/06/03/kasus-prostitusi-anak-</w:t>
        </w:r>
      </w:hyperlink>
      <w:r>
        <w:rPr>
          <w:spacing w:val="-2"/>
          <w:lang w:val="id-ID"/>
        </w:rPr>
        <w:t xml:space="preserve"> </w:t>
      </w:r>
      <w:hyperlink r:id="rId10" w:history="1">
        <w:r>
          <w:rPr>
            <w:rStyle w:val="Hyperlink"/>
            <w:spacing w:val="-2"/>
            <w:lang w:val="id-ID"/>
          </w:rPr>
          <w:t>paling-banyak-terjadi-lewat-aplikasi-michat</w:t>
        </w:r>
      </w:hyperlink>
    </w:p>
    <w:p w14:paraId="0182E47A" w14:textId="77777777" w:rsidR="00937C2A" w:rsidRDefault="00937C2A" w:rsidP="00937C2A">
      <w:pPr>
        <w:pStyle w:val="BodyText"/>
        <w:spacing w:line="360" w:lineRule="auto"/>
        <w:ind w:left="588" w:right="141" w:firstLine="720"/>
        <w:rPr>
          <w:lang w:val="id-ID"/>
        </w:rPr>
      </w:pPr>
      <w:r>
        <w:rPr>
          <w:lang w:val="id-ID"/>
        </w:rPr>
        <w:t>MC Kota Palembang, “Kekerasan Seksual di Palembang pada 2020 capai 133 kasus”.</w:t>
      </w:r>
      <w:r>
        <w:rPr>
          <w:i/>
          <w:lang w:val="id-ID"/>
        </w:rPr>
        <w:t>Info Publik.id</w:t>
      </w:r>
      <w:r>
        <w:rPr>
          <w:lang w:val="id-ID"/>
        </w:rPr>
        <w:t xml:space="preserve">, diperbaharui 04 Januari 2021, diakses 12 Januari 2023. </w:t>
      </w:r>
      <w:r>
        <w:rPr>
          <w:spacing w:val="-2"/>
          <w:lang w:val="id-ID"/>
        </w:rPr>
        <w:t>https://infopublik.id/kategori/nusantara/500957/kekerasan-seksual-di-palembang- pada-2020-capai-113-kasus</w:t>
      </w:r>
    </w:p>
    <w:p w14:paraId="1583D1E6" w14:textId="77777777" w:rsidR="00937C2A" w:rsidRDefault="00937C2A" w:rsidP="00937C2A">
      <w:pPr>
        <w:pStyle w:val="BodyText"/>
        <w:spacing w:before="143"/>
        <w:rPr>
          <w:lang w:val="id-ID"/>
        </w:rPr>
      </w:pPr>
    </w:p>
    <w:p w14:paraId="7D181328" w14:textId="77777777" w:rsidR="00937C2A" w:rsidRDefault="00937C2A" w:rsidP="00937C2A">
      <w:pPr>
        <w:spacing w:before="1"/>
        <w:ind w:left="588"/>
        <w:rPr>
          <w:b/>
          <w:sz w:val="24"/>
          <w:lang w:val="id-ID"/>
        </w:rPr>
      </w:pPr>
      <w:r>
        <w:rPr>
          <w:b/>
          <w:sz w:val="24"/>
          <w:u w:val="single"/>
          <w:lang w:val="id-ID"/>
        </w:rPr>
        <w:t>Undang-</w:t>
      </w:r>
      <w:r>
        <w:rPr>
          <w:b/>
          <w:spacing w:val="-2"/>
          <w:sz w:val="24"/>
          <w:u w:val="single"/>
          <w:lang w:val="id-ID"/>
        </w:rPr>
        <w:t>Undang</w:t>
      </w:r>
    </w:p>
    <w:p w14:paraId="1FA3F07D" w14:textId="77777777" w:rsidR="00937C2A" w:rsidRDefault="00937C2A" w:rsidP="00937C2A">
      <w:pPr>
        <w:pStyle w:val="BodyText"/>
        <w:spacing w:before="57"/>
        <w:rPr>
          <w:b/>
          <w:lang w:val="id-ID"/>
        </w:rPr>
      </w:pPr>
    </w:p>
    <w:p w14:paraId="6F4DAC85" w14:textId="77777777" w:rsidR="00937C2A" w:rsidRDefault="00937C2A" w:rsidP="00937C2A">
      <w:pPr>
        <w:pStyle w:val="BodyText"/>
        <w:ind w:left="588"/>
        <w:rPr>
          <w:lang w:val="id-ID"/>
        </w:rPr>
      </w:pPr>
      <w:r>
        <w:rPr>
          <w:lang w:val="id-ID"/>
        </w:rPr>
        <w:t>Undang-Undang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nomor 35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Tahun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2014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Tentang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Perlindungan</w:t>
      </w:r>
      <w:r>
        <w:rPr>
          <w:spacing w:val="1"/>
          <w:lang w:val="id-ID"/>
        </w:rPr>
        <w:t xml:space="preserve"> </w:t>
      </w:r>
      <w:r>
        <w:rPr>
          <w:spacing w:val="-4"/>
          <w:lang w:val="id-ID"/>
        </w:rPr>
        <w:t>Anak</w:t>
      </w:r>
    </w:p>
    <w:p w14:paraId="2EEF6040" w14:textId="77777777" w:rsidR="00541C46" w:rsidRPr="00937C2A" w:rsidRDefault="00541C46" w:rsidP="00937C2A">
      <w:pPr>
        <w:rPr>
          <w:lang w:val="id-ID"/>
        </w:rPr>
      </w:pPr>
    </w:p>
    <w:sectPr w:rsidR="00541C46" w:rsidRPr="0093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2A"/>
    <w:rsid w:val="00541C46"/>
    <w:rsid w:val="009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21E9"/>
  <w15:chartTrackingRefBased/>
  <w15:docId w15:val="{466DA526-0FC5-4A86-87E5-74B586CA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37C2A"/>
    <w:pPr>
      <w:ind w:left="572" w:right="12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37C2A"/>
    <w:pPr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C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37C2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37C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7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menpppa.go.id/index.php/page/read/31/601/isu-utama-anak-kemiskinan-dan-prostitu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emenpppa.go.id/index.php/page/read/31/601/isu-utama-anak-kemiskinan-dan-prostitu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nal.unissula.ac.id/index.php/PH/article/view/1368/10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jurnal.stih-painan.ac.id/index.php/jihk/article/view/177/128" TargetMode="External"/><Relationship Id="rId10" Type="http://schemas.openxmlformats.org/officeDocument/2006/relationships/hyperlink" Target="https://databoks.katadata.co.id/datapublish/2021/06/03/kasus-prostitusi-anak-paling-banyak-terjadi-lewat-aplikasi-michat" TargetMode="External"/><Relationship Id="rId4" Type="http://schemas.openxmlformats.org/officeDocument/2006/relationships/hyperlink" Target="https://ejurnal.stih-painan.ac.id/index.php/jihk/article/view/177/128" TargetMode="External"/><Relationship Id="rId9" Type="http://schemas.openxmlformats.org/officeDocument/2006/relationships/hyperlink" Target="https://databoks.katadata.co.id/datapublish/2021/06/03/kasus-prostitusi-anak-paling-banyak-terjadi-lewat-aplikasi-mi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2024-09-04T11:45:00Z</dcterms:created>
  <dcterms:modified xsi:type="dcterms:W3CDTF">2024-09-04T11:47:00Z</dcterms:modified>
</cp:coreProperties>
</file>