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0" w:rsidRPr="00147550" w:rsidRDefault="00147550" w:rsidP="0014755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5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173E0" w:rsidRPr="003D6B26" w:rsidRDefault="003D6B26" w:rsidP="00147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Amar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Ma’ruf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kemunkaran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47550">
        <w:rPr>
          <w:rFonts w:ascii="Times New Roman" w:hAnsi="Times New Roman" w:cs="Times New Roman"/>
          <w:i/>
          <w:sz w:val="24"/>
          <w:szCs w:val="24"/>
        </w:rPr>
        <w:t>Nahi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Munkar</w:t>
      </w:r>
      <w:proofErr w:type="spellEnd"/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ajakan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tulisan.Penyampaian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B2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B26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penyampaiannya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mukalaf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kemamp</w:t>
      </w:r>
      <w:r w:rsidR="00147550">
        <w:rPr>
          <w:rFonts w:ascii="Times New Roman" w:hAnsi="Times New Roman" w:cs="Times New Roman"/>
          <w:sz w:val="24"/>
          <w:szCs w:val="24"/>
        </w:rPr>
        <w:t>uannya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Allah SWT</w:t>
      </w:r>
      <w:r w:rsidRPr="003D6B26">
        <w:rPr>
          <w:rFonts w:ascii="Times New Roman" w:hAnsi="Times New Roman" w:cs="Times New Roman"/>
          <w:sz w:val="24"/>
          <w:szCs w:val="24"/>
        </w:rPr>
        <w:t xml:space="preserve"> Q.S. Ali-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104</w:t>
      </w:r>
      <w:r w:rsidR="00147550">
        <w:rPr>
          <w:rFonts w:ascii="Times New Roman" w:hAnsi="Times New Roman" w:cs="Times New Roman"/>
          <w:sz w:val="24"/>
          <w:szCs w:val="24"/>
        </w:rPr>
        <w:t>.</w:t>
      </w:r>
    </w:p>
    <w:p w:rsidR="003D6B26" w:rsidRPr="003D6B26" w:rsidRDefault="003D6B26" w:rsidP="00147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penyam</w:t>
      </w:r>
      <w:r w:rsidR="00147550">
        <w:rPr>
          <w:rFonts w:ascii="Times New Roman" w:hAnsi="Times New Roman" w:cs="Times New Roman"/>
          <w:sz w:val="24"/>
          <w:szCs w:val="24"/>
        </w:rPr>
        <w:t>paian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alat-</w:t>
      </w:r>
      <w:r w:rsidRPr="003D6B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film, video,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sustu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B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26" w:rsidRPr="003D6B26" w:rsidRDefault="003D6B26" w:rsidP="001475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( </w:t>
      </w:r>
      <w:r w:rsidR="00147550" w:rsidRPr="00147550">
        <w:rPr>
          <w:rFonts w:ascii="Times New Roman" w:hAnsi="Times New Roman" w:cs="Times New Roman"/>
          <w:i/>
          <w:sz w:val="24"/>
          <w:szCs w:val="24"/>
        </w:rPr>
        <w:t xml:space="preserve">Bi al – </w:t>
      </w:r>
      <w:proofErr w:type="spellStart"/>
      <w:r w:rsidR="00147550" w:rsidRPr="00147550"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>)</w:t>
      </w:r>
    </w:p>
    <w:p w:rsidR="003D6B26" w:rsidRPr="003D6B26" w:rsidRDefault="003D6B26" w:rsidP="001475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(</w:t>
      </w:r>
      <w:r w:rsidRPr="00147550">
        <w:rPr>
          <w:rFonts w:ascii="Times New Roman" w:hAnsi="Times New Roman" w:cs="Times New Roman"/>
          <w:i/>
          <w:sz w:val="24"/>
          <w:szCs w:val="24"/>
        </w:rPr>
        <w:t xml:space="preserve">Mau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Idza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Hassanah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>)</w:t>
      </w:r>
    </w:p>
    <w:p w:rsidR="003D6B26" w:rsidRPr="003D6B26" w:rsidRDefault="003D6B26" w:rsidP="001475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</w:t>
      </w:r>
      <w:r w:rsidR="00147550">
        <w:rPr>
          <w:rFonts w:ascii="Times New Roman" w:hAnsi="Times New Roman" w:cs="Times New Roman"/>
          <w:sz w:val="24"/>
          <w:szCs w:val="24"/>
        </w:rPr>
        <w:t>akwah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Mujadalah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Billati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Hiya</w:t>
      </w:r>
      <w:proofErr w:type="spellEnd"/>
      <w:r w:rsidRPr="00147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550">
        <w:rPr>
          <w:rFonts w:ascii="Times New Roman" w:hAnsi="Times New Roman" w:cs="Times New Roman"/>
          <w:i/>
          <w:sz w:val="24"/>
          <w:szCs w:val="24"/>
        </w:rPr>
        <w:t>Ahsan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>)</w:t>
      </w:r>
    </w:p>
    <w:p w:rsidR="003D6B26" w:rsidRPr="003D6B26" w:rsidRDefault="003D6B26" w:rsidP="00147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library Research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per</w:t>
      </w:r>
      <w:r w:rsidR="00147550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terdap</w:t>
      </w:r>
      <w:r w:rsidRPr="003D6B2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literature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75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termaktub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Q.S.</w:t>
      </w:r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B2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Nahl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125</w:t>
      </w:r>
      <w:r w:rsidR="00147550">
        <w:rPr>
          <w:rFonts w:ascii="Times New Roman" w:hAnsi="Times New Roman" w:cs="Times New Roman"/>
          <w:sz w:val="24"/>
          <w:szCs w:val="24"/>
        </w:rPr>
        <w:t>.</w:t>
      </w:r>
    </w:p>
    <w:p w:rsidR="003D6B26" w:rsidRPr="003D6B26" w:rsidRDefault="003D6B26" w:rsidP="00147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B2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diabstrakkan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ajakan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l</w:t>
      </w:r>
      <w:r w:rsidR="00147550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="0014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50">
        <w:rPr>
          <w:rFonts w:ascii="Times New Roman" w:hAnsi="Times New Roman" w:cs="Times New Roman"/>
          <w:sz w:val="24"/>
          <w:szCs w:val="24"/>
        </w:rPr>
        <w:t>pesan-</w:t>
      </w:r>
      <w:r w:rsidRPr="003D6B2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2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D6B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6B26" w:rsidRPr="003D6B26" w:rsidRDefault="003D6B26" w:rsidP="001475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B26" w:rsidRPr="003D6B26" w:rsidSect="003C29A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38AF"/>
    <w:multiLevelType w:val="hybridMultilevel"/>
    <w:tmpl w:val="1A5A7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26"/>
    <w:rsid w:val="00147550"/>
    <w:rsid w:val="002C6ED7"/>
    <w:rsid w:val="003C29AA"/>
    <w:rsid w:val="003D6B26"/>
    <w:rsid w:val="007173E0"/>
    <w:rsid w:val="00B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PAHLAWAN</dc:creator>
  <cp:keywords/>
  <dc:description/>
  <cp:lastModifiedBy>PALEMBANG</cp:lastModifiedBy>
  <cp:revision>4</cp:revision>
  <cp:lastPrinted>2011-07-04T13:39:00Z</cp:lastPrinted>
  <dcterms:created xsi:type="dcterms:W3CDTF">2011-07-04T11:07:00Z</dcterms:created>
  <dcterms:modified xsi:type="dcterms:W3CDTF">2011-07-06T13:19:00Z</dcterms:modified>
</cp:coreProperties>
</file>