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00" w:rsidRPr="00F37C5F" w:rsidRDefault="006E707E" w:rsidP="00F37C5F">
      <w:pPr>
        <w:spacing w:line="480" w:lineRule="auto"/>
        <w:jc w:val="center"/>
        <w:rPr>
          <w:b/>
        </w:rPr>
      </w:pPr>
      <w:r w:rsidRPr="00F37C5F">
        <w:rPr>
          <w:b/>
        </w:rPr>
        <w:t>BAB I</w:t>
      </w:r>
    </w:p>
    <w:p w:rsidR="006E707E" w:rsidRDefault="006E707E" w:rsidP="00F37C5F">
      <w:pPr>
        <w:spacing w:line="480" w:lineRule="auto"/>
        <w:jc w:val="center"/>
        <w:rPr>
          <w:b/>
        </w:rPr>
      </w:pPr>
      <w:r w:rsidRPr="00F37C5F">
        <w:rPr>
          <w:b/>
        </w:rPr>
        <w:t>PENDAHULUAN</w:t>
      </w:r>
    </w:p>
    <w:p w:rsidR="00F37C5F" w:rsidRPr="00F37C5F" w:rsidRDefault="00F37C5F" w:rsidP="00F37C5F">
      <w:pPr>
        <w:spacing w:line="480" w:lineRule="auto"/>
        <w:jc w:val="center"/>
        <w:rPr>
          <w:b/>
        </w:rPr>
      </w:pPr>
    </w:p>
    <w:p w:rsidR="006E707E" w:rsidRPr="00F37C5F" w:rsidRDefault="00F37C5F" w:rsidP="00F37C5F">
      <w:pPr>
        <w:pStyle w:val="ListParagraph"/>
        <w:numPr>
          <w:ilvl w:val="0"/>
          <w:numId w:val="1"/>
        </w:numPr>
        <w:spacing w:line="480" w:lineRule="auto"/>
        <w:ind w:left="567" w:hanging="567"/>
        <w:rPr>
          <w:b/>
        </w:rPr>
      </w:pPr>
      <w:r>
        <w:rPr>
          <w:b/>
        </w:rPr>
        <w:t>LATAR BELAKANG</w:t>
      </w:r>
    </w:p>
    <w:p w:rsidR="00537B6C"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t xml:space="preserve">Perkembangan perekonomian di negara Indonesia saat ini, dipengaruhi oleh perkembangan teknologi yang menyebabkan perusahaan dalam perkembangannya dituntut untuk lebih kreatif dan inovatif, sehingga membuat semakin ketatnya persaingan dalam dunia bisnis. Dengan semakin ketatnya tingkat persaingan maka dibutuhkan pula fungsi pemasaran yang baik, sehingga tujuan yang di harapkan oleh perusahaan akan tercapai, karena pemasaran merupakan pilar utama yang penting dalam kelangsungan hidup perusahaan. </w:t>
      </w:r>
      <w:bookmarkStart w:id="0" w:name="more"/>
      <w:bookmarkEnd w:id="0"/>
    </w:p>
    <w:p w:rsidR="006E707E" w:rsidRPr="00F37C5F" w:rsidRDefault="00537B6C" w:rsidP="00F37C5F">
      <w:pPr>
        <w:pStyle w:val="ListParagraph"/>
        <w:spacing w:line="480" w:lineRule="auto"/>
        <w:ind w:left="0"/>
        <w:rPr>
          <w:rFonts w:eastAsia="Times New Roman"/>
          <w:lang w:eastAsia="id-ID"/>
        </w:rPr>
      </w:pPr>
      <w:r w:rsidRPr="00F37C5F">
        <w:rPr>
          <w:rFonts w:eastAsia="Times New Roman"/>
          <w:lang w:eastAsia="id-ID"/>
        </w:rPr>
        <w:t xml:space="preserve">      </w:t>
      </w:r>
      <w:r w:rsidR="006E707E" w:rsidRPr="00F37C5F">
        <w:rPr>
          <w:rFonts w:eastAsia="Times New Roman"/>
          <w:lang w:eastAsia="id-ID"/>
        </w:rPr>
        <w:t xml:space="preserve">Perusahan yang unggul adalah </w:t>
      </w:r>
      <w:r w:rsidR="009C55EE">
        <w:rPr>
          <w:rFonts w:eastAsia="Times New Roman"/>
          <w:lang w:val="en-US" w:eastAsia="id-ID"/>
        </w:rPr>
        <w:t>perusahaan</w:t>
      </w:r>
      <w:r w:rsidR="006E707E" w:rsidRPr="00F37C5F">
        <w:rPr>
          <w:rFonts w:eastAsia="Times New Roman"/>
          <w:lang w:eastAsia="id-ID"/>
        </w:rPr>
        <w:t xml:space="preserve"> yang dengan tangkas menyiasati perubahan bisnis dan dapat memanfatkan peluang-peluang yang ada, serta mereka yang ber</w:t>
      </w:r>
      <w:r w:rsidR="00F37C5F">
        <w:rPr>
          <w:rFonts w:eastAsia="Times New Roman"/>
          <w:lang w:eastAsia="id-ID"/>
        </w:rPr>
        <w:t>hasil memberikan kepuasan bagi n</w:t>
      </w:r>
      <w:r w:rsidR="006E707E" w:rsidRPr="00F37C5F">
        <w:rPr>
          <w:rFonts w:eastAsia="Times New Roman"/>
          <w:lang w:eastAsia="id-ID"/>
        </w:rPr>
        <w:t>asabah. Tentunya dengan sesuatu yang hal yang efektif dan efisien, salah satunya melal</w:t>
      </w:r>
      <w:r w:rsidR="00F37C5F">
        <w:rPr>
          <w:rFonts w:eastAsia="Times New Roman"/>
          <w:lang w:eastAsia="id-ID"/>
        </w:rPr>
        <w:t>ui komunikasi secara baik bagi n</w:t>
      </w:r>
      <w:r w:rsidR="006E707E" w:rsidRPr="00F37C5F">
        <w:rPr>
          <w:rFonts w:eastAsia="Times New Roman"/>
          <w:lang w:eastAsia="id-ID"/>
        </w:rPr>
        <w:t xml:space="preserve">asabahnya, sehingga hubungan antara </w:t>
      </w:r>
      <w:r w:rsidR="00F37C5F">
        <w:rPr>
          <w:rFonts w:eastAsia="Times New Roman"/>
          <w:lang w:eastAsia="id-ID"/>
        </w:rPr>
        <w:t>produsen atau perusahan dengan n</w:t>
      </w:r>
      <w:r w:rsidR="006E707E" w:rsidRPr="00F37C5F">
        <w:rPr>
          <w:rFonts w:eastAsia="Times New Roman"/>
          <w:lang w:eastAsia="id-ID"/>
        </w:rPr>
        <w:t>asabahnya akan semakin erat dan harmonis.</w:t>
      </w:r>
    </w:p>
    <w:p w:rsidR="006E707E"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t>Perusahaan</w:t>
      </w:r>
      <w:r w:rsidR="00F37C5F">
        <w:rPr>
          <w:rFonts w:eastAsia="Times New Roman"/>
          <w:lang w:eastAsia="id-ID"/>
        </w:rPr>
        <w:t xml:space="preserve"> membutuhkan komunikasi dengan n</w:t>
      </w:r>
      <w:r w:rsidRPr="00F37C5F">
        <w:rPr>
          <w:rFonts w:eastAsia="Times New Roman"/>
          <w:lang w:eastAsia="id-ID"/>
        </w:rPr>
        <w:t>asabahnya yaitu dengan cara melakukan promosi, semakin gencar perusahaan melakukan promosi ma</w:t>
      </w:r>
      <w:r w:rsidR="00F37C5F">
        <w:rPr>
          <w:rFonts w:eastAsia="Times New Roman"/>
          <w:lang w:eastAsia="id-ID"/>
        </w:rPr>
        <w:t>ka akan semakin dekat di benak n</w:t>
      </w:r>
      <w:r w:rsidRPr="00F37C5F">
        <w:rPr>
          <w:rFonts w:eastAsia="Times New Roman"/>
          <w:lang w:eastAsia="id-ID"/>
        </w:rPr>
        <w:t xml:space="preserve">asabahnya. Oleh karena itu banyak perusahan yang berani mengeluarkan anggaran yang cukup besar untuk biaya promosi. Jumlah dana tersedia merupakan faktor penting dalam mempengaruhi penggunaan  promosi. Perusahaan yang memiliki dana lebih besar, kegiatan promosinya akan </w:t>
      </w:r>
      <w:r w:rsidRPr="00F37C5F">
        <w:rPr>
          <w:rFonts w:eastAsia="Times New Roman"/>
          <w:lang w:eastAsia="id-ID"/>
        </w:rPr>
        <w:lastRenderedPageBreak/>
        <w:t>lebih fleksibel dibandingkan dengan perusahaan yang mempunyai sumber dana yang terbatas.</w:t>
      </w:r>
      <w:r w:rsidR="00F37C5F">
        <w:rPr>
          <w:rStyle w:val="FootnoteReference"/>
          <w:rFonts w:eastAsia="Times New Roman"/>
          <w:lang w:eastAsia="id-ID"/>
        </w:rPr>
        <w:footnoteReference w:id="2"/>
      </w:r>
    </w:p>
    <w:p w:rsidR="006E707E"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t xml:space="preserve"> Kegiatan promosi dimulai dari perencanaan, implementasi, dan pengendalian komunikasi untuk menjangkau target audience (nasabah). Kegiatan dari promosi adalah suatu bentuk kegiatan komunikasi pemasaran yang berusaha untuk menyebarkan informasi, memengaruhi, mengingatkan pasar sasaran agar bersedia menerima, dan membeli produk yang ditawarkan oleh perusahaan (penjual-pembeli).</w:t>
      </w:r>
      <w:r w:rsidRPr="00F37C5F">
        <w:rPr>
          <w:rStyle w:val="FootnoteReference"/>
          <w:rFonts w:eastAsia="Times New Roman"/>
          <w:lang w:eastAsia="id-ID"/>
        </w:rPr>
        <w:footnoteReference w:id="3"/>
      </w:r>
    </w:p>
    <w:p w:rsidR="006E707E"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t>Media atau alat promosi yang sering dilakukan perusahaan antara lain melalui: periklanan (</w:t>
      </w:r>
      <w:r w:rsidRPr="00F37C5F">
        <w:rPr>
          <w:rFonts w:eastAsia="Times New Roman"/>
          <w:i/>
          <w:lang w:eastAsia="id-ID"/>
        </w:rPr>
        <w:t>advertising</w:t>
      </w:r>
      <w:r w:rsidRPr="00F37C5F">
        <w:rPr>
          <w:rFonts w:eastAsia="Times New Roman"/>
          <w:lang w:eastAsia="id-ID"/>
        </w:rPr>
        <w:t>), Penjualan Personal (</w:t>
      </w:r>
      <w:r w:rsidRPr="00F37C5F">
        <w:rPr>
          <w:rFonts w:eastAsia="Times New Roman"/>
          <w:i/>
          <w:lang w:eastAsia="id-ID"/>
        </w:rPr>
        <w:t>personal selling</w:t>
      </w:r>
      <w:r w:rsidRPr="00F37C5F">
        <w:rPr>
          <w:rFonts w:eastAsia="Times New Roman"/>
          <w:lang w:eastAsia="id-ID"/>
        </w:rPr>
        <w:t>),  Promosi Penjualan (</w:t>
      </w:r>
      <w:r w:rsidRPr="00F37C5F">
        <w:rPr>
          <w:rFonts w:eastAsia="Times New Roman"/>
          <w:i/>
          <w:lang w:eastAsia="id-ID"/>
        </w:rPr>
        <w:t>sales promotion</w:t>
      </w:r>
      <w:r w:rsidRPr="00F37C5F">
        <w:rPr>
          <w:rFonts w:eastAsia="Times New Roman"/>
          <w:lang w:eastAsia="id-ID"/>
        </w:rPr>
        <w:t>), Hubungan Masyarakat (</w:t>
      </w:r>
      <w:r w:rsidRPr="00F37C5F">
        <w:rPr>
          <w:rFonts w:eastAsia="Times New Roman"/>
          <w:i/>
          <w:lang w:eastAsia="id-ID"/>
        </w:rPr>
        <w:t>public relation</w:t>
      </w:r>
      <w:r w:rsidRPr="00F37C5F">
        <w:rPr>
          <w:rFonts w:eastAsia="Times New Roman"/>
          <w:lang w:eastAsia="id-ID"/>
        </w:rPr>
        <w:t>), Pemasaran Langsung (</w:t>
      </w:r>
      <w:r w:rsidRPr="00F37C5F">
        <w:rPr>
          <w:rFonts w:eastAsia="Times New Roman"/>
          <w:i/>
          <w:lang w:eastAsia="id-ID"/>
        </w:rPr>
        <w:t>direct marketing</w:t>
      </w:r>
      <w:r w:rsidRPr="00F37C5F">
        <w:rPr>
          <w:rFonts w:eastAsia="Times New Roman"/>
          <w:lang w:eastAsia="id-ID"/>
        </w:rPr>
        <w:t xml:space="preserve">) dan </w:t>
      </w:r>
      <w:r w:rsidRPr="00F37C5F">
        <w:rPr>
          <w:rFonts w:eastAsia="Times New Roman"/>
          <w:i/>
          <w:lang w:eastAsia="id-ID"/>
        </w:rPr>
        <w:t>online marketing</w:t>
      </w:r>
      <w:r w:rsidRPr="00F37C5F">
        <w:rPr>
          <w:rFonts w:eastAsia="Times New Roman"/>
          <w:lang w:eastAsia="id-ID"/>
        </w:rPr>
        <w:t>.</w:t>
      </w:r>
      <w:r w:rsidRPr="00F37C5F">
        <w:rPr>
          <w:rStyle w:val="FootnoteReference"/>
          <w:rFonts w:eastAsia="Times New Roman"/>
          <w:lang w:eastAsia="id-ID"/>
        </w:rPr>
        <w:footnoteReference w:id="4"/>
      </w:r>
      <w:r w:rsidRPr="00F37C5F">
        <w:rPr>
          <w:rFonts w:eastAsia="Times New Roman"/>
          <w:lang w:eastAsia="id-ID"/>
        </w:rPr>
        <w:t xml:space="preserve"> Pelayanan Nasabah adalah elemen lain dalam strategi produk. Penawaran perusahaan biasanya meliputi beberapa pelayanan pendukung, yang bisa menjadi bagian kecil atau bagian besar dari keseluruhan penawaran. </w:t>
      </w:r>
    </w:p>
    <w:p w:rsidR="006E707E"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t>Produk yang baik adalah produk yang memiliki kualitas baik apabilaspesifikasi dan standar yang terdapat pada produk tersebut telah memenuhi keinginan pasar. Terlebih perkembangan konsep pemasaran saat ini berorientasi pada pembeli di p</w:t>
      </w:r>
      <w:r w:rsidR="00F37C5F">
        <w:rPr>
          <w:rFonts w:eastAsia="Times New Roman"/>
          <w:lang w:eastAsia="id-ID"/>
        </w:rPr>
        <w:t>asar, oleh karena itu kepuasan n</w:t>
      </w:r>
      <w:r w:rsidRPr="00F37C5F">
        <w:rPr>
          <w:rFonts w:eastAsia="Times New Roman"/>
          <w:lang w:eastAsia="id-ID"/>
        </w:rPr>
        <w:t>asabah menjadi fokus perusaha</w:t>
      </w:r>
      <w:r w:rsidR="00F37C5F">
        <w:rPr>
          <w:rFonts w:eastAsia="Times New Roman"/>
          <w:lang w:eastAsia="id-ID"/>
        </w:rPr>
        <w:t>an untuk menciptakan loyalitas n</w:t>
      </w:r>
      <w:r w:rsidRPr="00F37C5F">
        <w:rPr>
          <w:rFonts w:eastAsia="Times New Roman"/>
          <w:lang w:eastAsia="id-ID"/>
        </w:rPr>
        <w:t>asabah.</w:t>
      </w:r>
    </w:p>
    <w:p w:rsidR="006E707E"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lastRenderedPageBreak/>
        <w:t>Situasi persaingan sekarang semakin keras, dan perusahaan yang dapat bertahan adalah perusahaan yang memiliki kemampuan unntuk  meningkatkan loyalitas nasabah secara kesinambungan menjadi kunci keunggulan bersaing perusahaan. Persaingan yang sangat ketat menyebabkan perusahaan sulit untuk meningkatkan jumlah nasabah, karena banyak produk dengan berbagai keunggulan serta nilai lebih yang ditawarkan. Sehingga sulit bagi perusahaan untuk merebut pangsa pasar pesaing.</w:t>
      </w:r>
      <w:r w:rsidRPr="00F37C5F">
        <w:rPr>
          <w:rStyle w:val="FootnoteReference"/>
          <w:rFonts w:eastAsia="Times New Roman"/>
          <w:lang w:eastAsia="id-ID"/>
        </w:rPr>
        <w:footnoteReference w:id="5"/>
      </w:r>
    </w:p>
    <w:p w:rsidR="006E707E"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t>Pemasar pada umumnya menginginkan bahwa nasabah dapat bertahan selamanya. Ini bukan tugas yang mudah mengingat perubahan-perubahan yang terjadi setiap saat, baik perubahan dari selera serta perubahan kondisi</w:t>
      </w:r>
      <w:r w:rsidRPr="00F37C5F">
        <w:rPr>
          <w:rStyle w:val="FootnoteReference"/>
          <w:rFonts w:eastAsia="Times New Roman"/>
          <w:lang w:eastAsia="id-ID"/>
        </w:rPr>
        <w:footnoteReference w:id="6"/>
      </w:r>
      <w:r w:rsidRPr="00F37C5F">
        <w:rPr>
          <w:rFonts w:eastAsia="Times New Roman"/>
          <w:lang w:eastAsia="id-ID"/>
        </w:rPr>
        <w:t>. Loyalitas nasabah akan menjadi kunci sukses, karena loyalitas nasabah memiliki nilai strategis bagi perusahaan</w:t>
      </w:r>
      <w:r w:rsidRPr="00F37C5F">
        <w:rPr>
          <w:rStyle w:val="FootnoteReference"/>
          <w:rFonts w:eastAsia="Times New Roman"/>
          <w:lang w:eastAsia="id-ID"/>
        </w:rPr>
        <w:footnoteReference w:id="7"/>
      </w:r>
      <w:r w:rsidRPr="00F37C5F">
        <w:rPr>
          <w:rFonts w:eastAsia="Times New Roman"/>
          <w:lang w:eastAsia="id-ID"/>
        </w:rPr>
        <w:t xml:space="preserve">. </w:t>
      </w:r>
    </w:p>
    <w:p w:rsidR="006E707E"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t xml:space="preserve">Loyalitas Nasabah Menurut Griffin </w:t>
      </w:r>
      <w:r w:rsidRPr="00F37C5F">
        <w:rPr>
          <w:rFonts w:eastAsia="Times New Roman"/>
          <w:i/>
          <w:lang w:eastAsia="id-ID"/>
        </w:rPr>
        <w:t>How to Earn It, How to Keep I</w:t>
      </w:r>
      <w:r w:rsidRPr="00F37C5F">
        <w:rPr>
          <w:rFonts w:eastAsia="Times New Roman"/>
          <w:lang w:eastAsia="id-ID"/>
        </w:rPr>
        <w:t>” mengemukakan bahwa loyalitas adalah “</w:t>
      </w:r>
      <w:r w:rsidRPr="00F37C5F">
        <w:rPr>
          <w:rFonts w:eastAsia="Times New Roman"/>
          <w:i/>
          <w:lang w:eastAsia="id-ID"/>
        </w:rPr>
        <w:t>When a customer is loyal, he or she exhibits purchase behavior defined as non-random purchase expressed over time by some decision-making unit</w:t>
      </w:r>
      <w:r w:rsidRPr="00F37C5F">
        <w:rPr>
          <w:rFonts w:eastAsia="Times New Roman"/>
          <w:lang w:eastAsia="id-ID"/>
        </w:rPr>
        <w:t>”. Maksudnya loyalitas adalah kesetiaan seseorang terhadap suatu produk atau jasa perusahaan. Bila dikaitkan dengan permasalahan dalam penelitian, yang dimak</w:t>
      </w:r>
      <w:r w:rsidR="00F37C5F">
        <w:rPr>
          <w:rFonts w:eastAsia="Times New Roman"/>
          <w:lang w:eastAsia="id-ID"/>
        </w:rPr>
        <w:t>sud loyalitas adalah kesetiaan n</w:t>
      </w:r>
      <w:r w:rsidRPr="00F37C5F">
        <w:rPr>
          <w:rFonts w:eastAsia="Times New Roman"/>
          <w:lang w:eastAsia="id-ID"/>
        </w:rPr>
        <w:t>asabah sebagai pemakai produk sehingga menghasilkan keuntungan bagi perusahaan.</w:t>
      </w:r>
      <w:r w:rsidRPr="00F37C5F">
        <w:rPr>
          <w:rStyle w:val="FootnoteReference"/>
          <w:rFonts w:eastAsia="Times New Roman"/>
          <w:lang w:eastAsia="id-ID"/>
        </w:rPr>
        <w:footnoteReference w:id="8"/>
      </w:r>
    </w:p>
    <w:p w:rsidR="006E707E" w:rsidRPr="00F37C5F" w:rsidRDefault="006E707E" w:rsidP="00F37C5F">
      <w:pPr>
        <w:pStyle w:val="ListParagraph"/>
        <w:tabs>
          <w:tab w:val="left" w:pos="567"/>
        </w:tabs>
        <w:spacing w:line="480" w:lineRule="auto"/>
        <w:ind w:left="0" w:firstLine="426"/>
        <w:rPr>
          <w:rFonts w:eastAsia="Times New Roman"/>
          <w:lang w:eastAsia="id-ID"/>
        </w:rPr>
      </w:pPr>
      <w:r w:rsidRPr="00F37C5F">
        <w:rPr>
          <w:rFonts w:eastAsia="Times New Roman"/>
          <w:lang w:eastAsia="id-ID"/>
        </w:rPr>
        <w:t>Griffin mengemukakan keuntungan-keuntungan yang akan diperoleh perusahaan apabila memiliki Nasabah yang loyal antara</w:t>
      </w:r>
      <w:r w:rsidR="00F37C5F">
        <w:rPr>
          <w:rFonts w:eastAsia="Times New Roman"/>
          <w:lang w:eastAsia="id-ID"/>
        </w:rPr>
        <w:t xml:space="preserve"> </w:t>
      </w:r>
      <w:r w:rsidRPr="00F37C5F">
        <w:rPr>
          <w:rFonts w:eastAsia="Times New Roman"/>
          <w:lang w:eastAsia="id-ID"/>
        </w:rPr>
        <w:t>lain :</w:t>
      </w:r>
    </w:p>
    <w:p w:rsidR="00F027D6" w:rsidRPr="00F37C5F" w:rsidRDefault="006E707E" w:rsidP="00F37C5F">
      <w:pPr>
        <w:pStyle w:val="ListParagraph"/>
        <w:spacing w:line="480" w:lineRule="auto"/>
        <w:ind w:left="0" w:firstLine="426"/>
        <w:rPr>
          <w:rFonts w:eastAsia="Times New Roman"/>
          <w:lang w:eastAsia="id-ID"/>
        </w:rPr>
      </w:pPr>
      <w:r w:rsidRPr="00F37C5F">
        <w:rPr>
          <w:rFonts w:eastAsia="Times New Roman"/>
          <w:lang w:eastAsia="id-ID"/>
        </w:rPr>
        <w:lastRenderedPageBreak/>
        <w:t>Mengurangi biaya pemasaran (karena biaya untuk menarik pelangan baru lebih mahal), Mengurangi biaya transaksi (seperti biaya negosiasi kontrak, pemrosesan pesanan, dan lain-lai</w:t>
      </w:r>
      <w:r w:rsidR="00F37C5F">
        <w:rPr>
          <w:rFonts w:eastAsia="Times New Roman"/>
          <w:lang w:eastAsia="id-ID"/>
        </w:rPr>
        <w:t xml:space="preserve">n), Mengurangi biaya </w:t>
      </w:r>
      <w:r w:rsidR="00F37C5F" w:rsidRPr="00F37C5F">
        <w:rPr>
          <w:rFonts w:eastAsia="Times New Roman"/>
          <w:i/>
          <w:lang w:eastAsia="id-ID"/>
        </w:rPr>
        <w:t>turn over</w:t>
      </w:r>
      <w:r w:rsidR="00F37C5F">
        <w:rPr>
          <w:rFonts w:eastAsia="Times New Roman"/>
          <w:lang w:eastAsia="id-ID"/>
        </w:rPr>
        <w:t xml:space="preserve"> n</w:t>
      </w:r>
      <w:r w:rsidRPr="00F37C5F">
        <w:rPr>
          <w:rFonts w:eastAsia="Times New Roman"/>
          <w:lang w:eastAsia="id-ID"/>
        </w:rPr>
        <w:t>asabah (karena perganti</w:t>
      </w:r>
      <w:r w:rsidR="00F37C5F">
        <w:rPr>
          <w:rFonts w:eastAsia="Times New Roman"/>
          <w:lang w:eastAsia="id-ID"/>
        </w:rPr>
        <w:t>an n</w:t>
      </w:r>
      <w:r w:rsidRPr="00F37C5F">
        <w:rPr>
          <w:rFonts w:eastAsia="Times New Roman"/>
          <w:lang w:eastAsia="id-ID"/>
        </w:rPr>
        <w:t xml:space="preserve">asabah yang lebih sedikit), Meningkatkan penjualan silang yang akan memperbesar pasar perusahaan, </w:t>
      </w:r>
      <w:r w:rsidRPr="00F37C5F">
        <w:rPr>
          <w:rFonts w:eastAsia="Times New Roman"/>
          <w:i/>
          <w:lang w:eastAsia="id-ID"/>
        </w:rPr>
        <w:t>Word of mouth</w:t>
      </w:r>
      <w:r w:rsidRPr="00F37C5F">
        <w:rPr>
          <w:rFonts w:eastAsia="Times New Roman"/>
          <w:lang w:eastAsia="id-ID"/>
        </w:rPr>
        <w:t xml:space="preserve"> yang leb</w:t>
      </w:r>
      <w:r w:rsidR="00F37C5F">
        <w:rPr>
          <w:rFonts w:eastAsia="Times New Roman"/>
          <w:lang w:eastAsia="id-ID"/>
        </w:rPr>
        <w:t>ih positif dengan asumsi bahwa n</w:t>
      </w:r>
      <w:r w:rsidRPr="00F37C5F">
        <w:rPr>
          <w:rFonts w:eastAsia="Times New Roman"/>
          <w:lang w:eastAsia="id-ID"/>
        </w:rPr>
        <w:t>asabah yang loyal juga berarti mereka yang merasa puas, dan Mengurangi biaya kegagalan (seperti biaya pergantian, dan lain lain).</w:t>
      </w:r>
      <w:r w:rsidRPr="00F37C5F">
        <w:rPr>
          <w:rStyle w:val="FootnoteReference"/>
          <w:rFonts w:eastAsia="Times New Roman"/>
          <w:lang w:eastAsia="id-ID"/>
        </w:rPr>
        <w:footnoteReference w:id="9"/>
      </w:r>
    </w:p>
    <w:p w:rsidR="00F37C5F" w:rsidRPr="00C33BDD" w:rsidRDefault="00F37C5F" w:rsidP="00F37C5F">
      <w:pPr>
        <w:spacing w:line="480" w:lineRule="auto"/>
        <w:ind w:firstLine="567"/>
        <w:rPr>
          <w:rFonts w:eastAsia="Times New Roman"/>
          <w:b/>
          <w:lang w:eastAsia="id-ID"/>
        </w:rPr>
      </w:pPr>
      <w:r w:rsidRPr="00C33BDD">
        <w:rPr>
          <w:rFonts w:eastAsia="Times New Roman"/>
          <w:lang w:eastAsia="id-ID"/>
        </w:rPr>
        <w:t xml:space="preserve">Pentingnya tingkat loyalitas nasabah terhadap bank akan mempengaruhi tingkat keuntungan dan keberlangsungan aktivitas dalam perusahaan, sehingga pengoptimalan dalam promosi yang dilaksanakan merupakan salah satu pengaruh dalam hal tersebut. Berdasarkan uraian di atas, maka penulis tertarik untuk mengadakan penelitian mengenai promosi dengan judul </w:t>
      </w:r>
      <w:r w:rsidRPr="00C33BDD">
        <w:rPr>
          <w:rFonts w:eastAsia="Times New Roman"/>
          <w:b/>
          <w:lang w:eastAsia="id-ID"/>
        </w:rPr>
        <w:t xml:space="preserve">“PELAKSANAAN PROMOSI DALAM UPAYA MEMELIHARA LOYALITAS NASABAH PADA </w:t>
      </w:r>
      <w:r w:rsidR="005A3A39">
        <w:rPr>
          <w:rFonts w:eastAsia="Times New Roman"/>
          <w:b/>
          <w:lang w:eastAsia="id-ID"/>
        </w:rPr>
        <w:t>BANK NEGARA INDONESIA SYARIAH CABANG PALEMBANG</w:t>
      </w:r>
      <w:r w:rsidRPr="00C33BDD">
        <w:rPr>
          <w:rFonts w:eastAsia="Times New Roman"/>
          <w:b/>
          <w:lang w:eastAsia="id-ID"/>
        </w:rPr>
        <w:t>”</w:t>
      </w:r>
    </w:p>
    <w:p w:rsidR="005F0701" w:rsidRPr="00F37C5F" w:rsidRDefault="005F0701" w:rsidP="00F37C5F">
      <w:pPr>
        <w:pStyle w:val="ListParagraph"/>
        <w:spacing w:line="480" w:lineRule="auto"/>
        <w:ind w:left="0" w:firstLine="567"/>
        <w:rPr>
          <w:rFonts w:eastAsia="Times New Roman"/>
          <w:lang w:eastAsia="id-ID"/>
        </w:rPr>
      </w:pPr>
    </w:p>
    <w:p w:rsidR="006E707E" w:rsidRPr="00F37C5F" w:rsidRDefault="00F37C5F" w:rsidP="00F37C5F">
      <w:pPr>
        <w:pStyle w:val="ListParagraph"/>
        <w:numPr>
          <w:ilvl w:val="0"/>
          <w:numId w:val="1"/>
        </w:numPr>
        <w:spacing w:line="480" w:lineRule="auto"/>
        <w:ind w:left="567" w:hanging="567"/>
        <w:rPr>
          <w:b/>
        </w:rPr>
      </w:pPr>
      <w:r w:rsidRPr="00F37C5F">
        <w:rPr>
          <w:b/>
        </w:rPr>
        <w:t>RUMUSAN MASALAH</w:t>
      </w:r>
    </w:p>
    <w:p w:rsidR="00F37C5F" w:rsidRPr="00C33BDD" w:rsidRDefault="00F37C5F" w:rsidP="00F37C5F">
      <w:pPr>
        <w:pStyle w:val="ListParagraph"/>
        <w:spacing w:line="480" w:lineRule="auto"/>
        <w:ind w:left="0" w:firstLine="567"/>
        <w:contextualSpacing w:val="0"/>
      </w:pPr>
      <w:r w:rsidRPr="00C33BDD">
        <w:t xml:space="preserve">Dalam penelitian pada latar belakang ini, maka penulis akan mengungkapkan beberapa hal yang berkaitan dengan judul diatas yaitu sebagai berikut : </w:t>
      </w:r>
    </w:p>
    <w:p w:rsidR="00F37C5F" w:rsidRPr="00C33BDD" w:rsidRDefault="00F37C5F" w:rsidP="00F37C5F">
      <w:pPr>
        <w:pStyle w:val="ListParagraph"/>
        <w:numPr>
          <w:ilvl w:val="0"/>
          <w:numId w:val="12"/>
        </w:numPr>
        <w:spacing w:line="480" w:lineRule="auto"/>
        <w:ind w:left="1134" w:hanging="567"/>
        <w:contextualSpacing w:val="0"/>
      </w:pPr>
      <w:r w:rsidRPr="00C33BDD">
        <w:t xml:space="preserve">Bagaimana upaya kinerja pelaksanaan promosi yang dilakukan Pada </w:t>
      </w:r>
      <w:r w:rsidR="005A3A39">
        <w:t>Bank Negara Indonesia Syariah Cabang Palembang</w:t>
      </w:r>
      <w:r w:rsidRPr="00C33BDD">
        <w:t>?</w:t>
      </w:r>
    </w:p>
    <w:p w:rsidR="00F37C5F" w:rsidRPr="00C33BDD" w:rsidRDefault="00F37C5F" w:rsidP="00F37C5F">
      <w:pPr>
        <w:pStyle w:val="ListParagraph"/>
        <w:numPr>
          <w:ilvl w:val="0"/>
          <w:numId w:val="12"/>
        </w:numPr>
        <w:spacing w:line="480" w:lineRule="auto"/>
        <w:ind w:left="1134" w:hanging="567"/>
        <w:contextualSpacing w:val="0"/>
        <w:rPr>
          <w:lang w:val="en-US"/>
        </w:rPr>
      </w:pPr>
      <w:r w:rsidRPr="00C33BDD">
        <w:lastRenderedPageBreak/>
        <w:t xml:space="preserve">Bagaimana cara memelihara loyalitas nasabah melalui pelaksanaan promosi  Pada </w:t>
      </w:r>
      <w:r w:rsidR="005A3A39">
        <w:t>Bank Negara Indonesia Syariah Cabang Palembang</w:t>
      </w:r>
      <w:r>
        <w:t>?</w:t>
      </w:r>
    </w:p>
    <w:p w:rsidR="00F027D6" w:rsidRPr="00F37C5F" w:rsidRDefault="00F027D6" w:rsidP="00F37C5F">
      <w:pPr>
        <w:pStyle w:val="ListParagraph"/>
        <w:spacing w:line="480" w:lineRule="auto"/>
      </w:pPr>
    </w:p>
    <w:p w:rsidR="006E707E" w:rsidRPr="00F37C5F" w:rsidRDefault="00F37C5F" w:rsidP="00F37C5F">
      <w:pPr>
        <w:pStyle w:val="ListParagraph"/>
        <w:numPr>
          <w:ilvl w:val="0"/>
          <w:numId w:val="1"/>
        </w:numPr>
        <w:spacing w:line="480" w:lineRule="auto"/>
        <w:ind w:left="567" w:hanging="567"/>
        <w:rPr>
          <w:b/>
        </w:rPr>
      </w:pPr>
      <w:r w:rsidRPr="00F37C5F">
        <w:rPr>
          <w:b/>
        </w:rPr>
        <w:t>TUJUAN PENELTIAN</w:t>
      </w:r>
    </w:p>
    <w:p w:rsidR="00F37C5F" w:rsidRPr="00C33BDD" w:rsidRDefault="00F37C5F" w:rsidP="00F37C5F">
      <w:pPr>
        <w:pStyle w:val="Default"/>
        <w:spacing w:line="480" w:lineRule="auto"/>
        <w:ind w:firstLine="567"/>
        <w:jc w:val="both"/>
        <w:rPr>
          <w:lang w:val="id-ID"/>
        </w:rPr>
      </w:pPr>
      <w:r w:rsidRPr="00C33BDD">
        <w:tab/>
        <w:t xml:space="preserve">Dari permasalahan diatas, maka secara keseluruhan tujuan penelitian adalah </w:t>
      </w:r>
      <w:r w:rsidRPr="00C33BDD">
        <w:rPr>
          <w:lang w:val="id-ID"/>
        </w:rPr>
        <w:t>:</w:t>
      </w:r>
    </w:p>
    <w:p w:rsidR="00F37C5F" w:rsidRPr="00C33BDD" w:rsidRDefault="00F37C5F" w:rsidP="00F37C5F">
      <w:pPr>
        <w:pStyle w:val="Default"/>
        <w:numPr>
          <w:ilvl w:val="0"/>
          <w:numId w:val="3"/>
        </w:numPr>
        <w:spacing w:line="480" w:lineRule="auto"/>
        <w:ind w:left="851" w:hanging="284"/>
        <w:jc w:val="both"/>
        <w:rPr>
          <w:lang w:val="id-ID"/>
        </w:rPr>
      </w:pPr>
      <w:r w:rsidRPr="00C33BDD">
        <w:rPr>
          <w:lang w:val="id-ID"/>
        </w:rPr>
        <w:t xml:space="preserve">Mengetahui </w:t>
      </w:r>
      <w:r w:rsidRPr="00C33BDD">
        <w:t xml:space="preserve">Upaya </w:t>
      </w:r>
      <w:r w:rsidRPr="00C33BDD">
        <w:rPr>
          <w:lang w:val="id-ID"/>
        </w:rPr>
        <w:t xml:space="preserve">Kinerja Pelaksanaan Promosi Yang Dilakukan </w:t>
      </w:r>
      <w:r w:rsidR="005A3A39">
        <w:t>Bank Negara Indonesia Syariah Cabang Palembang</w:t>
      </w:r>
    </w:p>
    <w:p w:rsidR="00F37C5F" w:rsidRPr="00C33BDD" w:rsidRDefault="00F37C5F" w:rsidP="00F37C5F">
      <w:pPr>
        <w:pStyle w:val="Default"/>
        <w:numPr>
          <w:ilvl w:val="0"/>
          <w:numId w:val="3"/>
        </w:numPr>
        <w:spacing w:line="480" w:lineRule="auto"/>
        <w:ind w:left="851" w:hanging="284"/>
        <w:jc w:val="both"/>
        <w:rPr>
          <w:lang w:val="id-ID"/>
        </w:rPr>
      </w:pPr>
      <w:r w:rsidRPr="00C33BDD">
        <w:rPr>
          <w:lang w:val="id-ID"/>
        </w:rPr>
        <w:t xml:space="preserve">Mengetahui Cara Memelihara Loyalitas Nasabah Melalui Pelaksanaan Promosi Pada </w:t>
      </w:r>
      <w:r w:rsidR="005A3A39">
        <w:t>Bank Negara Indonesia Syariah Cabang Palembang</w:t>
      </w:r>
    </w:p>
    <w:p w:rsidR="00FB1C9B" w:rsidRPr="00F37C5F" w:rsidRDefault="00FB1C9B" w:rsidP="00F37C5F">
      <w:pPr>
        <w:pStyle w:val="ListParagraph"/>
        <w:spacing w:line="480" w:lineRule="auto"/>
      </w:pPr>
    </w:p>
    <w:p w:rsidR="006E707E" w:rsidRPr="00F37C5F" w:rsidRDefault="00F37C5F" w:rsidP="00F37C5F">
      <w:pPr>
        <w:pStyle w:val="ListParagraph"/>
        <w:numPr>
          <w:ilvl w:val="0"/>
          <w:numId w:val="1"/>
        </w:numPr>
        <w:spacing w:line="480" w:lineRule="auto"/>
        <w:ind w:left="567" w:hanging="567"/>
        <w:rPr>
          <w:b/>
        </w:rPr>
      </w:pPr>
      <w:r w:rsidRPr="00F37C5F">
        <w:rPr>
          <w:b/>
        </w:rPr>
        <w:t>KEGUNAAN PENELITIAN</w:t>
      </w:r>
    </w:p>
    <w:p w:rsidR="00FB1C9B" w:rsidRPr="00F37C5F" w:rsidRDefault="00FB1C9B" w:rsidP="00F37C5F">
      <w:pPr>
        <w:pStyle w:val="ListParagraph"/>
        <w:numPr>
          <w:ilvl w:val="0"/>
          <w:numId w:val="7"/>
        </w:numPr>
        <w:spacing w:line="480" w:lineRule="auto"/>
        <w:contextualSpacing w:val="0"/>
      </w:pPr>
      <w:r w:rsidRPr="00F37C5F">
        <w:t>Bagi Penulis</w:t>
      </w:r>
    </w:p>
    <w:p w:rsidR="00FB1C9B" w:rsidRPr="000270EE" w:rsidRDefault="00FB1C9B" w:rsidP="00F37C5F">
      <w:pPr>
        <w:pStyle w:val="ListParagraph"/>
        <w:spacing w:line="480" w:lineRule="auto"/>
        <w:ind w:left="1080" w:firstLine="480"/>
        <w:contextualSpacing w:val="0"/>
        <w:rPr>
          <w:lang w:val="en-US"/>
        </w:rPr>
      </w:pPr>
      <w:r w:rsidRPr="00F37C5F">
        <w:t xml:space="preserve">Dapat membuka dan menambah wawasan berpikir serta menambah pengetahuan dan ilmu yang berhubungan dengan </w:t>
      </w:r>
      <w:r w:rsidRPr="00F37C5F">
        <w:rPr>
          <w:rFonts w:eastAsia="Times New Roman"/>
          <w:lang w:eastAsia="id-ID"/>
        </w:rPr>
        <w:t>Pelaksanaan Promosi Dalam Upaya Memelihara Loyalitas Nasab</w:t>
      </w:r>
      <w:r w:rsidR="00F37C5F">
        <w:rPr>
          <w:rFonts w:eastAsia="Times New Roman"/>
          <w:lang w:eastAsia="id-ID"/>
        </w:rPr>
        <w:t>ah Pada Ba</w:t>
      </w:r>
      <w:r w:rsidR="000270EE">
        <w:rPr>
          <w:rFonts w:eastAsia="Times New Roman"/>
          <w:lang w:eastAsia="id-ID"/>
        </w:rPr>
        <w:t xml:space="preserve">nk </w:t>
      </w:r>
      <w:r w:rsidR="000270EE">
        <w:rPr>
          <w:rFonts w:eastAsia="Times New Roman"/>
          <w:lang w:val="en-US" w:eastAsia="id-ID"/>
        </w:rPr>
        <w:t xml:space="preserve">Negara Indonesia Syariah Cabang Palembang </w:t>
      </w:r>
    </w:p>
    <w:p w:rsidR="00FB1C9B" w:rsidRPr="00F37C5F" w:rsidRDefault="00FB1C9B" w:rsidP="00F37C5F">
      <w:pPr>
        <w:pStyle w:val="ListParagraph"/>
        <w:numPr>
          <w:ilvl w:val="0"/>
          <w:numId w:val="7"/>
        </w:numPr>
        <w:spacing w:line="480" w:lineRule="auto"/>
        <w:contextualSpacing w:val="0"/>
      </w:pPr>
      <w:r w:rsidRPr="00F37C5F">
        <w:t>Bagi Bank</w:t>
      </w:r>
    </w:p>
    <w:p w:rsidR="00F37C5F" w:rsidRPr="000270EE" w:rsidRDefault="00FB1C9B" w:rsidP="00F37C5F">
      <w:pPr>
        <w:pStyle w:val="ListParagraph"/>
        <w:spacing w:line="480" w:lineRule="auto"/>
        <w:ind w:left="1080" w:firstLine="480"/>
        <w:contextualSpacing w:val="0"/>
        <w:rPr>
          <w:lang w:val="en-US"/>
        </w:rPr>
      </w:pPr>
      <w:r w:rsidRPr="00F37C5F">
        <w:t xml:space="preserve">Dapat dijadikan sebagai bahan informasi mengenai </w:t>
      </w:r>
      <w:r w:rsidRPr="00F37C5F">
        <w:rPr>
          <w:rFonts w:eastAsia="Times New Roman"/>
          <w:lang w:eastAsia="id-ID"/>
        </w:rPr>
        <w:t>Pelaksanaan Promosi Dalam Upaya Memelihara Loyalitas Nasabah</w:t>
      </w:r>
      <w:r w:rsidR="00F37C5F">
        <w:t xml:space="preserve">. Pada Bank </w:t>
      </w:r>
      <w:r w:rsidR="000270EE">
        <w:rPr>
          <w:lang w:val="en-US"/>
        </w:rPr>
        <w:t>Negara Indonesia Syariah Cabang Palembang</w:t>
      </w:r>
    </w:p>
    <w:p w:rsidR="00F37C5F" w:rsidRPr="00F37C5F" w:rsidRDefault="00F37C5F" w:rsidP="00F37C5F">
      <w:pPr>
        <w:pStyle w:val="ListParagraph"/>
        <w:spacing w:line="480" w:lineRule="auto"/>
        <w:ind w:left="1080" w:firstLine="480"/>
        <w:contextualSpacing w:val="0"/>
      </w:pPr>
    </w:p>
    <w:p w:rsidR="00FB1C9B" w:rsidRPr="00F37C5F" w:rsidRDefault="00FB1C9B" w:rsidP="00F37C5F">
      <w:pPr>
        <w:pStyle w:val="ListParagraph"/>
        <w:numPr>
          <w:ilvl w:val="0"/>
          <w:numId w:val="7"/>
        </w:numPr>
        <w:spacing w:line="480" w:lineRule="auto"/>
        <w:contextualSpacing w:val="0"/>
      </w:pPr>
      <w:r w:rsidRPr="00F37C5F">
        <w:t xml:space="preserve">Bagi Akademis </w:t>
      </w:r>
    </w:p>
    <w:p w:rsidR="00FB1C9B" w:rsidRPr="00F37C5F" w:rsidRDefault="00FB1C9B" w:rsidP="00F37C5F">
      <w:pPr>
        <w:pStyle w:val="ListParagraph"/>
        <w:spacing w:line="480" w:lineRule="auto"/>
        <w:ind w:left="1080" w:firstLine="480"/>
        <w:contextualSpacing w:val="0"/>
      </w:pPr>
      <w:r w:rsidRPr="00F37C5F">
        <w:lastRenderedPageBreak/>
        <w:t xml:space="preserve">Dapat dijadikan referensi selanjutnya dan memberikan informasi serta pengetahuan kepada pihak akademisi mengenai </w:t>
      </w:r>
      <w:r w:rsidRPr="00F37C5F">
        <w:rPr>
          <w:rFonts w:eastAsia="Times New Roman"/>
          <w:lang w:eastAsia="id-ID"/>
        </w:rPr>
        <w:t>Pelaksanaan Promosi Dalam Upaya Memelihara Loyalitas Nasabah</w:t>
      </w:r>
      <w:r w:rsidRPr="00F37C5F">
        <w:t>.</w:t>
      </w:r>
    </w:p>
    <w:p w:rsidR="00FB1C9B" w:rsidRPr="00F37C5F" w:rsidRDefault="00FB1C9B" w:rsidP="00F37C5F">
      <w:pPr>
        <w:pStyle w:val="ListParagraph"/>
        <w:spacing w:line="480" w:lineRule="auto"/>
      </w:pPr>
    </w:p>
    <w:p w:rsidR="006E707E" w:rsidRPr="00F37C5F" w:rsidRDefault="00F37C5F" w:rsidP="00F37C5F">
      <w:pPr>
        <w:pStyle w:val="ListParagraph"/>
        <w:numPr>
          <w:ilvl w:val="0"/>
          <w:numId w:val="1"/>
        </w:numPr>
        <w:spacing w:line="480" w:lineRule="auto"/>
        <w:ind w:left="567" w:hanging="567"/>
        <w:rPr>
          <w:b/>
        </w:rPr>
      </w:pPr>
      <w:r w:rsidRPr="00F37C5F">
        <w:rPr>
          <w:b/>
        </w:rPr>
        <w:t>JENIS DAN SUMBER DATA</w:t>
      </w:r>
    </w:p>
    <w:p w:rsidR="00F37C5F" w:rsidRPr="00C33BDD" w:rsidRDefault="00F37C5F" w:rsidP="00F37C5F">
      <w:pPr>
        <w:pStyle w:val="Default"/>
        <w:numPr>
          <w:ilvl w:val="0"/>
          <w:numId w:val="13"/>
        </w:numPr>
        <w:spacing w:line="480" w:lineRule="auto"/>
        <w:jc w:val="both"/>
      </w:pPr>
      <w:r w:rsidRPr="00C33BDD">
        <w:t>Jenis Data</w:t>
      </w:r>
      <w:r w:rsidRPr="00C33BDD">
        <w:rPr>
          <w:lang w:val="id-ID"/>
        </w:rPr>
        <w:t xml:space="preserve"> </w:t>
      </w:r>
    </w:p>
    <w:p w:rsidR="00F37C5F" w:rsidRPr="00C33BDD" w:rsidRDefault="00F37C5F" w:rsidP="00F37C5F">
      <w:pPr>
        <w:pStyle w:val="Default"/>
        <w:spacing w:line="480" w:lineRule="auto"/>
        <w:ind w:left="1440" w:firstLine="545"/>
        <w:jc w:val="both"/>
        <w:rPr>
          <w:lang w:val="id-ID"/>
        </w:rPr>
      </w:pPr>
      <w:r w:rsidRPr="00C33BDD">
        <w:t xml:space="preserve">Jenis data yang digunakan dalam menulis laporan ini adalah jenis data </w:t>
      </w:r>
      <w:r w:rsidRPr="00C33BDD">
        <w:rPr>
          <w:lang w:val="id-ID"/>
        </w:rPr>
        <w:t>kualitatif. Data kualitatif adalah mengumpulkan data, menyusun, menganalisis dan menginterprestasi data yang didapat kemudian mengadakan penelitian sehingga menghasilkan kesimpulan.</w:t>
      </w:r>
      <w:r w:rsidRPr="00C33BDD">
        <w:rPr>
          <w:rStyle w:val="FootnoteReference"/>
          <w:lang w:val="id-ID"/>
        </w:rPr>
        <w:footnoteReference w:id="10"/>
      </w:r>
    </w:p>
    <w:p w:rsidR="00F37C5F" w:rsidRPr="00C33BDD" w:rsidRDefault="00F37C5F" w:rsidP="00F37C5F">
      <w:pPr>
        <w:pStyle w:val="Default"/>
        <w:numPr>
          <w:ilvl w:val="0"/>
          <w:numId w:val="13"/>
        </w:numPr>
        <w:spacing w:line="480" w:lineRule="auto"/>
        <w:jc w:val="both"/>
      </w:pPr>
      <w:r w:rsidRPr="00C33BDD">
        <w:t>Sumber Data</w:t>
      </w:r>
    </w:p>
    <w:p w:rsidR="00F37C5F" w:rsidRPr="00C33BDD" w:rsidRDefault="00F37C5F" w:rsidP="00F37C5F">
      <w:pPr>
        <w:pStyle w:val="Default"/>
        <w:spacing w:line="480" w:lineRule="auto"/>
        <w:ind w:left="1134" w:firstLine="567"/>
        <w:jc w:val="both"/>
        <w:rPr>
          <w:lang w:val="id-ID"/>
        </w:rPr>
      </w:pPr>
      <w:r w:rsidRPr="00C33BDD">
        <w:t xml:space="preserve">Sumber data yang digunakan dalam penelitian ini adalah </w:t>
      </w:r>
      <w:r w:rsidRPr="00C33BDD">
        <w:rPr>
          <w:lang w:val="id-ID"/>
        </w:rPr>
        <w:t>subyek dari mana data diperoleh. Didalam penelitian ini jenis atau sumber data yang berkaitan langsung dilapangan</w:t>
      </w:r>
      <w:r w:rsidRPr="00C33BDD">
        <w:rPr>
          <w:rStyle w:val="FootnoteReference"/>
          <w:lang w:val="id-ID"/>
        </w:rPr>
        <w:footnoteReference w:id="11"/>
      </w:r>
      <w:r w:rsidRPr="00C33BDD">
        <w:rPr>
          <w:lang w:val="id-ID"/>
        </w:rPr>
        <w:t>. Macam-macam data yang di</w:t>
      </w:r>
      <w:r>
        <w:rPr>
          <w:lang w:val="id-ID"/>
        </w:rPr>
        <w:t>kumpulkan oleh penulis adalah :</w:t>
      </w:r>
    </w:p>
    <w:p w:rsidR="00F37C5F" w:rsidRPr="00C33BDD" w:rsidRDefault="00F37C5F" w:rsidP="00F37C5F">
      <w:pPr>
        <w:pStyle w:val="Default"/>
        <w:numPr>
          <w:ilvl w:val="0"/>
          <w:numId w:val="6"/>
        </w:numPr>
        <w:spacing w:line="480" w:lineRule="auto"/>
        <w:ind w:left="1985" w:hanging="284"/>
        <w:jc w:val="both"/>
      </w:pPr>
      <w:r w:rsidRPr="00C33BDD">
        <w:t>Data primer</w:t>
      </w:r>
    </w:p>
    <w:p w:rsidR="00F37C5F" w:rsidRPr="00C33BDD" w:rsidRDefault="00F37C5F" w:rsidP="00F37C5F">
      <w:pPr>
        <w:pStyle w:val="Default"/>
        <w:spacing w:line="480" w:lineRule="auto"/>
        <w:ind w:left="1985"/>
        <w:jc w:val="both"/>
      </w:pPr>
      <w:r w:rsidRPr="00C33BDD">
        <w:rPr>
          <w:lang w:val="id-ID"/>
        </w:rPr>
        <w:t>Sumber data pertama dimana sebuah data dihasilkan</w:t>
      </w:r>
      <w:r w:rsidRPr="00C33BDD">
        <w:rPr>
          <w:rStyle w:val="FootnoteReference"/>
          <w:lang w:val="id-ID"/>
        </w:rPr>
        <w:footnoteReference w:id="12"/>
      </w:r>
      <w:r w:rsidRPr="00C33BDD">
        <w:rPr>
          <w:lang w:val="id-ID"/>
        </w:rPr>
        <w:t xml:space="preserve"> m</w:t>
      </w:r>
      <w:r w:rsidRPr="00C33BDD">
        <w:t>erupakan data yang diproses secara langsung dari sumbernya oleh penulis.</w:t>
      </w:r>
    </w:p>
    <w:p w:rsidR="00F37C5F" w:rsidRPr="00C33BDD" w:rsidRDefault="00F37C5F" w:rsidP="00F37C5F">
      <w:pPr>
        <w:pStyle w:val="Default"/>
        <w:numPr>
          <w:ilvl w:val="0"/>
          <w:numId w:val="6"/>
        </w:numPr>
        <w:spacing w:line="480" w:lineRule="auto"/>
        <w:ind w:left="1985" w:hanging="284"/>
        <w:jc w:val="both"/>
      </w:pPr>
      <w:r w:rsidRPr="00C33BDD">
        <w:lastRenderedPageBreak/>
        <w:t>Data sekunder adalah jenis data yang diperoleh dan digali melalui hasil pengolahan pihak kedua dari hasil penelitian lapangannya, baik berupa data kualitatif maupun data kuantatif. Jenis data ini sering juga disebut data ekternal.</w:t>
      </w:r>
      <w:r w:rsidRPr="00C33BDD">
        <w:rPr>
          <w:rStyle w:val="FootnoteReference"/>
        </w:rPr>
        <w:footnoteReference w:id="13"/>
      </w:r>
      <w:r w:rsidRPr="00C33BDD">
        <w:t xml:space="preserve"> </w:t>
      </w:r>
    </w:p>
    <w:p w:rsidR="00FB1C9B" w:rsidRPr="00F37C5F" w:rsidRDefault="00FB1C9B" w:rsidP="00F37C5F">
      <w:pPr>
        <w:pStyle w:val="ListParagraph"/>
        <w:spacing w:line="480" w:lineRule="auto"/>
        <w:ind w:left="567" w:hanging="567"/>
      </w:pPr>
    </w:p>
    <w:p w:rsidR="006E707E" w:rsidRPr="00F37C5F" w:rsidRDefault="00F37C5F" w:rsidP="00F37C5F">
      <w:pPr>
        <w:pStyle w:val="ListParagraph"/>
        <w:numPr>
          <w:ilvl w:val="0"/>
          <w:numId w:val="1"/>
        </w:numPr>
        <w:spacing w:line="480" w:lineRule="auto"/>
        <w:ind w:left="567" w:hanging="567"/>
        <w:rPr>
          <w:b/>
        </w:rPr>
      </w:pPr>
      <w:r w:rsidRPr="00F37C5F">
        <w:rPr>
          <w:b/>
        </w:rPr>
        <w:t>TEKNIK PENGUMPULAN DATA</w:t>
      </w:r>
    </w:p>
    <w:p w:rsidR="00F37C5F" w:rsidRPr="00C33BDD" w:rsidRDefault="00F37C5F" w:rsidP="00F37C5F">
      <w:pPr>
        <w:pStyle w:val="Default"/>
        <w:numPr>
          <w:ilvl w:val="0"/>
          <w:numId w:val="15"/>
        </w:numPr>
        <w:spacing w:line="480" w:lineRule="auto"/>
        <w:jc w:val="both"/>
        <w:rPr>
          <w:lang w:val="id-ID"/>
        </w:rPr>
      </w:pPr>
      <w:r w:rsidRPr="00C33BDD">
        <w:t>Teknik Dokumentasi</w:t>
      </w:r>
    </w:p>
    <w:p w:rsidR="00F37C5F" w:rsidRPr="00C33BDD" w:rsidRDefault="00F37C5F" w:rsidP="00F37C5F">
      <w:pPr>
        <w:pStyle w:val="Default"/>
        <w:spacing w:line="480" w:lineRule="auto"/>
        <w:ind w:left="1440" w:firstLine="545"/>
        <w:jc w:val="both"/>
        <w:rPr>
          <w:lang w:val="id-ID"/>
        </w:rPr>
      </w:pPr>
      <w:r w:rsidRPr="00C33BDD">
        <w:t>Teknik dokumentasi adalah pengambilan data yang diperoleh melalui dokumen-dokumen</w:t>
      </w:r>
      <w:r w:rsidRPr="00C33BDD">
        <w:rPr>
          <w:lang w:val="id-ID"/>
        </w:rPr>
        <w:t xml:space="preserve"> </w:t>
      </w:r>
      <w:r w:rsidRPr="00C33BDD">
        <w:t>yang berhubungan dengan data yang diperlukan</w:t>
      </w:r>
      <w:r w:rsidRPr="00C33BDD">
        <w:rPr>
          <w:lang w:val="id-ID"/>
        </w:rPr>
        <w:t xml:space="preserve"> dari </w:t>
      </w:r>
      <w:r w:rsidRPr="00C33BDD">
        <w:t xml:space="preserve">PT. </w:t>
      </w:r>
      <w:r w:rsidR="005A3A39">
        <w:t>Bank Negara Indonesia Syariah Cabang Palembang</w:t>
      </w:r>
    </w:p>
    <w:p w:rsidR="00F37C5F" w:rsidRPr="00C33BDD" w:rsidRDefault="00F37C5F" w:rsidP="00F37C5F">
      <w:pPr>
        <w:pStyle w:val="Default"/>
        <w:numPr>
          <w:ilvl w:val="0"/>
          <w:numId w:val="15"/>
        </w:numPr>
        <w:spacing w:line="480" w:lineRule="auto"/>
        <w:jc w:val="both"/>
        <w:rPr>
          <w:lang w:val="id-ID"/>
        </w:rPr>
      </w:pPr>
      <w:r w:rsidRPr="00C33BDD">
        <w:t>Teknik Wawancara</w:t>
      </w:r>
      <w:r w:rsidRPr="00C33BDD">
        <w:rPr>
          <w:lang w:val="id-ID"/>
        </w:rPr>
        <w:t xml:space="preserve"> (</w:t>
      </w:r>
      <w:r w:rsidRPr="00C33BDD">
        <w:rPr>
          <w:i/>
          <w:lang w:val="id-ID"/>
        </w:rPr>
        <w:t>interview</w:t>
      </w:r>
      <w:r w:rsidRPr="00C33BDD">
        <w:rPr>
          <w:lang w:val="id-ID"/>
        </w:rPr>
        <w:t>)</w:t>
      </w:r>
    </w:p>
    <w:p w:rsidR="00F37C5F" w:rsidRPr="00C33BDD" w:rsidRDefault="00F37C5F" w:rsidP="00F37C5F">
      <w:pPr>
        <w:pStyle w:val="Default"/>
        <w:spacing w:line="480" w:lineRule="auto"/>
        <w:ind w:left="1560" w:firstLine="425"/>
        <w:jc w:val="both"/>
        <w:rPr>
          <w:lang w:val="id-ID"/>
        </w:rPr>
      </w:pPr>
      <w:r w:rsidRPr="00C33BDD">
        <w:t xml:space="preserve">Teknik wawancara merupakan metode pengumpulan data dengan cara bertanya langsung. </w:t>
      </w:r>
      <w:r w:rsidRPr="00C33BDD">
        <w:rPr>
          <w:rStyle w:val="FootnoteReference"/>
        </w:rPr>
        <w:footnoteReference w:id="14"/>
      </w:r>
      <w:r w:rsidRPr="00C33BDD">
        <w:rPr>
          <w:lang w:val="id-ID"/>
        </w:rPr>
        <w:t>melalui tanya jawab, sehingga dapat dikonstruksikan makna dalam suatu topik tertentu.</w:t>
      </w:r>
    </w:p>
    <w:p w:rsidR="00F37C5F" w:rsidRPr="00C33BDD" w:rsidRDefault="00F37C5F" w:rsidP="00F37C5F">
      <w:pPr>
        <w:pStyle w:val="Default"/>
        <w:spacing w:line="480" w:lineRule="auto"/>
        <w:ind w:left="1418" w:firstLine="567"/>
        <w:jc w:val="both"/>
        <w:rPr>
          <w:iCs/>
          <w:lang w:val="id-ID"/>
        </w:rPr>
      </w:pPr>
      <w:r w:rsidRPr="00C33BDD">
        <w:rPr>
          <w:lang w:val="id-ID"/>
        </w:rPr>
        <w:t xml:space="preserve">Dalam penelitian ini penulis melakukan wawancara secara langsung dengan pihak informasi data yang berkaitan dengan </w:t>
      </w:r>
      <w:r w:rsidRPr="00C33BDD">
        <w:rPr>
          <w:iCs/>
        </w:rPr>
        <w:t xml:space="preserve">Pelaksanaan Promosi Dalam Upaya Memelihara Loyalitas Nasabah </w:t>
      </w:r>
      <w:r w:rsidRPr="00C33BDD">
        <w:rPr>
          <w:iCs/>
          <w:lang w:val="id-ID"/>
        </w:rPr>
        <w:t xml:space="preserve">yang bersumberkan dari </w:t>
      </w:r>
      <w:r w:rsidR="005A3A39">
        <w:rPr>
          <w:iCs/>
        </w:rPr>
        <w:t>Bank Negara Indonesia Syariah Cabang Palembang</w:t>
      </w:r>
    </w:p>
    <w:p w:rsidR="00F37C5F" w:rsidRPr="00C33BDD" w:rsidRDefault="00F37C5F" w:rsidP="00F37C5F">
      <w:pPr>
        <w:pStyle w:val="Default"/>
        <w:spacing w:line="480" w:lineRule="auto"/>
        <w:ind w:left="1418" w:firstLine="567"/>
        <w:jc w:val="both"/>
        <w:rPr>
          <w:iCs/>
          <w:lang w:val="id-ID"/>
        </w:rPr>
      </w:pPr>
    </w:p>
    <w:p w:rsidR="00F37C5F" w:rsidRPr="00C33BDD" w:rsidRDefault="00F37C5F" w:rsidP="00F37C5F">
      <w:pPr>
        <w:pStyle w:val="Default"/>
        <w:numPr>
          <w:ilvl w:val="0"/>
          <w:numId w:val="1"/>
        </w:numPr>
        <w:spacing w:line="480" w:lineRule="auto"/>
        <w:ind w:left="567" w:hanging="567"/>
        <w:jc w:val="both"/>
        <w:rPr>
          <w:b/>
          <w:lang w:val="id-ID"/>
        </w:rPr>
      </w:pPr>
      <w:r w:rsidRPr="00C33BDD">
        <w:rPr>
          <w:b/>
          <w:lang w:val="id-ID"/>
        </w:rPr>
        <w:lastRenderedPageBreak/>
        <w:t>TEKNIK ANALISA DATA</w:t>
      </w:r>
    </w:p>
    <w:p w:rsidR="00F37C5F" w:rsidRPr="00C33BDD" w:rsidRDefault="00F37C5F" w:rsidP="00F37C5F">
      <w:pPr>
        <w:pStyle w:val="Default"/>
        <w:numPr>
          <w:ilvl w:val="0"/>
          <w:numId w:val="10"/>
        </w:numPr>
        <w:spacing w:line="480" w:lineRule="auto"/>
        <w:ind w:left="1843" w:hanging="283"/>
        <w:jc w:val="both"/>
      </w:pPr>
      <w:r w:rsidRPr="00C33BDD">
        <w:t>Metode Deskriptif, yaitu suatu metode yang dilakukan dengan mengumpulkan, mengklasifikasikan, menganalisis serta menginterprestasikan data sehingga memberikan keterangan yang lengkap bagi pemecahan permasalahan yang terjadi.</w:t>
      </w:r>
    </w:p>
    <w:p w:rsidR="00F37C5F" w:rsidRPr="00C33BDD" w:rsidRDefault="00F37C5F" w:rsidP="00F37C5F">
      <w:pPr>
        <w:pStyle w:val="Default"/>
        <w:numPr>
          <w:ilvl w:val="0"/>
          <w:numId w:val="10"/>
        </w:numPr>
        <w:spacing w:line="480" w:lineRule="auto"/>
        <w:ind w:left="1843"/>
        <w:jc w:val="both"/>
        <w:rPr>
          <w:lang w:val="id-ID"/>
        </w:rPr>
      </w:pPr>
      <w:r w:rsidRPr="00C33BDD">
        <w:t>Metode Kualitatif, yaitu suatu metode yang mengunakan analisis non statistik, dalam pengertian penelitian dilakukan dari data yang tidak diolah dengan statistic dan didasarkan atas kriteria atau standar yang telah ditentukan</w:t>
      </w:r>
      <w:r w:rsidRPr="00C33BDD">
        <w:rPr>
          <w:lang w:val="id-ID"/>
        </w:rPr>
        <w:t>.</w:t>
      </w:r>
    </w:p>
    <w:p w:rsidR="005F0701" w:rsidRPr="00F37C5F" w:rsidRDefault="005F0701" w:rsidP="00F37C5F">
      <w:pPr>
        <w:pStyle w:val="Default"/>
        <w:spacing w:line="480" w:lineRule="auto"/>
        <w:ind w:left="1800"/>
        <w:jc w:val="both"/>
        <w:rPr>
          <w:lang w:val="id-ID"/>
        </w:rPr>
      </w:pPr>
    </w:p>
    <w:sectPr w:rsidR="005F0701" w:rsidRPr="00F37C5F" w:rsidSect="005F0701">
      <w:footerReference w:type="default" r:id="rId8"/>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96B" w:rsidRDefault="008B096B" w:rsidP="006E707E">
      <w:pPr>
        <w:spacing w:line="240" w:lineRule="auto"/>
      </w:pPr>
      <w:r>
        <w:separator/>
      </w:r>
    </w:p>
  </w:endnote>
  <w:endnote w:type="continuationSeparator" w:id="1">
    <w:p w:rsidR="008B096B" w:rsidRDefault="008B096B" w:rsidP="006E70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17230"/>
      <w:docPartObj>
        <w:docPartGallery w:val="Page Numbers (Bottom of Page)"/>
        <w:docPartUnique/>
      </w:docPartObj>
    </w:sdtPr>
    <w:sdtContent>
      <w:p w:rsidR="00F37C5F" w:rsidRDefault="00F9122E">
        <w:pPr>
          <w:pStyle w:val="Footer"/>
          <w:jc w:val="right"/>
        </w:pPr>
        <w:fldSimple w:instr=" PAGE   \* MERGEFORMAT ">
          <w:r w:rsidR="00F66800">
            <w:rPr>
              <w:noProof/>
            </w:rPr>
            <w:t>7</w:t>
          </w:r>
        </w:fldSimple>
      </w:p>
    </w:sdtContent>
  </w:sdt>
  <w:p w:rsidR="00F37C5F" w:rsidRDefault="00F37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96B" w:rsidRDefault="008B096B" w:rsidP="006E707E">
      <w:pPr>
        <w:spacing w:line="240" w:lineRule="auto"/>
      </w:pPr>
      <w:r>
        <w:separator/>
      </w:r>
    </w:p>
  </w:footnote>
  <w:footnote w:type="continuationSeparator" w:id="1">
    <w:p w:rsidR="008B096B" w:rsidRDefault="008B096B" w:rsidP="006E707E">
      <w:pPr>
        <w:spacing w:line="240" w:lineRule="auto"/>
      </w:pPr>
      <w:r>
        <w:continuationSeparator/>
      </w:r>
    </w:p>
  </w:footnote>
  <w:footnote w:id="2">
    <w:p w:rsidR="00F37C5F" w:rsidRDefault="00F37C5F">
      <w:pPr>
        <w:pStyle w:val="FootnoteText"/>
      </w:pPr>
      <w:r>
        <w:rPr>
          <w:rStyle w:val="FootnoteReference"/>
        </w:rPr>
        <w:footnoteRef/>
      </w:r>
      <w:r>
        <w:t xml:space="preserve"> Ali Hasan, SE., MM. 2013. </w:t>
      </w:r>
      <w:r>
        <w:rPr>
          <w:i/>
        </w:rPr>
        <w:t>Marketing dan kasus-kasus pilihan.</w:t>
      </w:r>
      <w:r>
        <w:t xml:space="preserve"> Hal. 612</w:t>
      </w:r>
    </w:p>
  </w:footnote>
  <w:footnote w:id="3">
    <w:p w:rsidR="006E707E" w:rsidRPr="0010705F" w:rsidRDefault="006E707E" w:rsidP="006E707E">
      <w:pPr>
        <w:pStyle w:val="FootnoteText"/>
      </w:pPr>
      <w:r>
        <w:rPr>
          <w:rStyle w:val="FootnoteReference"/>
        </w:rPr>
        <w:footnoteRef/>
      </w:r>
      <w:r w:rsidR="00F37C5F">
        <w:rPr>
          <w:i/>
        </w:rPr>
        <w:t xml:space="preserve"> Ibid.</w:t>
      </w:r>
      <w:r>
        <w:t xml:space="preserve"> Hal. 603</w:t>
      </w:r>
    </w:p>
  </w:footnote>
  <w:footnote w:id="4">
    <w:p w:rsidR="006E707E" w:rsidRPr="0010705F" w:rsidRDefault="006E707E" w:rsidP="006E707E">
      <w:pPr>
        <w:pStyle w:val="FootnoteText"/>
        <w:ind w:left="284" w:hanging="284"/>
      </w:pPr>
      <w:r>
        <w:rPr>
          <w:rStyle w:val="FootnoteReference"/>
        </w:rPr>
        <w:footnoteRef/>
      </w:r>
      <w:r>
        <w:t xml:space="preserve"> Adebisi, S, A, A., Bayode, O. B. 2011. </w:t>
      </w:r>
      <w:r>
        <w:rPr>
          <w:i/>
        </w:rPr>
        <w:t xml:space="preserve">Strategic Influence Of Promotion Mix On Organisation Sale Turnover In The Face Of Strong Competitors. Business Intelligence Journal. </w:t>
      </w:r>
      <w:r>
        <w:t>Vol.4 vol.2 No. (7) 343-350</w:t>
      </w:r>
    </w:p>
  </w:footnote>
  <w:footnote w:id="5">
    <w:p w:rsidR="006E707E" w:rsidRDefault="006E707E" w:rsidP="006E707E">
      <w:pPr>
        <w:pStyle w:val="FootnoteText"/>
      </w:pPr>
      <w:r>
        <w:rPr>
          <w:rStyle w:val="FootnoteReference"/>
        </w:rPr>
        <w:footnoteRef/>
      </w:r>
      <w:r>
        <w:t xml:space="preserve"> Ali Hasan, SE., MM. 2013. </w:t>
      </w:r>
      <w:r>
        <w:rPr>
          <w:i/>
        </w:rPr>
        <w:t>Marketing dan kasus-kasus pilihan.</w:t>
      </w:r>
      <w:r>
        <w:t xml:space="preserve"> Hal. 120</w:t>
      </w:r>
    </w:p>
  </w:footnote>
  <w:footnote w:id="6">
    <w:p w:rsidR="006E707E" w:rsidRDefault="006E707E" w:rsidP="006E707E">
      <w:pPr>
        <w:pStyle w:val="FootnoteText"/>
      </w:pPr>
      <w:r>
        <w:rPr>
          <w:rStyle w:val="FootnoteReference"/>
        </w:rPr>
        <w:footnoteRef/>
      </w:r>
      <w:r>
        <w:t xml:space="preserve"> Ali Hasan, SE., MM. 2013. </w:t>
      </w:r>
      <w:r>
        <w:rPr>
          <w:i/>
        </w:rPr>
        <w:t>Marketing dan kasus-kasus pilihan.</w:t>
      </w:r>
      <w:r>
        <w:t xml:space="preserve"> Hal. 120-121</w:t>
      </w:r>
    </w:p>
  </w:footnote>
  <w:footnote w:id="7">
    <w:p w:rsidR="006E707E" w:rsidRDefault="006E707E" w:rsidP="006E707E">
      <w:pPr>
        <w:pStyle w:val="FootnoteText"/>
      </w:pPr>
      <w:r>
        <w:rPr>
          <w:rStyle w:val="FootnoteReference"/>
        </w:rPr>
        <w:footnoteRef/>
      </w:r>
      <w:r>
        <w:t xml:space="preserve"> Ali Hasan, SE., MM. 2013. </w:t>
      </w:r>
      <w:r>
        <w:rPr>
          <w:i/>
        </w:rPr>
        <w:t>Marketing dan kasus-kasus pilihan.</w:t>
      </w:r>
      <w:r>
        <w:t xml:space="preserve"> Hal. 121</w:t>
      </w:r>
    </w:p>
  </w:footnote>
  <w:footnote w:id="8">
    <w:p w:rsidR="006E707E" w:rsidRDefault="006E707E" w:rsidP="006E707E">
      <w:pPr>
        <w:pStyle w:val="FootnoteText"/>
      </w:pPr>
      <w:r>
        <w:rPr>
          <w:rStyle w:val="FootnoteReference"/>
        </w:rPr>
        <w:footnoteRef/>
      </w:r>
      <w:r>
        <w:t xml:space="preserve"> </w:t>
      </w:r>
      <w:r>
        <w:rPr>
          <w:rFonts w:eastAsia="Times New Roman"/>
          <w:lang w:eastAsia="id-ID"/>
        </w:rPr>
        <w:t xml:space="preserve">Griffin, 2003, </w:t>
      </w:r>
      <w:r w:rsidRPr="003F2B9D">
        <w:rPr>
          <w:rFonts w:eastAsia="Times New Roman"/>
          <w:i/>
          <w:lang w:eastAsia="id-ID"/>
        </w:rPr>
        <w:t>Customer Loyalty</w:t>
      </w:r>
      <w:r>
        <w:rPr>
          <w:rFonts w:eastAsia="Times New Roman"/>
          <w:lang w:eastAsia="id-ID"/>
        </w:rPr>
        <w:t xml:space="preserve"> hal. 113</w:t>
      </w:r>
    </w:p>
  </w:footnote>
  <w:footnote w:id="9">
    <w:p w:rsidR="006E707E" w:rsidRDefault="006E707E" w:rsidP="00F37C5F">
      <w:pPr>
        <w:pStyle w:val="FootnoteText"/>
        <w:tabs>
          <w:tab w:val="left" w:pos="4197"/>
        </w:tabs>
      </w:pPr>
      <w:r>
        <w:rPr>
          <w:rStyle w:val="FootnoteReference"/>
        </w:rPr>
        <w:footnoteRef/>
      </w:r>
      <w:r>
        <w:t xml:space="preserve"> </w:t>
      </w:r>
      <w:r>
        <w:rPr>
          <w:rFonts w:eastAsia="Times New Roman"/>
          <w:lang w:eastAsia="id-ID"/>
        </w:rPr>
        <w:t xml:space="preserve">Griffin, 2003, </w:t>
      </w:r>
      <w:r w:rsidRPr="003F2B9D">
        <w:rPr>
          <w:rFonts w:eastAsia="Times New Roman"/>
          <w:i/>
          <w:lang w:eastAsia="id-ID"/>
        </w:rPr>
        <w:t>Customer Loyalty</w:t>
      </w:r>
      <w:r>
        <w:rPr>
          <w:rFonts w:eastAsia="Times New Roman"/>
          <w:lang w:eastAsia="id-ID"/>
        </w:rPr>
        <w:t xml:space="preserve"> hal. 223</w:t>
      </w:r>
      <w:r w:rsidR="00F37C5F">
        <w:rPr>
          <w:rFonts w:eastAsia="Times New Roman"/>
          <w:lang w:eastAsia="id-ID"/>
        </w:rPr>
        <w:tab/>
      </w:r>
    </w:p>
  </w:footnote>
  <w:footnote w:id="10">
    <w:p w:rsidR="00F37C5F" w:rsidRPr="00DF3749" w:rsidRDefault="00F37C5F" w:rsidP="00F37C5F">
      <w:pPr>
        <w:pStyle w:val="FootnoteText"/>
        <w:ind w:left="284" w:hanging="284"/>
      </w:pPr>
      <w:r>
        <w:rPr>
          <w:rStyle w:val="FootnoteReference"/>
        </w:rPr>
        <w:footnoteRef/>
      </w:r>
      <w:r>
        <w:t xml:space="preserve"> Burhan Bungin. 2011.</w:t>
      </w:r>
      <w:r>
        <w:rPr>
          <w:i/>
        </w:rPr>
        <w:t xml:space="preserve"> Metode Penelitian Kualitatif, </w:t>
      </w:r>
      <w:r>
        <w:t>Jakarta. Raja Grafindo Persada, hal.143</w:t>
      </w:r>
    </w:p>
  </w:footnote>
  <w:footnote w:id="11">
    <w:p w:rsidR="00F37C5F" w:rsidRPr="00004AB2" w:rsidRDefault="00F37C5F" w:rsidP="00F37C5F">
      <w:pPr>
        <w:pStyle w:val="FootnoteText"/>
        <w:ind w:left="284" w:hanging="284"/>
      </w:pPr>
      <w:r>
        <w:rPr>
          <w:rStyle w:val="FootnoteReference"/>
        </w:rPr>
        <w:footnoteRef/>
      </w:r>
      <w:r>
        <w:t xml:space="preserve">Suharsimi Arikunto. 1989. </w:t>
      </w:r>
      <w:r>
        <w:rPr>
          <w:i/>
        </w:rPr>
        <w:t xml:space="preserve">Persedur Penelitian Suatu Pendekatan Praktek. </w:t>
      </w:r>
      <w:r>
        <w:t>Jakarta. Bina Askara, hal 18</w:t>
      </w:r>
    </w:p>
  </w:footnote>
  <w:footnote w:id="12">
    <w:p w:rsidR="00F37C5F" w:rsidRDefault="00F37C5F" w:rsidP="00F37C5F">
      <w:pPr>
        <w:pStyle w:val="FootnoteText"/>
        <w:ind w:left="284" w:hanging="284"/>
      </w:pPr>
      <w:r>
        <w:rPr>
          <w:rStyle w:val="FootnoteReference"/>
        </w:rPr>
        <w:footnoteRef/>
      </w:r>
      <w:r>
        <w:t xml:space="preserve"> Burhan Bungin. 2013.</w:t>
      </w:r>
      <w:r>
        <w:rPr>
          <w:i/>
        </w:rPr>
        <w:t xml:space="preserve"> Metode Penelitian Asosial Dan Ekonomi , </w:t>
      </w:r>
      <w:r>
        <w:t>Jakarta. Kencana Prenada Media Grup, hal.124</w:t>
      </w:r>
    </w:p>
  </w:footnote>
  <w:footnote w:id="13">
    <w:p w:rsidR="00F37C5F" w:rsidRPr="00B6295A" w:rsidRDefault="00F37C5F" w:rsidP="00F37C5F">
      <w:pPr>
        <w:spacing w:line="240" w:lineRule="auto"/>
        <w:ind w:left="284" w:hanging="284"/>
        <w:rPr>
          <w:sz w:val="20"/>
          <w:szCs w:val="20"/>
        </w:rPr>
      </w:pPr>
      <w:r w:rsidRPr="00E31861">
        <w:rPr>
          <w:rStyle w:val="FootnoteReference"/>
        </w:rPr>
        <w:footnoteRef/>
      </w:r>
      <w:r w:rsidRPr="00E31861">
        <w:t xml:space="preserve"> </w:t>
      </w:r>
      <w:r w:rsidRPr="00E31861">
        <w:rPr>
          <w:sz w:val="20"/>
          <w:szCs w:val="20"/>
        </w:rPr>
        <w:t xml:space="preserve">Teguh Muhammad.. </w:t>
      </w:r>
      <w:r w:rsidRPr="00E31861">
        <w:rPr>
          <w:i/>
          <w:sz w:val="20"/>
          <w:szCs w:val="20"/>
        </w:rPr>
        <w:t>Metodologi Penelitian Ekonomi Teori dan Aplikasi</w:t>
      </w:r>
      <w:r w:rsidRPr="00E31861">
        <w:rPr>
          <w:sz w:val="20"/>
          <w:szCs w:val="20"/>
        </w:rPr>
        <w:t>. (Jakarta : Raja</w:t>
      </w:r>
      <w:r>
        <w:rPr>
          <w:sz w:val="20"/>
          <w:szCs w:val="20"/>
        </w:rPr>
        <w:t xml:space="preserve"> Grafindo, 2001), hal.121</w:t>
      </w:r>
    </w:p>
  </w:footnote>
  <w:footnote w:id="14">
    <w:p w:rsidR="00F37C5F" w:rsidRPr="00F66800" w:rsidRDefault="00F37C5F" w:rsidP="00F37C5F">
      <w:pPr>
        <w:pStyle w:val="FootnoteText"/>
        <w:rPr>
          <w:lang w:val="en-US"/>
        </w:rPr>
      </w:pPr>
      <w:r>
        <w:rPr>
          <w:rStyle w:val="FootnoteReference"/>
        </w:rPr>
        <w:footnoteRef/>
      </w:r>
      <w:r>
        <w:t xml:space="preserve"> </w:t>
      </w:r>
      <w:r>
        <w:rPr>
          <w:i/>
        </w:rPr>
        <w:t xml:space="preserve">ibid, </w:t>
      </w:r>
      <w:r>
        <w:t>hal. 136</w:t>
      </w:r>
      <w:r w:rsidR="00F66800">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7DD1"/>
    <w:multiLevelType w:val="hybridMultilevel"/>
    <w:tmpl w:val="FC5880B0"/>
    <w:lvl w:ilvl="0" w:tplc="E688976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0E6911C7"/>
    <w:multiLevelType w:val="hybridMultilevel"/>
    <w:tmpl w:val="8BB883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F54689"/>
    <w:multiLevelType w:val="hybridMultilevel"/>
    <w:tmpl w:val="D33AD00A"/>
    <w:lvl w:ilvl="0" w:tplc="E6F859E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CF7538D"/>
    <w:multiLevelType w:val="hybridMultilevel"/>
    <w:tmpl w:val="9468D204"/>
    <w:lvl w:ilvl="0" w:tplc="03FE5F9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335C05C5"/>
    <w:multiLevelType w:val="hybridMultilevel"/>
    <w:tmpl w:val="87E01954"/>
    <w:lvl w:ilvl="0" w:tplc="7280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B878C6"/>
    <w:multiLevelType w:val="hybridMultilevel"/>
    <w:tmpl w:val="04D82FFA"/>
    <w:lvl w:ilvl="0" w:tplc="8C8C78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556385B"/>
    <w:multiLevelType w:val="hybridMultilevel"/>
    <w:tmpl w:val="A2900798"/>
    <w:lvl w:ilvl="0" w:tplc="D7CA21DE">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8AE0806"/>
    <w:multiLevelType w:val="hybridMultilevel"/>
    <w:tmpl w:val="16A8A0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7B1197"/>
    <w:multiLevelType w:val="hybridMultilevel"/>
    <w:tmpl w:val="EEACF5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E34D33"/>
    <w:multiLevelType w:val="multilevel"/>
    <w:tmpl w:val="131C78DC"/>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5F894D0F"/>
    <w:multiLevelType w:val="hybridMultilevel"/>
    <w:tmpl w:val="2B98AA04"/>
    <w:lvl w:ilvl="0" w:tplc="9776F7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6ABE3ACC"/>
    <w:multiLevelType w:val="hybridMultilevel"/>
    <w:tmpl w:val="434C280A"/>
    <w:lvl w:ilvl="0" w:tplc="D6181740">
      <w:start w:val="6"/>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2946703"/>
    <w:multiLevelType w:val="hybridMultilevel"/>
    <w:tmpl w:val="75AEF11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788E3E22"/>
    <w:multiLevelType w:val="hybridMultilevel"/>
    <w:tmpl w:val="55C833C6"/>
    <w:lvl w:ilvl="0" w:tplc="A5B46FDC">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EC76C41"/>
    <w:multiLevelType w:val="hybridMultilevel"/>
    <w:tmpl w:val="03A64BC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8"/>
  </w:num>
  <w:num w:numId="2">
    <w:abstractNumId w:val="7"/>
  </w:num>
  <w:num w:numId="3">
    <w:abstractNumId w:val="13"/>
  </w:num>
  <w:num w:numId="4">
    <w:abstractNumId w:val="4"/>
  </w:num>
  <w:num w:numId="5">
    <w:abstractNumId w:val="9"/>
  </w:num>
  <w:num w:numId="6">
    <w:abstractNumId w:val="0"/>
  </w:num>
  <w:num w:numId="7">
    <w:abstractNumId w:val="5"/>
  </w:num>
  <w:num w:numId="8">
    <w:abstractNumId w:val="11"/>
  </w:num>
  <w:num w:numId="9">
    <w:abstractNumId w:val="14"/>
  </w:num>
  <w:num w:numId="10">
    <w:abstractNumId w:val="3"/>
  </w:num>
  <w:num w:numId="11">
    <w:abstractNumId w:val="10"/>
  </w:num>
  <w:num w:numId="12">
    <w:abstractNumId w:val="12"/>
  </w:num>
  <w:num w:numId="13">
    <w:abstractNumId w:val="2"/>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E707E"/>
    <w:rsid w:val="000270EE"/>
    <w:rsid w:val="000C1F42"/>
    <w:rsid w:val="000F28E8"/>
    <w:rsid w:val="0019662E"/>
    <w:rsid w:val="002F64B2"/>
    <w:rsid w:val="0030316C"/>
    <w:rsid w:val="00483D64"/>
    <w:rsid w:val="0053078A"/>
    <w:rsid w:val="00537B6C"/>
    <w:rsid w:val="005A3A39"/>
    <w:rsid w:val="005F0701"/>
    <w:rsid w:val="0064203A"/>
    <w:rsid w:val="006A7BFB"/>
    <w:rsid w:val="006E707E"/>
    <w:rsid w:val="007525D8"/>
    <w:rsid w:val="008637C6"/>
    <w:rsid w:val="008B096B"/>
    <w:rsid w:val="009C55EE"/>
    <w:rsid w:val="00A436A5"/>
    <w:rsid w:val="00A56CC0"/>
    <w:rsid w:val="00B301A3"/>
    <w:rsid w:val="00BF154F"/>
    <w:rsid w:val="00CD510C"/>
    <w:rsid w:val="00CF7610"/>
    <w:rsid w:val="00D32177"/>
    <w:rsid w:val="00DD6C98"/>
    <w:rsid w:val="00EF2346"/>
    <w:rsid w:val="00F027D6"/>
    <w:rsid w:val="00F17945"/>
    <w:rsid w:val="00F37C5F"/>
    <w:rsid w:val="00F66800"/>
    <w:rsid w:val="00F7205F"/>
    <w:rsid w:val="00F73565"/>
    <w:rsid w:val="00F9122E"/>
    <w:rsid w:val="00FB1C9B"/>
    <w:rsid w:val="00FB6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07E"/>
    <w:pPr>
      <w:ind w:left="720"/>
      <w:contextualSpacing/>
    </w:pPr>
  </w:style>
  <w:style w:type="paragraph" w:styleId="FootnoteText">
    <w:name w:val="footnote text"/>
    <w:basedOn w:val="Normal"/>
    <w:link w:val="FootnoteTextChar"/>
    <w:uiPriority w:val="99"/>
    <w:semiHidden/>
    <w:unhideWhenUsed/>
    <w:rsid w:val="006E707E"/>
    <w:pPr>
      <w:spacing w:line="240" w:lineRule="auto"/>
    </w:pPr>
    <w:rPr>
      <w:sz w:val="20"/>
      <w:szCs w:val="20"/>
    </w:rPr>
  </w:style>
  <w:style w:type="character" w:customStyle="1" w:styleId="FootnoteTextChar">
    <w:name w:val="Footnote Text Char"/>
    <w:basedOn w:val="DefaultParagraphFont"/>
    <w:link w:val="FootnoteText"/>
    <w:uiPriority w:val="99"/>
    <w:semiHidden/>
    <w:rsid w:val="006E707E"/>
    <w:rPr>
      <w:sz w:val="20"/>
      <w:szCs w:val="20"/>
    </w:rPr>
  </w:style>
  <w:style w:type="character" w:styleId="FootnoteReference">
    <w:name w:val="footnote reference"/>
    <w:basedOn w:val="DefaultParagraphFont"/>
    <w:uiPriority w:val="99"/>
    <w:semiHidden/>
    <w:unhideWhenUsed/>
    <w:rsid w:val="006E707E"/>
    <w:rPr>
      <w:vertAlign w:val="superscript"/>
    </w:rPr>
  </w:style>
  <w:style w:type="paragraph" w:customStyle="1" w:styleId="Default">
    <w:name w:val="Default"/>
    <w:rsid w:val="00FB1C9B"/>
    <w:pPr>
      <w:autoSpaceDE w:val="0"/>
      <w:autoSpaceDN w:val="0"/>
      <w:adjustRightInd w:val="0"/>
      <w:spacing w:line="240" w:lineRule="auto"/>
      <w:jc w:val="left"/>
    </w:pPr>
    <w:rPr>
      <w:rFonts w:eastAsia="Calibri"/>
      <w:color w:val="000000"/>
      <w:lang w:val="en-US"/>
    </w:rPr>
  </w:style>
  <w:style w:type="paragraph" w:styleId="Header">
    <w:name w:val="header"/>
    <w:basedOn w:val="Normal"/>
    <w:link w:val="HeaderChar"/>
    <w:uiPriority w:val="99"/>
    <w:unhideWhenUsed/>
    <w:rsid w:val="00F37C5F"/>
    <w:pPr>
      <w:tabs>
        <w:tab w:val="center" w:pos="4513"/>
        <w:tab w:val="right" w:pos="9026"/>
      </w:tabs>
      <w:spacing w:line="240" w:lineRule="auto"/>
    </w:pPr>
  </w:style>
  <w:style w:type="character" w:customStyle="1" w:styleId="HeaderChar">
    <w:name w:val="Header Char"/>
    <w:basedOn w:val="DefaultParagraphFont"/>
    <w:link w:val="Header"/>
    <w:uiPriority w:val="99"/>
    <w:rsid w:val="00F37C5F"/>
  </w:style>
  <w:style w:type="paragraph" w:styleId="Footer">
    <w:name w:val="footer"/>
    <w:basedOn w:val="Normal"/>
    <w:link w:val="FooterChar"/>
    <w:uiPriority w:val="99"/>
    <w:unhideWhenUsed/>
    <w:rsid w:val="00F37C5F"/>
    <w:pPr>
      <w:tabs>
        <w:tab w:val="center" w:pos="4513"/>
        <w:tab w:val="right" w:pos="9026"/>
      </w:tabs>
      <w:spacing w:line="240" w:lineRule="auto"/>
    </w:pPr>
  </w:style>
  <w:style w:type="character" w:customStyle="1" w:styleId="FooterChar">
    <w:name w:val="Footer Char"/>
    <w:basedOn w:val="DefaultParagraphFont"/>
    <w:link w:val="Footer"/>
    <w:uiPriority w:val="99"/>
    <w:rsid w:val="00F37C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E7AB-0FBB-430E-9C05-D829B1D3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dc:creator>
  <cp:lastModifiedBy>asusus</cp:lastModifiedBy>
  <cp:revision>6</cp:revision>
  <cp:lastPrinted>2016-07-27T11:23:00Z</cp:lastPrinted>
  <dcterms:created xsi:type="dcterms:W3CDTF">2016-04-09T09:28:00Z</dcterms:created>
  <dcterms:modified xsi:type="dcterms:W3CDTF">2016-09-02T11:10:00Z</dcterms:modified>
</cp:coreProperties>
</file>